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7928" w:rsidRPr="00A45CD0" w:rsidRDefault="00B07928" w:rsidP="00F55CCC">
      <w:pPr>
        <w:spacing w:after="0" w:line="240" w:lineRule="auto"/>
        <w:ind w:left="23" w:right="11" w:firstLine="697"/>
        <w:rPr>
          <w:color w:val="808080" w:themeColor="background1" w:themeShade="80"/>
          <w:lang w:val="ru-RU"/>
        </w:rPr>
      </w:pPr>
    </w:p>
    <w:p w:rsidR="00F55CCC" w:rsidRDefault="00420CD9" w:rsidP="00F55CCC">
      <w:pPr>
        <w:spacing w:after="0" w:line="240" w:lineRule="auto"/>
        <w:ind w:left="23" w:right="11" w:firstLine="697"/>
        <w:rPr>
          <w:lang w:val="ru-RU"/>
        </w:rPr>
      </w:pPr>
      <w:r>
        <w:rPr>
          <w:lang w:val="ru-RU"/>
        </w:rPr>
        <w:t>В</w:t>
      </w:r>
      <w:r w:rsidR="00F55CCC" w:rsidRPr="00C01496">
        <w:rPr>
          <w:lang w:val="ru-RU"/>
        </w:rPr>
        <w:t>ідновлення рухів і ходьби відбувається в основному в ранній відновний період (до 6 місяців), в той час як відновлення складних рухових навичок (самообслуговування, побутові та трудові навички) може розтягнутися на більш тривалий термін.</w:t>
      </w:r>
    </w:p>
    <w:p w:rsidR="00F55CCC" w:rsidRDefault="00F55CCC" w:rsidP="00F55CCC">
      <w:pPr>
        <w:spacing w:after="0" w:line="240" w:lineRule="auto"/>
        <w:ind w:left="23" w:right="11" w:firstLine="697"/>
        <w:rPr>
          <w:lang w:val="ru-RU"/>
        </w:rPr>
      </w:pPr>
      <w:r w:rsidRPr="00C01496">
        <w:rPr>
          <w:lang w:val="ru-RU"/>
        </w:rPr>
        <w:t>Відновлення мови найбільш інтенсивно відбувається в перший рік після інсульту, але часто триває і довше - до З і більше років.</w:t>
      </w:r>
    </w:p>
    <w:p w:rsidR="00F55CCC" w:rsidRDefault="00F55CCC" w:rsidP="00F55CCC">
      <w:pPr>
        <w:spacing w:after="0"/>
        <w:ind w:left="1215" w:right="14"/>
        <w:rPr>
          <w:lang w:val="ru-RU"/>
        </w:rPr>
      </w:pPr>
    </w:p>
    <w:p w:rsidR="00F55CCC" w:rsidRDefault="00F55CCC" w:rsidP="00F55CCC">
      <w:pPr>
        <w:spacing w:after="0"/>
        <w:ind w:left="1215" w:right="14"/>
        <w:rPr>
          <w:lang w:val="ru-RU"/>
        </w:rPr>
      </w:pPr>
    </w:p>
    <w:p w:rsidR="00F55CCC" w:rsidRDefault="00394F7B" w:rsidP="00F55CCC">
      <w:pPr>
        <w:spacing w:after="0"/>
        <w:ind w:left="1215" w:right="14"/>
        <w:rPr>
          <w:lang w:val="ru-RU"/>
        </w:rPr>
      </w:pPr>
      <w:r>
        <w:rPr>
          <w:noProof/>
          <w:lang w:val="ru-RU" w:eastAsia="ru-RU"/>
        </w:rPr>
        <mc:AlternateContent>
          <mc:Choice Requires="wps">
            <w:drawing>
              <wp:anchor distT="0" distB="0" distL="114300" distR="114300" simplePos="0" relativeHeight="251659264" behindDoc="1" locked="0" layoutInCell="1" allowOverlap="1">
                <wp:simplePos x="0" y="0"/>
                <wp:positionH relativeFrom="column">
                  <wp:posOffset>-9525</wp:posOffset>
                </wp:positionH>
                <wp:positionV relativeFrom="paragraph">
                  <wp:posOffset>164465</wp:posOffset>
                </wp:positionV>
                <wp:extent cx="4743450" cy="3171825"/>
                <wp:effectExtent l="0" t="0" r="0" b="9525"/>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3450" cy="31718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99C174" id="Прямоугольник 1" o:spid="_x0000_s1026" style="position:absolute;margin-left:-.75pt;margin-top:12.95pt;width:373.5pt;height:249.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b5bjAIAADUFAAAOAAAAZHJzL2Uyb0RvYy54bWysVEtuFDEQ3SNxB8t70tOTCQmt9ESjREFI&#10;oyQiQVk7bjvTittlbM+PFRJbJI7AIdggPjlDz40ouz8JIWKB2Fi26736+ZX3D1aVIgthXQk6p+nW&#10;gBKhORSlvs7pm4vjZ3uUOM90wRRokdO1cPRg/PTJ/tJkYggzUIWwBJ1oly1NTmfemyxJHJ+Jirkt&#10;MEKjUYKtmMejvU4Ky5bovVLJcDB4nizBFsYCF87h7VFjpOPoX0rB/amUTniicoq5+bjauF6FNRnv&#10;s+zaMjMreZsG+4csKlZqDNq7OmKekbkt/3BVldyCA+m3OFQJSFlyEWvAatLBg2rOZ8yIWAs2x5m+&#10;Te7/ueUnizNLygLfjhLNKnyi+vPm/eZT/aO+3Xyov9S39ffNx/pn/bX+RtLQr6VxGdLOzZkNFTsz&#10;BX7j0JD8ZgkH12JW0lYBi/WSVWz+um++WHnC8XK0O9oe7eAbcbRtp7vp3nAnhEtY1tGNdf6lgIqE&#10;TU4tvm5sOltMnW+gHaTNpkkgpuLXSoQclH4tJFaMIYeRHbUmDpUlC4YqKW5ilRg2IgNFlkr1pPQx&#10;kvIdqcUGmoj664mDx4h30Xp0jAja98Sq1GD/TpYNvqu6qTWUfQXFGh/YQqN8Z/hxic2bMufPmEWp&#10;Y8NxfP0pLlLBMqfQ7iiZgX332H3AowLRSskSRyen7u2cWUGJeqVRmy/S0SjMWjyMdnaHeLD3LVf3&#10;LXpeHQL2HfWH2cVtwHvVbaWF6hKnfBKioolpjrFzyr3tDoe+GWn8J7iYTCIM58swP9XnhgfnoatB&#10;HBerS2ZNqyCP4juBbsxY9kBIDTYwNUzmHmQZVXbX17bfOJtRp+0/Eob//jmi7n678S8AAAD//wMA&#10;UEsDBBQABgAIAAAAIQCTpydr3wAAAAkBAAAPAAAAZHJzL2Rvd25yZXYueG1sTI/BbsIwEETvlfoP&#10;1lbqDRwiTEuIgxAqx4qSIvXqxEsSEa+t2IT07+ue2uPsjGbe5tvJ9GzEwXeWJCzmCTCk2uqOGgnn&#10;z8PsFZgPirTqLaGEb/SwLR4fcpVpe6cTjmVoWCwhnykJbQgu49zXLRrl59YhRe9iB6NClEPD9aDu&#10;sdz0PE2SFTeqo7jQKof7FutreTMSnNhVZfU+fX2caTwcV8erW+/fpHx+mnYbYAGn8BeGX/yIDkVk&#10;quyNtGe9hNlCxKSEVKyBRf9lKeKhkiBSsQRe5Pz/B8UPAAAA//8DAFBLAQItABQABgAIAAAAIQC2&#10;gziS/gAAAOEBAAATAAAAAAAAAAAAAAAAAAAAAABbQ29udGVudF9UeXBlc10ueG1sUEsBAi0AFAAG&#10;AAgAAAAhADj9If/WAAAAlAEAAAsAAAAAAAAAAAAAAAAALwEAAF9yZWxzLy5yZWxzUEsBAi0AFAAG&#10;AAgAAAAhANEpvluMAgAANQUAAA4AAAAAAAAAAAAAAAAALgIAAGRycy9lMm9Eb2MueG1sUEsBAi0A&#10;FAAGAAgAAAAhAJOnJ2vfAAAACQEAAA8AAAAAAAAAAAAAAAAA5gQAAGRycy9kb3ducmV2LnhtbFBL&#10;BQYAAAAABAAEAPMAAADyBQAAAAA=&#10;" fillcolor="white [3201]" strokecolor="black [3200]" strokeweight="2pt">
                <v:path arrowok="t"/>
              </v:rect>
            </w:pict>
          </mc:Fallback>
        </mc:AlternateContent>
      </w:r>
      <w:r>
        <w:rPr>
          <w:noProof/>
          <w:lang w:val="ru-RU" w:eastAsia="ru-RU"/>
        </w:rPr>
        <mc:AlternateContent>
          <mc:Choice Requires="wps">
            <w:drawing>
              <wp:anchor distT="0" distB="0" distL="114300" distR="114300" simplePos="0" relativeHeight="251660288" behindDoc="1" locked="0" layoutInCell="1" allowOverlap="1">
                <wp:simplePos x="0" y="0"/>
                <wp:positionH relativeFrom="column">
                  <wp:posOffset>-9525</wp:posOffset>
                </wp:positionH>
                <wp:positionV relativeFrom="paragraph">
                  <wp:posOffset>160655</wp:posOffset>
                </wp:positionV>
                <wp:extent cx="4743450" cy="276225"/>
                <wp:effectExtent l="57150" t="38100" r="57150" b="85725"/>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3450" cy="276225"/>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1E42566" id="Прямоугольник 2" o:spid="_x0000_s1026" style="position:absolute;margin-left:-.75pt;margin-top:12.65pt;width:373.5pt;height:21.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uInhAIAADQFAAAOAAAAZHJzL2Uyb0RvYy54bWysVM1uEzEQviPxDpbvdJMlbWHVTRW1KkKK&#10;2ooW9ex67WTVXY+xnWzCCYkrEo/AQ3BB/PQZNm/E2PvTUBCVEBfL4/nm/xsfHK7KgiyFsTmolA53&#10;BpQIxSHL1Sylry9PnjyjxDqmMlaAEildC0sPx48fHVQ6ETHMociEIehE2aTSKZ07p5MosnwuSmZ3&#10;QAuFSgmmZA5FM4sywyr0XhZRPBjsRRWYTBvgwlp8PW6UdBz8Sym4O5PSCkeKlGJuLpwmnNf+jMYH&#10;LJkZpuc5b9Ng/5BFyXKFQXtXx8wxsjD5b67KnBuwIN0OhzICKXMuQg1YzXBwr5qLOdMi1ILNsbpv&#10;k/1/bvnp8tyQPEtpTIliJY6o/rR5t/lYf69vN+/rz/Vt/W3zof5Rf6m/ktj3q9I2QbMLfW58xVZP&#10;gd9YVES/aLxgW8xKmtJjsV6yCs1f980XK0c4Po72R09Huzgjjrp4fy+Od320iCWdtTbWvRBQEn9J&#10;qcHhhp6z5dS6BtpB2mSa+CETty6ET6FQr4TEgjHiMFgHqomjwpAlQ5JkN8M2bEB6E5kXRW8U/92o&#10;xXozEejXGz4QrUeHiKBcb1jmCswDURt8V3VTqy/7GrI1ztdAQ3yr+UmOzZsy686ZQaZjv3F73Rke&#10;soAqpdDeKJmDefund49HAqKWkgo3J6X2zYIZQUnxUiE1nw9HI79qQRjt7scomG3N9bZGLcojwL4P&#10;8Z/QPFw93hXdVRoor3DJJz4qqpjiGDul3JlOOHLNRuM3wcVkEmC4Xpq5qbrQvJu0J8fl6ooZ3TLI&#10;IfdOodsyltwjUoP181AwWTiQeWDZXV/bfuNqBp6234jf/W05oO4+u/FPAAAA//8DAFBLAwQUAAYA&#10;CAAAACEAOjM/sN8AAAAIAQAADwAAAGRycy9kb3ducmV2LnhtbEyPwU7DMBBE70j8g7VI3FonLQlW&#10;yKaqUJEQF0Th0KObbJOIeB3Frhv4eswJjrMzmnlbbmYziECT6y0jpMsEBHFtm55bhI/3p4UC4bzm&#10;Rg+WCeGLHGyq66tSF4298BuFvW9FLGFXaITO+7GQ0tUdGe2WdiSO3slORvsop1Y2k77EcjPIVZLk&#10;0uie40KnR3rsqP7cnw3C606F9XOqXnaU59/mEML2kJ4Qb2/m7QMIT7P/C8MvfkSHKjId7ZkbJwaE&#10;RZrFJMIqW4OI/v1dFg9HhFwpkFUp/z9Q/QAAAP//AwBQSwECLQAUAAYACAAAACEAtoM4kv4AAADh&#10;AQAAEwAAAAAAAAAAAAAAAAAAAAAAW0NvbnRlbnRfVHlwZXNdLnhtbFBLAQItABQABgAIAAAAIQA4&#10;/SH/1gAAAJQBAAALAAAAAAAAAAAAAAAAAC8BAABfcmVscy8ucmVsc1BLAQItABQABgAIAAAAIQDY&#10;TuInhAIAADQFAAAOAAAAAAAAAAAAAAAAAC4CAABkcnMvZTJvRG9jLnhtbFBLAQItABQABgAIAAAA&#10;IQA6Mz+w3wAAAAgBAAAPAAAAAAAAAAAAAAAAAN4EAABkcnMvZG93bnJldi54bWxQSwUGAAAAAAQA&#10;BADzAAAA6gUAAAAA&#10;" fillcolor="gray [1616]" strokecolor="black [3040]">
                <v:fill color2="#d9d9d9 [496]" rotate="t" angle="180" colors="0 #bcbcbc;22938f #d0d0d0;1 #ededed" focus="100%" type="gradient"/>
                <v:shadow on="t" color="black" opacity="24903f" origin=",.5" offset="0,.55556mm"/>
                <v:path arrowok="t"/>
              </v:rect>
            </w:pict>
          </mc:Fallback>
        </mc:AlternateContent>
      </w:r>
    </w:p>
    <w:p w:rsidR="00F55CCC" w:rsidRDefault="00F55CCC" w:rsidP="00F55CCC">
      <w:pPr>
        <w:spacing w:after="0"/>
        <w:ind w:right="14"/>
        <w:rPr>
          <w:lang w:val="ru-RU"/>
        </w:rPr>
      </w:pPr>
      <w:r w:rsidRPr="00C01496">
        <w:rPr>
          <w:lang w:val="ru-RU"/>
        </w:rPr>
        <w:t>Увага!</w:t>
      </w:r>
    </w:p>
    <w:p w:rsidR="00F55CCC" w:rsidRPr="00C01496" w:rsidRDefault="00F55CCC" w:rsidP="00F55CCC">
      <w:pPr>
        <w:spacing w:after="0"/>
        <w:ind w:right="14"/>
        <w:rPr>
          <w:lang w:val="ru-RU"/>
        </w:rPr>
      </w:pPr>
    </w:p>
    <w:p w:rsidR="00F55CCC" w:rsidRPr="00C01496" w:rsidRDefault="00F55CCC" w:rsidP="00F55CCC">
      <w:pPr>
        <w:spacing w:after="0"/>
        <w:ind w:right="14" w:firstLine="696"/>
        <w:rPr>
          <w:lang w:val="ru-RU"/>
        </w:rPr>
      </w:pPr>
      <w:r w:rsidRPr="00C01496">
        <w:rPr>
          <w:lang w:val="ru-RU"/>
        </w:rPr>
        <w:t>Для повноцінного відновлення рухових функцій вся програма реабілітації повинна бути спрямована на попередження спастичності шляхом постійн</w:t>
      </w:r>
      <w:r w:rsidR="00E10504">
        <w:rPr>
          <w:lang w:val="ru-RU"/>
        </w:rPr>
        <w:t>ого застосування «антиспастичн</w:t>
      </w:r>
      <w:r w:rsidRPr="00C01496">
        <w:rPr>
          <w:lang w:val="ru-RU"/>
        </w:rPr>
        <w:t>их аб</w:t>
      </w:r>
      <w:r w:rsidR="00E10504">
        <w:rPr>
          <w:lang w:val="ru-RU"/>
        </w:rPr>
        <w:t xml:space="preserve">о відновлювальних вправ» (мал. </w:t>
      </w:r>
      <w:r w:rsidR="00E10504">
        <w:t>b</w:t>
      </w:r>
      <w:r w:rsidRPr="00C01496">
        <w:rPr>
          <w:lang w:val="ru-RU"/>
        </w:rPr>
        <w:t>).</w:t>
      </w:r>
    </w:p>
    <w:p w:rsidR="00F55CCC" w:rsidRPr="00C01496" w:rsidRDefault="00F55CCC" w:rsidP="00F55CCC">
      <w:pPr>
        <w:spacing w:after="0"/>
        <w:ind w:right="14" w:firstLine="696"/>
        <w:rPr>
          <w:lang w:val="ru-RU"/>
        </w:rPr>
      </w:pPr>
      <w:r w:rsidRPr="00C01496">
        <w:rPr>
          <w:lang w:val="ru-RU"/>
        </w:rPr>
        <w:t>Наприклад, у пацієнта формується «</w:t>
      </w:r>
      <w:r w:rsidR="00E10504">
        <w:rPr>
          <w:lang w:val="ru-RU"/>
        </w:rPr>
        <w:t>згинальна спастичні</w:t>
      </w:r>
      <w:r w:rsidRPr="00C01496">
        <w:rPr>
          <w:lang w:val="ru-RU"/>
        </w:rPr>
        <w:t>сть» руки (передпліччя повернуто всередину, зігнуте в лікті, кисть стиснута в нещільний кулак з поверненою донизу долонею). Необхідно вживати наступне: руку повертати назов</w:t>
      </w:r>
      <w:r w:rsidR="00B07928">
        <w:rPr>
          <w:lang w:val="ru-RU"/>
        </w:rPr>
        <w:t>ні, розгинати в лікті і зап'ясті</w:t>
      </w:r>
      <w:r w:rsidRPr="00C01496">
        <w:rPr>
          <w:lang w:val="ru-RU"/>
        </w:rPr>
        <w:t>, доло</w:t>
      </w:r>
      <w:r w:rsidR="00B07928">
        <w:rPr>
          <w:lang w:val="ru-RU"/>
        </w:rPr>
        <w:t>ню звертати догори і розпрямляти всі</w:t>
      </w:r>
      <w:r w:rsidRPr="00C01496">
        <w:rPr>
          <w:lang w:val="ru-RU"/>
        </w:rPr>
        <w:t xml:space="preserve"> пальці. Іншими словами, слід всіляко активізувати м'язи, які є антагоністами спазмованих м'язів.</w:t>
      </w:r>
    </w:p>
    <w:p w:rsidR="00F55CCC" w:rsidRDefault="00F55CCC" w:rsidP="00F55CCC">
      <w:pPr>
        <w:spacing w:after="0"/>
        <w:ind w:right="14" w:firstLine="696"/>
        <w:rPr>
          <w:lang w:val="ru-RU"/>
        </w:rPr>
      </w:pPr>
      <w:r w:rsidRPr="00C01496">
        <w:rPr>
          <w:lang w:val="ru-RU"/>
        </w:rPr>
        <w:t>З тої ж метою, починаючи з дня розвитку паралічу, пацієнта слід розташов</w:t>
      </w:r>
      <w:r w:rsidR="00B07928">
        <w:rPr>
          <w:lang w:val="ru-RU"/>
        </w:rPr>
        <w:t>увати в «протиспастичних позиціях</w:t>
      </w:r>
      <w:r w:rsidRPr="00C01496">
        <w:rPr>
          <w:lang w:val="ru-RU"/>
        </w:rPr>
        <w:t>». Усі проведені з ним вправи повинні мати відновлювальний характер. Особливу увагу треба звертати на стан плеча і стегна.</w:t>
      </w:r>
    </w:p>
    <w:p w:rsidR="00F55CCC" w:rsidRDefault="00F55CCC" w:rsidP="00F55CCC">
      <w:pPr>
        <w:spacing w:after="0"/>
        <w:ind w:left="1215" w:right="14"/>
        <w:rPr>
          <w:lang w:val="ru-RU"/>
        </w:rPr>
      </w:pPr>
    </w:p>
    <w:p w:rsidR="00F55CCC" w:rsidRPr="00C01496" w:rsidRDefault="00F55CCC" w:rsidP="00F55CCC">
      <w:pPr>
        <w:tabs>
          <w:tab w:val="right" w:pos="6712"/>
        </w:tabs>
        <w:spacing w:after="0" w:line="260" w:lineRule="auto"/>
        <w:ind w:left="0" w:firstLine="0"/>
        <w:jc w:val="left"/>
        <w:rPr>
          <w:lang w:val="ru-RU"/>
        </w:rPr>
      </w:pPr>
    </w:p>
    <w:p w:rsidR="00F55CCC" w:rsidRDefault="00F55CCC" w:rsidP="00F55CCC">
      <w:pPr>
        <w:pStyle w:val="a7"/>
        <w:spacing w:after="0" w:line="265" w:lineRule="auto"/>
        <w:ind w:left="734" w:right="230" w:firstLine="0"/>
        <w:rPr>
          <w:lang w:val="ru-RU"/>
        </w:rPr>
      </w:pPr>
    </w:p>
    <w:p w:rsidR="00F55CCC" w:rsidRDefault="00F55CCC" w:rsidP="00F55CCC">
      <w:pPr>
        <w:pStyle w:val="a7"/>
        <w:spacing w:after="0" w:line="265" w:lineRule="auto"/>
        <w:ind w:left="734" w:right="230" w:firstLine="0"/>
        <w:rPr>
          <w:lang w:val="ru-RU"/>
        </w:rPr>
      </w:pPr>
    </w:p>
    <w:p w:rsidR="00F55CCC" w:rsidRDefault="00F55CCC" w:rsidP="00F55CCC">
      <w:pPr>
        <w:pStyle w:val="a7"/>
        <w:spacing w:after="0" w:line="265" w:lineRule="auto"/>
        <w:ind w:left="734" w:right="230" w:firstLine="0"/>
        <w:rPr>
          <w:lang w:val="ru-RU"/>
        </w:rPr>
      </w:pPr>
    </w:p>
    <w:p w:rsidR="000139F7" w:rsidRDefault="000139F7" w:rsidP="000139F7">
      <w:pPr>
        <w:spacing w:after="0" w:line="265" w:lineRule="auto"/>
        <w:ind w:right="230"/>
        <w:rPr>
          <w:lang w:val="ru-RU"/>
        </w:rPr>
      </w:pPr>
    </w:p>
    <w:p w:rsidR="00420CD9" w:rsidRDefault="00420CD9" w:rsidP="000139F7">
      <w:pPr>
        <w:spacing w:after="0" w:line="265" w:lineRule="auto"/>
        <w:ind w:right="230"/>
        <w:rPr>
          <w:lang w:val="ru-RU"/>
        </w:rPr>
      </w:pPr>
    </w:p>
    <w:p w:rsidR="00420CD9" w:rsidRPr="000139F7" w:rsidRDefault="00420CD9" w:rsidP="000139F7">
      <w:pPr>
        <w:spacing w:after="0" w:line="265" w:lineRule="auto"/>
        <w:ind w:right="230"/>
        <w:rPr>
          <w:lang w:val="ru-RU"/>
        </w:rPr>
      </w:pPr>
      <w:bookmarkStart w:id="0" w:name="_GoBack"/>
      <w:bookmarkEnd w:id="0"/>
    </w:p>
    <w:p w:rsidR="00F55CCC" w:rsidRDefault="007623A9" w:rsidP="007623A9">
      <w:pPr>
        <w:pStyle w:val="a7"/>
        <w:numPr>
          <w:ilvl w:val="0"/>
          <w:numId w:val="1"/>
        </w:numPr>
        <w:spacing w:after="0" w:line="265" w:lineRule="auto"/>
        <w:ind w:right="230"/>
        <w:rPr>
          <w:lang w:val="ru-RU"/>
        </w:rPr>
      </w:pPr>
      <w:r>
        <w:rPr>
          <w:noProof/>
          <w:lang w:val="ru-RU" w:eastAsia="ru-RU"/>
        </w:rPr>
        <w:drawing>
          <wp:anchor distT="0" distB="0" distL="114300" distR="114300" simplePos="0" relativeHeight="251664384" behindDoc="0" locked="0" layoutInCell="1" allowOverlap="1">
            <wp:simplePos x="0" y="0"/>
            <wp:positionH relativeFrom="margin">
              <wp:posOffset>7886700</wp:posOffset>
            </wp:positionH>
            <wp:positionV relativeFrom="margin">
              <wp:posOffset>304800</wp:posOffset>
            </wp:positionV>
            <wp:extent cx="1819275" cy="2788285"/>
            <wp:effectExtent l="0" t="0" r="9525" b="0"/>
            <wp:wrapSquare wrapText="bothSides"/>
            <wp:docPr id="7" name="Рисунок 7" descr="C:\Users\Татьяна\Desktop\позм\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тьяна\Desktop\позм\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19275" cy="2788285"/>
                    </a:xfrm>
                    <a:prstGeom prst="rect">
                      <a:avLst/>
                    </a:prstGeom>
                    <a:noFill/>
                    <a:ln>
                      <a:noFill/>
                    </a:ln>
                  </pic:spPr>
                </pic:pic>
              </a:graphicData>
            </a:graphic>
          </wp:anchor>
        </w:drawing>
      </w:r>
      <w:r w:rsidR="00F55CCC" w:rsidRPr="00C01496">
        <w:rPr>
          <w:lang w:val="ru-RU"/>
        </w:rPr>
        <w:t xml:space="preserve">Плече висунуто вперед, </w:t>
      </w:r>
    </w:p>
    <w:p w:rsidR="00F55CCC" w:rsidRPr="00C01496" w:rsidRDefault="00F55CCC" w:rsidP="00F55CCC">
      <w:pPr>
        <w:spacing w:after="0" w:line="265" w:lineRule="auto"/>
        <w:ind w:left="374" w:right="230" w:firstLine="0"/>
        <w:rPr>
          <w:lang w:val="ru-RU"/>
        </w:rPr>
      </w:pPr>
      <w:r w:rsidRPr="00C01496">
        <w:rPr>
          <w:lang w:val="ru-RU"/>
        </w:rPr>
        <w:t xml:space="preserve">а передпліччя повернуто </w:t>
      </w:r>
    </w:p>
    <w:p w:rsidR="00F55CCC" w:rsidRPr="00C01496" w:rsidRDefault="00F55CCC" w:rsidP="00F55CCC">
      <w:pPr>
        <w:spacing w:after="0" w:line="265" w:lineRule="auto"/>
        <w:ind w:right="230" w:firstLine="350"/>
        <w:rPr>
          <w:lang w:val="ru-RU"/>
        </w:rPr>
      </w:pPr>
      <w:r w:rsidRPr="00C01496">
        <w:rPr>
          <w:lang w:val="ru-RU"/>
        </w:rPr>
        <w:t xml:space="preserve">назовні; </w:t>
      </w:r>
    </w:p>
    <w:p w:rsidR="00F55CCC" w:rsidRDefault="00F55CCC" w:rsidP="00F55CCC">
      <w:pPr>
        <w:pStyle w:val="a7"/>
        <w:numPr>
          <w:ilvl w:val="0"/>
          <w:numId w:val="1"/>
        </w:numPr>
        <w:spacing w:after="0" w:line="265" w:lineRule="auto"/>
        <w:ind w:right="230"/>
        <w:rPr>
          <w:lang w:val="ru-RU"/>
        </w:rPr>
      </w:pPr>
      <w:r>
        <w:rPr>
          <w:lang w:val="ru-RU"/>
        </w:rPr>
        <w:t>ліктьовий суглоб розпрям-</w:t>
      </w:r>
    </w:p>
    <w:p w:rsidR="00F55CCC" w:rsidRDefault="00F55CCC" w:rsidP="00F55CCC">
      <w:pPr>
        <w:spacing w:after="0" w:line="265" w:lineRule="auto"/>
        <w:ind w:left="374" w:right="230" w:firstLine="0"/>
        <w:rPr>
          <w:lang w:val="ru-RU"/>
        </w:rPr>
      </w:pPr>
      <w:r w:rsidRPr="00C01496">
        <w:rPr>
          <w:lang w:val="ru-RU"/>
        </w:rPr>
        <w:t>лений, долоню відкрита дого</w:t>
      </w:r>
      <w:r>
        <w:rPr>
          <w:lang w:val="ru-RU"/>
        </w:rPr>
        <w:t>-</w:t>
      </w:r>
    </w:p>
    <w:p w:rsidR="00F55CCC" w:rsidRDefault="00F55CCC" w:rsidP="00F55CCC">
      <w:pPr>
        <w:spacing w:after="0" w:line="265" w:lineRule="auto"/>
        <w:ind w:left="374" w:right="230" w:firstLine="0"/>
        <w:rPr>
          <w:lang w:val="ru-RU"/>
        </w:rPr>
      </w:pPr>
      <w:r w:rsidRPr="00C01496">
        <w:rPr>
          <w:lang w:val="ru-RU"/>
        </w:rPr>
        <w:t>ри, пальці розігнуті і великий</w:t>
      </w:r>
    </w:p>
    <w:p w:rsidR="007623A9" w:rsidRPr="00C01496" w:rsidRDefault="00F55CCC" w:rsidP="007623A9">
      <w:pPr>
        <w:spacing w:after="0" w:line="265" w:lineRule="auto"/>
        <w:ind w:left="374" w:right="230" w:firstLine="0"/>
        <w:rPr>
          <w:lang w:val="ru-RU"/>
        </w:rPr>
      </w:pPr>
      <w:r w:rsidRPr="00C01496">
        <w:rPr>
          <w:lang w:val="ru-RU"/>
        </w:rPr>
        <w:t xml:space="preserve"> палець відведений від вказівного; </w:t>
      </w:r>
    </w:p>
    <w:p w:rsidR="00F55CCC" w:rsidRDefault="00F55CCC" w:rsidP="00F55CCC">
      <w:pPr>
        <w:pStyle w:val="a7"/>
        <w:numPr>
          <w:ilvl w:val="0"/>
          <w:numId w:val="1"/>
        </w:numPr>
        <w:spacing w:after="0" w:line="265" w:lineRule="auto"/>
        <w:ind w:right="230"/>
        <w:rPr>
          <w:lang w:val="ru-RU"/>
        </w:rPr>
      </w:pPr>
      <w:r w:rsidRPr="00C01496">
        <w:rPr>
          <w:lang w:val="ru-RU"/>
        </w:rPr>
        <w:t xml:space="preserve">таз зміщений вперед, </w:t>
      </w:r>
    </w:p>
    <w:p w:rsidR="00F55CCC" w:rsidRPr="00C01496" w:rsidRDefault="00F55CCC" w:rsidP="00F55CCC">
      <w:pPr>
        <w:spacing w:after="0" w:line="265" w:lineRule="auto"/>
        <w:ind w:left="374" w:right="230" w:firstLine="0"/>
        <w:rPr>
          <w:lang w:val="ru-RU"/>
        </w:rPr>
      </w:pPr>
      <w:r w:rsidRPr="00C01496">
        <w:rPr>
          <w:lang w:val="ru-RU"/>
        </w:rPr>
        <w:t xml:space="preserve">а нога повернена всередину; </w:t>
      </w:r>
    </w:p>
    <w:p w:rsidR="00F55CCC" w:rsidRDefault="00F55CCC" w:rsidP="00F55CCC">
      <w:pPr>
        <w:pStyle w:val="a7"/>
        <w:numPr>
          <w:ilvl w:val="0"/>
          <w:numId w:val="1"/>
        </w:numPr>
        <w:spacing w:after="0" w:line="265" w:lineRule="auto"/>
        <w:ind w:right="230"/>
        <w:rPr>
          <w:lang w:val="ru-RU"/>
        </w:rPr>
      </w:pPr>
      <w:r w:rsidRPr="00C01496">
        <w:rPr>
          <w:lang w:val="ru-RU"/>
        </w:rPr>
        <w:t>тазостегновий, колінний</w:t>
      </w:r>
    </w:p>
    <w:p w:rsidR="00F55CCC" w:rsidRPr="00987F33" w:rsidRDefault="00F55CCC" w:rsidP="00F55CCC">
      <w:pPr>
        <w:spacing w:after="0" w:line="265" w:lineRule="auto"/>
        <w:ind w:left="374" w:right="230" w:firstLine="0"/>
        <w:rPr>
          <w:lang w:val="ru-RU"/>
        </w:rPr>
      </w:pPr>
      <w:r w:rsidRPr="00987F33">
        <w:rPr>
          <w:lang w:val="ru-RU"/>
        </w:rPr>
        <w:t xml:space="preserve"> і гомілковостопний суглоби</w:t>
      </w:r>
    </w:p>
    <w:p w:rsidR="00F55CCC" w:rsidRPr="00987F33" w:rsidRDefault="00F55CCC" w:rsidP="00F55CCC">
      <w:pPr>
        <w:spacing w:after="0" w:line="265" w:lineRule="auto"/>
        <w:ind w:right="230" w:firstLine="350"/>
        <w:rPr>
          <w:lang w:val="ru-RU"/>
        </w:rPr>
      </w:pPr>
      <w:r w:rsidRPr="00987F33">
        <w:rPr>
          <w:lang w:val="ru-RU"/>
        </w:rPr>
        <w:t xml:space="preserve">злегка зігнуті; </w:t>
      </w:r>
    </w:p>
    <w:p w:rsidR="00F55CCC" w:rsidRPr="00C01496" w:rsidRDefault="00F55CCC" w:rsidP="00F55CCC">
      <w:pPr>
        <w:pStyle w:val="a7"/>
        <w:numPr>
          <w:ilvl w:val="0"/>
          <w:numId w:val="1"/>
        </w:numPr>
        <w:spacing w:after="0" w:line="265" w:lineRule="auto"/>
        <w:ind w:right="230"/>
        <w:rPr>
          <w:lang w:val="ru-RU"/>
        </w:rPr>
      </w:pPr>
      <w:r w:rsidRPr="00C01496">
        <w:rPr>
          <w:lang w:val="ru-RU"/>
        </w:rPr>
        <w:t>тулуб витягнуто.</w:t>
      </w:r>
    </w:p>
    <w:p w:rsidR="00F55CCC" w:rsidRPr="00987F33" w:rsidRDefault="00F55CCC" w:rsidP="00F55CCC">
      <w:pPr>
        <w:spacing w:after="0" w:line="265" w:lineRule="auto"/>
        <w:ind w:right="230" w:hanging="10"/>
        <w:jc w:val="right"/>
        <w:rPr>
          <w:lang w:val="ru-RU"/>
        </w:rPr>
      </w:pPr>
      <w:r>
        <w:rPr>
          <w:lang w:val="ru-RU"/>
        </w:rPr>
        <w:t xml:space="preserve">Мал. </w:t>
      </w:r>
      <w:r>
        <w:t>b</w:t>
      </w:r>
      <w:r>
        <w:rPr>
          <w:lang w:val="ru-RU"/>
        </w:rPr>
        <w:t>.</w:t>
      </w:r>
    </w:p>
    <w:p w:rsidR="00F55CCC" w:rsidRDefault="00394F7B" w:rsidP="00F55CCC">
      <w:pPr>
        <w:pStyle w:val="1"/>
        <w:ind w:left="1321" w:right="67"/>
        <w:rPr>
          <w:lang w:val="ru-RU"/>
        </w:rPr>
      </w:pPr>
      <w:r>
        <w:rPr>
          <w:noProof/>
          <w:lang w:val="ru-RU" w:eastAsia="ru-RU"/>
        </w:rPr>
        <mc:AlternateContent>
          <mc:Choice Requires="wps">
            <w:drawing>
              <wp:anchor distT="0" distB="0" distL="114300" distR="114300" simplePos="0" relativeHeight="251661312" behindDoc="1" locked="0" layoutInCell="1" allowOverlap="1">
                <wp:simplePos x="0" y="0"/>
                <wp:positionH relativeFrom="column">
                  <wp:posOffset>-65405</wp:posOffset>
                </wp:positionH>
                <wp:positionV relativeFrom="paragraph">
                  <wp:posOffset>221615</wp:posOffset>
                </wp:positionV>
                <wp:extent cx="4838700" cy="2047875"/>
                <wp:effectExtent l="0" t="0" r="0" b="9525"/>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38700" cy="20478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E31AD2" id="Прямоугольник 3" o:spid="_x0000_s1026" style="position:absolute;margin-left:-5.15pt;margin-top:17.45pt;width:381pt;height:161.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XtSjAIAADUFAAAOAAAAZHJzL2Uyb0RvYy54bWysVMtuEzEU3SPxD5b3dCZpSsKokypqVYQU&#10;tRUt6tr12M2ofmE7mYQVElskPoGPYIN49Bsmf8S159FSKhaIjWX7nnNfPtf7B2sp0IpZV2qV48FO&#10;ihFTVBelus7xm4vjZxOMnCeqIEIrluMNc/hg+vTJfmUyNtQLLQpmEThRLqtMjhfemyxJHF0wSdyO&#10;NkyBkWsriYejvU4KSyrwLkUyTNPnSaVtYaymzDm4PWqMeBr9c86oP+XcMY9EjiE3H1cb16uwJtN9&#10;kl1bYhYlbdMg/5CFJKWCoL2rI+IJWtryD1eypFY7zf0O1TLRnJeUxRqgmkH6oJrzBTEs1gLNcaZv&#10;k/t/bunJ6syissjxLkaKSHii+vP2/fZT/aO+3X6ov9S39fftx/pn/bX+hnZDvyrjMqCdmzMbKnZm&#10;rumNA0PymyUcXItZcysDFupF69j8Td98tvaIwuVosjsZp/BGFGzDdDSejPdCuIRkHd1Y518yLVHY&#10;5NjC68amk9Xc+QbaQdpsmgRiKn4jWMhBqNeMQ8UQchjZUWvsUFi0IqCS4mbQho3IQOGlED1p8BhJ&#10;+I7UYgONRf31xPQx4l20Hh0jauV7oiyVtn8n8wbfVd3UGsq+0sUGHtjqRvnO0OMSmjcnzp8RC1KH&#10;hsP4+lNYuNBVjnW7w2ih7bvH7gMeFAhWjCoYnRy7t0tiGUbilQJtvhiMRmHW4mG0Nx7Cwd63XN23&#10;qKU81ND3AXwUhsZtwHvRbbnV8hKmfBaigokoCrFzTL3tDoe+GWn4JyibzSIM5ssQP1fnhgbnoatB&#10;HBfrS2JNqyAP4jvR3ZiR7IGQGmxgKj1bes3LqLK7vrb9htmMOm3/kTD8988RdffbTX8BAAD//wMA&#10;UEsDBBQABgAIAAAAIQCclM3o4AAAAAoBAAAPAAAAZHJzL2Rvd25yZXYueG1sTI/BbsIwDIbvk/YO&#10;kSftBmkHpaM0RQiN4wTrkHZNG9NWNE7UhNK9/bLTdrT96ff359tJ92zEwXWGBMTzCBhSbVRHjYDz&#10;52H2Csx5SUr2hlDANzrYFo8PucyUudMHjqVvWAghl0kBrfc249zVLWrp5sYihdvFDFr6MA4NV4O8&#10;h3Dd85coWnEtOwofWmlx32J9LW9agE12VVm9T1+nM42H4+p4tev9mxDPT9NuA8zj5P9g+NUP6lAE&#10;p8rcSDnWC5jF0SKgAhbLNbAApEmcAqvCIkmXwIuc/69Q/AAAAP//AwBQSwECLQAUAAYACAAAACEA&#10;toM4kv4AAADhAQAAEwAAAAAAAAAAAAAAAAAAAAAAW0NvbnRlbnRfVHlwZXNdLnhtbFBLAQItABQA&#10;BgAIAAAAIQA4/SH/1gAAAJQBAAALAAAAAAAAAAAAAAAAAC8BAABfcmVscy8ucmVsc1BLAQItABQA&#10;BgAIAAAAIQBeEXtSjAIAADUFAAAOAAAAAAAAAAAAAAAAAC4CAABkcnMvZTJvRG9jLnhtbFBLAQIt&#10;ABQABgAIAAAAIQCclM3o4AAAAAoBAAAPAAAAAAAAAAAAAAAAAOYEAABkcnMvZG93bnJldi54bWxQ&#10;SwUGAAAAAAQABADzAAAA8wUAAAAA&#10;" fillcolor="white [3201]" strokecolor="black [3200]" strokeweight="2pt">
                <v:path arrowok="t"/>
              </v:rect>
            </w:pict>
          </mc:Fallback>
        </mc:AlternateContent>
      </w:r>
    </w:p>
    <w:p w:rsidR="00F55CCC" w:rsidRDefault="00F55CCC" w:rsidP="00F55CCC">
      <w:pPr>
        <w:ind w:firstLine="696"/>
        <w:rPr>
          <w:lang w:val="ru-RU"/>
        </w:rPr>
      </w:pPr>
      <w:r>
        <w:rPr>
          <w:lang w:val="ru-RU"/>
        </w:rPr>
        <w:t>Н</w:t>
      </w:r>
      <w:r w:rsidRPr="00987F33">
        <w:rPr>
          <w:lang w:val="ru-RU"/>
        </w:rPr>
        <w:t>ота оптимізму</w:t>
      </w:r>
    </w:p>
    <w:p w:rsidR="00F55CCC" w:rsidRPr="00987F33" w:rsidRDefault="00F55CCC" w:rsidP="00F55CCC">
      <w:pPr>
        <w:ind w:firstLine="696"/>
        <w:rPr>
          <w:lang w:val="ru-RU"/>
        </w:rPr>
      </w:pPr>
    </w:p>
    <w:p w:rsidR="00F55CCC" w:rsidRDefault="00F55CCC" w:rsidP="00F55CCC">
      <w:pPr>
        <w:rPr>
          <w:lang w:val="ru-RU"/>
        </w:rPr>
      </w:pPr>
      <w:r w:rsidRPr="00987F33">
        <w:rPr>
          <w:lang w:val="ru-RU"/>
        </w:rPr>
        <w:t>Багато з перенесли інсульт хворих повертаються до свого звичайного життя. До кінця першого року приблизно 60% хворих не потребують сторонньої допомоги, повністю обслуговують себе, працюють по дому. Приблизно 20% потрібна допомога при виконанні лише складних завдань (наприклад, при користуванні ванною). 15% залежні від оточуючих, і тільки 5% повністю безпорадні в побуті і потребують постійного догляду. Близько 30% хворих працездатного віку можуть повернутися до своєї роботи.</w:t>
      </w:r>
    </w:p>
    <w:p w:rsidR="00F55CCC" w:rsidRDefault="00F55CCC" w:rsidP="00F55CCC">
      <w:pPr>
        <w:rPr>
          <w:lang w:val="ru-RU"/>
        </w:rPr>
      </w:pPr>
    </w:p>
    <w:p w:rsidR="00F55CCC" w:rsidRDefault="00F55CCC" w:rsidP="00F55CCC">
      <w:pPr>
        <w:ind w:left="629" w:right="14"/>
        <w:rPr>
          <w:lang w:val="uk-UA"/>
        </w:rPr>
      </w:pPr>
    </w:p>
    <w:p w:rsidR="00F55CCC" w:rsidRDefault="00F55CCC" w:rsidP="00964A56">
      <w:pPr>
        <w:ind w:left="0" w:right="14" w:firstLine="0"/>
        <w:rPr>
          <w:b/>
          <w:sz w:val="32"/>
          <w:lang w:val="uk-UA"/>
        </w:rPr>
      </w:pPr>
    </w:p>
    <w:p w:rsidR="00420CD9" w:rsidRDefault="00420CD9" w:rsidP="00F55CCC">
      <w:pPr>
        <w:ind w:left="629" w:right="14"/>
        <w:rPr>
          <w:b/>
          <w:sz w:val="32"/>
          <w:lang w:val="uk-UA"/>
        </w:rPr>
      </w:pPr>
    </w:p>
    <w:p w:rsidR="00420CD9" w:rsidRDefault="00420CD9" w:rsidP="00F55CCC">
      <w:pPr>
        <w:ind w:left="629" w:right="14"/>
        <w:rPr>
          <w:b/>
          <w:sz w:val="32"/>
          <w:lang w:val="uk-UA"/>
        </w:rPr>
      </w:pPr>
    </w:p>
    <w:p w:rsidR="00F55CCC" w:rsidRPr="00987F33" w:rsidRDefault="00F55CCC" w:rsidP="00F55CCC">
      <w:pPr>
        <w:ind w:left="629" w:right="14"/>
        <w:rPr>
          <w:b/>
          <w:sz w:val="32"/>
          <w:lang w:val="uk-UA"/>
        </w:rPr>
      </w:pPr>
      <w:r w:rsidRPr="00987F33">
        <w:rPr>
          <w:b/>
          <w:sz w:val="32"/>
          <w:lang w:val="uk-UA"/>
        </w:rPr>
        <w:lastRenderedPageBreak/>
        <w:t>Відновлення порушених функцій</w:t>
      </w:r>
    </w:p>
    <w:p w:rsidR="00F55CCC" w:rsidRPr="00BB1648" w:rsidRDefault="00F55CCC" w:rsidP="00F55CCC">
      <w:pPr>
        <w:ind w:left="629" w:right="14" w:firstLine="91"/>
        <w:rPr>
          <w:sz w:val="24"/>
          <w:lang w:val="uk-UA"/>
        </w:rPr>
      </w:pPr>
      <w:r w:rsidRPr="00BB1648">
        <w:rPr>
          <w:b/>
          <w:sz w:val="24"/>
          <w:lang w:val="uk-UA"/>
        </w:rPr>
        <w:t>Прогртмма реабілітації</w:t>
      </w:r>
      <w:r w:rsidRPr="00BB1648">
        <w:rPr>
          <w:sz w:val="24"/>
          <w:lang w:val="uk-UA"/>
        </w:rPr>
        <w:t xml:space="preserve"> складена з урахуванням Посібника дая лікарів і медичних працівників «Восстановленце після інсульту», рекомендованого ВООЗ в 1999 р.</w:t>
      </w:r>
    </w:p>
    <w:p w:rsidR="00F55CCC" w:rsidRPr="00BB1648" w:rsidRDefault="00F55CCC" w:rsidP="00F55CCC">
      <w:pPr>
        <w:ind w:left="629" w:right="14" w:firstLine="91"/>
        <w:rPr>
          <w:b/>
          <w:sz w:val="24"/>
          <w:lang w:val="uk-UA"/>
        </w:rPr>
      </w:pPr>
      <w:r w:rsidRPr="00BB1648">
        <w:rPr>
          <w:b/>
          <w:sz w:val="24"/>
          <w:lang w:val="uk-UA"/>
        </w:rPr>
        <w:t>Загальні рекомендації по лікуванню</w:t>
      </w:r>
    </w:p>
    <w:p w:rsidR="00F55CCC" w:rsidRPr="00BB1648" w:rsidRDefault="00F55CCC" w:rsidP="00F55CCC">
      <w:pPr>
        <w:ind w:left="629" w:right="14" w:firstLine="91"/>
        <w:rPr>
          <w:b/>
          <w:sz w:val="24"/>
          <w:lang w:val="uk-UA"/>
        </w:rPr>
      </w:pPr>
    </w:p>
    <w:p w:rsidR="00F55CCC" w:rsidRPr="00BB1648" w:rsidRDefault="00F55CCC" w:rsidP="00F55CCC">
      <w:pPr>
        <w:ind w:left="629" w:right="14"/>
        <w:rPr>
          <w:b/>
          <w:sz w:val="24"/>
          <w:lang w:val="uk-UA"/>
        </w:rPr>
      </w:pPr>
      <w:r w:rsidRPr="00BB1648">
        <w:rPr>
          <w:b/>
          <w:sz w:val="24"/>
          <w:lang w:val="uk-UA"/>
        </w:rPr>
        <w:t>Початок лікування</w:t>
      </w:r>
    </w:p>
    <w:p w:rsidR="00F55CCC" w:rsidRPr="00BB1648" w:rsidRDefault="00F55CCC" w:rsidP="00F55CCC">
      <w:pPr>
        <w:ind w:left="629" w:right="14"/>
        <w:rPr>
          <w:sz w:val="24"/>
          <w:lang w:val="uk-UA"/>
        </w:rPr>
      </w:pPr>
      <w:r w:rsidRPr="00BB1648">
        <w:rPr>
          <w:sz w:val="24"/>
          <w:lang w:val="uk-UA"/>
        </w:rPr>
        <w:t xml:space="preserve">Реабілітаційні заходи повинні починатися на самьл ранніх етапах розвитку інсульту. У гострій фазі захворювання терапія повинна бути спрямована на підтримку життєвих функцій організму. Одночасно велику увагу слід приділяти </w:t>
      </w:r>
      <w:r w:rsidRPr="00BB1648">
        <w:rPr>
          <w:b/>
          <w:sz w:val="24"/>
          <w:lang w:val="uk-UA"/>
        </w:rPr>
        <w:t>запобіганню розвитку контрактур і пролежнів.</w:t>
      </w:r>
      <w:r w:rsidRPr="00BB1648">
        <w:rPr>
          <w:sz w:val="24"/>
          <w:lang w:val="uk-UA"/>
        </w:rPr>
        <w:t xml:space="preserve"> Для цього пацієнта слід укладати в ліжку в </w:t>
      </w:r>
      <w:r w:rsidRPr="00BB1648">
        <w:rPr>
          <w:b/>
          <w:sz w:val="24"/>
          <w:lang w:val="uk-UA"/>
        </w:rPr>
        <w:t>правильному положенні</w:t>
      </w:r>
      <w:r w:rsidRPr="00BB1648">
        <w:rPr>
          <w:sz w:val="24"/>
          <w:lang w:val="uk-UA"/>
        </w:rPr>
        <w:t xml:space="preserve"> і забезпечити йому </w:t>
      </w:r>
      <w:r w:rsidRPr="00BB1648">
        <w:rPr>
          <w:b/>
          <w:sz w:val="24"/>
          <w:lang w:val="uk-UA"/>
        </w:rPr>
        <w:t>певний обсяг рухової активності.</w:t>
      </w:r>
      <w:r w:rsidRPr="00BB1648">
        <w:rPr>
          <w:sz w:val="24"/>
          <w:lang w:val="uk-UA"/>
        </w:rPr>
        <w:t xml:space="preserve"> Як тільки медичні параметри вкажуть на стабільність ​​стану пацієнта, можна приступати до </w:t>
      </w:r>
      <w:r w:rsidRPr="00BB1648">
        <w:rPr>
          <w:b/>
          <w:sz w:val="24"/>
          <w:lang w:val="uk-UA"/>
        </w:rPr>
        <w:t>активної відновної терапії.</w:t>
      </w:r>
      <w:r w:rsidRPr="00BB1648">
        <w:rPr>
          <w:sz w:val="24"/>
          <w:lang w:val="uk-UA"/>
        </w:rPr>
        <w:t xml:space="preserve"> Вона повинна бути </w:t>
      </w:r>
      <w:r w:rsidRPr="00BB1648">
        <w:rPr>
          <w:b/>
          <w:sz w:val="24"/>
          <w:lang w:val="uk-UA"/>
        </w:rPr>
        <w:t>ранньою, інтенсивної</w:t>
      </w:r>
      <w:r w:rsidRPr="00BB1648">
        <w:rPr>
          <w:sz w:val="24"/>
          <w:lang w:val="uk-UA"/>
        </w:rPr>
        <w:t xml:space="preserve"> і, якщо отримані результати виявляться недостатніми, </w:t>
      </w:r>
      <w:r w:rsidRPr="00BB1648">
        <w:rPr>
          <w:b/>
          <w:sz w:val="24"/>
          <w:lang w:val="uk-UA"/>
        </w:rPr>
        <w:t>повторюваною</w:t>
      </w:r>
      <w:r w:rsidRPr="00BB1648">
        <w:rPr>
          <w:sz w:val="24"/>
          <w:lang w:val="uk-UA"/>
        </w:rPr>
        <w:t xml:space="preserve">. </w:t>
      </w:r>
    </w:p>
    <w:p w:rsidR="00F55CCC" w:rsidRPr="00BB1648" w:rsidRDefault="00F55CCC" w:rsidP="00F55CCC">
      <w:pPr>
        <w:ind w:left="629" w:right="14"/>
        <w:rPr>
          <w:sz w:val="24"/>
          <w:lang w:val="uk-UA"/>
        </w:rPr>
      </w:pPr>
    </w:p>
    <w:p w:rsidR="00F55CCC" w:rsidRPr="00BB1648" w:rsidRDefault="00F55CCC" w:rsidP="00F55CCC">
      <w:pPr>
        <w:ind w:left="629" w:right="14"/>
        <w:rPr>
          <w:b/>
          <w:sz w:val="24"/>
          <w:lang w:val="uk-UA"/>
        </w:rPr>
      </w:pPr>
      <w:r w:rsidRPr="00BB1648">
        <w:rPr>
          <w:b/>
          <w:sz w:val="24"/>
          <w:lang w:val="uk-UA"/>
        </w:rPr>
        <w:t>Мета ранньої терапії</w:t>
      </w:r>
    </w:p>
    <w:p w:rsidR="00F55CCC" w:rsidRPr="00BB1648" w:rsidRDefault="00F55CCC" w:rsidP="00F55CCC">
      <w:pPr>
        <w:pStyle w:val="a7"/>
        <w:numPr>
          <w:ilvl w:val="0"/>
          <w:numId w:val="2"/>
        </w:numPr>
        <w:ind w:right="14"/>
        <w:rPr>
          <w:sz w:val="24"/>
          <w:lang w:val="uk-UA"/>
        </w:rPr>
      </w:pPr>
      <w:r w:rsidRPr="00BB1648">
        <w:rPr>
          <w:sz w:val="24"/>
          <w:lang w:val="uk-UA"/>
        </w:rPr>
        <w:t>Попередити розвиток неправильних рухових навичок внаслідок аномального м'язового тонусу.</w:t>
      </w:r>
    </w:p>
    <w:p w:rsidR="00F55CCC" w:rsidRDefault="00F55CCC" w:rsidP="00F55CCC">
      <w:pPr>
        <w:pStyle w:val="a7"/>
        <w:numPr>
          <w:ilvl w:val="0"/>
          <w:numId w:val="2"/>
        </w:numPr>
        <w:ind w:right="14"/>
        <w:rPr>
          <w:sz w:val="24"/>
          <w:lang w:val="uk-UA"/>
        </w:rPr>
      </w:pPr>
      <w:r w:rsidRPr="00BB1648">
        <w:rPr>
          <w:sz w:val="24"/>
          <w:lang w:val="uk-UA"/>
        </w:rPr>
        <w:t>Вчити пацієнта не використовувати здорову половину тіла для компенсації втрачених функцій ураженої половини. На ранніх етапах відновлення людина іноді використовує свою здорову половину тіла замість хворої. Ці дії можуть збільшити спастичність, викликати аномальні «супутні реакції» і в цілому</w:t>
      </w:r>
      <w:r>
        <w:rPr>
          <w:sz w:val="24"/>
          <w:lang w:val="uk-UA"/>
        </w:rPr>
        <w:t xml:space="preserve"> залишити без</w:t>
      </w:r>
      <w:r w:rsidRPr="00BB1648">
        <w:rPr>
          <w:sz w:val="24"/>
          <w:lang w:val="uk-UA"/>
        </w:rPr>
        <w:t xml:space="preserve"> поліпшення функціонування постраждалої частини тіла</w:t>
      </w:r>
      <w:r>
        <w:rPr>
          <w:sz w:val="24"/>
          <w:lang w:val="uk-UA"/>
        </w:rPr>
        <w:t>.</w:t>
      </w:r>
    </w:p>
    <w:p w:rsidR="00A45CD0" w:rsidRDefault="00A45CD0" w:rsidP="00A45CD0">
      <w:pPr>
        <w:ind w:right="14"/>
        <w:rPr>
          <w:sz w:val="24"/>
          <w:lang w:val="uk-UA"/>
        </w:rPr>
      </w:pPr>
    </w:p>
    <w:p w:rsidR="00964A56" w:rsidRDefault="00964A56" w:rsidP="00A45CD0">
      <w:pPr>
        <w:ind w:right="14"/>
        <w:rPr>
          <w:sz w:val="24"/>
          <w:lang w:val="uk-UA"/>
        </w:rPr>
      </w:pPr>
    </w:p>
    <w:p w:rsidR="00964A56" w:rsidRDefault="00964A56" w:rsidP="00A45CD0">
      <w:pPr>
        <w:ind w:right="14"/>
        <w:rPr>
          <w:sz w:val="24"/>
          <w:lang w:val="uk-UA"/>
        </w:rPr>
      </w:pPr>
    </w:p>
    <w:p w:rsidR="00964A56" w:rsidRDefault="00964A56" w:rsidP="00A45CD0">
      <w:pPr>
        <w:ind w:right="14"/>
        <w:rPr>
          <w:sz w:val="24"/>
          <w:lang w:val="uk-UA"/>
        </w:rPr>
      </w:pPr>
    </w:p>
    <w:p w:rsidR="00964A56" w:rsidRDefault="00964A56" w:rsidP="00A45CD0">
      <w:pPr>
        <w:ind w:right="14"/>
        <w:rPr>
          <w:sz w:val="24"/>
          <w:lang w:val="uk-UA"/>
        </w:rPr>
      </w:pPr>
    </w:p>
    <w:p w:rsidR="00964A56" w:rsidRDefault="00964A56" w:rsidP="00A45CD0">
      <w:pPr>
        <w:ind w:right="14"/>
        <w:rPr>
          <w:sz w:val="24"/>
          <w:lang w:val="uk-UA"/>
        </w:rPr>
      </w:pPr>
      <w:r>
        <w:rPr>
          <w:sz w:val="24"/>
          <w:lang w:val="uk-UA"/>
        </w:rPr>
        <w:t>52</w:t>
      </w:r>
    </w:p>
    <w:p w:rsidR="00A45CD0" w:rsidRDefault="00A45CD0" w:rsidP="00A45CD0">
      <w:pPr>
        <w:ind w:left="0" w:firstLine="0"/>
        <w:rPr>
          <w:sz w:val="24"/>
          <w:lang w:val="uk-UA"/>
        </w:rPr>
      </w:pPr>
    </w:p>
    <w:p w:rsidR="00964A56" w:rsidRDefault="00964A56" w:rsidP="00A45CD0">
      <w:pPr>
        <w:ind w:left="0" w:firstLine="0"/>
        <w:rPr>
          <w:b/>
          <w:lang w:val="ru-RU"/>
        </w:rPr>
      </w:pPr>
      <w:r>
        <w:rPr>
          <w:sz w:val="24"/>
          <w:lang w:val="uk-UA"/>
        </w:rPr>
        <w:lastRenderedPageBreak/>
        <w:tab/>
      </w:r>
      <w:r>
        <w:rPr>
          <w:sz w:val="24"/>
          <w:lang w:val="uk-UA"/>
        </w:rPr>
        <w:tab/>
      </w:r>
      <w:r>
        <w:rPr>
          <w:sz w:val="24"/>
          <w:lang w:val="uk-UA"/>
        </w:rPr>
        <w:tab/>
      </w:r>
      <w:r>
        <w:rPr>
          <w:sz w:val="24"/>
          <w:lang w:val="uk-UA"/>
        </w:rPr>
        <w:tab/>
      </w:r>
      <w:r>
        <w:rPr>
          <w:sz w:val="24"/>
          <w:lang w:val="uk-UA"/>
        </w:rPr>
        <w:tab/>
      </w:r>
      <w:r>
        <w:rPr>
          <w:sz w:val="24"/>
          <w:lang w:val="uk-UA"/>
        </w:rPr>
        <w:tab/>
      </w:r>
      <w:r>
        <w:rPr>
          <w:sz w:val="24"/>
          <w:lang w:val="uk-UA"/>
        </w:rPr>
        <w:tab/>
      </w:r>
      <w:r>
        <w:rPr>
          <w:sz w:val="24"/>
          <w:lang w:val="uk-UA"/>
        </w:rPr>
        <w:tab/>
      </w:r>
      <w:r>
        <w:rPr>
          <w:sz w:val="24"/>
          <w:lang w:val="uk-UA"/>
        </w:rPr>
        <w:tab/>
        <w:t xml:space="preserve">      53</w:t>
      </w:r>
    </w:p>
    <w:p w:rsidR="00F55CCC" w:rsidRPr="007419EF" w:rsidRDefault="00F55CCC" w:rsidP="00F55CCC">
      <w:pPr>
        <w:ind w:firstLine="0"/>
        <w:rPr>
          <w:b/>
          <w:lang w:val="ru-RU"/>
        </w:rPr>
      </w:pPr>
      <w:r w:rsidRPr="007419EF">
        <w:rPr>
          <w:b/>
          <w:lang w:val="ru-RU"/>
        </w:rPr>
        <w:t>Що потрібно врахувати при складанні лікувальної програми</w:t>
      </w:r>
      <w:r>
        <w:rPr>
          <w:b/>
          <w:lang w:val="ru-RU"/>
        </w:rPr>
        <w:t>.</w:t>
      </w:r>
    </w:p>
    <w:p w:rsidR="00F55CCC" w:rsidRPr="007419EF" w:rsidRDefault="00F55CCC" w:rsidP="00A45CD0">
      <w:pPr>
        <w:rPr>
          <w:lang w:val="ru-RU"/>
        </w:rPr>
      </w:pPr>
      <w:r w:rsidRPr="007419EF">
        <w:rPr>
          <w:lang w:val="ru-RU"/>
        </w:rPr>
        <w:t>• Відновлення довільних контрольованих рухів повинно поширюватися від центру до периферії (від проксимальних відділів до дистальних). Це означає, що в першу чергу слід повернути рухову активність верхньої частини тулуба і плеча, а також нижній частині тулуба і стегна.</w:t>
      </w:r>
    </w:p>
    <w:p w:rsidR="00F55CCC" w:rsidRPr="007419EF" w:rsidRDefault="00F55CCC" w:rsidP="00F55CCC">
      <w:pPr>
        <w:rPr>
          <w:b/>
          <w:lang w:val="ru-RU"/>
        </w:rPr>
      </w:pPr>
      <w:r w:rsidRPr="007419EF">
        <w:rPr>
          <w:lang w:val="ru-RU"/>
        </w:rPr>
        <w:t xml:space="preserve">• Всі рухи постраждалих кінцівок слід виконувати в такій послідовності: </w:t>
      </w:r>
      <w:r w:rsidRPr="007419EF">
        <w:rPr>
          <w:b/>
          <w:lang w:val="ru-RU"/>
        </w:rPr>
        <w:t>пасивні руху, підтримувані активні рухи і просто активні рухи.</w:t>
      </w:r>
      <w:r w:rsidRPr="007419EF">
        <w:rPr>
          <w:lang w:val="ru-RU"/>
        </w:rPr>
        <w:t xml:space="preserve">Після цього пацієнт зможе сам переміщати свої кінцівки і утримувати їх в просторі. Якщо цей етап пройдено успішно, мою приступати до розпрямленню кінцівок і </w:t>
      </w:r>
      <w:r w:rsidRPr="007419EF">
        <w:rPr>
          <w:b/>
          <w:lang w:val="ru-RU"/>
        </w:rPr>
        <w:t>вправ з опором.</w:t>
      </w:r>
    </w:p>
    <w:p w:rsidR="00F55CCC" w:rsidRPr="007419EF" w:rsidRDefault="00F55CCC" w:rsidP="00F55CCC">
      <w:pPr>
        <w:rPr>
          <w:lang w:val="ru-RU"/>
        </w:rPr>
      </w:pPr>
      <w:r w:rsidRPr="007419EF">
        <w:rPr>
          <w:lang w:val="ru-RU"/>
        </w:rPr>
        <w:t xml:space="preserve">• Як правило, успішна реабілітація після інсульту забезпечується </w:t>
      </w:r>
      <w:r w:rsidRPr="007419EF">
        <w:rPr>
          <w:b/>
          <w:lang w:val="ru-RU"/>
        </w:rPr>
        <w:t>послідовністю виконання ряду вправ</w:t>
      </w:r>
      <w:r w:rsidRPr="007419EF">
        <w:rPr>
          <w:lang w:val="ru-RU"/>
        </w:rPr>
        <w:t>, яка нагадує розвиток рухових навичок у немовлят. Наприклад, від уміння повзати до вміння сидіти, потім стояти і ходити.</w:t>
      </w:r>
    </w:p>
    <w:p w:rsidR="00F55CCC" w:rsidRPr="007419EF" w:rsidRDefault="00F55CCC" w:rsidP="00F55CCC">
      <w:pPr>
        <w:rPr>
          <w:lang w:val="ru-RU"/>
        </w:rPr>
      </w:pPr>
      <w:r w:rsidRPr="007419EF">
        <w:rPr>
          <w:lang w:val="ru-RU"/>
        </w:rPr>
        <w:t xml:space="preserve">• Дуже важливо заохочувати пацієнта до виконання </w:t>
      </w:r>
      <w:r w:rsidRPr="007419EF">
        <w:rPr>
          <w:b/>
          <w:lang w:val="ru-RU"/>
        </w:rPr>
        <w:t>рутинних повсякденних дій,</w:t>
      </w:r>
      <w:r w:rsidRPr="007419EF">
        <w:rPr>
          <w:lang w:val="ru-RU"/>
        </w:rPr>
        <w:t xml:space="preserve"> щоб досягти максимальної побутової незалежності. Він повинен навчитися сам одягатися і роздягатися, приймати їжу, бути самос</w:t>
      </w:r>
      <w:r>
        <w:rPr>
          <w:lang w:val="ru-RU"/>
        </w:rPr>
        <w:t>тійним у питаннях гігієни і т.д</w:t>
      </w:r>
      <w:r w:rsidRPr="007419EF">
        <w:rPr>
          <w:lang w:val="ru-RU"/>
        </w:rPr>
        <w:t>.</w:t>
      </w:r>
    </w:p>
    <w:p w:rsidR="00F55CCC" w:rsidRPr="007419EF" w:rsidRDefault="00F55CCC" w:rsidP="00F55CCC">
      <w:pPr>
        <w:ind w:firstLine="696"/>
        <w:rPr>
          <w:lang w:val="ru-RU"/>
        </w:rPr>
      </w:pPr>
      <w:r w:rsidRPr="007419EF">
        <w:rPr>
          <w:lang w:val="ru-RU"/>
        </w:rPr>
        <w:t xml:space="preserve">В кінці програми реабілітації слід зосередити увагу на контрольованих рухах кисті. Її точні рухи можна відтворювати тільки після відновлення довільних </w:t>
      </w:r>
      <w:r w:rsidRPr="007419EF">
        <w:rPr>
          <w:b/>
          <w:lang w:val="ru-RU"/>
        </w:rPr>
        <w:t>контрольованих рухів</w:t>
      </w:r>
      <w:r w:rsidRPr="007419EF">
        <w:rPr>
          <w:lang w:val="ru-RU"/>
        </w:rPr>
        <w:t>в плечовому і ліктьовому суглобах. Обов'язковою умовою є відсутність в кисті специфічного «хапального руху».</w:t>
      </w:r>
    </w:p>
    <w:p w:rsidR="00F55CCC" w:rsidRPr="007419EF" w:rsidRDefault="00F55CCC" w:rsidP="00F55CCC">
      <w:pPr>
        <w:rPr>
          <w:b/>
          <w:lang w:val="ru-RU"/>
        </w:rPr>
      </w:pPr>
      <w:r w:rsidRPr="007419EF">
        <w:rPr>
          <w:b/>
          <w:lang w:val="ru-RU"/>
        </w:rPr>
        <w:t>Використання сенсорних команд</w:t>
      </w:r>
    </w:p>
    <w:p w:rsidR="00F55CCC" w:rsidRDefault="00F55CCC" w:rsidP="00F55CCC">
      <w:pPr>
        <w:jc w:val="left"/>
        <w:rPr>
          <w:lang w:val="ru-RU"/>
        </w:rPr>
      </w:pPr>
      <w:r w:rsidRPr="007419EF">
        <w:rPr>
          <w:lang w:val="ru-RU"/>
        </w:rPr>
        <w:t>Дуже важливо з користю застосовув</w:t>
      </w:r>
      <w:r>
        <w:rPr>
          <w:lang w:val="ru-RU"/>
        </w:rPr>
        <w:t xml:space="preserve">ати сенсорні команди (голосові,тактильні </w:t>
      </w:r>
      <w:r w:rsidRPr="007419EF">
        <w:rPr>
          <w:lang w:val="ru-RU"/>
        </w:rPr>
        <w:t>та в</w:t>
      </w:r>
      <w:r>
        <w:rPr>
          <w:lang w:val="ru-RU"/>
        </w:rPr>
        <w:t>ізуальні)</w:t>
      </w:r>
    </w:p>
    <w:p w:rsidR="00F55CCC" w:rsidRDefault="00F55CCC" w:rsidP="00F55CCC">
      <w:pPr>
        <w:ind w:left="0" w:firstLine="0"/>
        <w:rPr>
          <w:lang w:val="ru-RU"/>
        </w:rPr>
      </w:pPr>
    </w:p>
    <w:p w:rsidR="00F55CCC" w:rsidRDefault="00F55CCC" w:rsidP="00F55CCC">
      <w:pPr>
        <w:ind w:left="0" w:firstLine="0"/>
        <w:rPr>
          <w:lang w:val="ru-RU"/>
        </w:rPr>
      </w:pPr>
    </w:p>
    <w:p w:rsidR="00F55CCC" w:rsidRPr="00777EF5" w:rsidRDefault="007623A9" w:rsidP="00777EF5">
      <w:pPr>
        <w:ind w:left="0" w:firstLine="0"/>
        <w:rPr>
          <w:lang w:val="ru-RU"/>
        </w:rPr>
      </w:pPr>
      <w:r>
        <w:rPr>
          <w:noProof/>
          <w:sz w:val="24"/>
          <w:szCs w:val="26"/>
          <w:lang w:val="ru-RU" w:eastAsia="ru-RU"/>
        </w:rPr>
        <w:lastRenderedPageBreak/>
        <w:drawing>
          <wp:anchor distT="0" distB="0" distL="114300" distR="114300" simplePos="0" relativeHeight="251665408" behindDoc="0" locked="0" layoutInCell="1" allowOverlap="1">
            <wp:simplePos x="0" y="0"/>
            <wp:positionH relativeFrom="margin">
              <wp:posOffset>-9525</wp:posOffset>
            </wp:positionH>
            <wp:positionV relativeFrom="margin">
              <wp:posOffset>38100</wp:posOffset>
            </wp:positionV>
            <wp:extent cx="2581275" cy="2286000"/>
            <wp:effectExtent l="0" t="0" r="9525" b="0"/>
            <wp:wrapSquare wrapText="bothSides"/>
            <wp:docPr id="8" name="Рисунок 8" descr="C:\Users\Татьяна\Desktop\позм\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тьяна\Desktop\позм\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1602"/>
                    <a:stretch/>
                  </pic:blipFill>
                  <pic:spPr bwMode="auto">
                    <a:xfrm>
                      <a:off x="0" y="0"/>
                      <a:ext cx="2581275" cy="2286000"/>
                    </a:xfrm>
                    <a:prstGeom prst="rect">
                      <a:avLst/>
                    </a:prstGeom>
                    <a:noFill/>
                    <a:ln>
                      <a:noFill/>
                    </a:ln>
                    <a:extLst>
                      <a:ext uri="{53640926-AAD7-44D8-BBD7-CCE9431645EC}">
                        <a14:shadowObscured xmlns:a14="http://schemas.microsoft.com/office/drawing/2010/main"/>
                      </a:ext>
                    </a:extLst>
                  </pic:spPr>
                </pic:pic>
              </a:graphicData>
            </a:graphic>
          </wp:anchor>
        </w:drawing>
      </w:r>
      <w:r w:rsidR="00F55CCC" w:rsidRPr="00DC651A">
        <w:rPr>
          <w:sz w:val="24"/>
          <w:szCs w:val="26"/>
          <w:lang w:val="ru-RU"/>
        </w:rPr>
        <w:t xml:space="preserve">Не тягніть руку, утримуючиїї </w:t>
      </w:r>
      <w:r>
        <w:rPr>
          <w:sz w:val="24"/>
          <w:szCs w:val="26"/>
          <w:lang w:val="ru-RU"/>
        </w:rPr>
        <w:t xml:space="preserve"> тільки за кисть і </w:t>
      </w:r>
      <w:r w:rsidR="00F55CCC" w:rsidRPr="00DC651A">
        <w:rPr>
          <w:sz w:val="24"/>
          <w:szCs w:val="26"/>
          <w:lang w:val="ru-RU"/>
        </w:rPr>
        <w:t>передпліччя.</w:t>
      </w:r>
    </w:p>
    <w:p w:rsidR="00F55CCC" w:rsidRPr="00DC651A" w:rsidRDefault="00F55CCC" w:rsidP="00F55CCC">
      <w:pPr>
        <w:tabs>
          <w:tab w:val="center" w:pos="509"/>
          <w:tab w:val="right" w:pos="6308"/>
        </w:tabs>
        <w:spacing w:after="0" w:line="240" w:lineRule="auto"/>
        <w:ind w:left="0" w:firstLine="0"/>
        <w:jc w:val="left"/>
        <w:rPr>
          <w:sz w:val="24"/>
          <w:szCs w:val="26"/>
          <w:lang w:val="ru-RU"/>
        </w:rPr>
      </w:pPr>
    </w:p>
    <w:p w:rsidR="00F55CCC" w:rsidRPr="00DC651A" w:rsidRDefault="00F55CCC" w:rsidP="00F55CCC">
      <w:pPr>
        <w:tabs>
          <w:tab w:val="center" w:pos="509"/>
          <w:tab w:val="right" w:pos="6308"/>
        </w:tabs>
        <w:spacing w:after="0" w:line="240" w:lineRule="auto"/>
        <w:ind w:left="0" w:firstLine="0"/>
        <w:jc w:val="left"/>
        <w:rPr>
          <w:sz w:val="24"/>
          <w:szCs w:val="26"/>
          <w:lang w:val="ru-RU"/>
        </w:rPr>
      </w:pPr>
    </w:p>
    <w:p w:rsidR="00F55CCC" w:rsidRPr="00DC651A" w:rsidRDefault="00F55CCC" w:rsidP="00F55CCC">
      <w:pPr>
        <w:tabs>
          <w:tab w:val="center" w:pos="509"/>
          <w:tab w:val="right" w:pos="6308"/>
        </w:tabs>
        <w:spacing w:after="0" w:line="240" w:lineRule="auto"/>
        <w:ind w:left="0" w:firstLine="0"/>
        <w:jc w:val="left"/>
        <w:rPr>
          <w:sz w:val="24"/>
          <w:szCs w:val="26"/>
          <w:lang w:val="ru-RU"/>
        </w:rPr>
      </w:pPr>
    </w:p>
    <w:p w:rsidR="00F55CCC" w:rsidRPr="00DC651A" w:rsidRDefault="00F55CCC" w:rsidP="00F55CCC">
      <w:pPr>
        <w:tabs>
          <w:tab w:val="center" w:pos="509"/>
          <w:tab w:val="right" w:pos="6308"/>
        </w:tabs>
        <w:spacing w:after="0" w:line="240" w:lineRule="auto"/>
        <w:ind w:left="0" w:firstLine="0"/>
        <w:jc w:val="left"/>
        <w:rPr>
          <w:sz w:val="24"/>
          <w:szCs w:val="26"/>
          <w:lang w:val="ru-RU"/>
        </w:rPr>
      </w:pPr>
    </w:p>
    <w:p w:rsidR="00F55CCC" w:rsidRPr="00DC651A" w:rsidRDefault="00F55CCC" w:rsidP="00F55CCC">
      <w:pPr>
        <w:tabs>
          <w:tab w:val="center" w:pos="509"/>
          <w:tab w:val="right" w:pos="6308"/>
        </w:tabs>
        <w:spacing w:after="0" w:line="240" w:lineRule="auto"/>
        <w:ind w:left="0" w:firstLine="0"/>
        <w:jc w:val="left"/>
        <w:rPr>
          <w:sz w:val="24"/>
          <w:szCs w:val="26"/>
          <w:lang w:val="ru-RU"/>
        </w:rPr>
      </w:pPr>
    </w:p>
    <w:p w:rsidR="00F55CCC" w:rsidRPr="00DC651A" w:rsidRDefault="00F55CCC" w:rsidP="00F55CCC">
      <w:pPr>
        <w:tabs>
          <w:tab w:val="center" w:pos="509"/>
          <w:tab w:val="right" w:pos="6308"/>
        </w:tabs>
        <w:spacing w:after="0" w:line="240" w:lineRule="auto"/>
        <w:ind w:left="0" w:firstLine="0"/>
        <w:jc w:val="left"/>
        <w:rPr>
          <w:sz w:val="24"/>
          <w:szCs w:val="26"/>
          <w:lang w:val="ru-RU"/>
        </w:rPr>
      </w:pPr>
    </w:p>
    <w:p w:rsidR="00F55CCC" w:rsidRDefault="00F55CCC" w:rsidP="00F55CCC">
      <w:pPr>
        <w:tabs>
          <w:tab w:val="center" w:pos="509"/>
          <w:tab w:val="right" w:pos="6308"/>
        </w:tabs>
        <w:spacing w:after="0" w:line="240" w:lineRule="auto"/>
        <w:ind w:left="0" w:firstLine="0"/>
        <w:jc w:val="left"/>
        <w:rPr>
          <w:sz w:val="24"/>
          <w:szCs w:val="26"/>
          <w:lang w:val="ru-RU"/>
        </w:rPr>
      </w:pPr>
    </w:p>
    <w:p w:rsidR="00DC651A" w:rsidRDefault="00DC651A" w:rsidP="00F55CCC">
      <w:pPr>
        <w:tabs>
          <w:tab w:val="center" w:pos="509"/>
          <w:tab w:val="right" w:pos="6308"/>
        </w:tabs>
        <w:spacing w:after="0" w:line="240" w:lineRule="auto"/>
        <w:ind w:left="0" w:firstLine="0"/>
        <w:jc w:val="left"/>
        <w:rPr>
          <w:sz w:val="24"/>
          <w:szCs w:val="26"/>
          <w:lang w:val="ru-RU"/>
        </w:rPr>
      </w:pPr>
    </w:p>
    <w:p w:rsidR="00DC651A" w:rsidRPr="00DC651A" w:rsidRDefault="00DC651A" w:rsidP="00F55CCC">
      <w:pPr>
        <w:tabs>
          <w:tab w:val="center" w:pos="509"/>
          <w:tab w:val="right" w:pos="6308"/>
        </w:tabs>
        <w:spacing w:after="0" w:line="240" w:lineRule="auto"/>
        <w:ind w:left="0" w:firstLine="0"/>
        <w:jc w:val="left"/>
        <w:rPr>
          <w:sz w:val="24"/>
          <w:szCs w:val="26"/>
          <w:lang w:val="ru-RU"/>
        </w:rPr>
      </w:pPr>
    </w:p>
    <w:p w:rsidR="00964A56" w:rsidRDefault="00964A56" w:rsidP="00F55CCC">
      <w:pPr>
        <w:tabs>
          <w:tab w:val="center" w:pos="509"/>
          <w:tab w:val="right" w:pos="6308"/>
        </w:tabs>
        <w:spacing w:after="0" w:line="240" w:lineRule="auto"/>
        <w:ind w:left="0" w:firstLine="0"/>
        <w:jc w:val="left"/>
        <w:rPr>
          <w:sz w:val="24"/>
          <w:szCs w:val="26"/>
          <w:lang w:val="ru-RU"/>
        </w:rPr>
      </w:pPr>
    </w:p>
    <w:p w:rsidR="00F55CCC" w:rsidRPr="00DC651A" w:rsidRDefault="00F55CCC" w:rsidP="00F55CCC">
      <w:pPr>
        <w:tabs>
          <w:tab w:val="center" w:pos="509"/>
          <w:tab w:val="right" w:pos="6308"/>
        </w:tabs>
        <w:spacing w:after="0" w:line="240" w:lineRule="auto"/>
        <w:ind w:left="0" w:firstLine="0"/>
        <w:jc w:val="left"/>
        <w:rPr>
          <w:sz w:val="24"/>
          <w:szCs w:val="26"/>
          <w:lang w:val="ru-RU"/>
        </w:rPr>
      </w:pPr>
      <w:r w:rsidRPr="00DC651A">
        <w:rPr>
          <w:sz w:val="24"/>
          <w:szCs w:val="26"/>
          <w:lang w:val="ru-RU"/>
        </w:rPr>
        <w:t>Рис. 1.2.</w:t>
      </w:r>
    </w:p>
    <w:p w:rsidR="00F55CCC" w:rsidRPr="00DC651A" w:rsidRDefault="00F55CCC" w:rsidP="00F55CCC">
      <w:pPr>
        <w:tabs>
          <w:tab w:val="center" w:pos="509"/>
          <w:tab w:val="right" w:pos="6308"/>
        </w:tabs>
        <w:spacing w:after="0" w:line="240" w:lineRule="auto"/>
        <w:ind w:left="0" w:firstLine="0"/>
        <w:jc w:val="left"/>
        <w:rPr>
          <w:sz w:val="24"/>
          <w:szCs w:val="26"/>
          <w:lang w:val="ru-RU"/>
        </w:rPr>
      </w:pPr>
    </w:p>
    <w:p w:rsidR="00964A56" w:rsidRDefault="00964A56" w:rsidP="007623A9">
      <w:pPr>
        <w:tabs>
          <w:tab w:val="center" w:pos="509"/>
          <w:tab w:val="right" w:pos="6308"/>
        </w:tabs>
        <w:spacing w:after="0" w:line="240" w:lineRule="auto"/>
        <w:ind w:left="0" w:firstLine="0"/>
        <w:jc w:val="left"/>
        <w:rPr>
          <w:sz w:val="24"/>
          <w:szCs w:val="26"/>
          <w:lang w:val="ru-RU"/>
        </w:rPr>
      </w:pPr>
      <w:r>
        <w:rPr>
          <w:noProof/>
          <w:sz w:val="24"/>
          <w:szCs w:val="26"/>
          <w:lang w:val="ru-RU" w:eastAsia="ru-RU"/>
        </w:rPr>
        <w:drawing>
          <wp:anchor distT="0" distB="0" distL="114300" distR="114300" simplePos="0" relativeHeight="251666432" behindDoc="0" locked="0" layoutInCell="1" allowOverlap="1">
            <wp:simplePos x="0" y="0"/>
            <wp:positionH relativeFrom="margin">
              <wp:posOffset>-13970</wp:posOffset>
            </wp:positionH>
            <wp:positionV relativeFrom="margin">
              <wp:posOffset>2552700</wp:posOffset>
            </wp:positionV>
            <wp:extent cx="1952625" cy="2254250"/>
            <wp:effectExtent l="0" t="0" r="9525" b="0"/>
            <wp:wrapSquare wrapText="bothSides"/>
            <wp:docPr id="9" name="Рисунок 9" descr="C:\Users\Татьяна\Desktop\позм\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атьяна\Desktop\позм\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755" b="8494"/>
                    <a:stretch/>
                  </pic:blipFill>
                  <pic:spPr bwMode="auto">
                    <a:xfrm>
                      <a:off x="0" y="0"/>
                      <a:ext cx="1952625" cy="2254250"/>
                    </a:xfrm>
                    <a:prstGeom prst="rect">
                      <a:avLst/>
                    </a:prstGeom>
                    <a:noFill/>
                    <a:ln>
                      <a:noFill/>
                    </a:ln>
                    <a:extLst>
                      <a:ext uri="{53640926-AAD7-44D8-BBD7-CCE9431645EC}">
                        <a14:shadowObscured xmlns:a14="http://schemas.microsoft.com/office/drawing/2010/main"/>
                      </a:ext>
                    </a:extLst>
                  </pic:spPr>
                </pic:pic>
              </a:graphicData>
            </a:graphic>
          </wp:anchor>
        </w:drawing>
      </w:r>
      <w:r w:rsidR="007623A9">
        <w:rPr>
          <w:sz w:val="24"/>
          <w:szCs w:val="26"/>
          <w:lang w:val="ru-RU"/>
        </w:rPr>
        <w:tab/>
      </w:r>
    </w:p>
    <w:p w:rsidR="00F55CCC" w:rsidRPr="00DC651A" w:rsidRDefault="00F55CCC" w:rsidP="007623A9">
      <w:pPr>
        <w:tabs>
          <w:tab w:val="center" w:pos="509"/>
          <w:tab w:val="right" w:pos="6308"/>
        </w:tabs>
        <w:spacing w:after="0" w:line="240" w:lineRule="auto"/>
        <w:ind w:left="0" w:firstLine="0"/>
        <w:jc w:val="left"/>
        <w:rPr>
          <w:sz w:val="24"/>
          <w:szCs w:val="26"/>
          <w:lang w:val="ru-RU"/>
        </w:rPr>
      </w:pPr>
      <w:r w:rsidRPr="00DC651A">
        <w:rPr>
          <w:sz w:val="24"/>
          <w:szCs w:val="26"/>
          <w:lang w:val="ru-RU"/>
        </w:rPr>
        <w:t xml:space="preserve">Правильний спосіб, з підтримкою </w:t>
      </w:r>
      <w:r w:rsidR="007623A9">
        <w:rPr>
          <w:sz w:val="24"/>
          <w:szCs w:val="26"/>
          <w:lang w:val="ru-RU"/>
        </w:rPr>
        <w:t xml:space="preserve">на проксимальном  </w:t>
      </w:r>
      <w:r w:rsidRPr="00DC651A">
        <w:rPr>
          <w:sz w:val="24"/>
          <w:szCs w:val="26"/>
          <w:lang w:val="ru-RU"/>
        </w:rPr>
        <w:t>дистальному рівнях.</w:t>
      </w:r>
    </w:p>
    <w:p w:rsidR="00F55CCC" w:rsidRPr="00DC651A" w:rsidRDefault="00F55CCC" w:rsidP="007623A9">
      <w:pPr>
        <w:tabs>
          <w:tab w:val="center" w:pos="509"/>
          <w:tab w:val="right" w:pos="6308"/>
        </w:tabs>
        <w:spacing w:after="0" w:line="240" w:lineRule="auto"/>
        <w:ind w:left="0" w:firstLine="0"/>
        <w:jc w:val="left"/>
        <w:rPr>
          <w:sz w:val="24"/>
          <w:szCs w:val="26"/>
          <w:lang w:val="ru-RU"/>
        </w:rPr>
      </w:pPr>
    </w:p>
    <w:p w:rsidR="00F55CCC" w:rsidRPr="00DC651A" w:rsidRDefault="00F55CCC" w:rsidP="00F55CCC">
      <w:pPr>
        <w:tabs>
          <w:tab w:val="center" w:pos="509"/>
          <w:tab w:val="right" w:pos="6308"/>
        </w:tabs>
        <w:spacing w:after="0" w:line="240" w:lineRule="auto"/>
        <w:ind w:left="0" w:firstLine="0"/>
        <w:jc w:val="left"/>
        <w:rPr>
          <w:sz w:val="24"/>
          <w:szCs w:val="26"/>
          <w:lang w:val="ru-RU"/>
        </w:rPr>
      </w:pPr>
    </w:p>
    <w:p w:rsidR="00F55CCC" w:rsidRPr="00DC651A" w:rsidRDefault="00F55CCC" w:rsidP="00F55CCC">
      <w:pPr>
        <w:tabs>
          <w:tab w:val="center" w:pos="509"/>
          <w:tab w:val="right" w:pos="6308"/>
        </w:tabs>
        <w:spacing w:after="0" w:line="240" w:lineRule="auto"/>
        <w:ind w:left="0" w:firstLine="0"/>
        <w:jc w:val="left"/>
        <w:rPr>
          <w:sz w:val="24"/>
          <w:szCs w:val="26"/>
          <w:lang w:val="ru-RU"/>
        </w:rPr>
      </w:pPr>
    </w:p>
    <w:p w:rsidR="00F55CCC" w:rsidRPr="00DC651A" w:rsidRDefault="00F55CCC" w:rsidP="00F55CCC">
      <w:pPr>
        <w:tabs>
          <w:tab w:val="center" w:pos="509"/>
          <w:tab w:val="right" w:pos="6308"/>
        </w:tabs>
        <w:spacing w:after="0" w:line="240" w:lineRule="auto"/>
        <w:ind w:left="0" w:firstLine="0"/>
        <w:jc w:val="left"/>
        <w:rPr>
          <w:sz w:val="24"/>
          <w:szCs w:val="26"/>
          <w:lang w:val="ru-RU"/>
        </w:rPr>
      </w:pPr>
    </w:p>
    <w:p w:rsidR="00F55CCC" w:rsidRDefault="00F55CCC" w:rsidP="00F55CCC">
      <w:pPr>
        <w:tabs>
          <w:tab w:val="center" w:pos="509"/>
          <w:tab w:val="right" w:pos="6308"/>
        </w:tabs>
        <w:spacing w:after="0" w:line="240" w:lineRule="auto"/>
        <w:ind w:left="0" w:firstLine="0"/>
        <w:jc w:val="left"/>
        <w:rPr>
          <w:sz w:val="24"/>
          <w:szCs w:val="26"/>
          <w:lang w:val="ru-RU"/>
        </w:rPr>
      </w:pPr>
    </w:p>
    <w:p w:rsidR="00DC651A" w:rsidRDefault="00DC651A" w:rsidP="00F55CCC">
      <w:pPr>
        <w:tabs>
          <w:tab w:val="center" w:pos="509"/>
          <w:tab w:val="right" w:pos="6308"/>
        </w:tabs>
        <w:spacing w:after="0" w:line="240" w:lineRule="auto"/>
        <w:ind w:left="0" w:firstLine="0"/>
        <w:jc w:val="left"/>
        <w:rPr>
          <w:sz w:val="24"/>
          <w:szCs w:val="26"/>
          <w:lang w:val="ru-RU"/>
        </w:rPr>
      </w:pPr>
    </w:p>
    <w:p w:rsidR="00DC651A" w:rsidRPr="00DC651A" w:rsidRDefault="00DC651A" w:rsidP="00F55CCC">
      <w:pPr>
        <w:tabs>
          <w:tab w:val="center" w:pos="509"/>
          <w:tab w:val="right" w:pos="6308"/>
        </w:tabs>
        <w:spacing w:after="0" w:line="240" w:lineRule="auto"/>
        <w:ind w:left="0" w:firstLine="0"/>
        <w:jc w:val="left"/>
        <w:rPr>
          <w:sz w:val="24"/>
          <w:szCs w:val="26"/>
          <w:lang w:val="ru-RU"/>
        </w:rPr>
      </w:pPr>
    </w:p>
    <w:p w:rsidR="00F55CCC" w:rsidRPr="00DC651A" w:rsidRDefault="00F55CCC" w:rsidP="00F55CCC">
      <w:pPr>
        <w:tabs>
          <w:tab w:val="center" w:pos="509"/>
          <w:tab w:val="right" w:pos="6308"/>
        </w:tabs>
        <w:spacing w:after="0" w:line="240" w:lineRule="auto"/>
        <w:ind w:left="0" w:firstLine="0"/>
        <w:jc w:val="left"/>
        <w:rPr>
          <w:sz w:val="24"/>
          <w:szCs w:val="26"/>
          <w:lang w:val="ru-RU"/>
        </w:rPr>
      </w:pPr>
    </w:p>
    <w:p w:rsidR="00964A56" w:rsidRDefault="00964A56" w:rsidP="00F55CCC">
      <w:pPr>
        <w:tabs>
          <w:tab w:val="center" w:pos="509"/>
          <w:tab w:val="right" w:pos="6308"/>
        </w:tabs>
        <w:spacing w:after="0" w:line="240" w:lineRule="auto"/>
        <w:ind w:left="0" w:firstLine="0"/>
        <w:jc w:val="left"/>
        <w:rPr>
          <w:sz w:val="24"/>
          <w:szCs w:val="26"/>
          <w:lang w:val="ru-RU"/>
        </w:rPr>
      </w:pPr>
    </w:p>
    <w:p w:rsidR="00777EF5" w:rsidRDefault="00777EF5" w:rsidP="00F55CCC">
      <w:pPr>
        <w:tabs>
          <w:tab w:val="center" w:pos="509"/>
          <w:tab w:val="right" w:pos="6308"/>
        </w:tabs>
        <w:spacing w:after="0" w:line="240" w:lineRule="auto"/>
        <w:ind w:left="0" w:firstLine="0"/>
        <w:jc w:val="left"/>
        <w:rPr>
          <w:sz w:val="24"/>
          <w:szCs w:val="26"/>
          <w:lang w:val="ru-RU"/>
        </w:rPr>
      </w:pPr>
    </w:p>
    <w:p w:rsidR="00777EF5" w:rsidRDefault="00777EF5" w:rsidP="00F55CCC">
      <w:pPr>
        <w:tabs>
          <w:tab w:val="center" w:pos="509"/>
          <w:tab w:val="right" w:pos="6308"/>
        </w:tabs>
        <w:spacing w:after="0" w:line="240" w:lineRule="auto"/>
        <w:ind w:left="0" w:firstLine="0"/>
        <w:jc w:val="left"/>
        <w:rPr>
          <w:sz w:val="24"/>
          <w:szCs w:val="26"/>
          <w:lang w:val="ru-RU"/>
        </w:rPr>
      </w:pPr>
    </w:p>
    <w:p w:rsidR="00F55CCC" w:rsidRPr="00DC651A" w:rsidRDefault="00F55CCC" w:rsidP="00F55CCC">
      <w:pPr>
        <w:tabs>
          <w:tab w:val="center" w:pos="509"/>
          <w:tab w:val="right" w:pos="6308"/>
        </w:tabs>
        <w:spacing w:after="0" w:line="240" w:lineRule="auto"/>
        <w:ind w:left="0" w:firstLine="0"/>
        <w:jc w:val="left"/>
        <w:rPr>
          <w:sz w:val="24"/>
          <w:szCs w:val="26"/>
          <w:lang w:val="ru-RU"/>
        </w:rPr>
      </w:pPr>
      <w:r w:rsidRPr="00DC651A">
        <w:rPr>
          <w:sz w:val="24"/>
          <w:szCs w:val="26"/>
          <w:lang w:val="ru-RU"/>
        </w:rPr>
        <w:t>Рис. 1.3.</w:t>
      </w:r>
    </w:p>
    <w:p w:rsidR="00F55CCC" w:rsidRDefault="00F55CCC" w:rsidP="00697EB3">
      <w:pPr>
        <w:tabs>
          <w:tab w:val="center" w:pos="509"/>
          <w:tab w:val="right" w:pos="6308"/>
        </w:tabs>
        <w:spacing w:after="0" w:line="240" w:lineRule="auto"/>
        <w:ind w:left="0" w:firstLine="0"/>
        <w:rPr>
          <w:sz w:val="24"/>
          <w:szCs w:val="26"/>
          <w:lang w:val="ru-RU"/>
        </w:rPr>
      </w:pPr>
      <w:r w:rsidRPr="00DC651A">
        <w:rPr>
          <w:sz w:val="24"/>
          <w:szCs w:val="26"/>
          <w:lang w:val="ru-RU"/>
        </w:rPr>
        <w:tab/>
      </w:r>
      <w:r w:rsidRPr="00DC651A">
        <w:rPr>
          <w:sz w:val="24"/>
          <w:szCs w:val="26"/>
          <w:lang w:val="ru-RU"/>
        </w:rPr>
        <w:tab/>
        <w:t>При зміні положень тіла пацієнта ніколи не слід тягти його руку, утримуючи її за дистальні частини - кисть або передпліччя (рис. 1.2). Руку потрібно одночасно утримувати за дистальний і проксимальний ділянки (рис. 1.3) і тільки таким чином переміщатися в потрібні положення, Через деякий час пацієнт потребуватиме все меншою підтримки або навіть обходитися без неї.</w:t>
      </w:r>
    </w:p>
    <w:p w:rsidR="00777EF5" w:rsidRPr="00DC651A" w:rsidRDefault="00777EF5" w:rsidP="00697EB3">
      <w:pPr>
        <w:tabs>
          <w:tab w:val="center" w:pos="509"/>
          <w:tab w:val="right" w:pos="6308"/>
        </w:tabs>
        <w:spacing w:after="0" w:line="240" w:lineRule="auto"/>
        <w:ind w:left="0" w:firstLine="0"/>
        <w:rPr>
          <w:sz w:val="24"/>
          <w:szCs w:val="26"/>
          <w:lang w:val="ru-RU"/>
        </w:rPr>
      </w:pPr>
      <w:r>
        <w:rPr>
          <w:sz w:val="24"/>
          <w:szCs w:val="26"/>
          <w:lang w:val="ru-RU"/>
        </w:rPr>
        <w:t>60</w:t>
      </w:r>
    </w:p>
    <w:p w:rsidR="00A36C18" w:rsidRDefault="00A36C18" w:rsidP="00697EB3">
      <w:pPr>
        <w:tabs>
          <w:tab w:val="center" w:pos="509"/>
          <w:tab w:val="right" w:pos="6308"/>
        </w:tabs>
        <w:spacing w:after="0" w:line="240" w:lineRule="auto"/>
        <w:ind w:left="0" w:firstLine="0"/>
        <w:rPr>
          <w:szCs w:val="26"/>
          <w:lang w:val="ru-RU"/>
        </w:rPr>
      </w:pPr>
    </w:p>
    <w:p w:rsidR="00F55CCC" w:rsidRPr="00DC651A" w:rsidRDefault="00394F7B" w:rsidP="00697EB3">
      <w:pPr>
        <w:tabs>
          <w:tab w:val="center" w:pos="509"/>
          <w:tab w:val="right" w:pos="6308"/>
        </w:tabs>
        <w:spacing w:after="0" w:line="240" w:lineRule="auto"/>
        <w:ind w:left="0" w:firstLine="0"/>
        <w:rPr>
          <w:szCs w:val="26"/>
          <w:lang w:val="ru-RU"/>
        </w:rPr>
      </w:pPr>
      <w:r>
        <w:rPr>
          <w:noProof/>
          <w:szCs w:val="26"/>
          <w:lang w:val="ru-RU" w:eastAsia="ru-RU"/>
        </w:rPr>
        <mc:AlternateContent>
          <mc:Choice Requires="wps">
            <w:drawing>
              <wp:anchor distT="0" distB="0" distL="114300" distR="114300" simplePos="0" relativeHeight="251662336" behindDoc="1" locked="0" layoutInCell="1" allowOverlap="1">
                <wp:simplePos x="0" y="0"/>
                <wp:positionH relativeFrom="column">
                  <wp:posOffset>-8255</wp:posOffset>
                </wp:positionH>
                <wp:positionV relativeFrom="paragraph">
                  <wp:posOffset>-3175</wp:posOffset>
                </wp:positionV>
                <wp:extent cx="4781550" cy="819150"/>
                <wp:effectExtent l="57150" t="38100" r="57150" b="7620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1550" cy="819150"/>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40EFE8" id="Прямоугольник 4" o:spid="_x0000_s1026" style="position:absolute;margin-left:-.65pt;margin-top:-.25pt;width:376.5pt;height:6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tWOgwIAADQFAAAOAAAAZHJzL2Uyb0RvYy54bWysVM1uEzEQviPxDpbvdLNRQttVN1XUqggp&#10;aita1LPrtZNVdz3GdrIJJySuSDwCD8EF8dNn2LwRY+9PS0FUQlwsj+eb/298cLguC7ISxuagUhrv&#10;DCgRikOWq3lKX1+ePNujxDqmMlaAEindCEsPJ0+fHFQ6EUNYQJEJQ9CJskmlU7pwTidRZPlClMzu&#10;gBYKlRJMyRyKZh5lhlXovSyi4WDwPKrAZNoAF9bi63GjpJPgX0rB3ZmUVjhSpBRzc+E04bz2ZzQ5&#10;YMncML3IeZsG+4csSpYrDNq7OmaOkaXJf3NV5tyABel2OJQRSJlzEWrAauLBg2ouFkyLUAs2x+q+&#10;Tfb/ueWnq3ND8iylI0oUK3FE9aftu+3H+nt9u31ff65v62/bD/WP+kv9lYx8vyptEzS70OfGV2z1&#10;DPiNRUX0i8YLtsWspSk9Fusl69D8Td98sXaE4+Nody8ej3FGHHV78X6Md++UJZ21Nta9EFASf0mp&#10;weGGnrPVzLoG2kHaZJr4IRO3KYRPoVCvhMSCMWIcrAPVxFFhyIohSbKbuA0bkN5E5kXRGw3/btRi&#10;vZkI9OsNH4nWo0NEUK43LHMF5pGoDb6ruqnVl30N2Qbna6AhvtX8JMfmzZh158wg07HfuL3uDA9Z&#10;QJVSaG+ULMC8/dO7xyMBUUtJhZuTUvtmyYygpHipkJr78WjkVy0Io/HuEAVzX3N9X6OW5RFg32P8&#10;JzQPV493RXeVBsorXPKpj4oqpjjGTil3phOOXLPR+E1wMZ0GGK6XZm6mLjTvJu3Jcbm+Yka3DHLI&#10;vVPotowlD4jUYP08FEyXDmQeWHbX17bfuJqBp+034nf/vhxQd5/d5CcAAAD//wMAUEsDBBQABgAI&#10;AAAAIQDa15S33wAAAAgBAAAPAAAAZHJzL2Rvd25yZXYueG1sTI/BSsNAEIbvgu+wjOCt3WxL0hCz&#10;KUUqiBexeuhxm50mwexsyG7T6NM7nvQ0DP/HP9+U29n1YsIxdJ40qGUCAqn2tqNGw8f70yIHEaIh&#10;a3pPqOELA2yr25vSFNZf6Q2nQ2wEl1AojIY2xqGQMtQtOhOWfkDi7OxHZyKvYyPtaK5c7nq5SpJM&#10;OtMRX2jNgI8t1p+Hi9Pwus+n9bPKX/aYZd/uOE27ozprfX837x5ARJzjHwy/+qwOFTud/IVsEL2G&#10;hVozyTMFwfEmVRsQJ+ZWeQqyKuX/B6ofAAAA//8DAFBLAQItABQABgAIAAAAIQC2gziS/gAAAOEB&#10;AAATAAAAAAAAAAAAAAAAAAAAAABbQ29udGVudF9UeXBlc10ueG1sUEsBAi0AFAAGAAgAAAAhADj9&#10;If/WAAAAlAEAAAsAAAAAAAAAAAAAAAAALwEAAF9yZWxzLy5yZWxzUEsBAi0AFAAGAAgAAAAhALB2&#10;1Y6DAgAANAUAAA4AAAAAAAAAAAAAAAAALgIAAGRycy9lMm9Eb2MueG1sUEsBAi0AFAAGAAgAAAAh&#10;ANrXlLffAAAACAEAAA8AAAAAAAAAAAAAAAAA3QQAAGRycy9kb3ducmV2LnhtbFBLBQYAAAAABAAE&#10;APMAAADpBQAAAAA=&#10;" fillcolor="gray [1616]" strokecolor="black [3040]">
                <v:fill color2="#d9d9d9 [496]" rotate="t" angle="180" colors="0 #bcbcbc;22938f #d0d0d0;1 #ededed" focus="100%" type="gradient"/>
                <v:shadow on="t" color="black" opacity="24903f" origin=",.5" offset="0,.55556mm"/>
                <v:path arrowok="t"/>
              </v:rect>
            </w:pict>
          </mc:Fallback>
        </mc:AlternateContent>
      </w:r>
      <w:r w:rsidR="00F55CCC" w:rsidRPr="00DC651A">
        <w:rPr>
          <w:szCs w:val="26"/>
          <w:lang w:val="ru-RU"/>
        </w:rPr>
        <w:t>Правильний догляд і позиціонування попереджають розвиток небажаних ускладнень. Вони також сприяють відновленню фунщіональной рухової активності. Різні види повсякденних побутових рух</w:t>
      </w:r>
      <w:r w:rsidR="00F55CCC" w:rsidRPr="00DC651A">
        <w:rPr>
          <w:szCs w:val="26"/>
          <w:lang w:val="uk-UA"/>
        </w:rPr>
        <w:t>ів</w:t>
      </w:r>
      <w:r w:rsidR="00F55CCC" w:rsidRPr="00DC651A">
        <w:rPr>
          <w:szCs w:val="26"/>
          <w:lang w:val="ru-RU"/>
        </w:rPr>
        <w:t xml:space="preserve"> стають «лікувальними процедурами».</w:t>
      </w:r>
    </w:p>
    <w:p w:rsidR="00F55CCC" w:rsidRPr="00DC651A" w:rsidRDefault="00F55CCC" w:rsidP="00697EB3">
      <w:pPr>
        <w:tabs>
          <w:tab w:val="center" w:pos="509"/>
          <w:tab w:val="right" w:pos="6308"/>
        </w:tabs>
        <w:spacing w:after="0" w:line="240" w:lineRule="auto"/>
        <w:ind w:left="0" w:firstLine="0"/>
        <w:rPr>
          <w:szCs w:val="26"/>
          <w:lang w:val="ru-RU"/>
        </w:rPr>
      </w:pPr>
    </w:p>
    <w:p w:rsidR="00F55CCC" w:rsidRPr="00DC651A" w:rsidRDefault="00F55CCC" w:rsidP="00697EB3">
      <w:pPr>
        <w:tabs>
          <w:tab w:val="center" w:pos="509"/>
          <w:tab w:val="right" w:pos="6308"/>
        </w:tabs>
        <w:spacing w:after="0" w:line="240" w:lineRule="auto"/>
        <w:ind w:left="0" w:firstLine="0"/>
        <w:rPr>
          <w:b/>
          <w:szCs w:val="26"/>
          <w:lang w:val="ru-RU"/>
        </w:rPr>
      </w:pPr>
    </w:p>
    <w:p w:rsidR="00F55CCC" w:rsidRPr="00DC651A" w:rsidRDefault="00F55CCC" w:rsidP="00697EB3">
      <w:pPr>
        <w:tabs>
          <w:tab w:val="center" w:pos="509"/>
          <w:tab w:val="right" w:pos="6308"/>
        </w:tabs>
        <w:spacing w:after="0" w:line="240" w:lineRule="auto"/>
        <w:ind w:left="0" w:firstLine="0"/>
        <w:rPr>
          <w:b/>
          <w:szCs w:val="26"/>
          <w:lang w:val="ru-RU"/>
        </w:rPr>
      </w:pPr>
      <w:r w:rsidRPr="00DC651A">
        <w:rPr>
          <w:b/>
          <w:szCs w:val="26"/>
          <w:lang w:val="ru-RU"/>
        </w:rPr>
        <w:t>Вплив положення тіла на м'язовий тонус</w:t>
      </w:r>
    </w:p>
    <w:p w:rsidR="00F55CCC" w:rsidRPr="00DC651A" w:rsidRDefault="00F55CCC" w:rsidP="00697EB3">
      <w:pPr>
        <w:tabs>
          <w:tab w:val="center" w:pos="509"/>
          <w:tab w:val="right" w:pos="6308"/>
        </w:tabs>
        <w:spacing w:after="0" w:line="240" w:lineRule="auto"/>
        <w:ind w:left="0" w:firstLine="0"/>
        <w:rPr>
          <w:szCs w:val="26"/>
          <w:lang w:val="ru-RU"/>
        </w:rPr>
      </w:pPr>
      <w:r w:rsidRPr="00DC651A">
        <w:rPr>
          <w:szCs w:val="26"/>
          <w:lang w:val="ru-RU"/>
        </w:rPr>
        <w:tab/>
        <w:t>Деякі положення тіла можуть підвищувати м'язовий тонус, деякі - знижувати, а окремі - сприяти розвитку спастичності. Саме тому правильне позиціонування застосовується для впливу на м'язовий тонус і полегшення відновлювальних процесів.</w:t>
      </w:r>
    </w:p>
    <w:p w:rsidR="00F55CCC" w:rsidRPr="00DC651A" w:rsidRDefault="00DC651A" w:rsidP="00697EB3">
      <w:pPr>
        <w:tabs>
          <w:tab w:val="center" w:pos="509"/>
          <w:tab w:val="right" w:pos="6308"/>
        </w:tabs>
        <w:spacing w:after="0" w:line="240" w:lineRule="auto"/>
        <w:ind w:left="0" w:firstLine="0"/>
        <w:rPr>
          <w:szCs w:val="26"/>
          <w:lang w:val="ru-RU"/>
        </w:rPr>
      </w:pPr>
      <w:r w:rsidRPr="00DC651A">
        <w:rPr>
          <w:szCs w:val="26"/>
          <w:lang w:val="ru-RU"/>
        </w:rPr>
        <w:tab/>
      </w:r>
      <w:r w:rsidRPr="00DC651A">
        <w:rPr>
          <w:szCs w:val="26"/>
          <w:lang w:val="ru-RU"/>
        </w:rPr>
        <w:tab/>
      </w:r>
      <w:r w:rsidR="00F55CCC" w:rsidRPr="00DC651A">
        <w:rPr>
          <w:szCs w:val="26"/>
          <w:lang w:val="ru-RU"/>
        </w:rPr>
        <w:t>Тому кожне положення тіла повинно бути продуманим і має враховувати конкретні особливості даного пацієнта. Наприклад, при необхідності збільшення м'язового тонусу в ослабленій нозі при використанні положення на спині слід надзвичайно обережно розташувати руку пацієнта, якщо в ній виникає деяка напруга.</w:t>
      </w:r>
    </w:p>
    <w:p w:rsidR="00DC651A" w:rsidRDefault="00DC651A" w:rsidP="00697EB3">
      <w:pPr>
        <w:tabs>
          <w:tab w:val="center" w:pos="509"/>
          <w:tab w:val="right" w:pos="6308"/>
        </w:tabs>
        <w:spacing w:after="0" w:line="240" w:lineRule="auto"/>
        <w:ind w:left="0" w:firstLine="0"/>
        <w:rPr>
          <w:b/>
          <w:szCs w:val="26"/>
          <w:lang w:val="ru-RU"/>
        </w:rPr>
      </w:pPr>
    </w:p>
    <w:p w:rsidR="00A36C18" w:rsidRPr="00DC651A" w:rsidRDefault="00A36C18" w:rsidP="00697EB3">
      <w:pPr>
        <w:tabs>
          <w:tab w:val="center" w:pos="509"/>
          <w:tab w:val="right" w:pos="6308"/>
        </w:tabs>
        <w:spacing w:after="0" w:line="240" w:lineRule="auto"/>
        <w:ind w:left="0" w:firstLine="0"/>
        <w:rPr>
          <w:b/>
          <w:szCs w:val="26"/>
          <w:lang w:val="ru-RU"/>
        </w:rPr>
      </w:pPr>
    </w:p>
    <w:p w:rsidR="00F55CCC" w:rsidRPr="00DC651A" w:rsidRDefault="00F55CCC" w:rsidP="00697EB3">
      <w:pPr>
        <w:tabs>
          <w:tab w:val="center" w:pos="509"/>
          <w:tab w:val="right" w:pos="6308"/>
        </w:tabs>
        <w:spacing w:after="0" w:line="240" w:lineRule="auto"/>
        <w:ind w:left="0" w:firstLine="0"/>
        <w:rPr>
          <w:b/>
          <w:szCs w:val="26"/>
          <w:lang w:val="ru-RU"/>
        </w:rPr>
      </w:pPr>
      <w:r w:rsidRPr="00DC651A">
        <w:rPr>
          <w:b/>
          <w:szCs w:val="26"/>
          <w:lang w:val="ru-RU"/>
        </w:rPr>
        <w:t>Як підхід до пацієнта і впливати на його органи чуття</w:t>
      </w:r>
    </w:p>
    <w:p w:rsidR="00F55CCC" w:rsidRPr="00DC651A" w:rsidRDefault="00DC651A" w:rsidP="00697EB3">
      <w:pPr>
        <w:tabs>
          <w:tab w:val="center" w:pos="509"/>
          <w:tab w:val="right" w:pos="6308"/>
        </w:tabs>
        <w:spacing w:after="0" w:line="240" w:lineRule="auto"/>
        <w:ind w:left="0" w:firstLine="0"/>
        <w:rPr>
          <w:szCs w:val="26"/>
          <w:lang w:val="ru-RU"/>
        </w:rPr>
      </w:pPr>
      <w:r w:rsidRPr="00DC651A">
        <w:rPr>
          <w:szCs w:val="26"/>
          <w:lang w:val="ru-RU"/>
        </w:rPr>
        <w:tab/>
      </w:r>
      <w:r w:rsidRPr="00DC651A">
        <w:rPr>
          <w:szCs w:val="26"/>
          <w:lang w:val="ru-RU"/>
        </w:rPr>
        <w:tab/>
      </w:r>
      <w:r w:rsidR="00F55CCC" w:rsidRPr="00DC651A">
        <w:rPr>
          <w:szCs w:val="26"/>
          <w:lang w:val="ru-RU"/>
        </w:rPr>
        <w:t>До пацієнта, що переніс інсульт, завжди слід наближатися з хворої сторони, щоб він прагнув повертати туди голову. Цьому правилу повинні слідувати всі, хто контактує з пацієнтом, - члени сім'ї, відвідувачі, медичний і обслуговуючий персонал. Все обладнання приміщення, меблі, інвентар треба також мати у своєму розпорядженні правильним чином (наприклад, приліжкові столик повинен стояти з боку ураження) (рис. 2.1, 2.2).</w:t>
      </w:r>
    </w:p>
    <w:p w:rsidR="00F55CCC" w:rsidRDefault="00F55CCC" w:rsidP="00697EB3">
      <w:pPr>
        <w:tabs>
          <w:tab w:val="center" w:pos="509"/>
          <w:tab w:val="right" w:pos="6308"/>
        </w:tabs>
        <w:spacing w:after="0" w:line="240" w:lineRule="auto"/>
        <w:ind w:left="0" w:firstLine="0"/>
        <w:rPr>
          <w:szCs w:val="26"/>
          <w:lang w:val="ru-RU"/>
        </w:rPr>
      </w:pPr>
      <w:r w:rsidRPr="00DC651A">
        <w:rPr>
          <w:szCs w:val="26"/>
          <w:lang w:val="ru-RU"/>
        </w:rPr>
        <w:t>Виняток становлять пацієнти, які на попередніх етапах не отримували належної допомоги і тому виявилися до мо</w:t>
      </w:r>
      <w:r w:rsidR="00A36C18">
        <w:rPr>
          <w:szCs w:val="26"/>
          <w:lang w:val="ru-RU"/>
        </w:rPr>
        <w:t xml:space="preserve">менту початку реабілітації в </w:t>
      </w:r>
      <w:r w:rsidR="00A36C18" w:rsidRPr="00A36C18">
        <w:rPr>
          <w:szCs w:val="26"/>
          <w:lang w:val="ru-RU"/>
        </w:rPr>
        <w:t>запушеному стані</w:t>
      </w:r>
      <w:r w:rsidR="00A36C18">
        <w:rPr>
          <w:szCs w:val="26"/>
          <w:lang w:val="ru-RU"/>
        </w:rPr>
        <w:t>.</w:t>
      </w:r>
    </w:p>
    <w:p w:rsidR="00777EF5" w:rsidRDefault="00777EF5" w:rsidP="00697EB3">
      <w:pPr>
        <w:tabs>
          <w:tab w:val="center" w:pos="509"/>
          <w:tab w:val="right" w:pos="6308"/>
        </w:tabs>
        <w:spacing w:after="0" w:line="240" w:lineRule="auto"/>
        <w:ind w:left="0" w:firstLine="0"/>
        <w:rPr>
          <w:szCs w:val="26"/>
          <w:lang w:val="ru-RU"/>
        </w:rPr>
      </w:pPr>
      <w:r>
        <w:rPr>
          <w:szCs w:val="26"/>
          <w:lang w:val="ru-RU"/>
        </w:rPr>
        <w:tab/>
      </w:r>
      <w:r>
        <w:rPr>
          <w:szCs w:val="26"/>
          <w:lang w:val="ru-RU"/>
        </w:rPr>
        <w:tab/>
      </w:r>
      <w:r>
        <w:rPr>
          <w:szCs w:val="26"/>
          <w:lang w:val="ru-RU"/>
        </w:rPr>
        <w:tab/>
        <w:t xml:space="preserve">        61</w:t>
      </w:r>
    </w:p>
    <w:p w:rsidR="00697EB3" w:rsidRDefault="00697EB3" w:rsidP="00A36C18">
      <w:pPr>
        <w:tabs>
          <w:tab w:val="center" w:pos="509"/>
          <w:tab w:val="right" w:pos="6308"/>
        </w:tabs>
        <w:spacing w:after="0" w:line="240" w:lineRule="auto"/>
        <w:ind w:left="0" w:firstLine="0"/>
        <w:jc w:val="left"/>
        <w:rPr>
          <w:szCs w:val="26"/>
          <w:lang w:val="ru-RU"/>
        </w:rPr>
      </w:pPr>
      <w:r w:rsidRPr="00697EB3">
        <w:rPr>
          <w:noProof/>
          <w:lang w:val="ru-RU" w:eastAsia="ru-RU"/>
        </w:rPr>
        <w:lastRenderedPageBreak/>
        <w:drawing>
          <wp:inline distT="0" distB="0" distL="0" distR="0">
            <wp:extent cx="4572000" cy="29241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29118"/>
                    <a:stretch/>
                  </pic:blipFill>
                  <pic:spPr bwMode="auto">
                    <a:xfrm>
                      <a:off x="0" y="0"/>
                      <a:ext cx="4581061" cy="2929970"/>
                    </a:xfrm>
                    <a:prstGeom prst="rect">
                      <a:avLst/>
                    </a:prstGeom>
                    <a:noFill/>
                    <a:ln>
                      <a:noFill/>
                    </a:ln>
                    <a:extLst>
                      <a:ext uri="{53640926-AAD7-44D8-BBD7-CCE9431645EC}">
                        <a14:shadowObscured xmlns:a14="http://schemas.microsoft.com/office/drawing/2010/main"/>
                      </a:ext>
                    </a:extLst>
                  </pic:spPr>
                </pic:pic>
              </a:graphicData>
            </a:graphic>
          </wp:inline>
        </w:drawing>
      </w:r>
    </w:p>
    <w:p w:rsidR="00697EB3" w:rsidRDefault="00777EF5" w:rsidP="00A36C18">
      <w:pPr>
        <w:tabs>
          <w:tab w:val="center" w:pos="509"/>
          <w:tab w:val="right" w:pos="6308"/>
        </w:tabs>
        <w:spacing w:after="0" w:line="240" w:lineRule="auto"/>
        <w:ind w:left="0" w:firstLine="0"/>
        <w:jc w:val="left"/>
        <w:rPr>
          <w:szCs w:val="26"/>
          <w:lang w:val="ru-RU"/>
        </w:rPr>
      </w:pPr>
      <w:r>
        <w:rPr>
          <w:szCs w:val="26"/>
          <w:lang w:val="ru-RU"/>
        </w:rPr>
        <w:t>Рис.2.1.</w:t>
      </w:r>
    </w:p>
    <w:p w:rsidR="00A36C18" w:rsidRPr="00A36C18" w:rsidRDefault="00697EB3" w:rsidP="00697EB3">
      <w:pPr>
        <w:tabs>
          <w:tab w:val="center" w:pos="509"/>
          <w:tab w:val="right" w:pos="6308"/>
        </w:tabs>
        <w:spacing w:after="0" w:line="240" w:lineRule="auto"/>
        <w:ind w:left="0" w:firstLine="0"/>
        <w:rPr>
          <w:szCs w:val="26"/>
          <w:lang w:val="ru-RU"/>
        </w:rPr>
      </w:pPr>
      <w:r>
        <w:rPr>
          <w:szCs w:val="26"/>
          <w:lang w:val="ru-RU"/>
        </w:rPr>
        <w:tab/>
      </w:r>
      <w:r>
        <w:rPr>
          <w:szCs w:val="26"/>
          <w:lang w:val="ru-RU"/>
        </w:rPr>
        <w:tab/>
      </w:r>
      <w:r w:rsidR="00A36C18" w:rsidRPr="00A36C18">
        <w:rPr>
          <w:szCs w:val="26"/>
          <w:lang w:val="ru-RU"/>
        </w:rPr>
        <w:t>Якщо в таких випадках стимулюючі впливу будуть надходити з боку хворої половини тіла, це може викликати у пацієнта підвищений відчуття неповноцінності і ущербності. У даних ситуаціях на початку реабілітаційного лікування доцільно наближатися до пацієнта по центральній осі тіла або зі здорової сторони. У міру поліпшення його стану можна поступово переходити на сторону поразки. Коли ступінь відновлення виявиться досить високою, можна повністю слідувати початковим рекомендацій.</w:t>
      </w:r>
    </w:p>
    <w:p w:rsidR="00A36C18" w:rsidRPr="00DC651A" w:rsidRDefault="00A36C18" w:rsidP="00697EB3">
      <w:pPr>
        <w:tabs>
          <w:tab w:val="center" w:pos="509"/>
          <w:tab w:val="right" w:pos="6308"/>
        </w:tabs>
        <w:spacing w:after="0" w:line="240" w:lineRule="auto"/>
        <w:ind w:left="0" w:firstLine="0"/>
        <w:rPr>
          <w:szCs w:val="26"/>
          <w:lang w:val="ru-RU"/>
        </w:rPr>
      </w:pPr>
      <w:r w:rsidRPr="00A36C18">
        <w:rPr>
          <w:szCs w:val="26"/>
          <w:lang w:val="ru-RU"/>
        </w:rPr>
        <w:t>Пацієнт повинен лежати на щільному, але не дуже жорсткому ліжку. Зайве м'яке ліжко перешкоджає</w:t>
      </w:r>
      <w:r w:rsidR="00697EB3" w:rsidRPr="00697EB3">
        <w:rPr>
          <w:szCs w:val="26"/>
          <w:lang w:val="ru-RU"/>
        </w:rPr>
        <w:t>нормальному крово- і лімфообігу, а також підсилює спастичность і може викликати утворення пролежнів. Для зменшення спастичності треба постаратися усунути всі чинники, що підвищують м'язовий тонус.</w:t>
      </w:r>
    </w:p>
    <w:p w:rsidR="00FD27AD" w:rsidRDefault="00FD27AD" w:rsidP="006F4D89">
      <w:pPr>
        <w:ind w:left="0" w:firstLine="0"/>
        <w:rPr>
          <w:szCs w:val="26"/>
          <w:lang w:val="ru-RU"/>
        </w:rPr>
      </w:pPr>
      <w:r>
        <w:rPr>
          <w:szCs w:val="26"/>
          <w:lang w:val="ru-RU"/>
        </w:rPr>
        <w:t>62</w:t>
      </w:r>
    </w:p>
    <w:p w:rsidR="006F4D89" w:rsidRPr="006F4D89" w:rsidRDefault="006F4D89" w:rsidP="006F4D89">
      <w:pPr>
        <w:ind w:left="0" w:firstLine="0"/>
        <w:rPr>
          <w:szCs w:val="26"/>
          <w:lang w:val="ru-RU"/>
        </w:rPr>
      </w:pPr>
      <w:r w:rsidRPr="006F4D89">
        <w:rPr>
          <w:szCs w:val="26"/>
          <w:lang w:val="ru-RU"/>
        </w:rPr>
        <w:t xml:space="preserve">Кімната повинна бути теплою і світлою. Повинні бути мінімізовані джерела шумів і всяких емоційних стресів. При </w:t>
      </w:r>
      <w:r w:rsidRPr="006F4D89">
        <w:rPr>
          <w:szCs w:val="26"/>
          <w:lang w:val="ru-RU"/>
        </w:rPr>
        <w:lastRenderedPageBreak/>
        <w:t>розмовах з пацієнтом слід перебувати з ураженої сторони, щоб ваш голос впливав на його органи почуттів і стимулював слух і зір.</w:t>
      </w:r>
    </w:p>
    <w:p w:rsidR="006F4D89" w:rsidRDefault="006F4D89" w:rsidP="006F4D89">
      <w:pPr>
        <w:ind w:left="0" w:firstLine="0"/>
        <w:rPr>
          <w:szCs w:val="26"/>
          <w:lang w:val="ru-RU"/>
        </w:rPr>
      </w:pPr>
      <w:r>
        <w:rPr>
          <w:noProof/>
          <w:szCs w:val="26"/>
          <w:lang w:val="ru-RU" w:eastAsia="ru-RU"/>
        </w:rPr>
        <w:drawing>
          <wp:anchor distT="0" distB="0" distL="114300" distR="114300" simplePos="0" relativeHeight="251663360" behindDoc="0" locked="0" layoutInCell="1" allowOverlap="1">
            <wp:simplePos x="0" y="0"/>
            <wp:positionH relativeFrom="margin">
              <wp:posOffset>7408545</wp:posOffset>
            </wp:positionH>
            <wp:positionV relativeFrom="margin">
              <wp:posOffset>1033780</wp:posOffset>
            </wp:positionV>
            <wp:extent cx="2426335" cy="1737360"/>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6335" cy="1737360"/>
                    </a:xfrm>
                    <a:prstGeom prst="rect">
                      <a:avLst/>
                    </a:prstGeom>
                    <a:noFill/>
                  </pic:spPr>
                </pic:pic>
              </a:graphicData>
            </a:graphic>
          </wp:anchor>
        </w:drawing>
      </w:r>
      <w:r w:rsidR="00777EF5">
        <w:rPr>
          <w:szCs w:val="26"/>
          <w:lang w:val="ru-RU"/>
        </w:rPr>
        <w:t>62</w:t>
      </w:r>
    </w:p>
    <w:p w:rsidR="006F4D89" w:rsidRPr="006F4D89" w:rsidRDefault="006F4D89" w:rsidP="006F4D89">
      <w:pPr>
        <w:ind w:left="0" w:firstLine="0"/>
        <w:rPr>
          <w:szCs w:val="26"/>
          <w:lang w:val="ru-RU"/>
        </w:rPr>
      </w:pPr>
      <w:r w:rsidRPr="006F4D89">
        <w:rPr>
          <w:szCs w:val="26"/>
          <w:lang w:val="ru-RU"/>
        </w:rPr>
        <w:t>Приліжк</w:t>
      </w:r>
      <w:r>
        <w:rPr>
          <w:szCs w:val="26"/>
          <w:lang w:val="ru-RU"/>
        </w:rPr>
        <w:t>овий</w:t>
      </w:r>
      <w:r w:rsidRPr="006F4D89">
        <w:rPr>
          <w:szCs w:val="26"/>
          <w:lang w:val="ru-RU"/>
        </w:rPr>
        <w:t xml:space="preserve"> столик стоїть на стороні поразки. Пацієнт, який відновлює </w:t>
      </w:r>
      <w:r>
        <w:rPr>
          <w:szCs w:val="26"/>
          <w:lang w:val="ru-RU"/>
        </w:rPr>
        <w:t xml:space="preserve">рівновагу в сидячому положенні, </w:t>
      </w:r>
      <w:r w:rsidRPr="006F4D89">
        <w:rPr>
          <w:szCs w:val="26"/>
          <w:lang w:val="ru-RU"/>
        </w:rPr>
        <w:t>дотя</w:t>
      </w:r>
      <w:r>
        <w:rPr>
          <w:szCs w:val="26"/>
          <w:lang w:val="ru-RU"/>
        </w:rPr>
        <w:t>-</w:t>
      </w:r>
      <w:r w:rsidRPr="006F4D89">
        <w:rPr>
          <w:szCs w:val="26"/>
          <w:lang w:val="ru-RU"/>
        </w:rPr>
        <w:t>гується до предметів на столику здоровою рукою, повертаючи при цьому тулуб і спираючись на хворий лікоть.</w:t>
      </w:r>
    </w:p>
    <w:p w:rsidR="006F4D89" w:rsidRDefault="006F4D89" w:rsidP="006F4D89">
      <w:pPr>
        <w:ind w:left="0" w:firstLine="0"/>
        <w:rPr>
          <w:szCs w:val="26"/>
          <w:lang w:val="ru-RU"/>
        </w:rPr>
      </w:pPr>
    </w:p>
    <w:p w:rsidR="006F4D89" w:rsidRPr="006F4D89" w:rsidRDefault="006F4D89" w:rsidP="006F4D89">
      <w:pPr>
        <w:ind w:left="0" w:firstLine="0"/>
        <w:rPr>
          <w:szCs w:val="26"/>
          <w:lang w:val="ru-RU"/>
        </w:rPr>
      </w:pPr>
      <w:r>
        <w:rPr>
          <w:szCs w:val="26"/>
          <w:lang w:val="ru-RU"/>
        </w:rPr>
        <w:t xml:space="preserve">                                                                                               Рис</w:t>
      </w:r>
      <w:r w:rsidRPr="006F4D89">
        <w:rPr>
          <w:szCs w:val="26"/>
          <w:lang w:val="ru-RU"/>
        </w:rPr>
        <w:t>. 2.2.</w:t>
      </w:r>
    </w:p>
    <w:p w:rsidR="006F4D89" w:rsidRPr="006F4D89" w:rsidRDefault="006F4D89" w:rsidP="006F4D89">
      <w:pPr>
        <w:ind w:left="0" w:firstLine="0"/>
        <w:rPr>
          <w:b/>
          <w:szCs w:val="26"/>
          <w:lang w:val="ru-RU"/>
        </w:rPr>
      </w:pPr>
      <w:r w:rsidRPr="006F4D89">
        <w:rPr>
          <w:b/>
          <w:szCs w:val="26"/>
          <w:lang w:val="ru-RU"/>
        </w:rPr>
        <w:t>Лежання і сидіння в ліжку</w:t>
      </w:r>
    </w:p>
    <w:p w:rsidR="006F4D89" w:rsidRDefault="006F4D89" w:rsidP="006F4D89">
      <w:pPr>
        <w:ind w:left="0" w:firstLine="0"/>
        <w:rPr>
          <w:szCs w:val="26"/>
          <w:lang w:val="ru-RU"/>
        </w:rPr>
      </w:pPr>
    </w:p>
    <w:p w:rsidR="006F4D89" w:rsidRPr="006F4D89" w:rsidRDefault="006F4D89" w:rsidP="006F4D89">
      <w:pPr>
        <w:ind w:left="0" w:firstLine="0"/>
        <w:rPr>
          <w:b/>
          <w:szCs w:val="26"/>
          <w:lang w:val="ru-RU"/>
        </w:rPr>
      </w:pPr>
      <w:r w:rsidRPr="006F4D89">
        <w:rPr>
          <w:b/>
          <w:szCs w:val="26"/>
          <w:lang w:val="ru-RU"/>
        </w:rPr>
        <w:t>Лежання на спині</w:t>
      </w:r>
    </w:p>
    <w:p w:rsidR="004A5B3A" w:rsidRPr="004A5B3A" w:rsidRDefault="006F4D89" w:rsidP="004A5B3A">
      <w:pPr>
        <w:ind w:left="0" w:firstLine="0"/>
        <w:rPr>
          <w:szCs w:val="26"/>
          <w:lang w:val="ru-RU"/>
        </w:rPr>
      </w:pPr>
      <w:r w:rsidRPr="006F4D89">
        <w:rPr>
          <w:szCs w:val="26"/>
          <w:lang w:val="ru-RU"/>
        </w:rPr>
        <w:t>Це положення використовується дуже часто. Однак якщо його застосовувати без належної уваги, воно здатне привести до утворення пролежнів і посилити типові варіанти спастичності (див.Рис. А, стор. 29). Маючи в своєму розпорядженні пацієнта в</w:t>
      </w:r>
      <w:r w:rsidR="004A5B3A" w:rsidRPr="004A5B3A">
        <w:rPr>
          <w:szCs w:val="26"/>
          <w:lang w:val="ru-RU"/>
        </w:rPr>
        <w:t>протиспастичних позиції, завжди робіть це</w:t>
      </w:r>
      <w:r w:rsidR="004A5B3A">
        <w:rPr>
          <w:szCs w:val="26"/>
          <w:lang w:val="ru-RU"/>
        </w:rPr>
        <w:t xml:space="preserve"> з особливою обережністю (рис. </w:t>
      </w:r>
      <w:r w:rsidR="004A5B3A">
        <w:rPr>
          <w:szCs w:val="26"/>
        </w:rPr>
        <w:t>b</w:t>
      </w:r>
      <w:r w:rsidR="004A5B3A" w:rsidRPr="004A5B3A">
        <w:rPr>
          <w:szCs w:val="26"/>
          <w:lang w:val="ru-RU"/>
        </w:rPr>
        <w:t>, стор. 31).</w:t>
      </w:r>
    </w:p>
    <w:p w:rsidR="004A5B3A" w:rsidRDefault="004A5B3A" w:rsidP="004A5B3A">
      <w:pPr>
        <w:ind w:left="0" w:firstLine="0"/>
        <w:rPr>
          <w:szCs w:val="26"/>
          <w:lang w:val="ru-RU"/>
        </w:rPr>
      </w:pPr>
      <w:r w:rsidRPr="004A5B3A">
        <w:rPr>
          <w:szCs w:val="26"/>
          <w:lang w:val="ru-RU"/>
        </w:rPr>
        <w:t xml:space="preserve">Ось на що слід звернути увагу, маючи в своєму розпорядженні хворого на спині (рис. 3.1) </w:t>
      </w:r>
    </w:p>
    <w:p w:rsidR="004A5B3A" w:rsidRDefault="004A5B3A" w:rsidP="004A5B3A">
      <w:pPr>
        <w:pStyle w:val="a7"/>
        <w:numPr>
          <w:ilvl w:val="0"/>
          <w:numId w:val="1"/>
        </w:numPr>
        <w:rPr>
          <w:szCs w:val="26"/>
          <w:lang w:val="ru-RU"/>
        </w:rPr>
      </w:pPr>
      <w:r w:rsidRPr="004A5B3A">
        <w:rPr>
          <w:szCs w:val="26"/>
          <w:lang w:val="ru-RU"/>
        </w:rPr>
        <w:t>голова повернута в уражену сторону, але без зайвого підйому за допомогою поддержівающуж подушок;</w:t>
      </w:r>
    </w:p>
    <w:p w:rsidR="004A5B3A" w:rsidRDefault="004A5B3A" w:rsidP="004A5B3A">
      <w:pPr>
        <w:pStyle w:val="a7"/>
        <w:numPr>
          <w:ilvl w:val="0"/>
          <w:numId w:val="1"/>
        </w:numPr>
        <w:rPr>
          <w:szCs w:val="26"/>
          <w:lang w:val="ru-RU"/>
        </w:rPr>
      </w:pPr>
      <w:r w:rsidRPr="004A5B3A">
        <w:rPr>
          <w:szCs w:val="26"/>
          <w:lang w:val="ru-RU"/>
        </w:rPr>
        <w:t xml:space="preserve">під ураженим плечем лежить подушка, піднімаючи його вгору (рис. 3.2); </w:t>
      </w:r>
    </w:p>
    <w:p w:rsidR="004A5B3A" w:rsidRDefault="004A5B3A" w:rsidP="004A5B3A">
      <w:pPr>
        <w:pStyle w:val="a7"/>
        <w:numPr>
          <w:ilvl w:val="0"/>
          <w:numId w:val="1"/>
        </w:numPr>
        <w:rPr>
          <w:szCs w:val="26"/>
          <w:lang w:val="ru-RU"/>
        </w:rPr>
      </w:pPr>
      <w:r w:rsidRPr="004A5B3A">
        <w:rPr>
          <w:szCs w:val="26"/>
          <w:lang w:val="ru-RU"/>
        </w:rPr>
        <w:t>рука лежить на подушці;</w:t>
      </w:r>
    </w:p>
    <w:p w:rsidR="00B536AE" w:rsidRDefault="004A5B3A" w:rsidP="00B536AE">
      <w:pPr>
        <w:pStyle w:val="a7"/>
        <w:numPr>
          <w:ilvl w:val="0"/>
          <w:numId w:val="1"/>
        </w:numPr>
        <w:rPr>
          <w:szCs w:val="26"/>
          <w:lang w:val="ru-RU"/>
        </w:rPr>
      </w:pPr>
      <w:r w:rsidRPr="004A5B3A">
        <w:rPr>
          <w:szCs w:val="26"/>
          <w:lang w:val="ru-RU"/>
        </w:rPr>
        <w:t>лікоть і кисть випрямлені;</w:t>
      </w:r>
    </w:p>
    <w:p w:rsidR="00FD27AD" w:rsidRDefault="00FD27AD" w:rsidP="00FD27AD">
      <w:pPr>
        <w:pStyle w:val="a7"/>
        <w:ind w:left="6372" w:firstLine="0"/>
        <w:rPr>
          <w:szCs w:val="26"/>
          <w:lang w:val="ru-RU"/>
        </w:rPr>
      </w:pPr>
      <w:r>
        <w:rPr>
          <w:szCs w:val="26"/>
          <w:lang w:val="ru-RU"/>
        </w:rPr>
        <w:t xml:space="preserve">      63</w:t>
      </w:r>
    </w:p>
    <w:p w:rsidR="00B536AE" w:rsidRPr="00DA50EE" w:rsidRDefault="00DA50EE" w:rsidP="00DA50EE">
      <w:pPr>
        <w:pStyle w:val="a7"/>
        <w:numPr>
          <w:ilvl w:val="0"/>
          <w:numId w:val="28"/>
        </w:numPr>
        <w:rPr>
          <w:szCs w:val="26"/>
          <w:lang w:val="ru-RU"/>
        </w:rPr>
      </w:pPr>
      <w:r>
        <w:rPr>
          <w:noProof/>
          <w:lang w:val="ru-RU" w:eastAsia="ru-RU"/>
        </w:rPr>
        <w:lastRenderedPageBreak/>
        <w:drawing>
          <wp:anchor distT="0" distB="0" distL="114300" distR="114300" simplePos="0" relativeHeight="251680768" behindDoc="0" locked="0" layoutInCell="1" allowOverlap="1">
            <wp:simplePos x="476250" y="647700"/>
            <wp:positionH relativeFrom="margin">
              <wp:align>left</wp:align>
            </wp:positionH>
            <wp:positionV relativeFrom="margin">
              <wp:align>top</wp:align>
            </wp:positionV>
            <wp:extent cx="1962785" cy="3279775"/>
            <wp:effectExtent l="0" t="0" r="0" b="0"/>
            <wp:wrapSquare wrapText="bothSides"/>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2785" cy="3279775"/>
                    </a:xfrm>
                    <a:prstGeom prst="rect">
                      <a:avLst/>
                    </a:prstGeom>
                    <a:noFill/>
                  </pic:spPr>
                </pic:pic>
              </a:graphicData>
            </a:graphic>
          </wp:anchor>
        </w:drawing>
      </w:r>
      <w:r w:rsidR="00B536AE" w:rsidRPr="00DA50EE">
        <w:rPr>
          <w:szCs w:val="26"/>
          <w:lang w:val="ru-RU"/>
        </w:rPr>
        <w:t>долоня розкрита (всі пальці, включаючи великий, випрямлені) і повернута вниз;</w:t>
      </w:r>
    </w:p>
    <w:p w:rsidR="00B536AE" w:rsidRDefault="00B536AE" w:rsidP="00B536AE">
      <w:pPr>
        <w:pStyle w:val="a7"/>
        <w:numPr>
          <w:ilvl w:val="0"/>
          <w:numId w:val="1"/>
        </w:numPr>
        <w:rPr>
          <w:szCs w:val="26"/>
          <w:lang w:val="ru-RU"/>
        </w:rPr>
      </w:pPr>
      <w:r w:rsidRPr="00B536AE">
        <w:rPr>
          <w:szCs w:val="26"/>
          <w:lang w:val="ru-RU"/>
        </w:rPr>
        <w:t xml:space="preserve">під стегном лежить подушка для попередження зсуву тазу назад і повороту ноги назовні (положення ноги в цілому нейтральне); </w:t>
      </w:r>
    </w:p>
    <w:p w:rsidR="00B536AE" w:rsidRDefault="00B536AE" w:rsidP="00B536AE">
      <w:pPr>
        <w:pStyle w:val="a7"/>
        <w:numPr>
          <w:ilvl w:val="0"/>
          <w:numId w:val="1"/>
        </w:numPr>
        <w:rPr>
          <w:szCs w:val="26"/>
          <w:lang w:val="ru-RU"/>
        </w:rPr>
      </w:pPr>
      <w:r w:rsidRPr="00B536AE">
        <w:rPr>
          <w:szCs w:val="26"/>
          <w:lang w:val="ru-RU"/>
        </w:rPr>
        <w:t xml:space="preserve">якщо нога повністю паралізована, для додання коліну положення легкого згинання під нього підкладена маленька подушка; при цьому слід запобігати ротацію ноги назовні; </w:t>
      </w:r>
    </w:p>
    <w:p w:rsidR="00B536AE" w:rsidRDefault="00B536AE" w:rsidP="00B536AE">
      <w:pPr>
        <w:pStyle w:val="a7"/>
        <w:numPr>
          <w:ilvl w:val="0"/>
          <w:numId w:val="1"/>
        </w:numPr>
        <w:rPr>
          <w:szCs w:val="26"/>
          <w:lang w:val="ru-RU"/>
        </w:rPr>
      </w:pPr>
      <w:r w:rsidRPr="00B536AE">
        <w:rPr>
          <w:szCs w:val="26"/>
          <w:lang w:val="ru-RU"/>
        </w:rPr>
        <w:t>під стопою може бути поміщена м'яка подушка, що попер</w:t>
      </w:r>
      <w:r>
        <w:rPr>
          <w:szCs w:val="26"/>
          <w:lang w:val="ru-RU"/>
        </w:rPr>
        <w:t>еджає розгинання голено</w:t>
      </w:r>
      <w:r w:rsidRPr="00B536AE">
        <w:rPr>
          <w:szCs w:val="26"/>
          <w:lang w:val="ru-RU"/>
        </w:rPr>
        <w:t>стопного суглоба і розвитку тугоподвіжності.</w:t>
      </w:r>
    </w:p>
    <w:p w:rsidR="00B536AE" w:rsidRPr="00B536AE" w:rsidRDefault="004E1C67" w:rsidP="00B536AE">
      <w:pPr>
        <w:rPr>
          <w:szCs w:val="26"/>
          <w:lang w:val="ru-RU"/>
        </w:rPr>
      </w:pPr>
      <w:r>
        <w:rPr>
          <w:noProof/>
          <w:lang w:val="ru-RU" w:eastAsia="ru-RU"/>
        </w:rPr>
        <w:drawing>
          <wp:anchor distT="0" distB="0" distL="114300" distR="114300" simplePos="0" relativeHeight="251668480" behindDoc="0" locked="0" layoutInCell="1" allowOverlap="1">
            <wp:simplePos x="0" y="0"/>
            <wp:positionH relativeFrom="margin">
              <wp:posOffset>0</wp:posOffset>
            </wp:positionH>
            <wp:positionV relativeFrom="margin">
              <wp:posOffset>3520440</wp:posOffset>
            </wp:positionV>
            <wp:extent cx="2095500" cy="1338580"/>
            <wp:effectExtent l="0" t="0" r="0" b="0"/>
            <wp:wrapSquare wrapText="bothSides"/>
            <wp:docPr id="11" name="Рисунок 11" descr="C:\Users\Татьяна\Desktop\позм\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Татьяна\Desktop\позм\7.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3627"/>
                    <a:stretch/>
                  </pic:blipFill>
                  <pic:spPr bwMode="auto">
                    <a:xfrm>
                      <a:off x="0" y="0"/>
                      <a:ext cx="2095500" cy="1338580"/>
                    </a:xfrm>
                    <a:prstGeom prst="rect">
                      <a:avLst/>
                    </a:prstGeom>
                    <a:noFill/>
                    <a:ln>
                      <a:noFill/>
                    </a:ln>
                    <a:extLst>
                      <a:ext uri="{53640926-AAD7-44D8-BBD7-CCE9431645EC}">
                        <a14:shadowObscured xmlns:a14="http://schemas.microsoft.com/office/drawing/2010/main"/>
                      </a:ext>
                    </a:extLst>
                  </pic:spPr>
                </pic:pic>
              </a:graphicData>
            </a:graphic>
          </wp:anchor>
        </w:drawing>
      </w:r>
      <w:r w:rsidR="002F48E6">
        <w:rPr>
          <w:szCs w:val="26"/>
          <w:lang w:val="ru-RU"/>
        </w:rPr>
        <w:t>Рис.3.1</w:t>
      </w:r>
      <w:r w:rsidR="00B536AE">
        <w:rPr>
          <w:szCs w:val="26"/>
          <w:lang w:val="ru-RU"/>
        </w:rPr>
        <w:t>.</w:t>
      </w:r>
    </w:p>
    <w:p w:rsidR="004E1C67" w:rsidRDefault="00B536AE" w:rsidP="004E1C67">
      <w:pPr>
        <w:rPr>
          <w:szCs w:val="26"/>
          <w:lang w:val="ru-RU"/>
        </w:rPr>
      </w:pPr>
      <w:r w:rsidRPr="00B536AE">
        <w:rPr>
          <w:szCs w:val="26"/>
          <w:lang w:val="ru-RU"/>
        </w:rPr>
        <w:t>Розміщення кисті вище рівня плеча (долоня повернута вгору або вниз) полегшує кровообіг і попереджає набряк кисті. Для утримання руки в такому положенні можна використовувати мішечок з піском.</w:t>
      </w:r>
    </w:p>
    <w:p w:rsidR="002F48E6" w:rsidRDefault="00394F7B" w:rsidP="004E1C67">
      <w:pPr>
        <w:rPr>
          <w:szCs w:val="26"/>
          <w:lang w:val="ru-RU"/>
        </w:rPr>
      </w:pPr>
      <w:r>
        <w:rPr>
          <w:noProof/>
          <w:sz w:val="24"/>
          <w:szCs w:val="26"/>
          <w:lang w:val="ru-RU" w:eastAsia="ru-RU"/>
        </w:rPr>
        <mc:AlternateContent>
          <mc:Choice Requires="wps">
            <w:drawing>
              <wp:anchor distT="0" distB="0" distL="114300" distR="114300" simplePos="0" relativeHeight="251669504" behindDoc="1" locked="0" layoutInCell="1" allowOverlap="1">
                <wp:simplePos x="0" y="0"/>
                <wp:positionH relativeFrom="column">
                  <wp:posOffset>9525</wp:posOffset>
                </wp:positionH>
                <wp:positionV relativeFrom="paragraph">
                  <wp:posOffset>177165</wp:posOffset>
                </wp:positionV>
                <wp:extent cx="4733925" cy="1019175"/>
                <wp:effectExtent l="57150" t="38100" r="66675" b="85725"/>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33925" cy="1019175"/>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2FEA023" id="Прямоугольник 12" o:spid="_x0000_s1026" style="position:absolute;margin-left:.75pt;margin-top:13.95pt;width:372.75pt;height:80.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eYhwIAADcFAAAOAAAAZHJzL2Uyb0RvYy54bWysVM1uEzEQviPxDpbvdLNpSumqmypqVYQU&#10;tREt6tn12s2qux5jO9mEE1KvSDwCD8EF8dNn2LwRY+9PS0FUQlwsj+eb/2+8f7AqC7IUxuagUhpv&#10;DSgRikOWq6uUvjk/fvaCEuuYylgBSqR0LSw9GD99sl/pRAxhDkUmDEEnyiaVTuncOZ1EkeVzUTK7&#10;BVooVEowJXMomqsoM6xC72URDQeD51EFJtMGuLAWX48aJR0H/1IK7k6ltMKRIqWYmwunCeelP6Px&#10;PkuuDNPznLdpsH/IomS5wqC9qyPmGFmY/DdXZc4NWJBui0MZgZQ5F6EGrCYePKjmbM60CLVgc6zu&#10;22T/n1t+spwZkmc4uyElipU4o/rT5v3mY/29vt3c1J/r2/rb5kP9o/5SfyUIwo5V2iZoeKZnxtds&#10;9RT4tUVF9IvGC7bFrKQpPRYrJqvQ/nXffrFyhOPjaHd7e2+4QwlHXTyI9+LdHR8uYklnro11LwWU&#10;xF9SanC+oe1sObWugXaQNpsmgZCKWxfC51Co10JizRgyDtaBbeKwMGTJkCfZddyGDUhvIvOi6I2G&#10;fzdqsd5MBAb2ho9E69EhIijXG5a5AvNI1AbfVd3U6su+hGyNIzbQcN9qfpxj86bMuhkzSHZcC1xg&#10;d4qHLKBKKbQ3SuZg3v3p3eORg6ilpMLlSal9u2BGUFK8UsjOvXg08tsWhNHO7hAFc19zeV+jFuUh&#10;YN9j/Co0D1ePd0V3lQbKC9zziY+KKqY4xk4pd6YTDl2z1PhTcDGZBBhumGZuqs407ybtyXG+umBG&#10;twxySL4T6BaNJQ+I1GD9PBRMFg5kHlh219e237idgaftT+LX/74cUHf/3fgnAAAA//8DAFBLAwQU&#10;AAYACAAAACEAMpshid4AAAAIAQAADwAAAGRycy9kb3ducmV2LnhtbEyPwU7DMBBE70j8g7VI3KiT&#10;UhIT4lQVKhLigigcenSTbRIRr6PYdQNfz3KC4+yMZt+U69kOIuLke0ca0kUCAql2TU+tho/3pxsF&#10;wgdDjRkcoYYv9LCuLi9KUzTuTG8Yd6EVXEK+MBq6EMZCSl93aI1fuBGJvaObrAksp1Y2kzlzuR3k&#10;MkkyaU1P/KEzIz52WH/uTlbD61bF2+dUvWwxy77tPsbNPj1qfX01bx5ABJzDXxh+8RkdKmY6uBM1&#10;Xgys7zioYZnfg2A7X+U87cB3pVYgq1L+H1D9AAAA//8DAFBLAQItABQABgAIAAAAIQC2gziS/gAA&#10;AOEBAAATAAAAAAAAAAAAAAAAAAAAAABbQ29udGVudF9UeXBlc10ueG1sUEsBAi0AFAAGAAgAAAAh&#10;ADj9If/WAAAAlAEAAAsAAAAAAAAAAAAAAAAALwEAAF9yZWxzLy5yZWxzUEsBAi0AFAAGAAgAAAAh&#10;AOFT95iHAgAANwUAAA4AAAAAAAAAAAAAAAAALgIAAGRycy9lMm9Eb2MueG1sUEsBAi0AFAAGAAgA&#10;AAAhADKbIYneAAAACAEAAA8AAAAAAAAAAAAAAAAA4QQAAGRycy9kb3ducmV2LnhtbFBLBQYAAAAA&#10;BAAEAPMAAADsBQAAAAA=&#10;" fillcolor="gray [1616]" strokecolor="black [3040]">
                <v:fill color2="#d9d9d9 [496]" rotate="t" angle="180" colors="0 #bcbcbc;22938f #d0d0d0;1 #ededed" focus="100%" type="gradient"/>
                <v:shadow on="t" color="black" opacity="24903f" origin=",.5" offset="0,.55556mm"/>
                <v:path arrowok="t"/>
              </v:rect>
            </w:pict>
          </mc:Fallback>
        </mc:AlternateContent>
      </w:r>
      <w:r w:rsidR="002F48E6">
        <w:rPr>
          <w:szCs w:val="26"/>
          <w:lang w:val="ru-RU"/>
        </w:rPr>
        <w:t>Рис.3.2.</w:t>
      </w:r>
    </w:p>
    <w:p w:rsidR="002F48E6" w:rsidRDefault="002F48E6" w:rsidP="00B536AE">
      <w:pPr>
        <w:rPr>
          <w:sz w:val="24"/>
          <w:szCs w:val="26"/>
          <w:lang w:val="ru-RU"/>
        </w:rPr>
      </w:pPr>
      <w:r w:rsidRPr="002F48E6">
        <w:rPr>
          <w:sz w:val="24"/>
          <w:szCs w:val="26"/>
          <w:lang w:val="ru-RU"/>
        </w:rPr>
        <w:t>Примітка: якщо у пацієнта формується спастичность ноги, особливо стопи, не слід використовувати підтримуючу Шину. Вона може створити тиск на передню частину стопи, яке посилить мищечной тонус в нозі. Однак з самого початку лікування треба застосовувати рпеціальную арку, щоб усунути тиск ковдри на стопу і запобігти її розгинання і фіксацію в такому положенні.</w:t>
      </w:r>
    </w:p>
    <w:p w:rsidR="004E1C67" w:rsidRDefault="004E1C67" w:rsidP="004E1C67">
      <w:pPr>
        <w:rPr>
          <w:sz w:val="24"/>
          <w:szCs w:val="26"/>
          <w:lang w:val="ru-RU"/>
        </w:rPr>
      </w:pPr>
      <w:r>
        <w:rPr>
          <w:sz w:val="24"/>
          <w:szCs w:val="26"/>
          <w:lang w:val="ru-RU"/>
        </w:rPr>
        <w:t>64</w:t>
      </w:r>
    </w:p>
    <w:p w:rsidR="00232F0B" w:rsidRPr="00232F0B" w:rsidRDefault="00232F0B" w:rsidP="00232F0B">
      <w:pPr>
        <w:ind w:firstLine="684"/>
        <w:rPr>
          <w:szCs w:val="26"/>
          <w:lang w:val="ru-RU"/>
        </w:rPr>
      </w:pPr>
      <w:r w:rsidRPr="00232F0B">
        <w:rPr>
          <w:szCs w:val="26"/>
          <w:lang w:val="ru-RU"/>
        </w:rPr>
        <w:lastRenderedPageBreak/>
        <w:t>На рис. 92.1 (стор. 173) показані можливі додаткові положення для руки.</w:t>
      </w:r>
    </w:p>
    <w:p w:rsidR="00232F0B" w:rsidRDefault="00232F0B" w:rsidP="00232F0B">
      <w:pPr>
        <w:ind w:firstLine="684"/>
        <w:rPr>
          <w:szCs w:val="26"/>
          <w:lang w:val="ru-RU"/>
        </w:rPr>
      </w:pPr>
      <w:r w:rsidRPr="00232F0B">
        <w:rPr>
          <w:szCs w:val="26"/>
          <w:lang w:val="ru-RU"/>
        </w:rPr>
        <w:t>Слід також мати на увазі, що в один і той же час різні частини тіла пацієнта можуть перебувати на різних етапах відновлення. Наприклад, м'язи руки можуть бути в змозі спастичності, а м'язи ноги - в стані зниженого тонусу. Тому, надаючи пацієнтові різні положення, потрібно враховувати його індивідуальні особливості.</w:t>
      </w:r>
    </w:p>
    <w:p w:rsidR="00232F0B" w:rsidRPr="00232F0B" w:rsidRDefault="00232F0B" w:rsidP="00232F0B">
      <w:pPr>
        <w:ind w:firstLine="684"/>
        <w:rPr>
          <w:szCs w:val="26"/>
          <w:lang w:val="ru-RU"/>
        </w:rPr>
      </w:pPr>
    </w:p>
    <w:p w:rsidR="00232F0B" w:rsidRPr="00232F0B" w:rsidRDefault="00232F0B" w:rsidP="00232F0B">
      <w:pPr>
        <w:rPr>
          <w:b/>
          <w:szCs w:val="26"/>
          <w:lang w:val="ru-RU"/>
        </w:rPr>
      </w:pPr>
      <w:r w:rsidRPr="00232F0B">
        <w:rPr>
          <w:b/>
          <w:szCs w:val="26"/>
          <w:lang w:val="ru-RU"/>
        </w:rPr>
        <w:t>Положення лежачи на спині для пацієнтів з гарним рівнем рухливості плечового пояса</w:t>
      </w:r>
    </w:p>
    <w:p w:rsidR="00232F0B" w:rsidRDefault="00232F0B" w:rsidP="004E1C67">
      <w:pPr>
        <w:rPr>
          <w:szCs w:val="26"/>
          <w:lang w:val="ru-RU"/>
        </w:rPr>
      </w:pPr>
      <w:r w:rsidRPr="00232F0B">
        <w:rPr>
          <w:szCs w:val="26"/>
          <w:lang w:val="ru-RU"/>
        </w:rPr>
        <w:t>Для людей, у яких збережений достатній обсяг рухливості в плечовому поясі і немає болів в гшечевом суглобі, можуть використовуватися положення представлені нижче (рис. 3.3, рис. 3.4). Причому, надаючи руці потрібні положення, всі рухи слід виконувати обережно і плавно, уникаючи швидкого натягу м'язів. Якщо у пацієнта розвивається спастичність, то для її запобігання кращі проміжні положення.</w:t>
      </w:r>
      <w:r>
        <w:rPr>
          <w:noProof/>
          <w:szCs w:val="26"/>
          <w:lang w:val="ru-RU" w:eastAsia="ru-RU"/>
        </w:rPr>
        <w:drawing>
          <wp:anchor distT="0" distB="0" distL="114300" distR="114300" simplePos="0" relativeHeight="251670528" behindDoc="0" locked="0" layoutInCell="1" allowOverlap="1">
            <wp:simplePos x="0" y="0"/>
            <wp:positionH relativeFrom="margin">
              <wp:posOffset>7953375</wp:posOffset>
            </wp:positionH>
            <wp:positionV relativeFrom="margin">
              <wp:posOffset>3434715</wp:posOffset>
            </wp:positionV>
            <wp:extent cx="1903095" cy="2381250"/>
            <wp:effectExtent l="0" t="0" r="1905" b="0"/>
            <wp:wrapSquare wrapText="bothSides"/>
            <wp:docPr id="13" name="Рисунок 13" descr="C:\Users\Татьяна\Desktop\позм\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Татьяна\Desktop\позм\8.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9890"/>
                    <a:stretch/>
                  </pic:blipFill>
                  <pic:spPr bwMode="auto">
                    <a:xfrm>
                      <a:off x="0" y="0"/>
                      <a:ext cx="1903095" cy="2381250"/>
                    </a:xfrm>
                    <a:prstGeom prst="rect">
                      <a:avLst/>
                    </a:prstGeom>
                    <a:noFill/>
                    <a:ln>
                      <a:noFill/>
                    </a:ln>
                    <a:extLst>
                      <a:ext uri="{53640926-AAD7-44D8-BBD7-CCE9431645EC}">
                        <a14:shadowObscured xmlns:a14="http://schemas.microsoft.com/office/drawing/2010/main"/>
                      </a:ext>
                    </a:extLst>
                  </pic:spPr>
                </pic:pic>
              </a:graphicData>
            </a:graphic>
          </wp:anchor>
        </w:drawing>
      </w:r>
    </w:p>
    <w:p w:rsidR="00232F0B" w:rsidRDefault="00232F0B" w:rsidP="00232F0B">
      <w:pPr>
        <w:pStyle w:val="a7"/>
        <w:numPr>
          <w:ilvl w:val="0"/>
          <w:numId w:val="3"/>
        </w:numPr>
        <w:rPr>
          <w:szCs w:val="26"/>
          <w:lang w:val="ru-RU"/>
        </w:rPr>
      </w:pPr>
      <w:r w:rsidRPr="00232F0B">
        <w:rPr>
          <w:szCs w:val="26"/>
          <w:lang w:val="ru-RU"/>
        </w:rPr>
        <w:t>Голова за допомогою підтримуючих подушок не повинна бути піднята занадто сильно (згинання шиї вперед посилює небажаний тонус згинальних м'язів передпліччя);</w:t>
      </w:r>
    </w:p>
    <w:p w:rsidR="00232F0B" w:rsidRDefault="00232F0B" w:rsidP="00232F0B">
      <w:pPr>
        <w:pStyle w:val="a7"/>
        <w:numPr>
          <w:ilvl w:val="0"/>
          <w:numId w:val="3"/>
        </w:numPr>
        <w:rPr>
          <w:szCs w:val="26"/>
          <w:lang w:val="ru-RU"/>
        </w:rPr>
      </w:pPr>
      <w:r>
        <w:rPr>
          <w:szCs w:val="26"/>
          <w:lang w:val="ru-RU"/>
        </w:rPr>
        <w:t>пл</w:t>
      </w:r>
      <w:r w:rsidRPr="00232F0B">
        <w:rPr>
          <w:szCs w:val="26"/>
          <w:lang w:val="ru-RU"/>
        </w:rPr>
        <w:t xml:space="preserve">ечо витягнуто вперед, рука повернута назовні і відведена далеко в сторону, лікоть зігнутий, кисть розташована на подушці і трохи розігнути (якщо можливо, руку можна підкласти під голову пацієнта); </w:t>
      </w:r>
    </w:p>
    <w:p w:rsidR="004E1C67" w:rsidRPr="004E1C67" w:rsidRDefault="004E1C67" w:rsidP="004E1C67">
      <w:pPr>
        <w:ind w:left="388" w:firstLine="0"/>
        <w:rPr>
          <w:szCs w:val="26"/>
          <w:lang w:val="ru-RU"/>
        </w:rPr>
      </w:pPr>
    </w:p>
    <w:p w:rsidR="00D83837" w:rsidRDefault="00232F0B" w:rsidP="003C6BE5">
      <w:pPr>
        <w:pStyle w:val="a7"/>
        <w:ind w:left="748" w:firstLine="0"/>
        <w:rPr>
          <w:szCs w:val="26"/>
          <w:lang w:val="ru-RU"/>
        </w:rPr>
      </w:pPr>
      <w:r w:rsidRPr="003C6BE5">
        <w:rPr>
          <w:szCs w:val="26"/>
          <w:lang w:val="ru-RU"/>
        </w:rPr>
        <w:t xml:space="preserve">                                                                                 Рис. 3.3.</w:t>
      </w:r>
    </w:p>
    <w:p w:rsidR="004E1C67" w:rsidRDefault="004E1C67" w:rsidP="004E1C67">
      <w:pPr>
        <w:pStyle w:val="a7"/>
        <w:ind w:left="748" w:firstLine="0"/>
        <w:rPr>
          <w:szCs w:val="26"/>
          <w:lang w:val="ru-RU"/>
        </w:rPr>
      </w:pPr>
      <w:r>
        <w:rPr>
          <w:szCs w:val="26"/>
          <w:lang w:val="ru-RU"/>
        </w:rPr>
        <w:tab/>
      </w:r>
      <w:r>
        <w:rPr>
          <w:szCs w:val="26"/>
          <w:lang w:val="ru-RU"/>
        </w:rPr>
        <w:tab/>
      </w:r>
      <w:r>
        <w:rPr>
          <w:szCs w:val="26"/>
          <w:lang w:val="ru-RU"/>
        </w:rPr>
        <w:tab/>
      </w:r>
      <w:r>
        <w:rPr>
          <w:szCs w:val="26"/>
          <w:lang w:val="ru-RU"/>
        </w:rPr>
        <w:tab/>
      </w:r>
      <w:r>
        <w:rPr>
          <w:szCs w:val="26"/>
          <w:lang w:val="ru-RU"/>
        </w:rPr>
        <w:tab/>
      </w:r>
      <w:r>
        <w:rPr>
          <w:szCs w:val="26"/>
          <w:lang w:val="ru-RU"/>
        </w:rPr>
        <w:tab/>
      </w:r>
      <w:r>
        <w:rPr>
          <w:szCs w:val="26"/>
          <w:lang w:val="ru-RU"/>
        </w:rPr>
        <w:tab/>
      </w:r>
      <w:r>
        <w:rPr>
          <w:szCs w:val="26"/>
          <w:lang w:val="ru-RU"/>
        </w:rPr>
        <w:tab/>
        <w:t xml:space="preserve">         65</w:t>
      </w:r>
    </w:p>
    <w:p w:rsidR="00EE3455" w:rsidRDefault="00EE3455" w:rsidP="00EE3455">
      <w:pPr>
        <w:pStyle w:val="a7"/>
        <w:numPr>
          <w:ilvl w:val="0"/>
          <w:numId w:val="3"/>
        </w:numPr>
        <w:rPr>
          <w:szCs w:val="26"/>
          <w:lang w:val="ru-RU"/>
        </w:rPr>
      </w:pPr>
      <w:r w:rsidRPr="00EE3455">
        <w:rPr>
          <w:szCs w:val="26"/>
          <w:lang w:val="ru-RU"/>
        </w:rPr>
        <w:lastRenderedPageBreak/>
        <w:t>нога кілька зігнута в стегновому і колінному суглобах;</w:t>
      </w:r>
    </w:p>
    <w:p w:rsidR="00622F03" w:rsidRDefault="00EE3455" w:rsidP="00EE3455">
      <w:pPr>
        <w:pStyle w:val="a7"/>
        <w:numPr>
          <w:ilvl w:val="0"/>
          <w:numId w:val="3"/>
        </w:numPr>
        <w:rPr>
          <w:szCs w:val="26"/>
          <w:lang w:val="ru-RU"/>
        </w:rPr>
      </w:pPr>
      <w:r w:rsidRPr="00EE3455">
        <w:rPr>
          <w:szCs w:val="26"/>
          <w:lang w:val="ru-RU"/>
        </w:rPr>
        <w:t xml:space="preserve">під стопу можна підкласти подушку, щоб запобігти </w:t>
      </w:r>
    </w:p>
    <w:p w:rsidR="00EE3455" w:rsidRDefault="00EE3455" w:rsidP="00622F03">
      <w:pPr>
        <w:pStyle w:val="a7"/>
        <w:ind w:left="748" w:firstLine="0"/>
        <w:rPr>
          <w:szCs w:val="26"/>
          <w:lang w:val="ru-RU"/>
        </w:rPr>
      </w:pPr>
      <w:r w:rsidRPr="00EE3455">
        <w:rPr>
          <w:szCs w:val="26"/>
          <w:lang w:val="ru-RU"/>
        </w:rPr>
        <w:t>її відвисання (рис. 3.3).</w:t>
      </w:r>
    </w:p>
    <w:p w:rsidR="00F660AD" w:rsidRDefault="009B056D" w:rsidP="009B056D">
      <w:pPr>
        <w:ind w:left="0" w:firstLine="0"/>
        <w:rPr>
          <w:szCs w:val="26"/>
          <w:lang w:val="ru-RU"/>
        </w:rPr>
      </w:pPr>
      <w:r>
        <w:rPr>
          <w:noProof/>
          <w:szCs w:val="26"/>
          <w:lang w:val="ru-RU" w:eastAsia="ru-RU"/>
        </w:rPr>
        <w:drawing>
          <wp:anchor distT="0" distB="0" distL="114300" distR="114300" simplePos="0" relativeHeight="251671552" behindDoc="0" locked="0" layoutInCell="1" allowOverlap="1">
            <wp:simplePos x="0" y="0"/>
            <wp:positionH relativeFrom="margin">
              <wp:posOffset>-57785</wp:posOffset>
            </wp:positionH>
            <wp:positionV relativeFrom="margin">
              <wp:posOffset>624840</wp:posOffset>
            </wp:positionV>
            <wp:extent cx="2390775" cy="1600200"/>
            <wp:effectExtent l="0" t="0" r="9525" b="0"/>
            <wp:wrapSquare wrapText="bothSides"/>
            <wp:docPr id="14" name="Рисунок 14" descr="C:\Users\Татьяна\Desktop\позм\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позм\9.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8823"/>
                    <a:stretch/>
                  </pic:blipFill>
                  <pic:spPr bwMode="auto">
                    <a:xfrm>
                      <a:off x="0" y="0"/>
                      <a:ext cx="2390775" cy="1600200"/>
                    </a:xfrm>
                    <a:prstGeom prst="rect">
                      <a:avLst/>
                    </a:prstGeom>
                    <a:noFill/>
                    <a:ln>
                      <a:noFill/>
                    </a:ln>
                    <a:extLst>
                      <a:ext uri="{53640926-AAD7-44D8-BBD7-CCE9431645EC}">
                        <a14:shadowObscured xmlns:a14="http://schemas.microsoft.com/office/drawing/2010/main"/>
                      </a:ext>
                    </a:extLst>
                  </pic:spPr>
                </pic:pic>
              </a:graphicData>
            </a:graphic>
          </wp:anchor>
        </w:drawing>
      </w:r>
    </w:p>
    <w:p w:rsidR="00EE3455" w:rsidRPr="00EE3455" w:rsidRDefault="00EE3455" w:rsidP="00EE3455">
      <w:pPr>
        <w:pStyle w:val="a7"/>
        <w:numPr>
          <w:ilvl w:val="0"/>
          <w:numId w:val="8"/>
        </w:numPr>
        <w:rPr>
          <w:szCs w:val="26"/>
          <w:lang w:val="ru-RU"/>
        </w:rPr>
      </w:pPr>
      <w:r w:rsidRPr="00EE3455">
        <w:rPr>
          <w:szCs w:val="26"/>
          <w:lang w:val="ru-RU"/>
        </w:rPr>
        <w:t>рука повер-нена назовні</w:t>
      </w:r>
    </w:p>
    <w:p w:rsidR="00EE3455" w:rsidRPr="00EE3455" w:rsidRDefault="00EE3455" w:rsidP="00EE3455">
      <w:pPr>
        <w:pStyle w:val="a7"/>
        <w:numPr>
          <w:ilvl w:val="0"/>
          <w:numId w:val="7"/>
        </w:numPr>
        <w:rPr>
          <w:szCs w:val="26"/>
          <w:lang w:val="ru-RU"/>
        </w:rPr>
      </w:pPr>
      <w:r w:rsidRPr="00EE3455">
        <w:rPr>
          <w:szCs w:val="26"/>
          <w:lang w:val="ru-RU"/>
        </w:rPr>
        <w:t>локоть випямлений, кисть повернута вгору</w:t>
      </w:r>
    </w:p>
    <w:p w:rsidR="00EE3455" w:rsidRDefault="00EE3455" w:rsidP="00EE3455">
      <w:pPr>
        <w:pStyle w:val="a7"/>
        <w:numPr>
          <w:ilvl w:val="0"/>
          <w:numId w:val="3"/>
        </w:numPr>
        <w:rPr>
          <w:szCs w:val="26"/>
          <w:lang w:val="ru-RU"/>
        </w:rPr>
      </w:pPr>
      <w:r w:rsidRPr="00EE3455">
        <w:rPr>
          <w:szCs w:val="26"/>
          <w:lang w:val="ru-RU"/>
        </w:rPr>
        <w:t>нога зігнута в стегновому і колінному суглобах;</w:t>
      </w:r>
    </w:p>
    <w:p w:rsidR="00EE3455" w:rsidRDefault="00EE3455" w:rsidP="00EE3455">
      <w:pPr>
        <w:pStyle w:val="a7"/>
        <w:numPr>
          <w:ilvl w:val="0"/>
          <w:numId w:val="3"/>
        </w:numPr>
        <w:rPr>
          <w:szCs w:val="26"/>
          <w:lang w:val="ru-RU"/>
        </w:rPr>
      </w:pPr>
      <w:r w:rsidRPr="00EE3455">
        <w:rPr>
          <w:szCs w:val="26"/>
          <w:lang w:val="ru-RU"/>
        </w:rPr>
        <w:t>нога трохи повернута всередину.</w:t>
      </w:r>
    </w:p>
    <w:p w:rsidR="009B056D" w:rsidRPr="009B056D" w:rsidRDefault="009B056D" w:rsidP="009B056D">
      <w:pPr>
        <w:rPr>
          <w:szCs w:val="26"/>
          <w:lang w:val="ru-RU"/>
        </w:rPr>
      </w:pPr>
      <w:r w:rsidRPr="009B056D">
        <w:rPr>
          <w:szCs w:val="26"/>
          <w:lang w:val="ru-RU"/>
        </w:rPr>
        <w:t>Рис.3.4.</w:t>
      </w:r>
    </w:p>
    <w:p w:rsidR="00EE3455" w:rsidRPr="00EE3455" w:rsidRDefault="00EE3455" w:rsidP="00EE3455">
      <w:pPr>
        <w:rPr>
          <w:b/>
          <w:szCs w:val="26"/>
          <w:lang w:val="ru-RU"/>
        </w:rPr>
      </w:pPr>
      <w:r w:rsidRPr="00EE3455">
        <w:rPr>
          <w:b/>
          <w:szCs w:val="26"/>
          <w:lang w:val="ru-RU"/>
        </w:rPr>
        <w:t>Положення лежачи на спині для пацієнтів, у яких розвивається спастичність в нозі і руці</w:t>
      </w:r>
    </w:p>
    <w:p w:rsidR="00EE3455" w:rsidRDefault="00EE3455" w:rsidP="00EE3455">
      <w:pPr>
        <w:pStyle w:val="a7"/>
        <w:numPr>
          <w:ilvl w:val="0"/>
          <w:numId w:val="4"/>
        </w:numPr>
        <w:rPr>
          <w:szCs w:val="26"/>
          <w:lang w:val="ru-RU"/>
        </w:rPr>
      </w:pPr>
      <w:r w:rsidRPr="00EE3455">
        <w:rPr>
          <w:szCs w:val="26"/>
          <w:lang w:val="ru-RU"/>
        </w:rPr>
        <w:t xml:space="preserve">Нога зігнута в стегновому і колінному суглобах; </w:t>
      </w:r>
    </w:p>
    <w:p w:rsidR="00EE3455" w:rsidRDefault="00EE3455" w:rsidP="00EE3455">
      <w:pPr>
        <w:pStyle w:val="a7"/>
        <w:numPr>
          <w:ilvl w:val="0"/>
          <w:numId w:val="4"/>
        </w:numPr>
        <w:rPr>
          <w:szCs w:val="26"/>
          <w:lang w:val="ru-RU"/>
        </w:rPr>
      </w:pPr>
      <w:r w:rsidRPr="00EE3455">
        <w:rPr>
          <w:szCs w:val="26"/>
          <w:lang w:val="ru-RU"/>
        </w:rPr>
        <w:t xml:space="preserve">стопа трохи зігнута і підтримується м'якою подушкою; </w:t>
      </w:r>
    </w:p>
    <w:p w:rsidR="00EE3455" w:rsidRDefault="00EE3455" w:rsidP="00EE3455">
      <w:pPr>
        <w:pStyle w:val="a7"/>
        <w:numPr>
          <w:ilvl w:val="0"/>
          <w:numId w:val="4"/>
        </w:numPr>
        <w:rPr>
          <w:szCs w:val="26"/>
          <w:lang w:val="ru-RU"/>
        </w:rPr>
      </w:pPr>
      <w:r w:rsidRPr="00EE3455">
        <w:rPr>
          <w:szCs w:val="26"/>
          <w:lang w:val="ru-RU"/>
        </w:rPr>
        <w:t xml:space="preserve">рука повернута назовні і відведена далеко в сторону від тулуба; </w:t>
      </w:r>
    </w:p>
    <w:p w:rsidR="00EE3455" w:rsidRDefault="00EE3455" w:rsidP="00EE3455">
      <w:pPr>
        <w:pStyle w:val="a7"/>
        <w:numPr>
          <w:ilvl w:val="0"/>
          <w:numId w:val="4"/>
        </w:numPr>
        <w:rPr>
          <w:szCs w:val="26"/>
          <w:lang w:val="ru-RU"/>
        </w:rPr>
      </w:pPr>
      <w:r w:rsidRPr="00EE3455">
        <w:rPr>
          <w:szCs w:val="26"/>
          <w:lang w:val="ru-RU"/>
        </w:rPr>
        <w:t>рука зігнута в лікті, долоня повернута вгору;</w:t>
      </w:r>
    </w:p>
    <w:p w:rsidR="00D83837" w:rsidRDefault="00EE3455" w:rsidP="00EE3455">
      <w:pPr>
        <w:pStyle w:val="a7"/>
        <w:numPr>
          <w:ilvl w:val="0"/>
          <w:numId w:val="4"/>
        </w:numPr>
        <w:rPr>
          <w:szCs w:val="26"/>
          <w:lang w:val="ru-RU"/>
        </w:rPr>
      </w:pPr>
      <w:r>
        <w:rPr>
          <w:szCs w:val="26"/>
          <w:lang w:val="ru-RU"/>
        </w:rPr>
        <w:t>ки</w:t>
      </w:r>
      <w:r w:rsidRPr="00EE3455">
        <w:rPr>
          <w:szCs w:val="26"/>
          <w:lang w:val="ru-RU"/>
        </w:rPr>
        <w:t>сть лежить на маленькій подушці, відхилена назад, пальці випрямлені (для підтримки такого становища замість подушки можна використовувати мішечок з піском). Руку також миють покласти пацієнта під голову (рис. 3.5).</w:t>
      </w:r>
    </w:p>
    <w:p w:rsidR="00A75883" w:rsidRDefault="00F660AD" w:rsidP="00F660AD">
      <w:pPr>
        <w:rPr>
          <w:szCs w:val="26"/>
          <w:lang w:val="ru-RU"/>
        </w:rPr>
      </w:pPr>
      <w:r>
        <w:rPr>
          <w:noProof/>
          <w:szCs w:val="26"/>
          <w:lang w:val="ru-RU" w:eastAsia="ru-RU"/>
        </w:rPr>
        <w:drawing>
          <wp:inline distT="0" distB="0" distL="0" distR="0">
            <wp:extent cx="3775325" cy="1152525"/>
            <wp:effectExtent l="0" t="0" r="0" b="0"/>
            <wp:docPr id="15" name="Рисунок 15" descr="C:\Users\Татьяна\Desktop\позм\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Desktop\позм\10.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1848"/>
                    <a:stretch/>
                  </pic:blipFill>
                  <pic:spPr bwMode="auto">
                    <a:xfrm>
                      <a:off x="0" y="0"/>
                      <a:ext cx="3789009" cy="1156703"/>
                    </a:xfrm>
                    <a:prstGeom prst="rect">
                      <a:avLst/>
                    </a:prstGeom>
                    <a:noFill/>
                    <a:ln>
                      <a:noFill/>
                    </a:ln>
                    <a:extLst>
                      <a:ext uri="{53640926-AAD7-44D8-BBD7-CCE9431645EC}">
                        <a14:shadowObscured xmlns:a14="http://schemas.microsoft.com/office/drawing/2010/main"/>
                      </a:ext>
                    </a:extLst>
                  </pic:spPr>
                </pic:pic>
              </a:graphicData>
            </a:graphic>
          </wp:inline>
        </w:drawing>
      </w:r>
    </w:p>
    <w:p w:rsidR="00F660AD" w:rsidRDefault="00F660AD" w:rsidP="00A75883">
      <w:pPr>
        <w:rPr>
          <w:szCs w:val="26"/>
          <w:lang w:val="ru-RU"/>
        </w:rPr>
      </w:pPr>
      <w:r>
        <w:rPr>
          <w:szCs w:val="26"/>
          <w:lang w:val="ru-RU"/>
        </w:rPr>
        <w:t>Рис.3.5.</w:t>
      </w:r>
    </w:p>
    <w:p w:rsidR="00654040" w:rsidRDefault="00654040" w:rsidP="00A75883">
      <w:pPr>
        <w:rPr>
          <w:szCs w:val="26"/>
          <w:lang w:val="ru-RU"/>
        </w:rPr>
      </w:pPr>
      <w:r>
        <w:rPr>
          <w:szCs w:val="26"/>
          <w:lang w:val="ru-RU"/>
        </w:rPr>
        <w:t>66</w:t>
      </w:r>
    </w:p>
    <w:p w:rsidR="00F660AD" w:rsidRDefault="00875CD7" w:rsidP="00875CD7">
      <w:pPr>
        <w:jc w:val="center"/>
        <w:rPr>
          <w:szCs w:val="26"/>
          <w:lang w:val="ru-RU"/>
        </w:rPr>
      </w:pPr>
      <w:r>
        <w:rPr>
          <w:noProof/>
          <w:szCs w:val="26"/>
          <w:lang w:val="ru-RU" w:eastAsia="ru-RU"/>
        </w:rPr>
        <w:lastRenderedPageBreak/>
        <w:drawing>
          <wp:inline distT="0" distB="0" distL="0" distR="0">
            <wp:extent cx="4038600" cy="2173903"/>
            <wp:effectExtent l="0" t="0" r="0" b="0"/>
            <wp:docPr id="16" name="Рисунок 16" descr="C:\Users\Татьяна\Desktop\позм\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тьяна\Desktop\позм\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38600" cy="2173903"/>
                    </a:xfrm>
                    <a:prstGeom prst="rect">
                      <a:avLst/>
                    </a:prstGeom>
                    <a:noFill/>
                    <a:ln>
                      <a:noFill/>
                    </a:ln>
                  </pic:spPr>
                </pic:pic>
              </a:graphicData>
            </a:graphic>
          </wp:inline>
        </w:drawing>
      </w:r>
    </w:p>
    <w:p w:rsidR="00875CD7" w:rsidRDefault="00875CD7" w:rsidP="00875CD7">
      <w:pPr>
        <w:pStyle w:val="a7"/>
        <w:numPr>
          <w:ilvl w:val="0"/>
          <w:numId w:val="9"/>
        </w:numPr>
        <w:rPr>
          <w:szCs w:val="26"/>
          <w:lang w:val="ru-RU"/>
        </w:rPr>
      </w:pPr>
      <w:r w:rsidRPr="00875CD7">
        <w:rPr>
          <w:szCs w:val="26"/>
          <w:lang w:val="ru-RU"/>
        </w:rPr>
        <w:t xml:space="preserve">Плече піднесено за допомогою підкладеної під нього маленькою подушки (особливо треба стежити за тим, щоб плече не повертається всередину, приводячи до спастичності внутрішньої ротації) (рис. 3.6); </w:t>
      </w:r>
    </w:p>
    <w:p w:rsidR="00875CD7" w:rsidRDefault="00875CD7" w:rsidP="00875CD7">
      <w:pPr>
        <w:pStyle w:val="a7"/>
        <w:numPr>
          <w:ilvl w:val="0"/>
          <w:numId w:val="9"/>
        </w:numPr>
        <w:rPr>
          <w:szCs w:val="26"/>
          <w:lang w:val="ru-RU"/>
        </w:rPr>
      </w:pPr>
      <w:r w:rsidRPr="00875CD7">
        <w:rPr>
          <w:szCs w:val="26"/>
          <w:lang w:val="ru-RU"/>
        </w:rPr>
        <w:t xml:space="preserve">рука зігнута в лікті під кутом 900, передпліччя розташоване вище гшеча; </w:t>
      </w:r>
    </w:p>
    <w:p w:rsidR="00875CD7" w:rsidRDefault="00875CD7" w:rsidP="00875CD7">
      <w:pPr>
        <w:pStyle w:val="a7"/>
        <w:numPr>
          <w:ilvl w:val="0"/>
          <w:numId w:val="9"/>
        </w:numPr>
        <w:rPr>
          <w:szCs w:val="26"/>
          <w:lang w:val="ru-RU"/>
        </w:rPr>
      </w:pPr>
      <w:r w:rsidRPr="00875CD7">
        <w:rPr>
          <w:szCs w:val="26"/>
          <w:lang w:val="ru-RU"/>
        </w:rPr>
        <w:t xml:space="preserve">долоня лежить на подушці; </w:t>
      </w:r>
    </w:p>
    <w:p w:rsidR="00875CD7" w:rsidRDefault="00875CD7" w:rsidP="00875CD7">
      <w:pPr>
        <w:pStyle w:val="a7"/>
        <w:numPr>
          <w:ilvl w:val="0"/>
          <w:numId w:val="9"/>
        </w:numPr>
        <w:rPr>
          <w:szCs w:val="26"/>
          <w:lang w:val="ru-RU"/>
        </w:rPr>
      </w:pPr>
      <w:r w:rsidRPr="00875CD7">
        <w:rPr>
          <w:szCs w:val="26"/>
          <w:lang w:val="ru-RU"/>
        </w:rPr>
        <w:t xml:space="preserve">нога кілька зігнута в стегновому і колінному суглобах; </w:t>
      </w:r>
    </w:p>
    <w:p w:rsidR="00875CD7" w:rsidRDefault="00875CD7" w:rsidP="00875CD7">
      <w:pPr>
        <w:pStyle w:val="a7"/>
        <w:numPr>
          <w:ilvl w:val="0"/>
          <w:numId w:val="9"/>
        </w:numPr>
        <w:rPr>
          <w:szCs w:val="26"/>
          <w:lang w:val="ru-RU"/>
        </w:rPr>
      </w:pPr>
      <w:r w:rsidRPr="00875CD7">
        <w:rPr>
          <w:szCs w:val="26"/>
          <w:lang w:val="ru-RU"/>
        </w:rPr>
        <w:t>стопа піднята.</w:t>
      </w:r>
    </w:p>
    <w:p w:rsidR="00875CD7" w:rsidRPr="00875CD7" w:rsidRDefault="00875CD7" w:rsidP="00654040">
      <w:pPr>
        <w:pStyle w:val="a7"/>
        <w:ind w:left="748" w:firstLine="0"/>
        <w:rPr>
          <w:szCs w:val="26"/>
          <w:lang w:val="ru-RU"/>
        </w:rPr>
      </w:pPr>
    </w:p>
    <w:p w:rsidR="00875CD7" w:rsidRPr="00875CD7" w:rsidRDefault="00875CD7" w:rsidP="00875CD7">
      <w:pPr>
        <w:rPr>
          <w:b/>
          <w:szCs w:val="26"/>
          <w:lang w:val="ru-RU"/>
        </w:rPr>
      </w:pPr>
      <w:r w:rsidRPr="00875CD7">
        <w:rPr>
          <w:b/>
          <w:szCs w:val="26"/>
          <w:lang w:val="ru-RU"/>
        </w:rPr>
        <w:t>Положення лежачи на боці</w:t>
      </w:r>
    </w:p>
    <w:p w:rsidR="00875CD7" w:rsidRDefault="00875CD7" w:rsidP="00875CD7">
      <w:pPr>
        <w:rPr>
          <w:szCs w:val="26"/>
          <w:lang w:val="ru-RU"/>
        </w:rPr>
      </w:pPr>
      <w:r w:rsidRPr="00875CD7">
        <w:rPr>
          <w:szCs w:val="26"/>
          <w:lang w:val="ru-RU"/>
        </w:rPr>
        <w:t>Ці положення не викликають посилення спастичності. Їх слід застосовувати у всіх можливих випадках. Вони особливо рекомендуються тим пацієнтам, у яких розвивається «типовий розгинальний спазм», показаний на рис. а, стор. 29.</w:t>
      </w:r>
    </w:p>
    <w:p w:rsidR="00875CD7" w:rsidRPr="00875CD7" w:rsidRDefault="00875CD7" w:rsidP="00875CD7">
      <w:pPr>
        <w:rPr>
          <w:szCs w:val="26"/>
          <w:lang w:val="ru-RU"/>
        </w:rPr>
      </w:pPr>
    </w:p>
    <w:p w:rsidR="00875CD7" w:rsidRPr="00875CD7" w:rsidRDefault="00875CD7" w:rsidP="00875CD7">
      <w:pPr>
        <w:rPr>
          <w:b/>
          <w:szCs w:val="26"/>
          <w:lang w:val="ru-RU"/>
        </w:rPr>
      </w:pPr>
      <w:r w:rsidRPr="00875CD7">
        <w:rPr>
          <w:b/>
          <w:szCs w:val="26"/>
          <w:lang w:val="ru-RU"/>
        </w:rPr>
        <w:t>Положення лежачи на ураженій стороні тіла</w:t>
      </w:r>
    </w:p>
    <w:p w:rsidR="00875CD7" w:rsidRPr="00875CD7" w:rsidRDefault="00875CD7" w:rsidP="00875CD7">
      <w:pPr>
        <w:rPr>
          <w:szCs w:val="26"/>
          <w:lang w:val="ru-RU"/>
        </w:rPr>
      </w:pPr>
      <w:r w:rsidRPr="00875CD7">
        <w:rPr>
          <w:szCs w:val="26"/>
          <w:lang w:val="ru-RU"/>
        </w:rPr>
        <w:t>(Рис. 4.1)</w:t>
      </w:r>
    </w:p>
    <w:p w:rsidR="00875CD7" w:rsidRPr="00875CD7" w:rsidRDefault="00875CD7" w:rsidP="00875CD7">
      <w:pPr>
        <w:rPr>
          <w:szCs w:val="26"/>
          <w:lang w:val="ru-RU"/>
        </w:rPr>
      </w:pPr>
      <w:r w:rsidRPr="00875CD7">
        <w:rPr>
          <w:szCs w:val="26"/>
          <w:lang w:val="ru-RU"/>
        </w:rPr>
        <w:t>• Плече витягнуто вперед, а рука повернута назовні;</w:t>
      </w:r>
    </w:p>
    <w:p w:rsidR="00875CD7" w:rsidRDefault="00875CD7" w:rsidP="00875CD7">
      <w:pPr>
        <w:rPr>
          <w:szCs w:val="26"/>
          <w:lang w:val="ru-RU"/>
        </w:rPr>
      </w:pPr>
      <w:r w:rsidRPr="00875CD7">
        <w:rPr>
          <w:szCs w:val="26"/>
          <w:lang w:val="ru-RU"/>
        </w:rPr>
        <w:t>• рука випрямлена в лікті (або зігнута, якщо рука покладена під подушку);</w:t>
      </w:r>
    </w:p>
    <w:p w:rsidR="00654040" w:rsidRDefault="00654040" w:rsidP="00875CD7">
      <w:pPr>
        <w:rPr>
          <w:szCs w:val="26"/>
          <w:lang w:val="ru-RU"/>
        </w:rPr>
      </w:pPr>
      <w:r>
        <w:rPr>
          <w:szCs w:val="26"/>
          <w:lang w:val="ru-RU"/>
        </w:rPr>
        <w:tab/>
      </w:r>
      <w:r>
        <w:rPr>
          <w:szCs w:val="26"/>
          <w:lang w:val="ru-RU"/>
        </w:rPr>
        <w:tab/>
      </w:r>
      <w:r>
        <w:rPr>
          <w:szCs w:val="26"/>
          <w:lang w:val="ru-RU"/>
        </w:rPr>
        <w:tab/>
      </w:r>
      <w:r>
        <w:rPr>
          <w:szCs w:val="26"/>
          <w:lang w:val="ru-RU"/>
        </w:rPr>
        <w:tab/>
      </w:r>
      <w:r>
        <w:rPr>
          <w:szCs w:val="26"/>
          <w:lang w:val="ru-RU"/>
        </w:rPr>
        <w:tab/>
      </w:r>
      <w:r>
        <w:rPr>
          <w:szCs w:val="26"/>
          <w:lang w:val="ru-RU"/>
        </w:rPr>
        <w:tab/>
      </w:r>
      <w:r>
        <w:rPr>
          <w:szCs w:val="26"/>
          <w:lang w:val="ru-RU"/>
        </w:rPr>
        <w:tab/>
      </w:r>
      <w:r>
        <w:rPr>
          <w:szCs w:val="26"/>
          <w:lang w:val="ru-RU"/>
        </w:rPr>
        <w:tab/>
      </w:r>
      <w:r>
        <w:rPr>
          <w:szCs w:val="26"/>
          <w:lang w:val="ru-RU"/>
        </w:rPr>
        <w:tab/>
        <w:t xml:space="preserve">          67</w:t>
      </w:r>
    </w:p>
    <w:p w:rsidR="006609FE" w:rsidRDefault="006609FE" w:rsidP="006609FE">
      <w:pPr>
        <w:pStyle w:val="a7"/>
        <w:numPr>
          <w:ilvl w:val="0"/>
          <w:numId w:val="10"/>
        </w:numPr>
        <w:rPr>
          <w:szCs w:val="26"/>
          <w:lang w:val="ru-RU"/>
        </w:rPr>
      </w:pPr>
      <w:r w:rsidRPr="006609FE">
        <w:rPr>
          <w:szCs w:val="26"/>
          <w:lang w:val="ru-RU"/>
        </w:rPr>
        <w:lastRenderedPageBreak/>
        <w:t>рука розташована таким чином, що кисть знаходиться в найвищій точці;</w:t>
      </w:r>
    </w:p>
    <w:p w:rsidR="006609FE" w:rsidRDefault="006609FE" w:rsidP="006609FE">
      <w:pPr>
        <w:pStyle w:val="a7"/>
        <w:numPr>
          <w:ilvl w:val="0"/>
          <w:numId w:val="10"/>
        </w:numPr>
        <w:rPr>
          <w:szCs w:val="26"/>
          <w:lang w:val="ru-RU"/>
        </w:rPr>
      </w:pPr>
      <w:r w:rsidRPr="006609FE">
        <w:rPr>
          <w:szCs w:val="26"/>
          <w:lang w:val="ru-RU"/>
        </w:rPr>
        <w:t xml:space="preserve">уражена нога випрямлена, але злегка зігнута в коліні; </w:t>
      </w:r>
    </w:p>
    <w:p w:rsidR="006609FE" w:rsidRPr="006609FE" w:rsidRDefault="006609FE" w:rsidP="006609FE">
      <w:pPr>
        <w:pStyle w:val="a7"/>
        <w:numPr>
          <w:ilvl w:val="0"/>
          <w:numId w:val="10"/>
        </w:numPr>
        <w:rPr>
          <w:szCs w:val="26"/>
          <w:lang w:val="ru-RU"/>
        </w:rPr>
      </w:pPr>
      <w:r w:rsidRPr="006609FE">
        <w:rPr>
          <w:szCs w:val="26"/>
          <w:lang w:val="ru-RU"/>
        </w:rPr>
        <w:t>здорова нога зігнута.</w:t>
      </w:r>
    </w:p>
    <w:p w:rsidR="006609FE" w:rsidRDefault="00394F7B" w:rsidP="006609FE">
      <w:pPr>
        <w:rPr>
          <w:szCs w:val="26"/>
          <w:lang w:val="ru-RU"/>
        </w:rPr>
      </w:pPr>
      <w:r>
        <w:rPr>
          <w:noProof/>
          <w:szCs w:val="26"/>
          <w:lang w:val="ru-RU" w:eastAsia="ru-RU"/>
        </w:rPr>
        <mc:AlternateContent>
          <mc:Choice Requires="wps">
            <w:drawing>
              <wp:anchor distT="0" distB="0" distL="114300" distR="114300" simplePos="0" relativeHeight="251672576" behindDoc="1" locked="0" layoutInCell="1" allowOverlap="1">
                <wp:simplePos x="0" y="0"/>
                <wp:positionH relativeFrom="column">
                  <wp:posOffset>-47625</wp:posOffset>
                </wp:positionH>
                <wp:positionV relativeFrom="paragraph">
                  <wp:posOffset>27305</wp:posOffset>
                </wp:positionV>
                <wp:extent cx="4829175" cy="628650"/>
                <wp:effectExtent l="57150" t="38100" r="66675" b="76200"/>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9175" cy="628650"/>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AF0779C" id="Прямоугольник 17" o:spid="_x0000_s1026" style="position:absolute;margin-left:-3.75pt;margin-top:2.15pt;width:380.25pt;height:49.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FdbiAIAADYFAAAOAAAAZHJzL2Uyb0RvYy54bWysVMtqGzEU3Rf6D0L7ZjzGeQ0ZB5OQUjBJ&#10;qFOyVjRSPGRGV5Vkj91VodtAP6Ef0U3pI98w/qNeaR5J09JA6Ubo6p77PlcHh6uyIEthbA4qpfHW&#10;gBKhOGS5uk7pm4uTF3uUWMdUxgpQIqVrYenh+Pmzg0onYghzKDJhCDpRNql0SufO6SSKLJ+Lktkt&#10;0EKhUoIpmUPRXEeZYRV6L4toOBjsRBWYTBvgwlp8PW6UdBz8Sym4O5PSCkeKlGJuLpwmnFf+jMYH&#10;LLk2TM9z3qbB/iGLkuUKg/aujpljZGHy31yVOTdgQbotDmUEUuZchBqwmnjwqJrZnGkRasHmWN23&#10;yf4/t/x0eW5InuHsdilRrMQZ1Z827zcf6+/13eZD/bm+q79tbusf9Zf6K0EQdqzSNkHDmT43vmar&#10;p8BvLCqiXzResC1mJU3psVgxWYX2r/v2i5UjHB9He8P9eHebEo66neHeznaYT8SSzlob614KKIm/&#10;pNTgeEPX2XJqnY/Pkg7SJtPED5m4dSF8CoV6LSSWjBHjYB3IJo4KQ5YMaZLdxL5I9BWQ3kTmRdEb&#10;Df9u1GK9mQgE7A2fiNajQ0RQrjcscwXmiagNvqu6qdWXfQXZGidsoKG+1fwkx+ZNmXXnzCDXcStw&#10;f90ZHrKAKqXQ3iiZg3n3p3ePRwqilpIKdyel9u2CGUFJ8UohOffj0cgvWxBG27tDFMxDzdVDjVqU&#10;R4B9j/Gn0DxcPd4V3VUaKC9xzSc+KqqY4hg7pdyZTjhyzU7jR8HFZBJguGCauamaad5N2pPjYnXJ&#10;jG4Z5JB7p9DtGUseEanB+nkomCwcyDyw7L6vbb9xOQNh2o/Eb/9DOaDuv7vxTwAAAP//AwBQSwME&#10;FAAGAAgAAAAhAGjhB4bfAAAACAEAAA8AAABkcnMvZG93bnJldi54bWxMj8FOwzAQRO9I/IO1SNxa&#10;J5imUYhTVahIiAuicOjRjbdJRLyOYjcNfD3LCY6reZp9U25m14sJx9B50pAuExBItbcdNRo+3p8W&#10;OYgQDVnTe0INXxhgU11flaaw/kJvOO1jI7iEQmE0tDEOhZShbtGZsPQDEmcnPzoT+RwbaUdz4XLX&#10;y7skyaQzHfGH1gz42GL9uT87Da+7fFLPaf6ywyz7dodp2h7Sk9a3N/P2AUTEOf7B8KvP6lCx09Gf&#10;yQbRa1isV0xquFcgOF6vFE87MpcoBbIq5f8B1Q8AAAD//wMAUEsBAi0AFAAGAAgAAAAhALaDOJL+&#10;AAAA4QEAABMAAAAAAAAAAAAAAAAAAAAAAFtDb250ZW50X1R5cGVzXS54bWxQSwECLQAUAAYACAAA&#10;ACEAOP0h/9YAAACUAQAACwAAAAAAAAAAAAAAAAAvAQAAX3JlbHMvLnJlbHNQSwECLQAUAAYACAAA&#10;ACEAuIBXW4gCAAA2BQAADgAAAAAAAAAAAAAAAAAuAgAAZHJzL2Uyb0RvYy54bWxQSwECLQAUAAYA&#10;CAAAACEAaOEHht8AAAAIAQAADwAAAAAAAAAAAAAAAADiBAAAZHJzL2Rvd25yZXYueG1sUEsFBgAA&#10;AAAEAAQA8wAAAO4FAAAAAA==&#10;" fillcolor="gray [1616]" strokecolor="black [3040]">
                <v:fill color2="#d9d9d9 [496]" rotate="t" angle="180" colors="0 #bcbcbc;22938f #d0d0d0;1 #ededed" focus="100%" type="gradient"/>
                <v:shadow on="t" color="black" opacity="24903f" origin=",.5" offset="0,.55556mm"/>
                <v:path arrowok="t"/>
              </v:rect>
            </w:pict>
          </mc:Fallback>
        </mc:AlternateContent>
      </w:r>
      <w:r w:rsidR="006609FE" w:rsidRPr="006609FE">
        <w:rPr>
          <w:szCs w:val="26"/>
          <w:lang w:val="ru-RU"/>
        </w:rPr>
        <w:t>Увага! Неприпустимо повертати пацієнта через уражене плече. Це найчастіше призводить до розвитку синдр</w:t>
      </w:r>
      <w:r w:rsidR="006609FE">
        <w:rPr>
          <w:szCs w:val="26"/>
          <w:lang w:val="ru-RU"/>
        </w:rPr>
        <w:t>ому «хворобливого плеча» (див.с</w:t>
      </w:r>
      <w:r w:rsidR="006609FE" w:rsidRPr="006609FE">
        <w:rPr>
          <w:szCs w:val="26"/>
          <w:lang w:val="ru-RU"/>
        </w:rPr>
        <w:t>тор. 167)</w:t>
      </w:r>
    </w:p>
    <w:p w:rsidR="006609FE" w:rsidRDefault="006609FE" w:rsidP="006609FE">
      <w:pPr>
        <w:rPr>
          <w:szCs w:val="26"/>
          <w:lang w:val="ru-RU"/>
        </w:rPr>
      </w:pPr>
    </w:p>
    <w:p w:rsidR="006609FE" w:rsidRDefault="006609FE" w:rsidP="006609FE">
      <w:pPr>
        <w:rPr>
          <w:szCs w:val="26"/>
          <w:lang w:val="ru-RU"/>
        </w:rPr>
      </w:pPr>
      <w:r>
        <w:rPr>
          <w:noProof/>
          <w:szCs w:val="26"/>
          <w:lang w:val="ru-RU" w:eastAsia="ru-RU"/>
        </w:rPr>
        <w:drawing>
          <wp:inline distT="0" distB="0" distL="0" distR="0">
            <wp:extent cx="2732924" cy="3429000"/>
            <wp:effectExtent l="0" t="0" r="0" b="0"/>
            <wp:docPr id="18" name="Рисунок 18" descr="C:\Users\Татьяна\Desktop\позм\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тьяна\Desktop\позм\1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1856"/>
                    <a:stretch/>
                  </pic:blipFill>
                  <pic:spPr bwMode="auto">
                    <a:xfrm>
                      <a:off x="0" y="0"/>
                      <a:ext cx="2738254" cy="3435687"/>
                    </a:xfrm>
                    <a:prstGeom prst="rect">
                      <a:avLst/>
                    </a:prstGeom>
                    <a:noFill/>
                    <a:ln>
                      <a:noFill/>
                    </a:ln>
                    <a:extLst>
                      <a:ext uri="{53640926-AAD7-44D8-BBD7-CCE9431645EC}">
                        <a14:shadowObscured xmlns:a14="http://schemas.microsoft.com/office/drawing/2010/main"/>
                      </a:ext>
                    </a:extLst>
                  </pic:spPr>
                </pic:pic>
              </a:graphicData>
            </a:graphic>
          </wp:inline>
        </w:drawing>
      </w:r>
    </w:p>
    <w:p w:rsidR="00C87110" w:rsidRDefault="00205403" w:rsidP="006609FE">
      <w:pPr>
        <w:rPr>
          <w:szCs w:val="26"/>
          <w:lang w:val="ru-RU"/>
        </w:rPr>
      </w:pPr>
      <w:r w:rsidRPr="00205403">
        <w:rPr>
          <w:szCs w:val="26"/>
          <w:lang w:val="ru-RU"/>
        </w:rPr>
        <w:t xml:space="preserve">Рис.4.1.                 </w:t>
      </w:r>
    </w:p>
    <w:p w:rsidR="006609FE" w:rsidRPr="00C87110" w:rsidRDefault="006609FE" w:rsidP="006609FE">
      <w:pPr>
        <w:rPr>
          <w:b/>
          <w:szCs w:val="26"/>
          <w:lang w:val="ru-RU"/>
        </w:rPr>
      </w:pPr>
      <w:r w:rsidRPr="00C87110">
        <w:rPr>
          <w:b/>
          <w:szCs w:val="26"/>
          <w:lang w:val="ru-RU"/>
        </w:rPr>
        <w:t>Положення лежачи на здоровому боці тіла</w:t>
      </w:r>
      <w:r w:rsidRPr="00C87110">
        <w:rPr>
          <w:szCs w:val="26"/>
          <w:lang w:val="ru-RU"/>
        </w:rPr>
        <w:t>(рис. 4.2)</w:t>
      </w:r>
    </w:p>
    <w:p w:rsidR="00C87110" w:rsidRPr="006609FE" w:rsidRDefault="006609FE" w:rsidP="00C87110">
      <w:pPr>
        <w:rPr>
          <w:szCs w:val="26"/>
          <w:lang w:val="ru-RU"/>
        </w:rPr>
      </w:pPr>
      <w:r w:rsidRPr="006609FE">
        <w:rPr>
          <w:szCs w:val="26"/>
          <w:lang w:val="ru-RU"/>
        </w:rPr>
        <w:t>Це положення добре тим, що дає можливість легко розміщувати паралізовані кінцівки в «антиспастичної позиціях». Воно також запобігає утворенню пролежнів і полегшує дихання в ураженій половині грудної кліт</w:t>
      </w:r>
      <w:r w:rsidR="00C87110">
        <w:rPr>
          <w:szCs w:val="26"/>
          <w:lang w:val="ru-RU"/>
        </w:rPr>
        <w:t>ини.</w:t>
      </w:r>
    </w:p>
    <w:p w:rsidR="00205403" w:rsidRPr="00205403" w:rsidRDefault="00205403" w:rsidP="00205403">
      <w:pPr>
        <w:rPr>
          <w:szCs w:val="26"/>
          <w:lang w:val="ru-RU"/>
        </w:rPr>
      </w:pPr>
      <w:r>
        <w:rPr>
          <w:szCs w:val="26"/>
          <w:lang w:val="ru-RU"/>
        </w:rPr>
        <w:t>68</w:t>
      </w:r>
    </w:p>
    <w:p w:rsidR="002D3308" w:rsidRDefault="006609FE" w:rsidP="002D3308">
      <w:pPr>
        <w:pStyle w:val="a7"/>
        <w:numPr>
          <w:ilvl w:val="0"/>
          <w:numId w:val="11"/>
        </w:numPr>
        <w:rPr>
          <w:szCs w:val="26"/>
          <w:lang w:val="ru-RU"/>
        </w:rPr>
      </w:pPr>
      <w:r w:rsidRPr="002D3308">
        <w:rPr>
          <w:szCs w:val="26"/>
          <w:lang w:val="ru-RU"/>
        </w:rPr>
        <w:t>Паралізована рука витягнута вперед і лежить на подушці,</w:t>
      </w:r>
    </w:p>
    <w:p w:rsidR="002D3308" w:rsidRDefault="006609FE" w:rsidP="002D3308">
      <w:pPr>
        <w:pStyle w:val="a7"/>
        <w:numPr>
          <w:ilvl w:val="0"/>
          <w:numId w:val="11"/>
        </w:numPr>
        <w:rPr>
          <w:szCs w:val="26"/>
          <w:lang w:val="ru-RU"/>
        </w:rPr>
      </w:pPr>
      <w:r w:rsidRPr="002D3308">
        <w:rPr>
          <w:szCs w:val="26"/>
          <w:lang w:val="ru-RU"/>
        </w:rPr>
        <w:t xml:space="preserve">лікоть і кисть випрямлені, пальці розкриті; </w:t>
      </w:r>
    </w:p>
    <w:p w:rsidR="002D3308" w:rsidRDefault="006609FE" w:rsidP="002D3308">
      <w:pPr>
        <w:pStyle w:val="a7"/>
        <w:numPr>
          <w:ilvl w:val="0"/>
          <w:numId w:val="11"/>
        </w:numPr>
        <w:rPr>
          <w:szCs w:val="26"/>
          <w:lang w:val="ru-RU"/>
        </w:rPr>
      </w:pPr>
      <w:r w:rsidRPr="002D3308">
        <w:rPr>
          <w:szCs w:val="26"/>
          <w:lang w:val="ru-RU"/>
        </w:rPr>
        <w:t xml:space="preserve">паралізована нога лежить на подушці в зігнутому положенні і в позиції нейтральної ротації; </w:t>
      </w:r>
    </w:p>
    <w:p w:rsidR="006609FE" w:rsidRDefault="006609FE" w:rsidP="002D3308">
      <w:pPr>
        <w:pStyle w:val="a7"/>
        <w:numPr>
          <w:ilvl w:val="0"/>
          <w:numId w:val="11"/>
        </w:numPr>
        <w:rPr>
          <w:szCs w:val="26"/>
          <w:lang w:val="ru-RU"/>
        </w:rPr>
      </w:pPr>
      <w:r w:rsidRPr="002D3308">
        <w:rPr>
          <w:szCs w:val="26"/>
          <w:lang w:val="ru-RU"/>
        </w:rPr>
        <w:t>голова повинна підтримуватися, але без згинання в уражену сторону.</w:t>
      </w:r>
    </w:p>
    <w:p w:rsidR="002D3308" w:rsidRDefault="002D3308" w:rsidP="002D3308">
      <w:pPr>
        <w:ind w:left="388" w:firstLine="0"/>
        <w:jc w:val="center"/>
        <w:rPr>
          <w:szCs w:val="26"/>
          <w:lang w:val="ru-RU"/>
        </w:rPr>
      </w:pPr>
      <w:r>
        <w:rPr>
          <w:noProof/>
          <w:szCs w:val="26"/>
          <w:lang w:val="ru-RU" w:eastAsia="ru-RU"/>
        </w:rPr>
        <w:drawing>
          <wp:inline distT="0" distB="0" distL="0" distR="0">
            <wp:extent cx="4295775" cy="2009775"/>
            <wp:effectExtent l="0" t="0" r="9525" b="9525"/>
            <wp:docPr id="19" name="Рисунок 19" descr="C:\Users\Татьяна\Desktop\позм\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атьяна\Desktop\позм\13.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3462"/>
                    <a:stretch/>
                  </pic:blipFill>
                  <pic:spPr bwMode="auto">
                    <a:xfrm>
                      <a:off x="0" y="0"/>
                      <a:ext cx="4304336" cy="2013780"/>
                    </a:xfrm>
                    <a:prstGeom prst="rect">
                      <a:avLst/>
                    </a:prstGeom>
                    <a:noFill/>
                    <a:ln>
                      <a:noFill/>
                    </a:ln>
                    <a:extLst>
                      <a:ext uri="{53640926-AAD7-44D8-BBD7-CCE9431645EC}">
                        <a14:shadowObscured xmlns:a14="http://schemas.microsoft.com/office/drawing/2010/main"/>
                      </a:ext>
                    </a:extLst>
                  </pic:spPr>
                </pic:pic>
              </a:graphicData>
            </a:graphic>
          </wp:inline>
        </w:drawing>
      </w:r>
    </w:p>
    <w:p w:rsidR="00F614F8" w:rsidRDefault="002D3308" w:rsidP="00205403">
      <w:pPr>
        <w:ind w:left="388" w:firstLine="0"/>
        <w:jc w:val="right"/>
        <w:rPr>
          <w:szCs w:val="26"/>
          <w:lang w:val="ru-RU"/>
        </w:rPr>
      </w:pPr>
      <w:r>
        <w:rPr>
          <w:szCs w:val="26"/>
          <w:lang w:val="ru-RU"/>
        </w:rPr>
        <w:t>Рис.4.2.</w:t>
      </w:r>
      <w:r w:rsidR="00394F7B">
        <w:rPr>
          <w:noProof/>
          <w:szCs w:val="26"/>
          <w:lang w:val="ru-RU" w:eastAsia="ru-RU"/>
        </w:rPr>
        <mc:AlternateContent>
          <mc:Choice Requires="wps">
            <w:drawing>
              <wp:anchor distT="0" distB="0" distL="114300" distR="114300" simplePos="0" relativeHeight="251673600" behindDoc="1" locked="0" layoutInCell="1" allowOverlap="1">
                <wp:simplePos x="0" y="0"/>
                <wp:positionH relativeFrom="column">
                  <wp:posOffset>239395</wp:posOffset>
                </wp:positionH>
                <wp:positionV relativeFrom="paragraph">
                  <wp:posOffset>181610</wp:posOffset>
                </wp:positionV>
                <wp:extent cx="4533900" cy="1495425"/>
                <wp:effectExtent l="57150" t="38100" r="57150" b="85725"/>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3900" cy="1495425"/>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F607742" id="Прямоугольник 20" o:spid="_x0000_s1026" style="position:absolute;margin-left:18.85pt;margin-top:14.3pt;width:357pt;height:117.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B8HhgIAADcFAAAOAAAAZHJzL2Uyb0RvYy54bWysVMtuEzEU3SPxD5b3dDJpAnTUSRW1KkKK&#10;2ogWde167GbUGV9jO5mEFRJbJD6Bj2CDePQbJn/EtefRUhCVEBvL9j33dXyu9w/WZUFWwtgcVErj&#10;nQElQnHIcnWV0tfnx0+eU2IdUxkrQImUboSlB5PHj/YrnYghLKDIhCEYRNmk0ildOKeTKLJ8IUpm&#10;d0ALhUYJpmQOj+YqygyrMHpZRMPB4GlUgcm0AS6sxdujxkgnIb6UgrtTKa1wpEgp1ubCasJ66ddo&#10;ss+SK8P0IudtGewfqihZrjBpH+qIOUaWJv8tVJlzAxak2+FQRiBlzkXoAbuJB/e6OVswLUIvSI7V&#10;PU32/4XlJ6u5IXmW0iHSo1iJb1R/2r7bfqy/1zfb9/Xn+qb+tv1Q/6i/1F8JgpCxStsEHc/03Pie&#10;rZ4Bv7ZoiH6x+INtMWtpSo/Fjsk60L/p6RdrRzhejsa7u3sDLIOjLR7tjUfDsU8XsaRz18a6FwJK&#10;4jcpNfi+gXa2mlnXQDtIW01TQCjFbQrhayjUKyGxZ0wZB++gNnFYGLJiqJPsOm7TBqR3kXlR9E7D&#10;vzu1WO8mggJ7xwey9eiQEZTrHctcgXkga4Pvum569W1fQrbBJzbQaN9qfpwjeTNm3ZwZFDsSjgPs&#10;TnGRBVQphXZHyQLM2z/dezxqEK2UVDg8KbVvlswISoqXCtW5F49GftrCYTR+5rVl7lou71rUsjwE&#10;5D3Gr0LzsPV4V3RbaaC8wDmf+qxoYopj7pRyZ7rDoWuGGn8KLqbTAMMJ08zN1Jnm3Ut7cZyvL5jR&#10;rYIciu8EukFjyT0hNVj/HgqmSwcyDyq75bXlG6cz6LT9Sfz43z0H1O1/N/kJAAD//wMAUEsDBBQA&#10;BgAIAAAAIQAuPDeF3wAAAAkBAAAPAAAAZHJzL2Rvd25yZXYueG1sTI/BTsMwEETvSPyDtUjcqOMW&#10;nCjEqSpUJMQFUTj06MbbJCK2o9h1A1/PcqLHnRnNvqnWsx1Ywin03ikQiwwYusab3rUKPj+e7wpg&#10;IWpn9OAdKvjGAOv6+qrSpfFn945pF1tGJS6UWkEX41hyHpoOrQ4LP6Ij7+gnqyOdU8vNpM9Ubge+&#10;zDLJre4dfej0iE8dNl+7k1Xwti3S6kUUr1uU8sfuU9rsxVGp25t58wgs4hz/w/CHT+hQE9PBn5wJ&#10;bFCwynNKKlgWEhj5+YMg4UCCvBfA64pfLqh/AQAA//8DAFBLAQItABQABgAIAAAAIQC2gziS/gAA&#10;AOEBAAATAAAAAAAAAAAAAAAAAAAAAABbQ29udGVudF9UeXBlc10ueG1sUEsBAi0AFAAGAAgAAAAh&#10;ADj9If/WAAAAlAEAAAsAAAAAAAAAAAAAAAAALwEAAF9yZWxzLy5yZWxzUEsBAi0AFAAGAAgAAAAh&#10;AEi8HweGAgAANwUAAA4AAAAAAAAAAAAAAAAALgIAAGRycy9lMm9Eb2MueG1sUEsBAi0AFAAGAAgA&#10;AAAhAC48N4XfAAAACQEAAA8AAAAAAAAAAAAAAAAA4AQAAGRycy9kb3ducmV2LnhtbFBLBQYAAAAA&#10;BAAEAPMAAADsBQAAAAA=&#10;" fillcolor="gray [1616]" strokecolor="black [3040]">
                <v:fill color2="#d9d9d9 [496]" rotate="t" angle="180" colors="0 #bcbcbc;22938f #d0d0d0;1 #ededed" focus="100%" type="gradient"/>
                <v:shadow on="t" color="black" opacity="24903f" origin=",.5" offset="0,.55556mm"/>
                <v:path arrowok="t"/>
              </v:rect>
            </w:pict>
          </mc:Fallback>
        </mc:AlternateContent>
      </w:r>
    </w:p>
    <w:p w:rsidR="002D3308" w:rsidRDefault="002D3308" w:rsidP="002D3308">
      <w:pPr>
        <w:ind w:left="388" w:firstLine="0"/>
        <w:rPr>
          <w:szCs w:val="26"/>
          <w:lang w:val="ru-RU"/>
        </w:rPr>
      </w:pPr>
      <w:r w:rsidRPr="002D3308">
        <w:rPr>
          <w:szCs w:val="26"/>
          <w:lang w:val="ru-RU"/>
        </w:rPr>
        <w:t>Примітка: пацієнтові, котрий переніс інсульт, набагато важче самостійно зайняти положення на здоровому боці, ніж на ураженому. У цьому випадку йому потрібно допомогти, Технічно це виконується наступним чином. У положенні лежачи Ина спині пацієнт здоровою рукою бере паралізовану руку піднімає обидві руки над головою. Допоможіть йому зігнути паралізовану ногу і повернути тулуб в сторону здорової половини</w:t>
      </w:r>
      <w:r>
        <w:rPr>
          <w:szCs w:val="26"/>
          <w:lang w:val="ru-RU"/>
        </w:rPr>
        <w:t>.</w:t>
      </w:r>
    </w:p>
    <w:p w:rsidR="002D3308" w:rsidRPr="002D3308" w:rsidRDefault="002D3308" w:rsidP="002D3308">
      <w:pPr>
        <w:ind w:left="388" w:firstLine="0"/>
        <w:rPr>
          <w:szCs w:val="26"/>
          <w:lang w:val="ru-RU"/>
        </w:rPr>
      </w:pPr>
    </w:p>
    <w:p w:rsidR="002D3308" w:rsidRPr="00F614F8" w:rsidRDefault="002D3308" w:rsidP="002D3308">
      <w:pPr>
        <w:ind w:left="388" w:firstLine="0"/>
        <w:rPr>
          <w:b/>
          <w:szCs w:val="26"/>
          <w:lang w:val="ru-RU"/>
        </w:rPr>
      </w:pPr>
      <w:r w:rsidRPr="00F614F8">
        <w:rPr>
          <w:b/>
          <w:szCs w:val="26"/>
          <w:lang w:val="ru-RU"/>
        </w:rPr>
        <w:t>Положення лежачи на животі</w:t>
      </w:r>
    </w:p>
    <w:p w:rsidR="00205403" w:rsidRDefault="002D3308" w:rsidP="00F614F8">
      <w:pPr>
        <w:ind w:left="388" w:firstLine="0"/>
        <w:rPr>
          <w:szCs w:val="26"/>
          <w:lang w:val="ru-RU"/>
        </w:rPr>
      </w:pPr>
      <w:r w:rsidRPr="002D3308">
        <w:rPr>
          <w:szCs w:val="26"/>
          <w:lang w:val="ru-RU"/>
        </w:rPr>
        <w:t>У цьому положенні зменшується тиск на опорні частини тіла, особливо на крижі і грудну клітку. Одночасно можливе розпрямленні положення стегна і коліна. Однак літні пацієнти, а також ті, хто</w:t>
      </w:r>
      <w:r w:rsidR="00F614F8" w:rsidRPr="00F614F8">
        <w:rPr>
          <w:szCs w:val="26"/>
          <w:lang w:val="ru-RU"/>
        </w:rPr>
        <w:t>страждає захворюваннями серцево-</w:t>
      </w:r>
    </w:p>
    <w:p w:rsidR="00205403" w:rsidRDefault="00205403" w:rsidP="00F614F8">
      <w:pPr>
        <w:ind w:left="388" w:firstLine="0"/>
        <w:rPr>
          <w:szCs w:val="26"/>
          <w:lang w:val="ru-RU"/>
        </w:rPr>
      </w:pPr>
      <w:r>
        <w:rPr>
          <w:szCs w:val="26"/>
          <w:lang w:val="ru-RU"/>
        </w:rPr>
        <w:tab/>
      </w:r>
      <w:r>
        <w:rPr>
          <w:szCs w:val="26"/>
          <w:lang w:val="ru-RU"/>
        </w:rPr>
        <w:tab/>
      </w:r>
      <w:r>
        <w:rPr>
          <w:szCs w:val="26"/>
          <w:lang w:val="ru-RU"/>
        </w:rPr>
        <w:tab/>
      </w:r>
      <w:r>
        <w:rPr>
          <w:szCs w:val="26"/>
          <w:lang w:val="ru-RU"/>
        </w:rPr>
        <w:tab/>
      </w:r>
      <w:r>
        <w:rPr>
          <w:szCs w:val="26"/>
          <w:lang w:val="ru-RU"/>
        </w:rPr>
        <w:tab/>
      </w:r>
      <w:r>
        <w:rPr>
          <w:szCs w:val="26"/>
          <w:lang w:val="ru-RU"/>
        </w:rPr>
        <w:tab/>
      </w:r>
      <w:r>
        <w:rPr>
          <w:szCs w:val="26"/>
          <w:lang w:val="ru-RU"/>
        </w:rPr>
        <w:tab/>
      </w:r>
      <w:r>
        <w:rPr>
          <w:szCs w:val="26"/>
          <w:lang w:val="ru-RU"/>
        </w:rPr>
        <w:tab/>
      </w:r>
      <w:r>
        <w:rPr>
          <w:szCs w:val="26"/>
          <w:lang w:val="ru-RU"/>
        </w:rPr>
        <w:tab/>
        <w:t xml:space="preserve">      69</w:t>
      </w:r>
    </w:p>
    <w:p w:rsidR="00F614F8" w:rsidRPr="00F614F8" w:rsidRDefault="00F614F8" w:rsidP="00F614F8">
      <w:pPr>
        <w:ind w:left="388" w:firstLine="0"/>
        <w:rPr>
          <w:szCs w:val="26"/>
          <w:lang w:val="ru-RU"/>
        </w:rPr>
      </w:pPr>
      <w:r w:rsidRPr="00F614F8">
        <w:rPr>
          <w:szCs w:val="26"/>
          <w:lang w:val="ru-RU"/>
        </w:rPr>
        <w:lastRenderedPageBreak/>
        <w:t>судинної системи, в цьому положені можуть відчувати себе гірше.</w:t>
      </w:r>
    </w:p>
    <w:p w:rsidR="002D3308" w:rsidRDefault="00F614F8" w:rsidP="00F614F8">
      <w:pPr>
        <w:ind w:left="388" w:firstLine="320"/>
        <w:rPr>
          <w:szCs w:val="26"/>
          <w:lang w:val="ru-RU"/>
        </w:rPr>
      </w:pPr>
      <w:r w:rsidRPr="00F614F8">
        <w:rPr>
          <w:szCs w:val="26"/>
          <w:lang w:val="ru-RU"/>
        </w:rPr>
        <w:t>Положення на животі призначається для пацієнтів зі збереженим обсягом рухів у суглобах і відсутністю обмежень в плечовому суглобі, без м'язової ретракції. Це положення сприяє вос становленню функції м'язів-розгиначів руки і мишцсгібателей ноги (рис. 5.1).</w:t>
      </w:r>
    </w:p>
    <w:p w:rsidR="00F614F8" w:rsidRDefault="00F614F8" w:rsidP="00F614F8">
      <w:pPr>
        <w:rPr>
          <w:szCs w:val="26"/>
          <w:lang w:val="ru-RU"/>
        </w:rPr>
      </w:pPr>
      <w:r>
        <w:rPr>
          <w:noProof/>
          <w:szCs w:val="26"/>
          <w:lang w:val="ru-RU" w:eastAsia="ru-RU"/>
        </w:rPr>
        <w:drawing>
          <wp:inline distT="0" distB="0" distL="0" distR="0">
            <wp:extent cx="4653435" cy="1362075"/>
            <wp:effectExtent l="0" t="0" r="0" b="0"/>
            <wp:docPr id="21" name="Рисунок 21" descr="C:\Users\Татьяна\Desktop\позм\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Татьяна\Desktop\позм\14.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5500"/>
                    <a:stretch/>
                  </pic:blipFill>
                  <pic:spPr bwMode="auto">
                    <a:xfrm>
                      <a:off x="0" y="0"/>
                      <a:ext cx="4664075" cy="1365189"/>
                    </a:xfrm>
                    <a:prstGeom prst="rect">
                      <a:avLst/>
                    </a:prstGeom>
                    <a:noFill/>
                    <a:ln>
                      <a:noFill/>
                    </a:ln>
                    <a:extLst>
                      <a:ext uri="{53640926-AAD7-44D8-BBD7-CCE9431645EC}">
                        <a14:shadowObscured xmlns:a14="http://schemas.microsoft.com/office/drawing/2010/main"/>
                      </a:ext>
                    </a:extLst>
                  </pic:spPr>
                </pic:pic>
              </a:graphicData>
            </a:graphic>
          </wp:inline>
        </w:drawing>
      </w:r>
    </w:p>
    <w:p w:rsidR="00F614F8" w:rsidRDefault="00F614F8" w:rsidP="00F614F8">
      <w:pPr>
        <w:rPr>
          <w:szCs w:val="26"/>
          <w:lang w:val="ru-RU"/>
        </w:rPr>
      </w:pPr>
      <w:r>
        <w:rPr>
          <w:szCs w:val="26"/>
          <w:lang w:val="ru-RU"/>
        </w:rPr>
        <w:t>Рис.5.1.</w:t>
      </w:r>
    </w:p>
    <w:p w:rsidR="00F614F8" w:rsidRDefault="00F614F8" w:rsidP="00F614F8">
      <w:pPr>
        <w:rPr>
          <w:szCs w:val="26"/>
          <w:lang w:val="ru-RU"/>
        </w:rPr>
      </w:pPr>
    </w:p>
    <w:p w:rsidR="00F614F8" w:rsidRPr="00F614F8" w:rsidRDefault="00F614F8" w:rsidP="00F614F8">
      <w:pPr>
        <w:pStyle w:val="a7"/>
        <w:numPr>
          <w:ilvl w:val="0"/>
          <w:numId w:val="12"/>
        </w:numPr>
        <w:rPr>
          <w:szCs w:val="26"/>
          <w:lang w:val="ru-RU"/>
        </w:rPr>
      </w:pPr>
      <w:r w:rsidRPr="00F614F8">
        <w:rPr>
          <w:szCs w:val="26"/>
          <w:lang w:val="ru-RU"/>
        </w:rPr>
        <w:t>Голова повернена в здорову сторону;</w:t>
      </w:r>
    </w:p>
    <w:p w:rsidR="00F614F8" w:rsidRPr="00F614F8" w:rsidRDefault="00F614F8" w:rsidP="00F614F8">
      <w:pPr>
        <w:pStyle w:val="a7"/>
        <w:numPr>
          <w:ilvl w:val="0"/>
          <w:numId w:val="12"/>
        </w:numPr>
        <w:rPr>
          <w:szCs w:val="26"/>
          <w:lang w:val="ru-RU"/>
        </w:rPr>
      </w:pPr>
      <w:r w:rsidRPr="00F614F8">
        <w:rPr>
          <w:szCs w:val="26"/>
          <w:lang w:val="ru-RU"/>
        </w:rPr>
        <w:t>паралізована рука піднята вгору і витягнута вперед з ліктем, мстью і пальцями;</w:t>
      </w:r>
    </w:p>
    <w:p w:rsidR="00F614F8" w:rsidRPr="00F614F8" w:rsidRDefault="00F614F8" w:rsidP="00F614F8">
      <w:pPr>
        <w:pStyle w:val="a7"/>
        <w:numPr>
          <w:ilvl w:val="0"/>
          <w:numId w:val="12"/>
        </w:numPr>
        <w:rPr>
          <w:szCs w:val="26"/>
          <w:lang w:val="ru-RU"/>
        </w:rPr>
      </w:pPr>
      <w:r w:rsidRPr="00F614F8">
        <w:rPr>
          <w:szCs w:val="26"/>
          <w:lang w:val="ru-RU"/>
        </w:rPr>
        <w:t>паралізоване стегно випрямлено, в той час як здорова нога трохи зігнута;</w:t>
      </w:r>
    </w:p>
    <w:p w:rsidR="00F614F8" w:rsidRDefault="00F614F8" w:rsidP="00F614F8">
      <w:pPr>
        <w:pStyle w:val="a7"/>
        <w:numPr>
          <w:ilvl w:val="0"/>
          <w:numId w:val="12"/>
        </w:numPr>
        <w:rPr>
          <w:szCs w:val="26"/>
          <w:lang w:val="ru-RU"/>
        </w:rPr>
      </w:pPr>
      <w:r w:rsidRPr="00F614F8">
        <w:rPr>
          <w:szCs w:val="26"/>
          <w:lang w:val="ru-RU"/>
        </w:rPr>
        <w:t>гомілка повинна лежати на пощшке, щоб запобігти підошовне згинання стопи і підтримати паралізоване коліно в злегка зігнутому стані.</w:t>
      </w:r>
    </w:p>
    <w:p w:rsidR="00F614F8" w:rsidRPr="00F614F8" w:rsidRDefault="00F614F8" w:rsidP="00205403">
      <w:pPr>
        <w:pStyle w:val="a7"/>
        <w:ind w:left="748" w:firstLine="0"/>
        <w:rPr>
          <w:szCs w:val="26"/>
          <w:lang w:val="ru-RU"/>
        </w:rPr>
      </w:pPr>
    </w:p>
    <w:p w:rsidR="00F614F8" w:rsidRPr="00F614F8" w:rsidRDefault="00F614F8" w:rsidP="00F614F8">
      <w:pPr>
        <w:rPr>
          <w:b/>
          <w:szCs w:val="26"/>
          <w:lang w:val="ru-RU"/>
        </w:rPr>
      </w:pPr>
      <w:r w:rsidRPr="00F614F8">
        <w:rPr>
          <w:b/>
          <w:szCs w:val="26"/>
          <w:lang w:val="ru-RU"/>
        </w:rPr>
        <w:t>Положення на животі для розвитку протидії</w:t>
      </w:r>
    </w:p>
    <w:p w:rsidR="00F614F8" w:rsidRPr="00F614F8" w:rsidRDefault="00F614F8" w:rsidP="00F614F8">
      <w:pPr>
        <w:rPr>
          <w:szCs w:val="26"/>
          <w:lang w:val="ru-RU"/>
        </w:rPr>
      </w:pPr>
      <w:r w:rsidRPr="00F614F8">
        <w:rPr>
          <w:szCs w:val="26"/>
          <w:lang w:val="ru-RU"/>
        </w:rPr>
        <w:t>На рис. 5.2 показана хороша ингибирующая позиція. Щоб полегшити її підтримку, можна використовувати мішечок з піском:</w:t>
      </w:r>
    </w:p>
    <w:p w:rsidR="00F614F8" w:rsidRPr="00F614F8" w:rsidRDefault="00F614F8" w:rsidP="00F614F8">
      <w:pPr>
        <w:pStyle w:val="a7"/>
        <w:numPr>
          <w:ilvl w:val="0"/>
          <w:numId w:val="13"/>
        </w:numPr>
        <w:rPr>
          <w:szCs w:val="26"/>
          <w:lang w:val="ru-RU"/>
        </w:rPr>
      </w:pPr>
      <w:r w:rsidRPr="00F614F8">
        <w:rPr>
          <w:szCs w:val="26"/>
          <w:lang w:val="ru-RU"/>
        </w:rPr>
        <w:t>голова повернута в здорову сторону;</w:t>
      </w:r>
    </w:p>
    <w:p w:rsidR="00F614F8" w:rsidRPr="00F614F8" w:rsidRDefault="00F614F8" w:rsidP="00F614F8">
      <w:pPr>
        <w:pStyle w:val="a7"/>
        <w:numPr>
          <w:ilvl w:val="0"/>
          <w:numId w:val="13"/>
        </w:numPr>
        <w:rPr>
          <w:szCs w:val="26"/>
          <w:lang w:val="ru-RU"/>
        </w:rPr>
      </w:pPr>
      <w:r w:rsidRPr="00F614F8">
        <w:rPr>
          <w:szCs w:val="26"/>
          <w:lang w:val="ru-RU"/>
        </w:rPr>
        <w:t>паралізована рука лежить уздовж тулуба долонею вгору;</w:t>
      </w:r>
    </w:p>
    <w:p w:rsidR="00F614F8" w:rsidRDefault="00F614F8" w:rsidP="00F614F8">
      <w:pPr>
        <w:pStyle w:val="a7"/>
        <w:numPr>
          <w:ilvl w:val="0"/>
          <w:numId w:val="13"/>
        </w:numPr>
        <w:rPr>
          <w:szCs w:val="26"/>
          <w:lang w:val="ru-RU"/>
        </w:rPr>
      </w:pPr>
      <w:r w:rsidRPr="00F614F8">
        <w:rPr>
          <w:szCs w:val="26"/>
          <w:lang w:val="ru-RU"/>
        </w:rPr>
        <w:t>здорова нога лежить рівно і прямо;</w:t>
      </w:r>
    </w:p>
    <w:p w:rsidR="00205403" w:rsidRPr="00205403" w:rsidRDefault="00205403" w:rsidP="00205403">
      <w:pPr>
        <w:rPr>
          <w:szCs w:val="26"/>
          <w:lang w:val="ru-RU"/>
        </w:rPr>
      </w:pPr>
      <w:r>
        <w:rPr>
          <w:szCs w:val="26"/>
          <w:lang w:val="ru-RU"/>
        </w:rPr>
        <w:t>70</w:t>
      </w:r>
    </w:p>
    <w:p w:rsidR="00C50F88" w:rsidRDefault="00F37F0A" w:rsidP="00C50F88">
      <w:pPr>
        <w:ind w:left="388" w:firstLine="0"/>
        <w:rPr>
          <w:szCs w:val="26"/>
          <w:lang w:val="ru-RU"/>
        </w:rPr>
      </w:pPr>
      <w:r>
        <w:rPr>
          <w:noProof/>
          <w:lang w:val="ru-RU" w:eastAsia="ru-RU"/>
        </w:rPr>
        <w:lastRenderedPageBreak/>
        <w:drawing>
          <wp:inline distT="0" distB="0" distL="0" distR="0">
            <wp:extent cx="4657725" cy="1771412"/>
            <wp:effectExtent l="0" t="0" r="0" b="635"/>
            <wp:docPr id="22" name="Рисунок 22" descr="C:\Users\Татьяна\Desktop\позм\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Татьяна\Desktop\позм\15.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11523"/>
                    <a:stretch/>
                  </pic:blipFill>
                  <pic:spPr bwMode="auto">
                    <a:xfrm>
                      <a:off x="0" y="0"/>
                      <a:ext cx="4664075" cy="1773827"/>
                    </a:xfrm>
                    <a:prstGeom prst="rect">
                      <a:avLst/>
                    </a:prstGeom>
                    <a:noFill/>
                    <a:ln>
                      <a:noFill/>
                    </a:ln>
                    <a:extLst>
                      <a:ext uri="{53640926-AAD7-44D8-BBD7-CCE9431645EC}">
                        <a14:shadowObscured xmlns:a14="http://schemas.microsoft.com/office/drawing/2010/main"/>
                      </a:ext>
                    </a:extLst>
                  </pic:spPr>
                </pic:pic>
              </a:graphicData>
            </a:graphic>
          </wp:inline>
        </w:drawing>
      </w:r>
    </w:p>
    <w:p w:rsidR="00C50F88" w:rsidRPr="00C50F88" w:rsidRDefault="00C50F88" w:rsidP="00C50F88">
      <w:pPr>
        <w:ind w:left="388" w:firstLine="0"/>
        <w:jc w:val="right"/>
        <w:rPr>
          <w:szCs w:val="26"/>
          <w:lang w:val="ru-RU"/>
        </w:rPr>
      </w:pPr>
      <w:r>
        <w:rPr>
          <w:szCs w:val="26"/>
          <w:lang w:val="ru-RU"/>
        </w:rPr>
        <w:t>Рис.5.2.</w:t>
      </w:r>
    </w:p>
    <w:p w:rsidR="00F37F0A" w:rsidRPr="00C50F88" w:rsidRDefault="00F37F0A" w:rsidP="00C50F88">
      <w:pPr>
        <w:pStyle w:val="a7"/>
        <w:numPr>
          <w:ilvl w:val="0"/>
          <w:numId w:val="13"/>
        </w:numPr>
        <w:rPr>
          <w:szCs w:val="26"/>
          <w:lang w:val="ru-RU"/>
        </w:rPr>
      </w:pPr>
      <w:r w:rsidRPr="00C50F88">
        <w:rPr>
          <w:szCs w:val="26"/>
          <w:lang w:val="ru-RU"/>
        </w:rPr>
        <w:t>стегно паралізованою ноги випрямлено, а коліно повністю зігнуте.</w:t>
      </w:r>
    </w:p>
    <w:p w:rsidR="00F37F0A" w:rsidRPr="00F37F0A" w:rsidRDefault="00F37F0A" w:rsidP="00F37F0A">
      <w:pPr>
        <w:ind w:left="388" w:firstLine="0"/>
        <w:rPr>
          <w:b/>
          <w:szCs w:val="26"/>
          <w:lang w:val="ru-RU"/>
        </w:rPr>
      </w:pPr>
      <w:r w:rsidRPr="00F37F0A">
        <w:rPr>
          <w:b/>
          <w:szCs w:val="26"/>
          <w:lang w:val="ru-RU"/>
        </w:rPr>
        <w:t xml:space="preserve">Інший варіант положення на животі </w:t>
      </w:r>
      <w:r w:rsidRPr="00F37F0A">
        <w:rPr>
          <w:szCs w:val="26"/>
          <w:lang w:val="ru-RU"/>
        </w:rPr>
        <w:t>(рис. 5.3):</w:t>
      </w:r>
    </w:p>
    <w:p w:rsidR="00F37F0A" w:rsidRPr="00F37F0A" w:rsidRDefault="00F37F0A" w:rsidP="00F37F0A">
      <w:pPr>
        <w:pStyle w:val="a7"/>
        <w:numPr>
          <w:ilvl w:val="0"/>
          <w:numId w:val="13"/>
        </w:numPr>
        <w:rPr>
          <w:szCs w:val="26"/>
          <w:lang w:val="ru-RU"/>
        </w:rPr>
      </w:pPr>
      <w:r w:rsidRPr="00F37F0A">
        <w:rPr>
          <w:szCs w:val="26"/>
          <w:lang w:val="ru-RU"/>
        </w:rPr>
        <w:t>паралізована рука повернута всередину, її ість лежить на правій сідниці;</w:t>
      </w:r>
    </w:p>
    <w:p w:rsidR="00F37F0A" w:rsidRPr="00F37F0A" w:rsidRDefault="00F37F0A" w:rsidP="00F37F0A">
      <w:pPr>
        <w:pStyle w:val="a7"/>
        <w:numPr>
          <w:ilvl w:val="0"/>
          <w:numId w:val="13"/>
        </w:numPr>
        <w:rPr>
          <w:szCs w:val="26"/>
          <w:lang w:val="ru-RU"/>
        </w:rPr>
      </w:pPr>
      <w:r w:rsidRPr="00F37F0A">
        <w:rPr>
          <w:szCs w:val="26"/>
          <w:lang w:val="ru-RU"/>
        </w:rPr>
        <w:t>стегно паралізованою ноги випрямлено, коліно злегка зігнуте за допомогою подушки, підкладеної під гомілковостопний суглоб.</w:t>
      </w:r>
    </w:p>
    <w:p w:rsidR="00F37F0A" w:rsidRDefault="00F37F0A" w:rsidP="00F37F0A">
      <w:pPr>
        <w:ind w:left="388" w:firstLine="0"/>
        <w:rPr>
          <w:szCs w:val="26"/>
          <w:lang w:val="ru-RU"/>
        </w:rPr>
      </w:pPr>
    </w:p>
    <w:p w:rsidR="00C50F88" w:rsidRDefault="00C50F88" w:rsidP="00F37F0A">
      <w:pPr>
        <w:ind w:left="388" w:firstLine="0"/>
        <w:jc w:val="right"/>
        <w:rPr>
          <w:szCs w:val="26"/>
          <w:lang w:val="ru-RU"/>
        </w:rPr>
      </w:pPr>
      <w:r>
        <w:rPr>
          <w:noProof/>
          <w:szCs w:val="26"/>
          <w:lang w:val="ru-RU" w:eastAsia="ru-RU"/>
        </w:rPr>
        <w:drawing>
          <wp:inline distT="0" distB="0" distL="0" distR="0">
            <wp:extent cx="3971925" cy="2307906"/>
            <wp:effectExtent l="0" t="0" r="0" b="0"/>
            <wp:docPr id="23" name="Рисунок 23" descr="C:\Users\Татьяна\Desktop\позм\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Татьяна\Desktop\позм\16.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10714"/>
                    <a:stretch/>
                  </pic:blipFill>
                  <pic:spPr bwMode="auto">
                    <a:xfrm>
                      <a:off x="0" y="0"/>
                      <a:ext cx="3980762" cy="2313041"/>
                    </a:xfrm>
                    <a:prstGeom prst="rect">
                      <a:avLst/>
                    </a:prstGeom>
                    <a:noFill/>
                    <a:ln>
                      <a:noFill/>
                    </a:ln>
                    <a:extLst>
                      <a:ext uri="{53640926-AAD7-44D8-BBD7-CCE9431645EC}">
                        <a14:shadowObscured xmlns:a14="http://schemas.microsoft.com/office/drawing/2010/main"/>
                      </a:ext>
                    </a:extLst>
                  </pic:spPr>
                </pic:pic>
              </a:graphicData>
            </a:graphic>
          </wp:inline>
        </w:drawing>
      </w:r>
    </w:p>
    <w:p w:rsidR="00F37F0A" w:rsidRDefault="00F37F0A" w:rsidP="00F37F0A">
      <w:pPr>
        <w:ind w:left="388" w:firstLine="0"/>
        <w:jc w:val="right"/>
        <w:rPr>
          <w:szCs w:val="26"/>
          <w:lang w:val="ru-RU"/>
        </w:rPr>
      </w:pPr>
      <w:r>
        <w:rPr>
          <w:szCs w:val="26"/>
          <w:lang w:val="ru-RU"/>
        </w:rPr>
        <w:t>Рис.5.3.</w:t>
      </w:r>
    </w:p>
    <w:p w:rsidR="00205403" w:rsidRPr="00205403" w:rsidRDefault="00205403" w:rsidP="001916B8">
      <w:pPr>
        <w:ind w:left="388" w:firstLine="0"/>
        <w:rPr>
          <w:szCs w:val="26"/>
          <w:lang w:val="ru-RU"/>
        </w:rPr>
      </w:pPr>
      <w:r>
        <w:rPr>
          <w:b/>
          <w:szCs w:val="26"/>
          <w:lang w:val="ru-RU"/>
        </w:rPr>
        <w:tab/>
      </w:r>
      <w:r>
        <w:rPr>
          <w:b/>
          <w:szCs w:val="26"/>
          <w:lang w:val="ru-RU"/>
        </w:rPr>
        <w:tab/>
      </w:r>
      <w:r>
        <w:rPr>
          <w:b/>
          <w:szCs w:val="26"/>
          <w:lang w:val="ru-RU"/>
        </w:rPr>
        <w:tab/>
      </w:r>
      <w:r>
        <w:rPr>
          <w:b/>
          <w:szCs w:val="26"/>
          <w:lang w:val="ru-RU"/>
        </w:rPr>
        <w:tab/>
      </w:r>
      <w:r>
        <w:rPr>
          <w:b/>
          <w:szCs w:val="26"/>
          <w:lang w:val="ru-RU"/>
        </w:rPr>
        <w:tab/>
      </w:r>
      <w:r>
        <w:rPr>
          <w:b/>
          <w:szCs w:val="26"/>
          <w:lang w:val="ru-RU"/>
        </w:rPr>
        <w:tab/>
      </w:r>
      <w:r>
        <w:rPr>
          <w:b/>
          <w:szCs w:val="26"/>
          <w:lang w:val="ru-RU"/>
        </w:rPr>
        <w:tab/>
      </w:r>
      <w:r>
        <w:rPr>
          <w:b/>
          <w:szCs w:val="26"/>
          <w:lang w:val="ru-RU"/>
        </w:rPr>
        <w:tab/>
      </w:r>
      <w:r>
        <w:rPr>
          <w:b/>
          <w:szCs w:val="26"/>
          <w:lang w:val="ru-RU"/>
        </w:rPr>
        <w:tab/>
      </w:r>
      <w:r>
        <w:rPr>
          <w:b/>
          <w:szCs w:val="26"/>
          <w:lang w:val="ru-RU"/>
        </w:rPr>
        <w:tab/>
      </w:r>
      <w:r w:rsidRPr="00205403">
        <w:rPr>
          <w:szCs w:val="26"/>
          <w:lang w:val="ru-RU"/>
        </w:rPr>
        <w:t>71</w:t>
      </w:r>
    </w:p>
    <w:p w:rsidR="001916B8" w:rsidRPr="001916B8" w:rsidRDefault="001916B8" w:rsidP="00205403">
      <w:pPr>
        <w:ind w:left="388" w:firstLine="0"/>
        <w:rPr>
          <w:b/>
          <w:szCs w:val="26"/>
          <w:lang w:val="ru-RU"/>
        </w:rPr>
      </w:pPr>
      <w:r w:rsidRPr="001916B8">
        <w:rPr>
          <w:b/>
          <w:szCs w:val="26"/>
          <w:lang w:val="ru-RU"/>
        </w:rPr>
        <w:lastRenderedPageBreak/>
        <w:t>Положення сидячи в ліжку</w:t>
      </w:r>
    </w:p>
    <w:p w:rsidR="001916B8" w:rsidRPr="001916B8" w:rsidRDefault="001916B8" w:rsidP="001916B8">
      <w:pPr>
        <w:ind w:left="388" w:firstLine="0"/>
        <w:rPr>
          <w:szCs w:val="26"/>
          <w:lang w:val="ru-RU"/>
        </w:rPr>
      </w:pPr>
      <w:r w:rsidRPr="001916B8">
        <w:rPr>
          <w:szCs w:val="26"/>
          <w:lang w:val="ru-RU"/>
        </w:rPr>
        <w:t>Дане положення є проміжним перед тим, як пацієнтові дозволять вставати з ліжка. І знову особливе значення має правильне позиціонування. За допомогою подушок йшли картонних коробок пацієнт повинен бути надійно фіксований в випрямленном сидячому положенні. Необхідно запобігти бічне згинання тулуба в бік ураження.</w:t>
      </w:r>
    </w:p>
    <w:p w:rsidR="001916B8" w:rsidRPr="001916B8" w:rsidRDefault="001916B8" w:rsidP="001916B8">
      <w:pPr>
        <w:ind w:left="388" w:firstLine="0"/>
        <w:rPr>
          <w:szCs w:val="26"/>
          <w:lang w:val="ru-RU"/>
        </w:rPr>
      </w:pPr>
      <w:r w:rsidRPr="001916B8">
        <w:rPr>
          <w:szCs w:val="26"/>
          <w:lang w:val="ru-RU"/>
        </w:rPr>
        <w:t> </w:t>
      </w:r>
      <w:r>
        <w:rPr>
          <w:noProof/>
          <w:szCs w:val="26"/>
          <w:lang w:val="ru-RU" w:eastAsia="ru-RU"/>
        </w:rPr>
        <w:drawing>
          <wp:inline distT="0" distB="0" distL="0" distR="0">
            <wp:extent cx="3781425" cy="2347216"/>
            <wp:effectExtent l="0" t="0" r="0" b="0"/>
            <wp:docPr id="24" name="Рисунок 24" descr="C:\Users\Татьяна\Desktop\позм\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Татьяна\Desktop\позм\17.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10325"/>
                    <a:stretch/>
                  </pic:blipFill>
                  <pic:spPr bwMode="auto">
                    <a:xfrm>
                      <a:off x="0" y="0"/>
                      <a:ext cx="3780768" cy="2346808"/>
                    </a:xfrm>
                    <a:prstGeom prst="rect">
                      <a:avLst/>
                    </a:prstGeom>
                    <a:noFill/>
                    <a:ln>
                      <a:noFill/>
                    </a:ln>
                    <a:extLst>
                      <a:ext uri="{53640926-AAD7-44D8-BBD7-CCE9431645EC}">
                        <a14:shadowObscured xmlns:a14="http://schemas.microsoft.com/office/drawing/2010/main"/>
                      </a:ext>
                    </a:extLst>
                  </pic:spPr>
                </pic:pic>
              </a:graphicData>
            </a:graphic>
          </wp:inline>
        </w:drawing>
      </w:r>
    </w:p>
    <w:p w:rsidR="001916B8" w:rsidRPr="001916B8" w:rsidRDefault="001916B8" w:rsidP="001916B8">
      <w:pPr>
        <w:ind w:left="388" w:firstLine="0"/>
        <w:rPr>
          <w:szCs w:val="26"/>
          <w:lang w:val="ru-RU"/>
        </w:rPr>
      </w:pPr>
      <w:r>
        <w:rPr>
          <w:szCs w:val="26"/>
          <w:lang w:val="ru-RU"/>
        </w:rPr>
        <w:t>Рис</w:t>
      </w:r>
      <w:r w:rsidRPr="001916B8">
        <w:rPr>
          <w:szCs w:val="26"/>
          <w:lang w:val="ru-RU"/>
        </w:rPr>
        <w:t>. 6.</w:t>
      </w:r>
    </w:p>
    <w:p w:rsidR="001916B8" w:rsidRDefault="001916B8" w:rsidP="001916B8">
      <w:pPr>
        <w:pStyle w:val="a7"/>
        <w:numPr>
          <w:ilvl w:val="0"/>
          <w:numId w:val="14"/>
        </w:numPr>
        <w:rPr>
          <w:szCs w:val="26"/>
          <w:lang w:val="ru-RU"/>
        </w:rPr>
      </w:pPr>
      <w:r w:rsidRPr="001916B8">
        <w:rPr>
          <w:szCs w:val="26"/>
          <w:lang w:val="ru-RU"/>
        </w:rPr>
        <w:t>Тулуб випрямлений (подушки розташовані за спиною, але не за головою);</w:t>
      </w:r>
    </w:p>
    <w:p w:rsidR="001916B8" w:rsidRDefault="001916B8" w:rsidP="001916B8">
      <w:pPr>
        <w:pStyle w:val="a7"/>
        <w:numPr>
          <w:ilvl w:val="0"/>
          <w:numId w:val="14"/>
        </w:numPr>
        <w:rPr>
          <w:szCs w:val="26"/>
          <w:lang w:val="ru-RU"/>
        </w:rPr>
      </w:pPr>
      <w:r w:rsidRPr="001916B8">
        <w:rPr>
          <w:szCs w:val="26"/>
          <w:lang w:val="ru-RU"/>
        </w:rPr>
        <w:t>вага тіла рівномірно розподілений на обидві сідниці;</w:t>
      </w:r>
    </w:p>
    <w:p w:rsidR="001916B8" w:rsidRPr="001916B8" w:rsidRDefault="001916B8" w:rsidP="001916B8">
      <w:pPr>
        <w:pStyle w:val="a7"/>
        <w:numPr>
          <w:ilvl w:val="0"/>
          <w:numId w:val="14"/>
        </w:numPr>
        <w:rPr>
          <w:szCs w:val="26"/>
          <w:lang w:val="ru-RU"/>
        </w:rPr>
      </w:pPr>
      <w:r w:rsidRPr="001916B8">
        <w:rPr>
          <w:szCs w:val="26"/>
          <w:lang w:val="ru-RU"/>
        </w:rPr>
        <w:t>плече витягнуто вперед, рука повернута назовні і випрямляючи (рис. 6).</w:t>
      </w:r>
    </w:p>
    <w:p w:rsidR="001916B8" w:rsidRPr="001916B8" w:rsidRDefault="001916B8" w:rsidP="001916B8">
      <w:pPr>
        <w:ind w:left="388" w:firstLine="0"/>
        <w:rPr>
          <w:szCs w:val="26"/>
          <w:lang w:val="ru-RU"/>
        </w:rPr>
      </w:pPr>
      <w:r w:rsidRPr="001916B8">
        <w:rPr>
          <w:szCs w:val="26"/>
          <w:lang w:val="ru-RU"/>
        </w:rPr>
        <w:t>Надаючи пацієнтові сидяче положення в ліжку (або в широкому кріслі), слід уникати позиції, показаної на рис. 6.1. У такій напівсидячій позі хворий постійно прагнути з'їхати вниз, до ножному кінця ліжка. Вага тіла при цьому доводиться на область крижів, а тертя шкіри в цьому місці може</w:t>
      </w:r>
      <w:r>
        <w:rPr>
          <w:szCs w:val="26"/>
          <w:lang w:val="ru-RU"/>
        </w:rPr>
        <w:t xml:space="preserve"> викликати утворення пролежнів.</w:t>
      </w:r>
    </w:p>
    <w:p w:rsidR="00205403" w:rsidRDefault="00205403" w:rsidP="001916B8">
      <w:pPr>
        <w:ind w:left="388" w:firstLine="0"/>
        <w:rPr>
          <w:b/>
          <w:szCs w:val="26"/>
          <w:lang w:val="ru-RU"/>
        </w:rPr>
      </w:pPr>
    </w:p>
    <w:p w:rsidR="00205403" w:rsidRPr="00205403" w:rsidRDefault="00205403" w:rsidP="001916B8">
      <w:pPr>
        <w:ind w:left="388" w:firstLine="0"/>
        <w:rPr>
          <w:szCs w:val="26"/>
          <w:lang w:val="ru-RU"/>
        </w:rPr>
      </w:pPr>
      <w:r w:rsidRPr="00205403">
        <w:rPr>
          <w:szCs w:val="26"/>
          <w:lang w:val="ru-RU"/>
        </w:rPr>
        <w:t>72</w:t>
      </w:r>
    </w:p>
    <w:p w:rsidR="001916B8" w:rsidRPr="001916B8" w:rsidRDefault="001916B8" w:rsidP="001916B8">
      <w:pPr>
        <w:ind w:left="388" w:firstLine="0"/>
        <w:rPr>
          <w:b/>
          <w:szCs w:val="26"/>
          <w:lang w:val="ru-RU"/>
        </w:rPr>
      </w:pPr>
      <w:r w:rsidRPr="001916B8">
        <w:rPr>
          <w:b/>
          <w:szCs w:val="26"/>
          <w:lang w:val="ru-RU"/>
        </w:rPr>
        <w:lastRenderedPageBreak/>
        <w:t>Положення сидячи в ліжку з опущеними ногами</w:t>
      </w:r>
    </w:p>
    <w:p w:rsidR="001916B8" w:rsidRPr="001916B8" w:rsidRDefault="001916B8" w:rsidP="001916B8">
      <w:pPr>
        <w:ind w:left="388" w:firstLine="0"/>
        <w:rPr>
          <w:szCs w:val="26"/>
          <w:lang w:val="ru-RU"/>
        </w:rPr>
      </w:pPr>
      <w:r>
        <w:rPr>
          <w:noProof/>
          <w:szCs w:val="26"/>
          <w:lang w:val="ru-RU" w:eastAsia="ru-RU"/>
        </w:rPr>
        <w:drawing>
          <wp:inline distT="0" distB="0" distL="0" distR="0">
            <wp:extent cx="4418557" cy="2419350"/>
            <wp:effectExtent l="0" t="0" r="1270" b="0"/>
            <wp:docPr id="25" name="Рисунок 25" descr="C:\Users\Татьяна\Desktop\позм\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Татьяна\Desktop\позм\18.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11842"/>
                    <a:stretch/>
                  </pic:blipFill>
                  <pic:spPr bwMode="auto">
                    <a:xfrm>
                      <a:off x="0" y="0"/>
                      <a:ext cx="4432932" cy="2427221"/>
                    </a:xfrm>
                    <a:prstGeom prst="rect">
                      <a:avLst/>
                    </a:prstGeom>
                    <a:noFill/>
                    <a:ln>
                      <a:noFill/>
                    </a:ln>
                    <a:extLst>
                      <a:ext uri="{53640926-AAD7-44D8-BBD7-CCE9431645EC}">
                        <a14:shadowObscured xmlns:a14="http://schemas.microsoft.com/office/drawing/2010/main"/>
                      </a:ext>
                    </a:extLst>
                  </pic:spPr>
                </pic:pic>
              </a:graphicData>
            </a:graphic>
          </wp:inline>
        </w:drawing>
      </w:r>
    </w:p>
    <w:p w:rsidR="001916B8" w:rsidRPr="001916B8" w:rsidRDefault="001916B8" w:rsidP="001916B8">
      <w:pPr>
        <w:ind w:left="388" w:firstLine="0"/>
        <w:rPr>
          <w:szCs w:val="26"/>
          <w:lang w:val="ru-RU"/>
        </w:rPr>
      </w:pPr>
      <w:r>
        <w:rPr>
          <w:szCs w:val="26"/>
          <w:lang w:val="ru-RU"/>
        </w:rPr>
        <w:t>Рис</w:t>
      </w:r>
      <w:r w:rsidRPr="001916B8">
        <w:rPr>
          <w:szCs w:val="26"/>
          <w:lang w:val="ru-RU"/>
        </w:rPr>
        <w:t>. 6.1.</w:t>
      </w:r>
    </w:p>
    <w:p w:rsidR="001916B8" w:rsidRPr="001916B8" w:rsidRDefault="001916B8" w:rsidP="001916B8">
      <w:pPr>
        <w:ind w:left="388" w:firstLine="0"/>
        <w:rPr>
          <w:szCs w:val="26"/>
          <w:lang w:val="ru-RU"/>
        </w:rPr>
      </w:pPr>
      <w:r w:rsidRPr="001916B8">
        <w:rPr>
          <w:szCs w:val="26"/>
          <w:lang w:val="ru-RU"/>
        </w:rPr>
        <w:t>Здатність пацієнта сидіти в ліжку з опущеними вниз ногами (показано на рис. 6.2) є важн'ш кроком на шляху відновлення рухових фуніій. Утакому положенні поліпшуються руху грудної клітини таполегшується дихання. Стимулюється та№хе відновлення реакцій, що підтримують тіло в просторі, і рівновагу.</w:t>
      </w:r>
    </w:p>
    <w:p w:rsidR="001916B8" w:rsidRPr="001916B8" w:rsidRDefault="001916B8" w:rsidP="001916B8">
      <w:pPr>
        <w:ind w:left="388" w:firstLine="320"/>
        <w:rPr>
          <w:szCs w:val="26"/>
          <w:lang w:val="ru-RU"/>
        </w:rPr>
      </w:pPr>
      <w:r w:rsidRPr="001916B8">
        <w:rPr>
          <w:szCs w:val="26"/>
          <w:lang w:val="ru-RU"/>
        </w:rPr>
        <w:t xml:space="preserve">Для переходу в це положення пацієнта зазвичай легше повернутися </w:t>
      </w:r>
      <w:r>
        <w:rPr>
          <w:szCs w:val="26"/>
          <w:lang w:val="ru-RU"/>
        </w:rPr>
        <w:t>на уражену половину тіла (див.с</w:t>
      </w:r>
      <w:r w:rsidRPr="001916B8">
        <w:rPr>
          <w:szCs w:val="26"/>
          <w:lang w:val="ru-RU"/>
        </w:rPr>
        <w:t>тор. 104).</w:t>
      </w:r>
    </w:p>
    <w:p w:rsidR="00C50F88" w:rsidRDefault="001916B8" w:rsidP="001916B8">
      <w:pPr>
        <w:ind w:left="388" w:firstLine="320"/>
        <w:rPr>
          <w:szCs w:val="26"/>
          <w:lang w:val="ru-RU"/>
        </w:rPr>
      </w:pPr>
      <w:r w:rsidRPr="001916B8">
        <w:rPr>
          <w:szCs w:val="26"/>
          <w:lang w:val="ru-RU"/>
        </w:rPr>
        <w:t>Пацієнт, котрий переніс інсульт, спочатку може відчувати деякі труднощі у володінні власним тілом. Він може падати вперед або назад, або в уражену сторону. Його потрібно підстраховувати, стоячи перед ним або сидячи поруч з паралізованою боку. Положення в ліжку більш стійко, якщо ліжко не дуже м'яка. Позаду пацієнта слід покласти три або чотири подушки, а решта розмістити з боків для підтримки рук.</w:t>
      </w:r>
    </w:p>
    <w:p w:rsidR="00205403" w:rsidRDefault="00205403" w:rsidP="001916B8">
      <w:pPr>
        <w:ind w:left="388" w:firstLine="320"/>
        <w:rPr>
          <w:szCs w:val="26"/>
          <w:lang w:val="ru-RU"/>
        </w:rPr>
      </w:pPr>
    </w:p>
    <w:p w:rsidR="00205403" w:rsidRDefault="00205403" w:rsidP="001916B8">
      <w:pPr>
        <w:ind w:left="388" w:firstLine="320"/>
        <w:rPr>
          <w:szCs w:val="26"/>
          <w:lang w:val="ru-RU"/>
        </w:rPr>
      </w:pPr>
    </w:p>
    <w:p w:rsidR="00205403" w:rsidRDefault="00205403" w:rsidP="001916B8">
      <w:pPr>
        <w:ind w:left="388" w:firstLine="320"/>
        <w:rPr>
          <w:szCs w:val="26"/>
          <w:lang w:val="ru-RU"/>
        </w:rPr>
      </w:pPr>
      <w:r>
        <w:rPr>
          <w:szCs w:val="26"/>
          <w:lang w:val="ru-RU"/>
        </w:rPr>
        <w:tab/>
      </w:r>
      <w:r>
        <w:rPr>
          <w:szCs w:val="26"/>
          <w:lang w:val="ru-RU"/>
        </w:rPr>
        <w:tab/>
      </w:r>
      <w:r>
        <w:rPr>
          <w:szCs w:val="26"/>
          <w:lang w:val="ru-RU"/>
        </w:rPr>
        <w:tab/>
      </w:r>
      <w:r>
        <w:rPr>
          <w:szCs w:val="26"/>
          <w:lang w:val="ru-RU"/>
        </w:rPr>
        <w:tab/>
      </w:r>
      <w:r>
        <w:rPr>
          <w:szCs w:val="26"/>
          <w:lang w:val="ru-RU"/>
        </w:rPr>
        <w:tab/>
      </w:r>
      <w:r>
        <w:rPr>
          <w:szCs w:val="26"/>
          <w:lang w:val="ru-RU"/>
        </w:rPr>
        <w:tab/>
      </w:r>
      <w:r>
        <w:rPr>
          <w:szCs w:val="26"/>
          <w:lang w:val="ru-RU"/>
        </w:rPr>
        <w:tab/>
      </w:r>
      <w:r>
        <w:rPr>
          <w:szCs w:val="26"/>
          <w:lang w:val="ru-RU"/>
        </w:rPr>
        <w:tab/>
      </w:r>
      <w:r>
        <w:rPr>
          <w:szCs w:val="26"/>
          <w:lang w:val="ru-RU"/>
        </w:rPr>
        <w:tab/>
        <w:t>73</w:t>
      </w:r>
    </w:p>
    <w:p w:rsidR="00F37F0A" w:rsidRDefault="00F37F0A" w:rsidP="00F37F0A">
      <w:pPr>
        <w:ind w:left="388" w:firstLine="0"/>
        <w:rPr>
          <w:szCs w:val="26"/>
          <w:lang w:val="ru-RU"/>
        </w:rPr>
      </w:pPr>
    </w:p>
    <w:p w:rsidR="001916B8" w:rsidRPr="00F37F0A" w:rsidRDefault="00626ECD" w:rsidP="00F37F0A">
      <w:pPr>
        <w:ind w:left="388" w:firstLine="0"/>
        <w:rPr>
          <w:szCs w:val="26"/>
          <w:lang w:val="ru-RU"/>
        </w:rPr>
      </w:pPr>
      <w:r>
        <w:rPr>
          <w:noProof/>
          <w:szCs w:val="26"/>
          <w:lang w:val="ru-RU" w:eastAsia="ru-RU"/>
        </w:rPr>
        <w:drawing>
          <wp:inline distT="0" distB="0" distL="0" distR="0">
            <wp:extent cx="4667045" cy="3009900"/>
            <wp:effectExtent l="0" t="0" r="635" b="0"/>
            <wp:docPr id="26" name="Рисунок 26" descr="C:\Users\Татьяна\Desktop\позм\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Татьяна\Desktop\позм\19.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7022"/>
                    <a:stretch/>
                  </pic:blipFill>
                  <pic:spPr bwMode="auto">
                    <a:xfrm>
                      <a:off x="0" y="0"/>
                      <a:ext cx="4664075" cy="3007985"/>
                    </a:xfrm>
                    <a:prstGeom prst="rect">
                      <a:avLst/>
                    </a:prstGeom>
                    <a:noFill/>
                    <a:ln>
                      <a:noFill/>
                    </a:ln>
                    <a:extLst>
                      <a:ext uri="{53640926-AAD7-44D8-BBD7-CCE9431645EC}">
                        <a14:shadowObscured xmlns:a14="http://schemas.microsoft.com/office/drawing/2010/main"/>
                      </a:ext>
                    </a:extLst>
                  </pic:spPr>
                </pic:pic>
              </a:graphicData>
            </a:graphic>
          </wp:inline>
        </w:drawing>
      </w:r>
    </w:p>
    <w:p w:rsidR="006609FE" w:rsidRDefault="00626ECD" w:rsidP="00626ECD">
      <w:pPr>
        <w:jc w:val="right"/>
        <w:rPr>
          <w:szCs w:val="26"/>
          <w:lang w:val="ru-RU"/>
        </w:rPr>
      </w:pPr>
      <w:r>
        <w:rPr>
          <w:szCs w:val="26"/>
          <w:lang w:val="ru-RU"/>
        </w:rPr>
        <w:t>Рис.6.2.</w:t>
      </w:r>
    </w:p>
    <w:p w:rsidR="00626ECD" w:rsidRDefault="00394F7B" w:rsidP="00626ECD">
      <w:pPr>
        <w:rPr>
          <w:szCs w:val="26"/>
          <w:lang w:val="ru-RU"/>
        </w:rPr>
      </w:pPr>
      <w:r>
        <w:rPr>
          <w:noProof/>
          <w:szCs w:val="26"/>
          <w:lang w:val="ru-RU" w:eastAsia="ru-RU"/>
        </w:rPr>
        <mc:AlternateContent>
          <mc:Choice Requires="wps">
            <w:drawing>
              <wp:anchor distT="0" distB="0" distL="114300" distR="114300" simplePos="0" relativeHeight="251674624" behindDoc="1" locked="0" layoutInCell="1" allowOverlap="1">
                <wp:simplePos x="0" y="0"/>
                <wp:positionH relativeFrom="column">
                  <wp:posOffset>-9525</wp:posOffset>
                </wp:positionH>
                <wp:positionV relativeFrom="paragraph">
                  <wp:posOffset>48895</wp:posOffset>
                </wp:positionV>
                <wp:extent cx="4876800" cy="504825"/>
                <wp:effectExtent l="57150" t="38100" r="57150" b="85725"/>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76800" cy="504825"/>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ABF08C3" id="Прямоугольник 27" o:spid="_x0000_s1026" style="position:absolute;margin-left:-.75pt;margin-top:3.85pt;width:384pt;height:39.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1OthQIAADYFAAAOAAAAZHJzL2Uyb0RvYy54bWysVM1qGzEQvhf6DkL3Zm3jJO7idTAJKQWT&#10;hDolZ1krxUt2Naoke+2eCr0W+gh9iF5Kf/IM6zfqSPuTNC0NlF6ERvPN/zcaH22KnKyFsRmohPb3&#10;epQIxSHN1HVCX1+ePhtRYh1TKctBiYRuhaVHk6dPxqWOxQCWkKfCEHSibFzqhC6d03EUWb4UBbN7&#10;oIVCpQRTMIeiuY5Sw0r0XuTRoNc7iEowqTbAhbX4elIr6ST4l1Jwdy6lFY7kCcXcXDhNOBf+jCZj&#10;Fl8bppcZb9Jg/5BFwTKFQTtXJ8wxsjLZb66KjBuwIN0ehyICKTMuQg1YTb/3oJr5kmkRasHmWN21&#10;yf4/t/xsfWFIliZ0cEiJYgXOqPq0e7f7WH2vbnfvq8/VbfVt96H6UX2pvhIEYcdKbWM0nOsL42u2&#10;egb8xqIi+kXjBdtgNtIUHosVk01o/7Zrv9g4wvFxODo8GPVwShx1+73haLDvo0Usbq21se6FgIL4&#10;S0INjjd0na1n1tXQFtIkU8cPmbhtLnwKuXolJJaMEfvBOpBNHOeGrBnSJL3pN2ED0pvILM87o8Hf&#10;jRqsNxOBgJ3hI9E6dIgIynWGRabAPBK1xrdV17X6sheQbnHCBmrqW81PM2zejFl3wQxyHfuN++vO&#10;8ZA5lAmF5kbJEszbP717PFIQtZSUuDsJtW9WzAhK8pcKyfm8Pxz6ZQvCcP9wgIK5r1nc16hVcQzY&#10;9z7+FJqHq8e7vL1KA8UVrvnUR0UVUxxjJ5Q70wrHrt5p/Ci4mE4DDBdMMzdTc83bSXtyXG6umNEN&#10;gxxy7wzaPWPxAyLVWD8PBdOVA5kFlt31tek3LmfgafOR+O2/LwfU3Xc3+QkAAP//AwBQSwMEFAAG&#10;AAgAAAAhAPzc6GndAAAABwEAAA8AAABkcnMvZG93bnJldi54bWxMjsFOwzAQRO9I/IO1lbi1TopI&#10;opBNVaEiIS6IwqFHN94mUWM7il038PUsJziOZvTmVZvZDCLS5HtnEdJVAoJs43RvW4TPj+dlAcIH&#10;ZbUanCWEL/KwqW9vKlVqd7XvFPehFQyxvlQIXQhjKaVvOjLKr9xIlruTm4wKHKdW6kldGW4GuU6S&#10;TBrVW37o1EhPHTXn/cUgvO2KeP+SFq87yrJvc4hxe0hPiHeLefsIItAc/sbwq8/qULPT0V2s9mJA&#10;WKYPvETIcxBc51nG+YhQ5GuQdSX/+9c/AAAA//8DAFBLAQItABQABgAIAAAAIQC2gziS/gAAAOEB&#10;AAATAAAAAAAAAAAAAAAAAAAAAABbQ29udGVudF9UeXBlc10ueG1sUEsBAi0AFAAGAAgAAAAhADj9&#10;If/WAAAAlAEAAAsAAAAAAAAAAAAAAAAALwEAAF9yZWxzLy5yZWxzUEsBAi0AFAAGAAgAAAAhAGiX&#10;U62FAgAANgUAAA4AAAAAAAAAAAAAAAAALgIAAGRycy9lMm9Eb2MueG1sUEsBAi0AFAAGAAgAAAAh&#10;APzc6GndAAAABwEAAA8AAAAAAAAAAAAAAAAA3wQAAGRycy9kb3ducmV2LnhtbFBLBQYAAAAABAAE&#10;APMAAADpBQAAAAA=&#10;" fillcolor="gray [1616]" strokecolor="black [3040]">
                <v:fill color2="#d9d9d9 [496]" rotate="t" angle="180" colors="0 #bcbcbc;22938f #d0d0d0;1 #ededed" focus="100%" type="gradient"/>
                <v:shadow on="t" color="black" opacity="24903f" origin=",.5" offset="0,.55556mm"/>
                <v:path arrowok="t"/>
              </v:rect>
            </w:pict>
          </mc:Fallback>
        </mc:AlternateContent>
      </w:r>
    </w:p>
    <w:p w:rsidR="00626ECD" w:rsidRDefault="00626ECD" w:rsidP="003F77B7">
      <w:pPr>
        <w:rPr>
          <w:szCs w:val="26"/>
          <w:lang w:val="ru-RU"/>
        </w:rPr>
      </w:pPr>
      <w:r w:rsidRPr="00626ECD">
        <w:rPr>
          <w:szCs w:val="26"/>
          <w:lang w:val="ru-RU"/>
        </w:rPr>
        <w:t>Увага! Ступні повинні щільно стояти на підлозі, а ноги повинні бути зігнуті в кульшових і колінних суглобах,</w:t>
      </w:r>
    </w:p>
    <w:p w:rsidR="00626ECD" w:rsidRPr="00626ECD" w:rsidRDefault="00626ECD" w:rsidP="00626ECD">
      <w:pPr>
        <w:ind w:firstLine="684"/>
        <w:rPr>
          <w:szCs w:val="26"/>
          <w:lang w:val="ru-RU"/>
        </w:rPr>
      </w:pPr>
      <w:r w:rsidRPr="00626ECD">
        <w:rPr>
          <w:szCs w:val="26"/>
          <w:lang w:val="ru-RU"/>
        </w:rPr>
        <w:t>Якщо ліжко занадто висока, під ступні можна підставити лавочку а якщо занадто низька - підкласти під ніжки дерев'яні бруски або цеглини.</w:t>
      </w:r>
    </w:p>
    <w:p w:rsidR="00626ECD" w:rsidRDefault="00626ECD" w:rsidP="00626ECD">
      <w:pPr>
        <w:ind w:firstLine="684"/>
        <w:rPr>
          <w:szCs w:val="26"/>
          <w:lang w:val="ru-RU"/>
        </w:rPr>
      </w:pPr>
      <w:r w:rsidRPr="00626ECD">
        <w:rPr>
          <w:szCs w:val="26"/>
          <w:lang w:val="ru-RU"/>
        </w:rPr>
        <w:t>При правильному розподілі ваги на опорні точки в головний мозок надсилаються точні тактильні і сенсорні імпульси, що полегшує контроль і володіння тілом. У багатьох пацієнтів виникають проблеми у відчутті паралізованих кінцівок, їх рухів, положень в просторі і щодо тіла. Це відбувається в результаті втрати пропріоцептивної чутливості. Сенсорні імпульси від проприорецепторов м'язів і суглобів створюють в головному мозку уявлення про окремі частини тіла і їх розташування в просторі.</w:t>
      </w:r>
    </w:p>
    <w:p w:rsidR="003F77B7" w:rsidRDefault="003F77B7" w:rsidP="003F77B7">
      <w:pPr>
        <w:rPr>
          <w:szCs w:val="26"/>
          <w:lang w:val="ru-RU"/>
        </w:rPr>
      </w:pPr>
      <w:r>
        <w:rPr>
          <w:szCs w:val="26"/>
          <w:lang w:val="ru-RU"/>
        </w:rPr>
        <w:t>74</w:t>
      </w:r>
    </w:p>
    <w:p w:rsidR="002A5FCF" w:rsidRDefault="002A5FCF" w:rsidP="002A5FCF">
      <w:pPr>
        <w:ind w:firstLine="0"/>
        <w:rPr>
          <w:szCs w:val="26"/>
          <w:lang w:val="ru-RU"/>
        </w:rPr>
      </w:pPr>
      <w:r w:rsidRPr="002A5FCF">
        <w:rPr>
          <w:szCs w:val="26"/>
          <w:lang w:val="ru-RU"/>
        </w:rPr>
        <w:lastRenderedPageBreak/>
        <w:t>Втрата відчуття дотику також може мати деяке значення (див.Стор. 218).</w:t>
      </w:r>
    </w:p>
    <w:p w:rsidR="00FA2DCB" w:rsidRPr="002A5FCF" w:rsidRDefault="00FA2DCB" w:rsidP="002A5FCF">
      <w:pPr>
        <w:ind w:firstLine="0"/>
        <w:rPr>
          <w:szCs w:val="26"/>
          <w:lang w:val="ru-RU"/>
        </w:rPr>
      </w:pPr>
    </w:p>
    <w:p w:rsidR="002A5FCF" w:rsidRDefault="002A5FCF" w:rsidP="002A5FCF">
      <w:pPr>
        <w:ind w:firstLine="684"/>
        <w:rPr>
          <w:b/>
          <w:szCs w:val="26"/>
          <w:lang w:val="ru-RU"/>
        </w:rPr>
      </w:pPr>
      <w:r w:rsidRPr="00FA2DCB">
        <w:rPr>
          <w:b/>
          <w:szCs w:val="26"/>
          <w:lang w:val="ru-RU"/>
        </w:rPr>
        <w:t>Переміщення з положень лежачи і сидячи в ліжку в положення сидячи на стільці</w:t>
      </w:r>
    </w:p>
    <w:p w:rsidR="00FA2DCB" w:rsidRPr="00FA2DCB" w:rsidRDefault="00FA2DCB" w:rsidP="002A5FCF">
      <w:pPr>
        <w:ind w:firstLine="684"/>
        <w:rPr>
          <w:b/>
          <w:szCs w:val="26"/>
          <w:lang w:val="ru-RU"/>
        </w:rPr>
      </w:pPr>
    </w:p>
    <w:p w:rsidR="002A5FCF" w:rsidRPr="00FA2DCB" w:rsidRDefault="002A5FCF" w:rsidP="002A5FCF">
      <w:pPr>
        <w:ind w:firstLine="684"/>
        <w:rPr>
          <w:b/>
          <w:szCs w:val="26"/>
          <w:lang w:val="ru-RU"/>
        </w:rPr>
      </w:pPr>
      <w:r w:rsidRPr="00FA2DCB">
        <w:rPr>
          <w:b/>
          <w:szCs w:val="26"/>
          <w:lang w:val="ru-RU"/>
        </w:rPr>
        <w:t>Переміщення з ліжка на стілець</w:t>
      </w:r>
    </w:p>
    <w:p w:rsidR="00FA2DCB" w:rsidRPr="002A5FCF" w:rsidRDefault="002A5FCF" w:rsidP="00FA2DCB">
      <w:pPr>
        <w:ind w:firstLine="0"/>
        <w:rPr>
          <w:szCs w:val="26"/>
          <w:lang w:val="ru-RU"/>
        </w:rPr>
      </w:pPr>
      <w:r w:rsidRPr="002A5FCF">
        <w:rPr>
          <w:szCs w:val="26"/>
          <w:lang w:val="ru-RU"/>
        </w:rPr>
        <w:t>Процес переміщення з ліжка на стілець представляє особливу вправу в програмі реабшштаціі пацієнтів, які перенесли інсульт. Ранній переклад в сидяче положення вкрай важливий. На першому етапі переміщення відбувається, головним чином, пасивно, зі сторонньою допомогою. Однак з самого початку необхідно заохочувати пацієнта брати активну участь в цьому процесі. Через деякий час він зможе виконувати переміщення самостійно.</w:t>
      </w:r>
    </w:p>
    <w:p w:rsidR="002A5FCF" w:rsidRPr="002A5FCF" w:rsidRDefault="002A5FCF" w:rsidP="002A5FCF">
      <w:pPr>
        <w:ind w:firstLine="684"/>
        <w:rPr>
          <w:szCs w:val="26"/>
          <w:lang w:val="ru-RU"/>
        </w:rPr>
      </w:pPr>
      <w:r w:rsidRPr="002A5FCF">
        <w:rPr>
          <w:szCs w:val="26"/>
          <w:lang w:val="ru-RU"/>
        </w:rPr>
        <w:t>Послідовність дій:</w:t>
      </w:r>
    </w:p>
    <w:p w:rsidR="002A5FCF" w:rsidRPr="00FA2DCB" w:rsidRDefault="002A5FCF" w:rsidP="00FA2DCB">
      <w:pPr>
        <w:pStyle w:val="a7"/>
        <w:numPr>
          <w:ilvl w:val="0"/>
          <w:numId w:val="15"/>
        </w:numPr>
        <w:rPr>
          <w:szCs w:val="26"/>
          <w:lang w:val="ru-RU"/>
        </w:rPr>
      </w:pPr>
      <w:r w:rsidRPr="00FA2DCB">
        <w:rPr>
          <w:szCs w:val="26"/>
          <w:lang w:val="ru-RU"/>
        </w:rPr>
        <w:t>перекотитися на уражену бік (див.стор. 104);</w:t>
      </w:r>
    </w:p>
    <w:p w:rsidR="002A5FCF" w:rsidRPr="00FA2DCB" w:rsidRDefault="002A5FCF" w:rsidP="00FA2DCB">
      <w:pPr>
        <w:pStyle w:val="a7"/>
        <w:numPr>
          <w:ilvl w:val="0"/>
          <w:numId w:val="15"/>
        </w:numPr>
        <w:rPr>
          <w:szCs w:val="26"/>
          <w:lang w:val="ru-RU"/>
        </w:rPr>
      </w:pPr>
      <w:r w:rsidRPr="00FA2DCB">
        <w:rPr>
          <w:szCs w:val="26"/>
          <w:lang w:val="ru-RU"/>
        </w:rPr>
        <w:t xml:space="preserve">спертися на лікоть </w:t>
      </w:r>
      <w:r w:rsidR="00FA2DCB" w:rsidRPr="00FA2DCB">
        <w:rPr>
          <w:szCs w:val="26"/>
          <w:lang w:val="ru-RU"/>
        </w:rPr>
        <w:t xml:space="preserve">ураженої руки (див.стор. 112) </w:t>
      </w:r>
    </w:p>
    <w:p w:rsidR="002A5FCF" w:rsidRPr="00FA2DCB" w:rsidRDefault="002A5FCF" w:rsidP="00FA2DCB">
      <w:pPr>
        <w:pStyle w:val="a7"/>
        <w:numPr>
          <w:ilvl w:val="0"/>
          <w:numId w:val="15"/>
        </w:numPr>
        <w:rPr>
          <w:szCs w:val="26"/>
          <w:lang w:val="ru-RU"/>
        </w:rPr>
      </w:pPr>
      <w:r w:rsidRPr="00FA2DCB">
        <w:rPr>
          <w:szCs w:val="26"/>
          <w:lang w:val="ru-RU"/>
        </w:rPr>
        <w:t>присісти на край ліжка, ноги опустити і ступні поставити на підлогу;</w:t>
      </w:r>
    </w:p>
    <w:p w:rsidR="002A5FCF" w:rsidRPr="00FA2DCB" w:rsidRDefault="002A5FCF" w:rsidP="00FA2DCB">
      <w:pPr>
        <w:pStyle w:val="a7"/>
        <w:numPr>
          <w:ilvl w:val="0"/>
          <w:numId w:val="15"/>
        </w:numPr>
        <w:rPr>
          <w:szCs w:val="26"/>
          <w:lang w:val="ru-RU"/>
        </w:rPr>
      </w:pPr>
      <w:r w:rsidRPr="00FA2DCB">
        <w:rPr>
          <w:szCs w:val="26"/>
          <w:lang w:val="ru-RU"/>
        </w:rPr>
        <w:t>переміститися з ліжка на стілець. Розглянемо, як це робиться.</w:t>
      </w:r>
    </w:p>
    <w:p w:rsidR="00FA2DCB" w:rsidRPr="002A5FCF" w:rsidRDefault="00FA2DCB" w:rsidP="002A5FCF">
      <w:pPr>
        <w:ind w:firstLine="684"/>
        <w:rPr>
          <w:szCs w:val="26"/>
          <w:lang w:val="ru-RU"/>
        </w:rPr>
      </w:pPr>
    </w:p>
    <w:p w:rsidR="002A5FCF" w:rsidRPr="00FA2DCB" w:rsidRDefault="002A5FCF" w:rsidP="002A5FCF">
      <w:pPr>
        <w:ind w:firstLine="684"/>
        <w:rPr>
          <w:b/>
          <w:szCs w:val="26"/>
          <w:lang w:val="ru-RU"/>
        </w:rPr>
      </w:pPr>
      <w:r w:rsidRPr="00FA2DCB">
        <w:rPr>
          <w:b/>
          <w:szCs w:val="26"/>
          <w:lang w:val="ru-RU"/>
        </w:rPr>
        <w:t>Перекочування на пораженниі бік</w:t>
      </w:r>
    </w:p>
    <w:p w:rsidR="002A5FCF" w:rsidRPr="002A5FCF" w:rsidRDefault="002A5FCF" w:rsidP="00FA2DCB">
      <w:pPr>
        <w:ind w:firstLine="0"/>
        <w:rPr>
          <w:szCs w:val="26"/>
          <w:lang w:val="ru-RU"/>
        </w:rPr>
      </w:pPr>
      <w:r w:rsidRPr="002A5FCF">
        <w:rPr>
          <w:szCs w:val="26"/>
          <w:lang w:val="ru-RU"/>
        </w:rPr>
        <w:t>Спочатку слід пересунути пацієнта на протилежну сторону ліжка, створюючи більше простору для перекочування.</w:t>
      </w:r>
    </w:p>
    <w:p w:rsidR="002A5FCF" w:rsidRPr="002A5FCF" w:rsidRDefault="002A5FCF" w:rsidP="002A5FCF">
      <w:pPr>
        <w:ind w:firstLine="684"/>
        <w:rPr>
          <w:szCs w:val="26"/>
          <w:lang w:val="ru-RU"/>
        </w:rPr>
      </w:pPr>
      <w:r w:rsidRPr="002A5FCF">
        <w:rPr>
          <w:szCs w:val="26"/>
          <w:lang w:val="ru-RU"/>
        </w:rPr>
        <w:t>Без сторонньої допомоги пацієнт буде намагатися виконати всі рухи самостійно, використовуючи здорову половину тіла. Щоб зробити цей поступ симетричними, йому треба допомогти.</w:t>
      </w:r>
    </w:p>
    <w:p w:rsidR="00626ECD" w:rsidRDefault="002A5FCF" w:rsidP="00FA2DCB">
      <w:pPr>
        <w:pStyle w:val="a7"/>
        <w:numPr>
          <w:ilvl w:val="0"/>
          <w:numId w:val="16"/>
        </w:numPr>
        <w:rPr>
          <w:szCs w:val="26"/>
          <w:lang w:val="ru-RU"/>
        </w:rPr>
      </w:pPr>
      <w:r w:rsidRPr="00FA2DCB">
        <w:rPr>
          <w:szCs w:val="26"/>
          <w:lang w:val="ru-RU"/>
        </w:rPr>
        <w:t>Попросіть пацієнта зігнути ноги, допомагаючи при цьому згинання паралізованої кінцівки;</w:t>
      </w:r>
    </w:p>
    <w:p w:rsidR="003F77B7" w:rsidRPr="003F77B7" w:rsidRDefault="003F77B7" w:rsidP="003F77B7">
      <w:pPr>
        <w:ind w:left="7080" w:firstLine="0"/>
        <w:rPr>
          <w:szCs w:val="26"/>
          <w:lang w:val="ru-RU"/>
        </w:rPr>
      </w:pPr>
      <w:r>
        <w:rPr>
          <w:szCs w:val="26"/>
          <w:lang w:val="ru-RU"/>
        </w:rPr>
        <w:t>75</w:t>
      </w:r>
    </w:p>
    <w:p w:rsidR="00F268F0" w:rsidRPr="00F268F0" w:rsidRDefault="00F268F0" w:rsidP="00F268F0">
      <w:pPr>
        <w:pStyle w:val="a7"/>
        <w:numPr>
          <w:ilvl w:val="0"/>
          <w:numId w:val="16"/>
        </w:numPr>
        <w:rPr>
          <w:szCs w:val="26"/>
          <w:lang w:val="ru-RU"/>
        </w:rPr>
      </w:pPr>
      <w:r w:rsidRPr="00F268F0">
        <w:rPr>
          <w:szCs w:val="26"/>
          <w:lang w:val="ru-RU"/>
        </w:rPr>
        <w:lastRenderedPageBreak/>
        <w:t>підкладіть свої долоні під сідниці пацієнта, попросіть і одночасно допоможіть йому підняти і зрушити таз в бік (рис. 7)</w:t>
      </w:r>
      <w:r>
        <w:rPr>
          <w:szCs w:val="26"/>
          <w:lang w:val="ru-RU"/>
        </w:rPr>
        <w:t xml:space="preserve">, см. Становище «містка» (див. стор. 99) </w:t>
      </w:r>
    </w:p>
    <w:p w:rsidR="00F268F0" w:rsidRPr="00F268F0" w:rsidRDefault="00F268F0" w:rsidP="00F268F0">
      <w:pPr>
        <w:rPr>
          <w:szCs w:val="26"/>
          <w:lang w:val="ru-RU"/>
        </w:rPr>
      </w:pPr>
      <w:r w:rsidRPr="00F268F0">
        <w:rPr>
          <w:szCs w:val="26"/>
          <w:lang w:val="ru-RU"/>
        </w:rPr>
        <w:t> </w:t>
      </w:r>
      <w:r>
        <w:rPr>
          <w:noProof/>
          <w:szCs w:val="26"/>
          <w:lang w:val="ru-RU" w:eastAsia="ru-RU"/>
        </w:rPr>
        <w:drawing>
          <wp:inline distT="0" distB="0" distL="0" distR="0">
            <wp:extent cx="4667250" cy="2028825"/>
            <wp:effectExtent l="0" t="0" r="0" b="9525"/>
            <wp:docPr id="28" name="Рисунок 28" descr="C:\Users\Татьяна\Desktop\позм\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Татьяна\Desktop\позм\20.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8161"/>
                    <a:stretch/>
                  </pic:blipFill>
                  <pic:spPr bwMode="auto">
                    <a:xfrm>
                      <a:off x="0" y="0"/>
                      <a:ext cx="4664075" cy="2027445"/>
                    </a:xfrm>
                    <a:prstGeom prst="rect">
                      <a:avLst/>
                    </a:prstGeom>
                    <a:noFill/>
                    <a:ln>
                      <a:noFill/>
                    </a:ln>
                    <a:extLst>
                      <a:ext uri="{53640926-AAD7-44D8-BBD7-CCE9431645EC}">
                        <a14:shadowObscured xmlns:a14="http://schemas.microsoft.com/office/drawing/2010/main"/>
                      </a:ext>
                    </a:extLst>
                  </pic:spPr>
                </pic:pic>
              </a:graphicData>
            </a:graphic>
          </wp:inline>
        </w:drawing>
      </w:r>
    </w:p>
    <w:p w:rsidR="00F268F0" w:rsidRPr="00F268F0" w:rsidRDefault="00F268F0" w:rsidP="00F268F0">
      <w:pPr>
        <w:rPr>
          <w:szCs w:val="26"/>
          <w:lang w:val="ru-RU"/>
        </w:rPr>
      </w:pPr>
      <w:r>
        <w:rPr>
          <w:szCs w:val="26"/>
          <w:lang w:val="ru-RU"/>
        </w:rPr>
        <w:t>Рис</w:t>
      </w:r>
      <w:r w:rsidRPr="00F268F0">
        <w:rPr>
          <w:szCs w:val="26"/>
          <w:lang w:val="ru-RU"/>
        </w:rPr>
        <w:t>. 7.</w:t>
      </w:r>
    </w:p>
    <w:p w:rsidR="00F268F0" w:rsidRPr="00F268F0" w:rsidRDefault="00F268F0" w:rsidP="00F268F0">
      <w:pPr>
        <w:pStyle w:val="a7"/>
        <w:numPr>
          <w:ilvl w:val="0"/>
          <w:numId w:val="17"/>
        </w:numPr>
        <w:rPr>
          <w:szCs w:val="26"/>
          <w:lang w:val="ru-RU"/>
        </w:rPr>
      </w:pPr>
      <w:r w:rsidRPr="00F268F0">
        <w:rPr>
          <w:szCs w:val="26"/>
          <w:lang w:val="ru-RU"/>
        </w:rPr>
        <w:t>поверніть пацієнта на уражену бік (рис. 7.1);</w:t>
      </w:r>
    </w:p>
    <w:p w:rsidR="00F268F0" w:rsidRPr="00F268F0" w:rsidRDefault="00F268F0" w:rsidP="00F268F0">
      <w:pPr>
        <w:pStyle w:val="a7"/>
        <w:numPr>
          <w:ilvl w:val="0"/>
          <w:numId w:val="17"/>
        </w:numPr>
        <w:rPr>
          <w:szCs w:val="26"/>
          <w:lang w:val="ru-RU"/>
        </w:rPr>
      </w:pPr>
      <w:r w:rsidRPr="00F268F0">
        <w:rPr>
          <w:szCs w:val="26"/>
          <w:lang w:val="ru-RU"/>
        </w:rPr>
        <w:t>притисніть паралізовану руку пацієнта до свого боку і утримуйте її так, щоб плече було витягнуто вперед.</w:t>
      </w:r>
    </w:p>
    <w:p w:rsidR="00F268F0" w:rsidRPr="00F268F0" w:rsidRDefault="00F268F0" w:rsidP="00F268F0">
      <w:pPr>
        <w:rPr>
          <w:szCs w:val="26"/>
          <w:lang w:val="ru-RU"/>
        </w:rPr>
      </w:pPr>
      <w:r w:rsidRPr="00F268F0">
        <w:rPr>
          <w:szCs w:val="26"/>
          <w:lang w:val="ru-RU"/>
        </w:rPr>
        <w:t> </w:t>
      </w:r>
      <w:r>
        <w:rPr>
          <w:noProof/>
          <w:szCs w:val="26"/>
          <w:lang w:val="ru-RU" w:eastAsia="ru-RU"/>
        </w:rPr>
        <w:drawing>
          <wp:inline distT="0" distB="0" distL="0" distR="0">
            <wp:extent cx="4512067" cy="2266950"/>
            <wp:effectExtent l="0" t="0" r="3175" b="0"/>
            <wp:docPr id="29" name="Рисунок 29" descr="C:\Users\Татьяна\Desktop\позм\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Татьяна\Desktop\позм\21.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8667"/>
                    <a:stretch/>
                  </pic:blipFill>
                  <pic:spPr bwMode="auto">
                    <a:xfrm>
                      <a:off x="0" y="0"/>
                      <a:ext cx="4517399" cy="2269629"/>
                    </a:xfrm>
                    <a:prstGeom prst="rect">
                      <a:avLst/>
                    </a:prstGeom>
                    <a:noFill/>
                    <a:ln>
                      <a:noFill/>
                    </a:ln>
                    <a:extLst>
                      <a:ext uri="{53640926-AAD7-44D8-BBD7-CCE9431645EC}">
                        <a14:shadowObscured xmlns:a14="http://schemas.microsoft.com/office/drawing/2010/main"/>
                      </a:ext>
                    </a:extLst>
                  </pic:spPr>
                </pic:pic>
              </a:graphicData>
            </a:graphic>
          </wp:inline>
        </w:drawing>
      </w:r>
    </w:p>
    <w:p w:rsidR="00F268F0" w:rsidRDefault="00F268F0" w:rsidP="00F268F0">
      <w:pPr>
        <w:rPr>
          <w:szCs w:val="26"/>
          <w:lang w:val="ru-RU"/>
        </w:rPr>
      </w:pPr>
      <w:r w:rsidRPr="00F268F0">
        <w:rPr>
          <w:szCs w:val="26"/>
          <w:lang w:val="ru-RU"/>
        </w:rPr>
        <w:t>Мал. 7.1.</w:t>
      </w:r>
    </w:p>
    <w:p w:rsidR="00F9025D" w:rsidRPr="006E1CBF" w:rsidRDefault="006E1CBF" w:rsidP="006E1CBF">
      <w:pPr>
        <w:rPr>
          <w:szCs w:val="26"/>
          <w:lang w:val="ru-RU"/>
        </w:rPr>
      </w:pPr>
      <w:r>
        <w:rPr>
          <w:szCs w:val="26"/>
          <w:lang w:val="ru-RU"/>
        </w:rPr>
        <w:t>76</w:t>
      </w:r>
    </w:p>
    <w:p w:rsidR="00F268F0" w:rsidRPr="00F268F0" w:rsidRDefault="00F268F0" w:rsidP="00F268F0">
      <w:pPr>
        <w:rPr>
          <w:b/>
          <w:szCs w:val="26"/>
          <w:lang w:val="ru-RU"/>
        </w:rPr>
      </w:pPr>
      <w:r w:rsidRPr="00F268F0">
        <w:rPr>
          <w:b/>
          <w:szCs w:val="26"/>
          <w:lang w:val="ru-RU"/>
        </w:rPr>
        <w:lastRenderedPageBreak/>
        <w:t>Опора на уражену лікоть</w:t>
      </w:r>
    </w:p>
    <w:p w:rsidR="00F268F0" w:rsidRPr="00F268F0" w:rsidRDefault="00F268F0" w:rsidP="00F268F0">
      <w:pPr>
        <w:rPr>
          <w:szCs w:val="26"/>
          <w:lang w:val="ru-RU"/>
        </w:rPr>
      </w:pPr>
      <w:r w:rsidRPr="00F268F0">
        <w:rPr>
          <w:szCs w:val="26"/>
          <w:lang w:val="ru-RU"/>
        </w:rPr>
        <w:t>Див. Розділ «Опора на лікоть пошкодженої руки».</w:t>
      </w:r>
    </w:p>
    <w:p w:rsidR="00F268F0" w:rsidRDefault="00F268F0" w:rsidP="00F268F0">
      <w:pPr>
        <w:rPr>
          <w:szCs w:val="26"/>
          <w:lang w:val="ru-RU"/>
        </w:rPr>
      </w:pPr>
    </w:p>
    <w:p w:rsidR="00F268F0" w:rsidRPr="00F268F0" w:rsidRDefault="00F268F0" w:rsidP="00F268F0">
      <w:pPr>
        <w:rPr>
          <w:b/>
          <w:szCs w:val="26"/>
          <w:lang w:val="ru-RU"/>
        </w:rPr>
      </w:pPr>
      <w:r w:rsidRPr="00F268F0">
        <w:rPr>
          <w:b/>
          <w:szCs w:val="26"/>
          <w:lang w:val="ru-RU"/>
        </w:rPr>
        <w:t>Сидіння на краю ліжка з поставленими на підлогу ногами</w:t>
      </w:r>
    </w:p>
    <w:p w:rsidR="00F268F0" w:rsidRPr="00F268F0" w:rsidRDefault="00F268F0" w:rsidP="00F268F0">
      <w:pPr>
        <w:rPr>
          <w:szCs w:val="26"/>
          <w:lang w:val="ru-RU"/>
        </w:rPr>
      </w:pPr>
      <w:r w:rsidRPr="00F268F0">
        <w:rPr>
          <w:szCs w:val="26"/>
          <w:lang w:val="ru-RU"/>
        </w:rPr>
        <w:t> </w:t>
      </w:r>
      <w:r>
        <w:rPr>
          <w:noProof/>
          <w:szCs w:val="26"/>
          <w:lang w:val="ru-RU" w:eastAsia="ru-RU"/>
        </w:rPr>
        <w:drawing>
          <wp:inline distT="0" distB="0" distL="0" distR="0">
            <wp:extent cx="4657723" cy="2066925"/>
            <wp:effectExtent l="0" t="0" r="0" b="0"/>
            <wp:docPr id="30" name="Рисунок 30" descr="C:\Users\Татьяна\Desktop\позм\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Татьяна\Desktop\позм\22.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11039"/>
                    <a:stretch/>
                  </pic:blipFill>
                  <pic:spPr bwMode="auto">
                    <a:xfrm>
                      <a:off x="0" y="0"/>
                      <a:ext cx="4664075" cy="2069744"/>
                    </a:xfrm>
                    <a:prstGeom prst="rect">
                      <a:avLst/>
                    </a:prstGeom>
                    <a:noFill/>
                    <a:ln>
                      <a:noFill/>
                    </a:ln>
                    <a:extLst>
                      <a:ext uri="{53640926-AAD7-44D8-BBD7-CCE9431645EC}">
                        <a14:shadowObscured xmlns:a14="http://schemas.microsoft.com/office/drawing/2010/main"/>
                      </a:ext>
                    </a:extLst>
                  </pic:spPr>
                </pic:pic>
              </a:graphicData>
            </a:graphic>
          </wp:inline>
        </w:drawing>
      </w:r>
    </w:p>
    <w:p w:rsidR="00F76F8F" w:rsidRDefault="00F268F0" w:rsidP="006E1CBF">
      <w:pPr>
        <w:rPr>
          <w:szCs w:val="26"/>
          <w:lang w:val="ru-RU"/>
        </w:rPr>
      </w:pPr>
      <w:r w:rsidRPr="00F268F0">
        <w:rPr>
          <w:szCs w:val="26"/>
          <w:lang w:val="ru-RU"/>
        </w:rPr>
        <w:t>Мал. 7.2.</w:t>
      </w:r>
    </w:p>
    <w:p w:rsidR="006E1CBF" w:rsidRDefault="006E1CBF" w:rsidP="00F76F8F">
      <w:pPr>
        <w:rPr>
          <w:szCs w:val="26"/>
          <w:lang w:val="ru-RU"/>
        </w:rPr>
      </w:pPr>
    </w:p>
    <w:p w:rsidR="00F76F8F" w:rsidRPr="00F76F8F" w:rsidRDefault="00F76F8F" w:rsidP="00F76F8F">
      <w:pPr>
        <w:rPr>
          <w:szCs w:val="26"/>
          <w:lang w:val="ru-RU"/>
        </w:rPr>
      </w:pPr>
      <w:r w:rsidRPr="00F76F8F">
        <w:rPr>
          <w:szCs w:val="26"/>
          <w:lang w:val="ru-RU"/>
        </w:rPr>
        <w:t>Спочатку пацієнтові може знадобитися допомога, щоб сісти на край ліжка (рис. 7.2)</w:t>
      </w:r>
    </w:p>
    <w:p w:rsidR="00F76F8F" w:rsidRDefault="00F76F8F" w:rsidP="00F76F8F">
      <w:pPr>
        <w:rPr>
          <w:szCs w:val="26"/>
          <w:lang w:val="ru-RU"/>
        </w:rPr>
      </w:pPr>
    </w:p>
    <w:p w:rsidR="00F76F8F" w:rsidRPr="00F76F8F" w:rsidRDefault="00F76F8F" w:rsidP="00F76F8F">
      <w:pPr>
        <w:rPr>
          <w:b/>
          <w:szCs w:val="26"/>
          <w:lang w:val="ru-RU"/>
        </w:rPr>
      </w:pPr>
      <w:r w:rsidRPr="00F76F8F">
        <w:rPr>
          <w:b/>
          <w:szCs w:val="26"/>
          <w:lang w:val="ru-RU"/>
        </w:rPr>
        <w:t>Переміщення з ліжка на стілець</w:t>
      </w:r>
    </w:p>
    <w:p w:rsidR="00F76F8F" w:rsidRPr="00F76F8F" w:rsidRDefault="00F76F8F" w:rsidP="00F76F8F">
      <w:pPr>
        <w:rPr>
          <w:szCs w:val="26"/>
          <w:lang w:val="ru-RU"/>
        </w:rPr>
      </w:pPr>
      <w:r w:rsidRPr="00F76F8F">
        <w:rPr>
          <w:szCs w:val="26"/>
          <w:lang w:val="ru-RU"/>
        </w:rPr>
        <w:t>Навчіть пацієнта нахилятися вперед через ноги (які повинні стояти на підлозі), вставати, повертатися і сідати. Для стимуляції сенсорних відчуттів в підошвах стоп і запобігання ковзання на підлозі краще, щоб пацієнт був босий.</w:t>
      </w:r>
    </w:p>
    <w:p w:rsidR="00F76F8F" w:rsidRPr="00F76F8F" w:rsidRDefault="00F76F8F" w:rsidP="00F76F8F">
      <w:pPr>
        <w:pStyle w:val="a7"/>
        <w:numPr>
          <w:ilvl w:val="0"/>
          <w:numId w:val="18"/>
        </w:numPr>
        <w:rPr>
          <w:szCs w:val="26"/>
          <w:lang w:val="ru-RU"/>
        </w:rPr>
      </w:pPr>
      <w:r w:rsidRPr="00F76F8F">
        <w:rPr>
          <w:szCs w:val="26"/>
          <w:lang w:val="ru-RU"/>
        </w:rPr>
        <w:t>Вставши перед пацієнтом, візьміть його за мечі (рис. 7.2); • руки пацієнта лежать на ваших плечах (можна використовувати позиції, показані на рис. 43 і 43</w:t>
      </w:r>
      <w:r>
        <w:rPr>
          <w:szCs w:val="26"/>
          <w:lang w:val="ru-RU"/>
        </w:rPr>
        <w:t>.3, див.с</w:t>
      </w:r>
      <w:r w:rsidRPr="00F76F8F">
        <w:rPr>
          <w:szCs w:val="26"/>
          <w:lang w:val="ru-RU"/>
        </w:rPr>
        <w:t>тор. 119, 121);</w:t>
      </w:r>
    </w:p>
    <w:p w:rsidR="00F76F8F" w:rsidRDefault="00F76F8F" w:rsidP="00F76F8F">
      <w:pPr>
        <w:pStyle w:val="a7"/>
        <w:numPr>
          <w:ilvl w:val="0"/>
          <w:numId w:val="18"/>
        </w:numPr>
        <w:rPr>
          <w:szCs w:val="26"/>
          <w:lang w:val="ru-RU"/>
        </w:rPr>
      </w:pPr>
      <w:r w:rsidRPr="00F76F8F">
        <w:rPr>
          <w:szCs w:val="26"/>
          <w:lang w:val="ru-RU"/>
        </w:rPr>
        <w:t>використовуйте свої коліна, щоб підтримати коліна пацієнта, особливо уражене (рис. 7.3);</w:t>
      </w:r>
    </w:p>
    <w:p w:rsidR="006E1CBF" w:rsidRPr="006E1CBF" w:rsidRDefault="006E1CBF" w:rsidP="006E1CBF">
      <w:pPr>
        <w:ind w:left="7080" w:firstLine="0"/>
        <w:rPr>
          <w:szCs w:val="26"/>
          <w:lang w:val="ru-RU"/>
        </w:rPr>
      </w:pPr>
      <w:r>
        <w:rPr>
          <w:szCs w:val="26"/>
          <w:lang w:val="ru-RU"/>
        </w:rPr>
        <w:t>77</w:t>
      </w:r>
    </w:p>
    <w:p w:rsidR="002D78AA" w:rsidRDefault="002D78AA" w:rsidP="00F17F2B">
      <w:pPr>
        <w:pStyle w:val="a7"/>
        <w:ind w:left="748" w:firstLine="0"/>
        <w:rPr>
          <w:szCs w:val="26"/>
          <w:lang w:val="ru-RU"/>
        </w:rPr>
      </w:pPr>
    </w:p>
    <w:p w:rsidR="002D78AA" w:rsidRDefault="002D78AA" w:rsidP="00F17F2B">
      <w:pPr>
        <w:pStyle w:val="a7"/>
        <w:ind w:left="748" w:firstLine="0"/>
        <w:rPr>
          <w:szCs w:val="26"/>
          <w:lang w:val="ru-RU"/>
        </w:rPr>
      </w:pPr>
    </w:p>
    <w:p w:rsidR="002D78AA" w:rsidRDefault="002D78AA" w:rsidP="00F17F2B">
      <w:pPr>
        <w:pStyle w:val="a7"/>
        <w:ind w:left="748" w:firstLine="0"/>
        <w:rPr>
          <w:szCs w:val="26"/>
          <w:lang w:val="ru-RU"/>
        </w:rPr>
      </w:pPr>
    </w:p>
    <w:p w:rsidR="00F17F2B" w:rsidRDefault="00F17F2B" w:rsidP="00F17F2B">
      <w:pPr>
        <w:pStyle w:val="a7"/>
        <w:ind w:left="748" w:firstLine="0"/>
        <w:rPr>
          <w:szCs w:val="26"/>
          <w:lang w:val="ru-RU"/>
        </w:rPr>
      </w:pPr>
      <w:r>
        <w:rPr>
          <w:noProof/>
          <w:szCs w:val="26"/>
          <w:lang w:val="ru-RU" w:eastAsia="ru-RU"/>
        </w:rPr>
        <w:drawing>
          <wp:anchor distT="0" distB="0" distL="114300" distR="114300" simplePos="0" relativeHeight="251675648" behindDoc="0" locked="0" layoutInCell="1" allowOverlap="1">
            <wp:simplePos x="704850" y="647700"/>
            <wp:positionH relativeFrom="margin">
              <wp:align>left</wp:align>
            </wp:positionH>
            <wp:positionV relativeFrom="margin">
              <wp:align>top</wp:align>
            </wp:positionV>
            <wp:extent cx="2124075" cy="1901825"/>
            <wp:effectExtent l="0" t="0" r="0" b="3175"/>
            <wp:wrapSquare wrapText="bothSides"/>
            <wp:docPr id="31" name="Рисунок 31" descr="C:\Users\Татьяна\Desktop\позм\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Татьяна\Desktop\позм\23.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9908"/>
                    <a:stretch/>
                  </pic:blipFill>
                  <pic:spPr bwMode="auto">
                    <a:xfrm>
                      <a:off x="0" y="0"/>
                      <a:ext cx="2127222" cy="1904925"/>
                    </a:xfrm>
                    <a:prstGeom prst="rect">
                      <a:avLst/>
                    </a:prstGeom>
                    <a:noFill/>
                    <a:ln>
                      <a:noFill/>
                    </a:ln>
                    <a:extLst>
                      <a:ext uri="{53640926-AAD7-44D8-BBD7-CCE9431645EC}">
                        <a14:shadowObscured xmlns:a14="http://schemas.microsoft.com/office/drawing/2010/main"/>
                      </a:ext>
                    </a:extLst>
                  </pic:spPr>
                </pic:pic>
              </a:graphicData>
            </a:graphic>
          </wp:anchor>
        </w:drawing>
      </w:r>
      <w:r w:rsidRPr="00F17F2B">
        <w:rPr>
          <w:szCs w:val="26"/>
          <w:lang w:val="ru-RU"/>
        </w:rPr>
        <w:t>Ви можете підтримати паралізоване коліно і стопу пацієнта за допомогою своїх колін і стоп відповідно.</w:t>
      </w:r>
    </w:p>
    <w:p w:rsidR="00F17F2B" w:rsidRDefault="00F17F2B" w:rsidP="00F17F2B">
      <w:pPr>
        <w:pStyle w:val="a7"/>
        <w:ind w:left="748" w:firstLine="0"/>
        <w:rPr>
          <w:szCs w:val="26"/>
          <w:lang w:val="ru-RU"/>
        </w:rPr>
      </w:pPr>
    </w:p>
    <w:p w:rsidR="00F17F2B" w:rsidRDefault="00F17F2B" w:rsidP="00F17F2B">
      <w:pPr>
        <w:pStyle w:val="a7"/>
        <w:ind w:left="748" w:firstLine="0"/>
        <w:rPr>
          <w:szCs w:val="26"/>
          <w:lang w:val="ru-RU"/>
        </w:rPr>
      </w:pPr>
    </w:p>
    <w:p w:rsidR="00F17F2B" w:rsidRDefault="00F17F2B" w:rsidP="009A710A">
      <w:pPr>
        <w:ind w:left="0" w:firstLine="0"/>
        <w:rPr>
          <w:szCs w:val="26"/>
          <w:lang w:val="ru-RU"/>
        </w:rPr>
      </w:pPr>
    </w:p>
    <w:p w:rsidR="002D78AA" w:rsidRPr="009A710A" w:rsidRDefault="002D78AA" w:rsidP="009A710A">
      <w:pPr>
        <w:ind w:left="0" w:firstLine="0"/>
        <w:rPr>
          <w:szCs w:val="26"/>
          <w:lang w:val="ru-RU"/>
        </w:rPr>
      </w:pPr>
    </w:p>
    <w:p w:rsidR="00F17F2B" w:rsidRDefault="00F17F2B" w:rsidP="00F17F2B">
      <w:pPr>
        <w:rPr>
          <w:szCs w:val="26"/>
          <w:lang w:val="ru-RU"/>
        </w:rPr>
      </w:pPr>
      <w:r w:rsidRPr="00F17F2B">
        <w:rPr>
          <w:szCs w:val="26"/>
          <w:lang w:val="ru-RU"/>
        </w:rPr>
        <w:t>Рис.7.3.</w:t>
      </w:r>
    </w:p>
    <w:p w:rsidR="009A710A" w:rsidRDefault="009A710A" w:rsidP="009A710A">
      <w:pPr>
        <w:rPr>
          <w:szCs w:val="26"/>
          <w:lang w:val="ru-RU"/>
        </w:rPr>
      </w:pPr>
    </w:p>
    <w:p w:rsidR="009A710A" w:rsidRPr="009A710A" w:rsidRDefault="009A710A" w:rsidP="009A710A">
      <w:pPr>
        <w:pStyle w:val="a7"/>
        <w:numPr>
          <w:ilvl w:val="0"/>
          <w:numId w:val="19"/>
        </w:numPr>
        <w:rPr>
          <w:szCs w:val="26"/>
          <w:lang w:val="ru-RU"/>
        </w:rPr>
      </w:pPr>
      <w:r w:rsidRPr="009A710A">
        <w:rPr>
          <w:szCs w:val="26"/>
          <w:lang w:val="ru-RU"/>
        </w:rPr>
        <w:t>нахиліть корпус пацієнта, потягнувши його вперед за плечі. Сам він</w:t>
      </w:r>
      <w:r>
        <w:rPr>
          <w:szCs w:val="26"/>
          <w:lang w:val="ru-RU"/>
        </w:rPr>
        <w:t xml:space="preserve"> може допомогти цього процесу, в</w:t>
      </w:r>
      <w:r>
        <w:rPr>
          <w:szCs w:val="26"/>
          <w:lang w:val="uk-UA"/>
        </w:rPr>
        <w:t>і</w:t>
      </w:r>
      <w:r>
        <w:rPr>
          <w:szCs w:val="26"/>
          <w:lang w:val="ru-RU"/>
        </w:rPr>
        <w:t>дштовхуючись</w:t>
      </w:r>
      <w:r w:rsidRPr="009A710A">
        <w:rPr>
          <w:szCs w:val="26"/>
          <w:lang w:val="ru-RU"/>
        </w:rPr>
        <w:t>і піднімаючи сідниці (рис. 7.4);</w:t>
      </w:r>
    </w:p>
    <w:p w:rsidR="009A710A" w:rsidRDefault="009A710A" w:rsidP="009A710A">
      <w:pPr>
        <w:pStyle w:val="a7"/>
        <w:numPr>
          <w:ilvl w:val="0"/>
          <w:numId w:val="19"/>
        </w:numPr>
        <w:rPr>
          <w:i/>
          <w:szCs w:val="26"/>
          <w:lang w:val="ru-RU"/>
        </w:rPr>
      </w:pPr>
      <w:r w:rsidRPr="009A710A">
        <w:rPr>
          <w:szCs w:val="26"/>
          <w:lang w:val="ru-RU"/>
        </w:rPr>
        <w:t xml:space="preserve">коли він підніме свій таз, ви можете повернути його до стільця або до ліжка (рис. 7.5). </w:t>
      </w:r>
      <w:r w:rsidRPr="009A710A">
        <w:rPr>
          <w:i/>
          <w:szCs w:val="26"/>
          <w:lang w:val="ru-RU"/>
        </w:rPr>
        <w:t>Пацієнт не повинен випрямлятися повністю.</w:t>
      </w:r>
    </w:p>
    <w:p w:rsidR="009A710A" w:rsidRPr="009A710A" w:rsidRDefault="009A710A" w:rsidP="009A710A">
      <w:pPr>
        <w:pStyle w:val="a7"/>
        <w:ind w:left="748" w:firstLine="0"/>
        <w:rPr>
          <w:i/>
          <w:szCs w:val="26"/>
          <w:lang w:val="ru-RU"/>
        </w:rPr>
      </w:pPr>
    </w:p>
    <w:p w:rsidR="009A710A" w:rsidRDefault="009A710A" w:rsidP="009A710A">
      <w:pPr>
        <w:rPr>
          <w:szCs w:val="26"/>
          <w:lang w:val="ru-RU"/>
        </w:rPr>
      </w:pPr>
      <w:r w:rsidRPr="009A710A">
        <w:rPr>
          <w:szCs w:val="26"/>
          <w:lang w:val="ru-RU"/>
        </w:rPr>
        <w:t> </w:t>
      </w:r>
      <w:r>
        <w:rPr>
          <w:noProof/>
          <w:szCs w:val="26"/>
          <w:lang w:val="ru-RU" w:eastAsia="ru-RU"/>
        </w:rPr>
        <w:drawing>
          <wp:inline distT="0" distB="0" distL="0" distR="0">
            <wp:extent cx="4591050" cy="2133600"/>
            <wp:effectExtent l="0" t="0" r="0" b="0"/>
            <wp:docPr id="32" name="Рисунок 32" descr="C:\Users\Татьяна\Desktop\позм\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Татьяна\Desktop\позм\24.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11953"/>
                    <a:stretch/>
                  </pic:blipFill>
                  <pic:spPr bwMode="auto">
                    <a:xfrm>
                      <a:off x="0" y="0"/>
                      <a:ext cx="4597601" cy="2136644"/>
                    </a:xfrm>
                    <a:prstGeom prst="rect">
                      <a:avLst/>
                    </a:prstGeom>
                    <a:noFill/>
                    <a:ln>
                      <a:noFill/>
                    </a:ln>
                    <a:extLst>
                      <a:ext uri="{53640926-AAD7-44D8-BBD7-CCE9431645EC}">
                        <a14:shadowObscured xmlns:a14="http://schemas.microsoft.com/office/drawing/2010/main"/>
                      </a:ext>
                    </a:extLst>
                  </pic:spPr>
                </pic:pic>
              </a:graphicData>
            </a:graphic>
          </wp:inline>
        </w:drawing>
      </w:r>
    </w:p>
    <w:p w:rsidR="009A710A" w:rsidRDefault="009A710A" w:rsidP="009A710A">
      <w:pPr>
        <w:rPr>
          <w:szCs w:val="26"/>
          <w:lang w:val="ru-RU"/>
        </w:rPr>
      </w:pPr>
      <w:r>
        <w:rPr>
          <w:szCs w:val="26"/>
          <w:lang w:val="ru-RU"/>
        </w:rPr>
        <w:t>Рис.7.4.                                                                                    Рис.7.5.</w:t>
      </w:r>
    </w:p>
    <w:p w:rsidR="009D7303" w:rsidRDefault="002D78AA" w:rsidP="002D78AA">
      <w:pPr>
        <w:rPr>
          <w:szCs w:val="26"/>
          <w:lang w:val="ru-RU"/>
        </w:rPr>
      </w:pPr>
      <w:r>
        <w:rPr>
          <w:szCs w:val="26"/>
          <w:lang w:val="ru-RU"/>
        </w:rPr>
        <w:t>78</w:t>
      </w:r>
    </w:p>
    <w:p w:rsidR="00474524" w:rsidRDefault="009A710A" w:rsidP="009A710A">
      <w:pPr>
        <w:rPr>
          <w:szCs w:val="26"/>
          <w:lang w:val="ru-RU"/>
        </w:rPr>
      </w:pPr>
      <w:r w:rsidRPr="009A710A">
        <w:rPr>
          <w:szCs w:val="26"/>
          <w:lang w:val="ru-RU"/>
        </w:rPr>
        <w:lastRenderedPageBreak/>
        <w:t xml:space="preserve">Переміщення за допомогою асистента </w:t>
      </w:r>
    </w:p>
    <w:p w:rsidR="009A710A" w:rsidRPr="009A710A" w:rsidRDefault="00474524" w:rsidP="009A710A">
      <w:pPr>
        <w:rPr>
          <w:szCs w:val="26"/>
          <w:lang w:val="ru-RU"/>
        </w:rPr>
      </w:pPr>
      <w:r>
        <w:rPr>
          <w:szCs w:val="26"/>
          <w:lang w:val="ru-RU"/>
        </w:rPr>
        <w:t>Див.рис</w:t>
      </w:r>
      <w:r w:rsidR="009A710A" w:rsidRPr="009A710A">
        <w:rPr>
          <w:szCs w:val="26"/>
          <w:lang w:val="ru-RU"/>
        </w:rPr>
        <w:t>. 8, 8.1.</w:t>
      </w:r>
    </w:p>
    <w:p w:rsidR="00474524" w:rsidRDefault="009A710A" w:rsidP="00474524">
      <w:pPr>
        <w:pStyle w:val="a7"/>
        <w:numPr>
          <w:ilvl w:val="0"/>
          <w:numId w:val="20"/>
        </w:numPr>
        <w:rPr>
          <w:szCs w:val="26"/>
          <w:lang w:val="ru-RU"/>
        </w:rPr>
      </w:pPr>
      <w:r w:rsidRPr="00474524">
        <w:rPr>
          <w:szCs w:val="26"/>
          <w:lang w:val="ru-RU"/>
        </w:rPr>
        <w:t xml:space="preserve">Пацієнт зв'язує кисті рук в «замок» і </w:t>
      </w:r>
      <w:r w:rsidRPr="00474524">
        <w:rPr>
          <w:b/>
          <w:szCs w:val="26"/>
          <w:lang w:val="ru-RU"/>
        </w:rPr>
        <w:t>нахиляється вперед</w:t>
      </w:r>
      <w:r w:rsidRPr="00474524">
        <w:rPr>
          <w:szCs w:val="26"/>
          <w:lang w:val="ru-RU"/>
        </w:rPr>
        <w:t>, щоб покласти їх на низький столик (або на стілець),</w:t>
      </w:r>
    </w:p>
    <w:p w:rsidR="00474524" w:rsidRDefault="009A710A" w:rsidP="00474524">
      <w:pPr>
        <w:pStyle w:val="a7"/>
        <w:numPr>
          <w:ilvl w:val="0"/>
          <w:numId w:val="20"/>
        </w:numPr>
        <w:rPr>
          <w:szCs w:val="26"/>
          <w:lang w:val="ru-RU"/>
        </w:rPr>
      </w:pPr>
      <w:r w:rsidRPr="00474524">
        <w:rPr>
          <w:szCs w:val="26"/>
          <w:lang w:val="ru-RU"/>
        </w:rPr>
        <w:t>ступні пацієнта стоять на підлозі, пятют не відривати;</w:t>
      </w:r>
    </w:p>
    <w:p w:rsidR="00474524" w:rsidRDefault="009A710A" w:rsidP="00474524">
      <w:pPr>
        <w:pStyle w:val="a7"/>
        <w:numPr>
          <w:ilvl w:val="0"/>
          <w:numId w:val="20"/>
        </w:numPr>
        <w:rPr>
          <w:szCs w:val="26"/>
          <w:lang w:val="ru-RU"/>
        </w:rPr>
      </w:pPr>
      <w:r w:rsidRPr="00474524">
        <w:rPr>
          <w:szCs w:val="26"/>
          <w:lang w:val="ru-RU"/>
        </w:rPr>
        <w:t>пацієнт піднімає нижню частину корпусу і, повертаючись, переміщує її на стілець;</w:t>
      </w:r>
    </w:p>
    <w:p w:rsidR="00F17F2B" w:rsidRDefault="009A710A" w:rsidP="00474524">
      <w:pPr>
        <w:pStyle w:val="a7"/>
        <w:numPr>
          <w:ilvl w:val="0"/>
          <w:numId w:val="20"/>
        </w:numPr>
        <w:rPr>
          <w:szCs w:val="26"/>
          <w:lang w:val="ru-RU"/>
        </w:rPr>
      </w:pPr>
      <w:r w:rsidRPr="00474524">
        <w:rPr>
          <w:szCs w:val="26"/>
          <w:lang w:val="ru-RU"/>
        </w:rPr>
        <w:t>ви можете допомогти йому підняти сідниці.</w:t>
      </w:r>
    </w:p>
    <w:p w:rsidR="00474524" w:rsidRDefault="00474524" w:rsidP="00474524">
      <w:pPr>
        <w:ind w:firstLine="364"/>
        <w:rPr>
          <w:szCs w:val="26"/>
          <w:lang w:val="ru-RU"/>
        </w:rPr>
      </w:pPr>
      <w:r w:rsidRPr="00474524">
        <w:rPr>
          <w:szCs w:val="26"/>
          <w:lang w:val="ru-RU"/>
        </w:rPr>
        <w:t>Асистент допомагає пацієнтові підняти сідниці, при підтримуючи його за область тазу (рис. 8), або допомагає переміщенню, притримуючи його за плечі (рис. 8.1).</w:t>
      </w:r>
    </w:p>
    <w:p w:rsidR="00474524" w:rsidRDefault="00474524" w:rsidP="00474524">
      <w:pPr>
        <w:ind w:firstLine="364"/>
        <w:rPr>
          <w:szCs w:val="26"/>
          <w:lang w:val="ru-RU"/>
        </w:rPr>
      </w:pPr>
    </w:p>
    <w:p w:rsidR="00474524" w:rsidRDefault="00474524" w:rsidP="00474524">
      <w:pPr>
        <w:ind w:firstLine="364"/>
        <w:rPr>
          <w:szCs w:val="26"/>
          <w:lang w:val="ru-RU"/>
        </w:rPr>
      </w:pPr>
      <w:r>
        <w:rPr>
          <w:noProof/>
          <w:szCs w:val="26"/>
          <w:lang w:val="ru-RU" w:eastAsia="ru-RU"/>
        </w:rPr>
        <w:drawing>
          <wp:inline distT="0" distB="0" distL="0" distR="0">
            <wp:extent cx="4666267" cy="1914525"/>
            <wp:effectExtent l="0" t="0" r="1270" b="0"/>
            <wp:docPr id="33" name="Рисунок 33" descr="C:\Users\Татьяна\Desktop\позм\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Татьяна\Desktop\позм\25.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15152"/>
                    <a:stretch/>
                  </pic:blipFill>
                  <pic:spPr bwMode="auto">
                    <a:xfrm>
                      <a:off x="0" y="0"/>
                      <a:ext cx="4664075" cy="1913626"/>
                    </a:xfrm>
                    <a:prstGeom prst="rect">
                      <a:avLst/>
                    </a:prstGeom>
                    <a:noFill/>
                    <a:ln>
                      <a:noFill/>
                    </a:ln>
                    <a:extLst>
                      <a:ext uri="{53640926-AAD7-44D8-BBD7-CCE9431645EC}">
                        <a14:shadowObscured xmlns:a14="http://schemas.microsoft.com/office/drawing/2010/main"/>
                      </a:ext>
                    </a:extLst>
                  </pic:spPr>
                </pic:pic>
              </a:graphicData>
            </a:graphic>
          </wp:inline>
        </w:drawing>
      </w:r>
    </w:p>
    <w:p w:rsidR="00474524" w:rsidRDefault="00474524" w:rsidP="00474524">
      <w:pPr>
        <w:ind w:firstLine="364"/>
        <w:rPr>
          <w:szCs w:val="26"/>
          <w:lang w:val="ru-RU"/>
        </w:rPr>
      </w:pPr>
      <w:r>
        <w:rPr>
          <w:szCs w:val="26"/>
          <w:lang w:val="ru-RU"/>
        </w:rPr>
        <w:t>Рис.8.                                                                                  Рис.8.1.</w:t>
      </w:r>
    </w:p>
    <w:p w:rsidR="00474524" w:rsidRDefault="00474524" w:rsidP="00474524">
      <w:pPr>
        <w:ind w:firstLine="364"/>
        <w:rPr>
          <w:szCs w:val="26"/>
          <w:lang w:val="ru-RU"/>
        </w:rPr>
      </w:pPr>
    </w:p>
    <w:p w:rsidR="00474524" w:rsidRPr="00474524" w:rsidRDefault="00474524" w:rsidP="00474524">
      <w:pPr>
        <w:ind w:firstLine="364"/>
        <w:rPr>
          <w:b/>
          <w:szCs w:val="26"/>
          <w:lang w:val="ru-RU"/>
        </w:rPr>
      </w:pPr>
      <w:r w:rsidRPr="00474524">
        <w:rPr>
          <w:b/>
          <w:szCs w:val="26"/>
          <w:lang w:val="ru-RU"/>
        </w:rPr>
        <w:t>Переміщення без допомоги асистента</w:t>
      </w:r>
    </w:p>
    <w:p w:rsidR="00474524" w:rsidRDefault="00474524" w:rsidP="00474524">
      <w:pPr>
        <w:pStyle w:val="a7"/>
        <w:numPr>
          <w:ilvl w:val="0"/>
          <w:numId w:val="21"/>
        </w:numPr>
        <w:rPr>
          <w:szCs w:val="26"/>
          <w:lang w:val="ru-RU"/>
        </w:rPr>
      </w:pPr>
      <w:r w:rsidRPr="00474524">
        <w:rPr>
          <w:szCs w:val="26"/>
          <w:lang w:val="ru-RU"/>
        </w:rPr>
        <w:t xml:space="preserve">Плечі пацієнта витягнуті вперед, руки випрямлені в ліктях, кисті рук зчеплені в «замок»; </w:t>
      </w:r>
    </w:p>
    <w:p w:rsidR="00474524" w:rsidRDefault="00474524" w:rsidP="00474524">
      <w:pPr>
        <w:pStyle w:val="a7"/>
        <w:numPr>
          <w:ilvl w:val="0"/>
          <w:numId w:val="21"/>
        </w:numPr>
        <w:rPr>
          <w:szCs w:val="26"/>
          <w:lang w:val="ru-RU"/>
        </w:rPr>
      </w:pPr>
      <w:r w:rsidRPr="00474524">
        <w:rPr>
          <w:szCs w:val="26"/>
          <w:lang w:val="ru-RU"/>
        </w:rPr>
        <w:t xml:space="preserve">пацієнт </w:t>
      </w:r>
      <w:r w:rsidRPr="00474524">
        <w:rPr>
          <w:b/>
          <w:szCs w:val="26"/>
          <w:lang w:val="ru-RU"/>
        </w:rPr>
        <w:t>нахиляється вперед</w:t>
      </w:r>
      <w:r w:rsidRPr="00474524">
        <w:rPr>
          <w:szCs w:val="26"/>
          <w:lang w:val="ru-RU"/>
        </w:rPr>
        <w:t xml:space="preserve"> над стопами, встає і повертається, переміщаючи вагу тулуба через паралізовану</w:t>
      </w:r>
      <w:r>
        <w:rPr>
          <w:szCs w:val="26"/>
          <w:lang w:val="ru-RU"/>
        </w:rPr>
        <w:t xml:space="preserve"> сторону; </w:t>
      </w:r>
    </w:p>
    <w:p w:rsidR="00474524" w:rsidRDefault="00474524" w:rsidP="00474524">
      <w:pPr>
        <w:pStyle w:val="a7"/>
        <w:numPr>
          <w:ilvl w:val="0"/>
          <w:numId w:val="21"/>
        </w:numPr>
        <w:rPr>
          <w:szCs w:val="26"/>
          <w:lang w:val="ru-RU"/>
        </w:rPr>
      </w:pPr>
      <w:r w:rsidRPr="00474524">
        <w:rPr>
          <w:szCs w:val="26"/>
          <w:lang w:val="ru-RU"/>
        </w:rPr>
        <w:t>пацієнт сідає на стілець.</w:t>
      </w:r>
    </w:p>
    <w:p w:rsidR="00FE434C" w:rsidRDefault="00FE434C" w:rsidP="00FE434C">
      <w:pPr>
        <w:rPr>
          <w:szCs w:val="26"/>
          <w:lang w:val="ru-RU"/>
        </w:rPr>
      </w:pPr>
    </w:p>
    <w:p w:rsidR="002D78AA" w:rsidRDefault="002D78AA" w:rsidP="002D78AA">
      <w:pPr>
        <w:ind w:left="7076"/>
        <w:rPr>
          <w:szCs w:val="26"/>
          <w:lang w:val="ru-RU"/>
        </w:rPr>
      </w:pPr>
      <w:r>
        <w:rPr>
          <w:szCs w:val="26"/>
          <w:lang w:val="ru-RU"/>
        </w:rPr>
        <w:t>79</w:t>
      </w:r>
    </w:p>
    <w:p w:rsidR="00E6163B" w:rsidRDefault="00E6163B" w:rsidP="00FE434C">
      <w:pPr>
        <w:rPr>
          <w:szCs w:val="26"/>
          <w:lang w:val="ru-RU"/>
        </w:rPr>
      </w:pPr>
    </w:p>
    <w:p w:rsidR="00E6163B" w:rsidRDefault="00E6163B" w:rsidP="00FE434C">
      <w:pPr>
        <w:rPr>
          <w:szCs w:val="26"/>
          <w:lang w:val="ru-RU"/>
        </w:rPr>
      </w:pPr>
      <w:r w:rsidRPr="00E6163B">
        <w:rPr>
          <w:szCs w:val="26"/>
          <w:lang w:val="ru-RU"/>
        </w:rPr>
        <w:t>Паралізована нога повинна бути трохи виставлена вперед.</w:t>
      </w:r>
    </w:p>
    <w:p w:rsidR="00E6163B" w:rsidRDefault="00E6163B" w:rsidP="00FE434C">
      <w:pPr>
        <w:rPr>
          <w:szCs w:val="26"/>
          <w:lang w:val="ru-RU"/>
        </w:rPr>
      </w:pPr>
    </w:p>
    <w:p w:rsidR="00E6163B" w:rsidRDefault="00E6163B" w:rsidP="00FE434C">
      <w:pPr>
        <w:rPr>
          <w:szCs w:val="26"/>
          <w:lang w:val="ru-RU"/>
        </w:rPr>
      </w:pPr>
    </w:p>
    <w:p w:rsidR="00E6163B" w:rsidRDefault="00E6163B" w:rsidP="00FE434C">
      <w:pPr>
        <w:rPr>
          <w:szCs w:val="26"/>
          <w:lang w:val="ru-RU"/>
        </w:rPr>
      </w:pPr>
    </w:p>
    <w:p w:rsidR="00E6163B" w:rsidRDefault="00E6163B" w:rsidP="00FE434C">
      <w:pPr>
        <w:rPr>
          <w:szCs w:val="26"/>
          <w:lang w:val="ru-RU"/>
        </w:rPr>
      </w:pPr>
    </w:p>
    <w:p w:rsidR="00E6163B" w:rsidRDefault="00E6163B" w:rsidP="00FE434C">
      <w:pPr>
        <w:rPr>
          <w:szCs w:val="26"/>
          <w:lang w:val="ru-RU"/>
        </w:rPr>
      </w:pPr>
    </w:p>
    <w:p w:rsidR="00E6163B" w:rsidRDefault="00E6163B" w:rsidP="00FE434C">
      <w:pPr>
        <w:rPr>
          <w:szCs w:val="26"/>
          <w:lang w:val="ru-RU"/>
        </w:rPr>
      </w:pPr>
    </w:p>
    <w:p w:rsidR="00E6163B" w:rsidRDefault="00E6163B" w:rsidP="00941079">
      <w:pPr>
        <w:ind w:left="0" w:firstLine="0"/>
        <w:rPr>
          <w:szCs w:val="26"/>
          <w:lang w:val="ru-RU"/>
        </w:rPr>
      </w:pPr>
    </w:p>
    <w:p w:rsidR="00E6163B" w:rsidRDefault="00E6163B" w:rsidP="00FE434C">
      <w:pPr>
        <w:rPr>
          <w:szCs w:val="26"/>
          <w:lang w:val="ru-RU"/>
        </w:rPr>
      </w:pPr>
      <w:r>
        <w:rPr>
          <w:szCs w:val="26"/>
          <w:lang w:val="ru-RU"/>
        </w:rPr>
        <w:t>Рис.9.</w:t>
      </w:r>
    </w:p>
    <w:p w:rsidR="00E6163B" w:rsidRPr="00E6163B" w:rsidRDefault="00E6163B" w:rsidP="00E6163B">
      <w:pPr>
        <w:rPr>
          <w:b/>
          <w:szCs w:val="26"/>
          <w:lang w:val="ru-RU"/>
        </w:rPr>
      </w:pPr>
      <w:r w:rsidRPr="00E6163B">
        <w:rPr>
          <w:b/>
          <w:szCs w:val="26"/>
          <w:lang w:val="ru-RU"/>
        </w:rPr>
        <w:t>Сидіння на стільці з підлокітниками</w:t>
      </w:r>
    </w:p>
    <w:p w:rsidR="00E6163B" w:rsidRDefault="00E6163B" w:rsidP="00E6163B">
      <w:pPr>
        <w:rPr>
          <w:noProof/>
          <w:szCs w:val="26"/>
          <w:lang w:val="ru-RU" w:eastAsia="ru-RU"/>
        </w:rPr>
      </w:pPr>
      <w:r w:rsidRPr="00E6163B">
        <w:rPr>
          <w:szCs w:val="26"/>
          <w:lang w:val="ru-RU"/>
        </w:rPr>
        <w:t>Коли пацієнт, котрий переніс інсульт, сидить на стільці з підлокітниками. дуже важливо не допу</w:t>
      </w:r>
      <w:r>
        <w:rPr>
          <w:szCs w:val="26"/>
          <w:lang w:val="ru-RU"/>
        </w:rPr>
        <w:t>скати звисання паралвованной руки,</w:t>
      </w:r>
      <w:r w:rsidRPr="00E6163B">
        <w:rPr>
          <w:szCs w:val="26"/>
          <w:lang w:val="ru-RU"/>
        </w:rPr>
        <w:t xml:space="preserve"> повороту</w:t>
      </w:r>
      <w:r>
        <w:rPr>
          <w:szCs w:val="26"/>
          <w:lang w:val="ru-RU"/>
        </w:rPr>
        <w:t xml:space="preserve"> паралізованої</w:t>
      </w:r>
      <w:r w:rsidRPr="00E6163B">
        <w:rPr>
          <w:szCs w:val="26"/>
          <w:lang w:val="ru-RU"/>
        </w:rPr>
        <w:t xml:space="preserve"> ноги назовні, зісковзування таза вперед і нахилу тулуба в сторони</w:t>
      </w:r>
      <w:r>
        <w:rPr>
          <w:noProof/>
          <w:szCs w:val="26"/>
          <w:lang w:val="ru-RU" w:eastAsia="ru-RU"/>
        </w:rPr>
        <w:drawing>
          <wp:anchor distT="0" distB="0" distL="114300" distR="114300" simplePos="0" relativeHeight="251676672" behindDoc="0" locked="0" layoutInCell="1" allowOverlap="1">
            <wp:simplePos x="476250" y="647700"/>
            <wp:positionH relativeFrom="margin">
              <wp:align>left</wp:align>
            </wp:positionH>
            <wp:positionV relativeFrom="margin">
              <wp:align>top</wp:align>
            </wp:positionV>
            <wp:extent cx="1929130" cy="1933575"/>
            <wp:effectExtent l="0" t="0" r="0" b="9525"/>
            <wp:wrapSquare wrapText="bothSides"/>
            <wp:docPr id="34" name="Рисунок 34" descr="C:\Users\Татьяна\Desktop\позм\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Татьяна\Desktop\позм\26.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8720"/>
                    <a:stretch/>
                  </pic:blipFill>
                  <pic:spPr bwMode="auto">
                    <a:xfrm>
                      <a:off x="0" y="0"/>
                      <a:ext cx="1929130" cy="1933575"/>
                    </a:xfrm>
                    <a:prstGeom prst="rect">
                      <a:avLst/>
                    </a:prstGeom>
                    <a:noFill/>
                    <a:ln>
                      <a:noFill/>
                    </a:ln>
                    <a:extLst>
                      <a:ext uri="{53640926-AAD7-44D8-BBD7-CCE9431645EC}">
                        <a14:shadowObscured xmlns:a14="http://schemas.microsoft.com/office/drawing/2010/main"/>
                      </a:ext>
                    </a:extLst>
                  </pic:spPr>
                </pic:pic>
              </a:graphicData>
            </a:graphic>
          </wp:anchor>
        </w:drawing>
      </w:r>
      <w:r>
        <w:rPr>
          <w:noProof/>
          <w:szCs w:val="26"/>
          <w:lang w:val="ru-RU" w:eastAsia="ru-RU"/>
        </w:rPr>
        <w:t>(рис.10).</w:t>
      </w:r>
    </w:p>
    <w:p w:rsidR="009D7303" w:rsidRDefault="00941079" w:rsidP="00941079">
      <w:pPr>
        <w:rPr>
          <w:szCs w:val="26"/>
          <w:lang w:val="ru-RU"/>
        </w:rPr>
      </w:pPr>
      <w:r>
        <w:rPr>
          <w:noProof/>
          <w:szCs w:val="26"/>
          <w:lang w:val="ru-RU" w:eastAsia="ru-RU"/>
        </w:rPr>
        <w:drawing>
          <wp:inline distT="0" distB="0" distL="0" distR="0">
            <wp:extent cx="3695700" cy="2791001"/>
            <wp:effectExtent l="0" t="0" r="0" b="9525"/>
            <wp:docPr id="35" name="Рисунок 35" descr="C:\Users\Татьяна\Desktop\позм\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Татьяна\Desktop\позм\27.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10412"/>
                    <a:stretch/>
                  </pic:blipFill>
                  <pic:spPr bwMode="auto">
                    <a:xfrm>
                      <a:off x="0" y="0"/>
                      <a:ext cx="3693675" cy="2789471"/>
                    </a:xfrm>
                    <a:prstGeom prst="rect">
                      <a:avLst/>
                    </a:prstGeom>
                    <a:noFill/>
                    <a:ln>
                      <a:noFill/>
                    </a:ln>
                    <a:extLst>
                      <a:ext uri="{53640926-AAD7-44D8-BBD7-CCE9431645EC}">
                        <a14:shadowObscured xmlns:a14="http://schemas.microsoft.com/office/drawing/2010/main"/>
                      </a:ext>
                    </a:extLst>
                  </pic:spPr>
                </pic:pic>
              </a:graphicData>
            </a:graphic>
          </wp:inline>
        </w:drawing>
      </w:r>
    </w:p>
    <w:p w:rsidR="00E6163B" w:rsidRDefault="00E6163B" w:rsidP="00FE434C">
      <w:pPr>
        <w:rPr>
          <w:szCs w:val="26"/>
          <w:lang w:val="ru-RU"/>
        </w:rPr>
      </w:pPr>
      <w:r>
        <w:rPr>
          <w:szCs w:val="26"/>
          <w:lang w:val="ru-RU"/>
        </w:rPr>
        <w:t>Рис.10.</w:t>
      </w:r>
    </w:p>
    <w:p w:rsidR="00941079" w:rsidRDefault="00941079" w:rsidP="00FE434C">
      <w:pPr>
        <w:rPr>
          <w:szCs w:val="26"/>
          <w:lang w:val="ru-RU"/>
        </w:rPr>
      </w:pPr>
      <w:r>
        <w:rPr>
          <w:szCs w:val="26"/>
          <w:lang w:val="ru-RU"/>
        </w:rPr>
        <w:t>80</w:t>
      </w:r>
    </w:p>
    <w:p w:rsidR="007016A3" w:rsidRDefault="007016A3" w:rsidP="00FE434C">
      <w:pPr>
        <w:rPr>
          <w:szCs w:val="26"/>
          <w:lang w:val="ru-RU"/>
        </w:rPr>
      </w:pPr>
      <w:r>
        <w:rPr>
          <w:noProof/>
          <w:szCs w:val="26"/>
          <w:lang w:val="ru-RU" w:eastAsia="ru-RU"/>
        </w:rPr>
        <w:lastRenderedPageBreak/>
        <w:drawing>
          <wp:inline distT="0" distB="0" distL="0" distR="0">
            <wp:extent cx="4752975" cy="2133600"/>
            <wp:effectExtent l="0" t="0" r="9525" b="0"/>
            <wp:docPr id="36" name="Рисунок 36" descr="C:\Users\Татьяна\Desktop\позм\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Татьяна\Desktop\позм\28.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8856"/>
                    <a:stretch/>
                  </pic:blipFill>
                  <pic:spPr bwMode="auto">
                    <a:xfrm>
                      <a:off x="0" y="0"/>
                      <a:ext cx="4750288" cy="2132394"/>
                    </a:xfrm>
                    <a:prstGeom prst="rect">
                      <a:avLst/>
                    </a:prstGeom>
                    <a:noFill/>
                    <a:ln>
                      <a:noFill/>
                    </a:ln>
                    <a:extLst>
                      <a:ext uri="{53640926-AAD7-44D8-BBD7-CCE9431645EC}">
                        <a14:shadowObscured xmlns:a14="http://schemas.microsoft.com/office/drawing/2010/main"/>
                      </a:ext>
                    </a:extLst>
                  </pic:spPr>
                </pic:pic>
              </a:graphicData>
            </a:graphic>
          </wp:inline>
        </w:drawing>
      </w:r>
    </w:p>
    <w:p w:rsidR="007016A3" w:rsidRDefault="007016A3" w:rsidP="00FE434C">
      <w:pPr>
        <w:rPr>
          <w:szCs w:val="26"/>
          <w:lang w:val="ru-RU"/>
        </w:rPr>
      </w:pPr>
      <w:r>
        <w:rPr>
          <w:szCs w:val="26"/>
          <w:lang w:val="ru-RU"/>
        </w:rPr>
        <w:t>Рис.10.1.                                                                                Рис.10.2.</w:t>
      </w:r>
    </w:p>
    <w:p w:rsidR="00EC6272" w:rsidRPr="00EC6272" w:rsidRDefault="00EC6272" w:rsidP="00EC6272">
      <w:pPr>
        <w:rPr>
          <w:b/>
          <w:szCs w:val="26"/>
          <w:lang w:val="ru-RU"/>
        </w:rPr>
      </w:pPr>
      <w:r w:rsidRPr="00EC6272">
        <w:rPr>
          <w:b/>
          <w:szCs w:val="26"/>
          <w:lang w:val="ru-RU"/>
        </w:rPr>
        <w:t>Критерії правильного розташування:</w:t>
      </w:r>
    </w:p>
    <w:p w:rsidR="00EC6272" w:rsidRPr="00EC6272" w:rsidRDefault="00EC6272" w:rsidP="00EC6272">
      <w:pPr>
        <w:pStyle w:val="a7"/>
        <w:numPr>
          <w:ilvl w:val="0"/>
          <w:numId w:val="22"/>
        </w:numPr>
        <w:rPr>
          <w:szCs w:val="26"/>
          <w:lang w:val="ru-RU"/>
        </w:rPr>
      </w:pPr>
      <w:r w:rsidRPr="00EC6272">
        <w:rPr>
          <w:szCs w:val="26"/>
          <w:lang w:val="ru-RU"/>
        </w:rPr>
        <w:t>Паралізована рука повинна підтримуватися подушкою (звисає вниз рука розтягує зв'язки течевого суглоба, що викликає біль);</w:t>
      </w:r>
    </w:p>
    <w:p w:rsidR="00EC6272" w:rsidRPr="00EC6272" w:rsidRDefault="00EC6272" w:rsidP="00EC6272">
      <w:pPr>
        <w:pStyle w:val="a7"/>
        <w:numPr>
          <w:ilvl w:val="0"/>
          <w:numId w:val="22"/>
        </w:numPr>
        <w:rPr>
          <w:szCs w:val="26"/>
          <w:lang w:val="ru-RU"/>
        </w:rPr>
      </w:pPr>
      <w:r w:rsidRPr="00EC6272">
        <w:rPr>
          <w:szCs w:val="26"/>
          <w:lang w:val="ru-RU"/>
        </w:rPr>
        <w:t>нижні кінцівки повинні бути</w:t>
      </w:r>
      <w:r>
        <w:rPr>
          <w:szCs w:val="26"/>
          <w:lang w:val="ru-RU"/>
        </w:rPr>
        <w:t xml:space="preserve"> зігнуті в колінах під кутом 90</w:t>
      </w:r>
      <w:r w:rsidRPr="00EC6272">
        <w:rPr>
          <w:szCs w:val="26"/>
          <w:lang w:val="ru-RU"/>
        </w:rPr>
        <w:t>°, ступні повинні стояти на підлозі;</w:t>
      </w:r>
    </w:p>
    <w:p w:rsidR="00EC6272" w:rsidRPr="00EC6272" w:rsidRDefault="00EC6272" w:rsidP="00EC6272">
      <w:pPr>
        <w:pStyle w:val="a7"/>
        <w:numPr>
          <w:ilvl w:val="0"/>
          <w:numId w:val="22"/>
        </w:numPr>
        <w:rPr>
          <w:szCs w:val="26"/>
          <w:lang w:val="ru-RU"/>
        </w:rPr>
      </w:pPr>
      <w:r w:rsidRPr="00EC6272">
        <w:rPr>
          <w:szCs w:val="26"/>
          <w:lang w:val="ru-RU"/>
        </w:rPr>
        <w:t>тулуб має бути випрямлено і спиратися на спинку стільця.</w:t>
      </w:r>
    </w:p>
    <w:p w:rsidR="00EC6272" w:rsidRPr="00EC6272" w:rsidRDefault="00EC6272" w:rsidP="00EC6272">
      <w:pPr>
        <w:rPr>
          <w:szCs w:val="26"/>
          <w:lang w:val="ru-RU"/>
        </w:rPr>
      </w:pPr>
      <w:r w:rsidRPr="00EC6272">
        <w:rPr>
          <w:szCs w:val="26"/>
          <w:lang w:val="ru-RU"/>
        </w:rPr>
        <w:t>Положення паралізованою руки має часто змінюватися, наприклад:</w:t>
      </w:r>
    </w:p>
    <w:p w:rsidR="00EC6272" w:rsidRPr="00EC6272" w:rsidRDefault="00EC6272" w:rsidP="00EC6272">
      <w:pPr>
        <w:pStyle w:val="a7"/>
        <w:numPr>
          <w:ilvl w:val="0"/>
          <w:numId w:val="23"/>
        </w:numPr>
        <w:rPr>
          <w:szCs w:val="26"/>
          <w:lang w:val="ru-RU"/>
        </w:rPr>
      </w:pPr>
      <w:r w:rsidRPr="00EC6272">
        <w:rPr>
          <w:szCs w:val="26"/>
          <w:lang w:val="ru-RU"/>
        </w:rPr>
        <w:t>Рука повертається всередину, передпліччя згинається і розташовується поруч з тулубом на подушці (рис. 10.1);</w:t>
      </w:r>
    </w:p>
    <w:p w:rsidR="00EC6272" w:rsidRPr="00EC6272" w:rsidRDefault="00EC6272" w:rsidP="00EC6272">
      <w:pPr>
        <w:pStyle w:val="a7"/>
        <w:numPr>
          <w:ilvl w:val="0"/>
          <w:numId w:val="23"/>
        </w:numPr>
        <w:rPr>
          <w:szCs w:val="26"/>
          <w:lang w:val="ru-RU"/>
        </w:rPr>
      </w:pPr>
      <w:r w:rsidRPr="00EC6272">
        <w:rPr>
          <w:szCs w:val="26"/>
          <w:lang w:val="ru-RU"/>
        </w:rPr>
        <w:t>рука повертається назовні, лікоть згинається, і вся рука цілком розміщується на підлокітнику (рис. 10.2)</w:t>
      </w:r>
    </w:p>
    <w:p w:rsidR="00EC6272" w:rsidRPr="00EC6272" w:rsidRDefault="00EC6272" w:rsidP="00EC6272">
      <w:pPr>
        <w:rPr>
          <w:b/>
          <w:szCs w:val="26"/>
          <w:lang w:val="ru-RU"/>
        </w:rPr>
      </w:pPr>
      <w:r w:rsidRPr="00EC6272">
        <w:rPr>
          <w:b/>
          <w:szCs w:val="26"/>
          <w:lang w:val="ru-RU"/>
        </w:rPr>
        <w:t>Сидіння на стільці без підлокітників</w:t>
      </w:r>
    </w:p>
    <w:p w:rsidR="00EC6272" w:rsidRPr="00EC6272" w:rsidRDefault="00EC6272" w:rsidP="00EC6272">
      <w:pPr>
        <w:rPr>
          <w:szCs w:val="26"/>
          <w:lang w:val="ru-RU"/>
        </w:rPr>
      </w:pPr>
      <w:r w:rsidRPr="00EC6272">
        <w:rPr>
          <w:szCs w:val="26"/>
          <w:lang w:val="ru-RU"/>
        </w:rPr>
        <w:t>Наступний етап програми реабілітації - навчання пацієнта сидіння на стільці без підлокітників.</w:t>
      </w:r>
    </w:p>
    <w:p w:rsidR="00EC6272" w:rsidRDefault="00EC6272" w:rsidP="00EC6272">
      <w:pPr>
        <w:pStyle w:val="a7"/>
        <w:numPr>
          <w:ilvl w:val="0"/>
          <w:numId w:val="24"/>
        </w:numPr>
        <w:rPr>
          <w:szCs w:val="26"/>
          <w:lang w:val="ru-RU"/>
        </w:rPr>
      </w:pPr>
      <w:r w:rsidRPr="00EC6272">
        <w:rPr>
          <w:szCs w:val="26"/>
          <w:lang w:val="ru-RU"/>
        </w:rPr>
        <w:t>Пацієнт сидить біля ліжка (або столу), поклавши на нього лікоть і передпліччя ураженої кінцівки. Для підтримки руки можуть бути використані подушка або картонна коробка.</w:t>
      </w:r>
    </w:p>
    <w:p w:rsidR="00941079" w:rsidRPr="00941079" w:rsidRDefault="00941079" w:rsidP="00941079">
      <w:pPr>
        <w:ind w:left="7080" w:firstLine="0"/>
        <w:rPr>
          <w:szCs w:val="26"/>
          <w:lang w:val="ru-RU"/>
        </w:rPr>
      </w:pPr>
      <w:r>
        <w:rPr>
          <w:szCs w:val="26"/>
          <w:lang w:val="ru-RU"/>
        </w:rPr>
        <w:t>81</w:t>
      </w:r>
    </w:p>
    <w:p w:rsidR="00EC6272" w:rsidRDefault="00EC6272" w:rsidP="00EC6272">
      <w:pPr>
        <w:rPr>
          <w:szCs w:val="26"/>
          <w:lang w:val="ru-RU"/>
        </w:rPr>
      </w:pPr>
    </w:p>
    <w:p w:rsidR="00EC6272" w:rsidRDefault="00F74F1E" w:rsidP="00F74F1E">
      <w:pPr>
        <w:ind w:firstLine="426"/>
        <w:rPr>
          <w:szCs w:val="26"/>
          <w:lang w:val="ru-RU"/>
        </w:rPr>
      </w:pPr>
      <w:r>
        <w:rPr>
          <w:szCs w:val="26"/>
          <w:lang w:val="ru-RU"/>
        </w:rPr>
        <w:t>Показані</w:t>
      </w:r>
      <w:r w:rsidRPr="00F74F1E">
        <w:rPr>
          <w:szCs w:val="26"/>
          <w:lang w:val="ru-RU"/>
        </w:rPr>
        <w:t xml:space="preserve"> на рис.</w:t>
      </w:r>
      <w:r>
        <w:rPr>
          <w:szCs w:val="26"/>
          <w:lang w:val="ru-RU"/>
        </w:rPr>
        <w:t>11</w:t>
      </w:r>
      <w:r w:rsidRPr="00F74F1E">
        <w:rPr>
          <w:szCs w:val="26"/>
          <w:lang w:val="ru-RU"/>
        </w:rPr>
        <w:t xml:space="preserve"> позиції важливі для запобігання розтягування капсули плечового суглоба в напрямку донизу і для попередження набряку руки (кисть руки повинна розташовуватися трохи вище, ніж лікоть)</w:t>
      </w:r>
    </w:p>
    <w:p w:rsidR="00E30207" w:rsidRDefault="00E30207" w:rsidP="00F74F1E">
      <w:pPr>
        <w:ind w:firstLine="426"/>
        <w:rPr>
          <w:szCs w:val="26"/>
          <w:lang w:val="ru-RU"/>
        </w:rPr>
      </w:pPr>
    </w:p>
    <w:p w:rsidR="00F74F1E" w:rsidRDefault="00F74F1E" w:rsidP="00F74F1E">
      <w:pPr>
        <w:rPr>
          <w:szCs w:val="26"/>
          <w:lang w:val="ru-RU"/>
        </w:rPr>
      </w:pPr>
      <w:r>
        <w:rPr>
          <w:noProof/>
          <w:szCs w:val="26"/>
          <w:lang w:val="ru-RU" w:eastAsia="ru-RU"/>
        </w:rPr>
        <w:drawing>
          <wp:inline distT="0" distB="0" distL="0" distR="0">
            <wp:extent cx="4667250" cy="2257425"/>
            <wp:effectExtent l="0" t="0" r="0" b="9525"/>
            <wp:docPr id="37" name="Рисунок 37" descr="C:\Users\Татьяна\Desktop\позм\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Татьяна\Desktop\позм\29.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9524"/>
                    <a:stretch/>
                  </pic:blipFill>
                  <pic:spPr bwMode="auto">
                    <a:xfrm>
                      <a:off x="0" y="0"/>
                      <a:ext cx="4664075" cy="2255889"/>
                    </a:xfrm>
                    <a:prstGeom prst="rect">
                      <a:avLst/>
                    </a:prstGeom>
                    <a:noFill/>
                    <a:ln>
                      <a:noFill/>
                    </a:ln>
                    <a:extLst>
                      <a:ext uri="{53640926-AAD7-44D8-BBD7-CCE9431645EC}">
                        <a14:shadowObscured xmlns:a14="http://schemas.microsoft.com/office/drawing/2010/main"/>
                      </a:ext>
                    </a:extLst>
                  </pic:spPr>
                </pic:pic>
              </a:graphicData>
            </a:graphic>
          </wp:inline>
        </w:drawing>
      </w:r>
    </w:p>
    <w:p w:rsidR="00F74F1E" w:rsidRDefault="00F74F1E" w:rsidP="00F74F1E">
      <w:pPr>
        <w:rPr>
          <w:szCs w:val="26"/>
          <w:lang w:val="ru-RU"/>
        </w:rPr>
      </w:pPr>
      <w:r>
        <w:rPr>
          <w:szCs w:val="26"/>
          <w:lang w:val="ru-RU"/>
        </w:rPr>
        <w:t>Рис.11.</w:t>
      </w:r>
    </w:p>
    <w:p w:rsidR="00F74F1E" w:rsidRDefault="00E30207" w:rsidP="00F74F1E">
      <w:pPr>
        <w:rPr>
          <w:szCs w:val="26"/>
          <w:lang w:val="ru-RU"/>
        </w:rPr>
      </w:pPr>
      <w:r>
        <w:rPr>
          <w:noProof/>
          <w:szCs w:val="26"/>
          <w:lang w:val="ru-RU" w:eastAsia="ru-RU"/>
        </w:rPr>
        <w:drawing>
          <wp:anchor distT="0" distB="0" distL="114300" distR="114300" simplePos="0" relativeHeight="251677696" behindDoc="0" locked="0" layoutInCell="1" allowOverlap="1">
            <wp:simplePos x="0" y="0"/>
            <wp:positionH relativeFrom="margin">
              <wp:posOffset>19050</wp:posOffset>
            </wp:positionH>
            <wp:positionV relativeFrom="margin">
              <wp:posOffset>3510915</wp:posOffset>
            </wp:positionV>
            <wp:extent cx="2438400" cy="2514600"/>
            <wp:effectExtent l="0" t="0" r="0" b="0"/>
            <wp:wrapSquare wrapText="bothSides"/>
            <wp:docPr id="38" name="Рисунок 38" descr="C:\Users\Татьяна\Desktop\позм\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Татьяна\Desktop\позм\30.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8213"/>
                    <a:stretch/>
                  </pic:blipFill>
                  <pic:spPr bwMode="auto">
                    <a:xfrm>
                      <a:off x="0" y="0"/>
                      <a:ext cx="2438400" cy="2514600"/>
                    </a:xfrm>
                    <a:prstGeom prst="rect">
                      <a:avLst/>
                    </a:prstGeom>
                    <a:noFill/>
                    <a:ln>
                      <a:noFill/>
                    </a:ln>
                    <a:extLst>
                      <a:ext uri="{53640926-AAD7-44D8-BBD7-CCE9431645EC}">
                        <a14:shadowObscured xmlns:a14="http://schemas.microsoft.com/office/drawing/2010/main"/>
                      </a:ext>
                    </a:extLst>
                  </pic:spPr>
                </pic:pic>
              </a:graphicData>
            </a:graphic>
          </wp:anchor>
        </w:drawing>
      </w:r>
    </w:p>
    <w:p w:rsidR="00F74F1E" w:rsidRDefault="00394F7B" w:rsidP="00F74F1E">
      <w:pPr>
        <w:rPr>
          <w:szCs w:val="26"/>
          <w:lang w:val="ru-RU"/>
        </w:rPr>
      </w:pPr>
      <w:r>
        <w:rPr>
          <w:noProof/>
          <w:szCs w:val="26"/>
          <w:lang w:val="ru-RU" w:eastAsia="ru-RU"/>
        </w:rPr>
        <mc:AlternateContent>
          <mc:Choice Requires="wps">
            <w:drawing>
              <wp:anchor distT="0" distB="0" distL="114300" distR="114300" simplePos="0" relativeHeight="251678720" behindDoc="1" locked="0" layoutInCell="1" allowOverlap="1">
                <wp:simplePos x="0" y="0"/>
                <wp:positionH relativeFrom="column">
                  <wp:posOffset>-66675</wp:posOffset>
                </wp:positionH>
                <wp:positionV relativeFrom="paragraph">
                  <wp:posOffset>125095</wp:posOffset>
                </wp:positionV>
                <wp:extent cx="2295525" cy="1933575"/>
                <wp:effectExtent l="57150" t="38100" r="66675" b="85725"/>
                <wp:wrapNone/>
                <wp:docPr id="39"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5525" cy="1933575"/>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B8D69B" id="Прямоугольник 39" o:spid="_x0000_s1026" style="position:absolute;margin-left:-5.25pt;margin-top:9.85pt;width:180.75pt;height:152.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X01hgIAADcFAAAOAAAAZHJzL2Uyb0RvYy54bWysVEtuFDEQ3SNxB8t70tOdDGFa6YlGiYKQ&#10;RklEgrJ23HamlW6XsT0/VkjZInEEDsEG8ckZem5E2f1JCIhIiI3lcr36v/Le/qoqyUIYW4DKaLw1&#10;oEQoDnmhrjL65vzo2QtKrGMqZyUokdG1sHR//PTJ3lKnIoEZlLkwBJ0omy51RmfO6TSKLJ+Jitkt&#10;0EKhUoKpmEPRXEW5YUv0XpVRMhg8j5Zgcm2AC2vx9bBR0nHwL6Xg7kRKKxwpM4q5uXCacF76Mxrv&#10;sfTKMD0reJsG+4csKlYoDNq7OmSOkbkpfnNVFdyABem2OFQRSFlwEWrAauLBg2rOZkyLUAs2x+q+&#10;Tfb/ueXHi1NDijyj2yNKFKtwRvWnzfvNx/p7fbu5qT/Xt/W3zYf6R/2l/koQhB1bapui4Zk+Nb5m&#10;q6fAry0qol80XrAtZiVN5bFYMVmF9q/79ouVIxwfk2Q0HCZDSjjq4tH29nB36MNFLO3MtbHupYCK&#10;+EtGDc43tJ0tptY10A7SZtMkEFJx61L4HEr1WkisGUPGwTqwTRyUhiwY8iS/jtuwAelNZFGWvVHy&#10;d6MW681EYGBv+Ei0Hh0ignK9YVUoMI9EbfBd1U2tvuxLyNc4YgMN963mRwU2b8qsO2UGyY5rgQvs&#10;TvCQJSwzCu2NkhmYd39693jkIGopWeLyZNS+nTMjKClfKWTnKN7Z8dsWhJ3hboKCua+5vK9R8+oA&#10;sO8xfhWah6vHu7K7SgPVBe75xEdFFVMcY2eUO9MJB65ZavwpuJhMAgw3TDM3VWead5P25DhfXTCj&#10;WwY5JN8xdIvG0gdEarB+HgomcweyCCy762vbb9zOwNP2J/Hrf18OqLv/bvwTAAD//wMAUEsDBBQA&#10;BgAIAAAAIQCgJAHn4QAAAAoBAAAPAAAAZHJzL2Rvd25yZXYueG1sTI/BTsMwEETvSPyDtUjcWscp&#10;DWmIU1WoSIhLRemhRzfeJhGxHcWuG/h6lhPcdjRPszPlejI9izj6zlkJYp4AQ1s73dlGwuHjZZYD&#10;80FZrXpnUcIXelhXtzelKrS72neM+9AwCrG+UBLaEIaCc1+3aJSfuwEteWc3GhVIjg3Xo7pSuOl5&#10;miQZN6qz9KFVAz63WH/uL0bCbpvHxavI37aYZd/mGOPmKM5S3t9NmydgAafwB8NvfaoOFXU6uYvV&#10;nvUSZiJZEkrG6hEYAYuloHEnOtKHFHhV8v8Tqh8AAAD//wMAUEsBAi0AFAAGAAgAAAAhALaDOJL+&#10;AAAA4QEAABMAAAAAAAAAAAAAAAAAAAAAAFtDb250ZW50X1R5cGVzXS54bWxQSwECLQAUAAYACAAA&#10;ACEAOP0h/9YAAACUAQAACwAAAAAAAAAAAAAAAAAvAQAAX3JlbHMvLnJlbHNQSwECLQAUAAYACAAA&#10;ACEA2RF9NYYCAAA3BQAADgAAAAAAAAAAAAAAAAAuAgAAZHJzL2Uyb0RvYy54bWxQSwECLQAUAAYA&#10;CAAAACEAoCQB5+EAAAAKAQAADwAAAAAAAAAAAAAAAADgBAAAZHJzL2Rvd25yZXYueG1sUEsFBgAA&#10;AAAEAAQA8wAAAO4FAAAAAA==&#10;" fillcolor="gray [1616]" strokecolor="black [3040]">
                <v:fill color2="#d9d9d9 [496]" rotate="t" angle="180" colors="0 #bcbcbc;22938f #d0d0d0;1 #ededed" focus="100%" type="gradient"/>
                <v:shadow on="t" color="black" opacity="24903f" origin=",.5" offset="0,.55556mm"/>
                <v:path arrowok="t"/>
              </v:rect>
            </w:pict>
          </mc:Fallback>
        </mc:AlternateContent>
      </w:r>
    </w:p>
    <w:p w:rsidR="00F74F1E" w:rsidRDefault="00F74F1E" w:rsidP="00F74F1E">
      <w:pPr>
        <w:rPr>
          <w:szCs w:val="26"/>
          <w:lang w:val="ru-RU"/>
        </w:rPr>
      </w:pPr>
      <w:r w:rsidRPr="00F74F1E">
        <w:rPr>
          <w:szCs w:val="26"/>
          <w:lang w:val="ru-RU"/>
        </w:rPr>
        <w:t>Увага! Не можна поддержіеать паралізовану руку в зігнутому положенні за допомогою пов'я</w:t>
      </w:r>
      <w:r>
        <w:rPr>
          <w:szCs w:val="26"/>
          <w:lang w:val="ru-RU"/>
        </w:rPr>
        <w:t>зки, перекинутої через шию (рис.</w:t>
      </w:r>
      <w:r w:rsidRPr="00F74F1E">
        <w:rPr>
          <w:szCs w:val="26"/>
          <w:lang w:val="ru-RU"/>
        </w:rPr>
        <w:t xml:space="preserve"> 11.1). Такий стан сприяє розвитку типової згинальних контрактури. Якщо до того ж пов'язка не підтримує лікоть, плече відтягується донизу.</w:t>
      </w:r>
    </w:p>
    <w:p w:rsidR="00F74F1E" w:rsidRDefault="00F74F1E" w:rsidP="00F74F1E">
      <w:pPr>
        <w:ind w:left="0" w:firstLine="0"/>
        <w:rPr>
          <w:szCs w:val="26"/>
          <w:lang w:val="ru-RU"/>
        </w:rPr>
      </w:pPr>
    </w:p>
    <w:p w:rsidR="00F74F1E" w:rsidRDefault="00F74F1E" w:rsidP="00F74F1E">
      <w:pPr>
        <w:rPr>
          <w:szCs w:val="26"/>
          <w:lang w:val="ru-RU"/>
        </w:rPr>
      </w:pPr>
      <w:r>
        <w:rPr>
          <w:szCs w:val="26"/>
          <w:lang w:val="ru-RU"/>
        </w:rPr>
        <w:t>Рис.11.1.</w:t>
      </w:r>
    </w:p>
    <w:p w:rsidR="00101847" w:rsidRDefault="0065608C" w:rsidP="00F74F1E">
      <w:pPr>
        <w:rPr>
          <w:szCs w:val="26"/>
          <w:lang w:val="ru-RU"/>
        </w:rPr>
      </w:pPr>
      <w:r>
        <w:rPr>
          <w:szCs w:val="26"/>
          <w:lang w:val="ru-RU"/>
        </w:rPr>
        <w:t>82</w:t>
      </w:r>
    </w:p>
    <w:p w:rsidR="00101847" w:rsidRDefault="00101847" w:rsidP="00101847">
      <w:pPr>
        <w:rPr>
          <w:szCs w:val="26"/>
          <w:lang w:val="ru-RU"/>
        </w:rPr>
      </w:pPr>
      <w:r w:rsidRPr="00101847">
        <w:rPr>
          <w:szCs w:val="26"/>
          <w:lang w:val="ru-RU"/>
        </w:rPr>
        <w:lastRenderedPageBreak/>
        <w:t xml:space="preserve">Якщо плече пацієнта потребує підтримки (наприклад </w:t>
      </w:r>
      <w:r>
        <w:rPr>
          <w:szCs w:val="26"/>
          <w:lang w:val="ru-RU"/>
        </w:rPr>
        <w:t>через</w:t>
      </w:r>
      <w:r w:rsidRPr="00101847">
        <w:rPr>
          <w:szCs w:val="26"/>
          <w:lang w:val="ru-RU"/>
        </w:rPr>
        <w:t xml:space="preserve"> вираженої атонії м'язів), сл</w:t>
      </w:r>
      <w:r>
        <w:rPr>
          <w:szCs w:val="26"/>
          <w:lang w:val="ru-RU"/>
        </w:rPr>
        <w:t>ід</w:t>
      </w:r>
      <w:r w:rsidRPr="00101847">
        <w:rPr>
          <w:szCs w:val="26"/>
          <w:lang w:val="ru-RU"/>
        </w:rPr>
        <w:t xml:space="preserve"> використовувати пропозиції,, що містяться в розділі «Підвивихи плечового суглоба і болю в плечі»; на рис. 93.4, стор. 180.</w:t>
      </w:r>
    </w:p>
    <w:p w:rsidR="00101847" w:rsidRPr="00101847" w:rsidRDefault="00101847" w:rsidP="00101847">
      <w:pPr>
        <w:rPr>
          <w:szCs w:val="26"/>
          <w:lang w:val="ru-RU"/>
        </w:rPr>
      </w:pPr>
    </w:p>
    <w:p w:rsidR="009D7303" w:rsidRPr="0065608C" w:rsidRDefault="00101847" w:rsidP="0065608C">
      <w:pPr>
        <w:rPr>
          <w:b/>
          <w:szCs w:val="26"/>
          <w:lang w:val="ru-RU"/>
        </w:rPr>
      </w:pPr>
      <w:r w:rsidRPr="00101847">
        <w:rPr>
          <w:b/>
          <w:szCs w:val="26"/>
          <w:lang w:val="ru-RU"/>
        </w:rPr>
        <w:t>Як підтримувати правильну сидяче положення</w:t>
      </w:r>
    </w:p>
    <w:p w:rsidR="00101847" w:rsidRDefault="00101847" w:rsidP="00101847">
      <w:pPr>
        <w:rPr>
          <w:szCs w:val="26"/>
          <w:lang w:val="ru-RU"/>
        </w:rPr>
      </w:pPr>
      <w:r>
        <w:rPr>
          <w:noProof/>
          <w:szCs w:val="26"/>
          <w:lang w:val="ru-RU" w:eastAsia="ru-RU"/>
        </w:rPr>
        <w:drawing>
          <wp:inline distT="0" distB="0" distL="0" distR="0">
            <wp:extent cx="4495800" cy="4819650"/>
            <wp:effectExtent l="0" t="0" r="0" b="0"/>
            <wp:docPr id="40" name="Рисунок 40" descr="C:\Users\Татьяна\Desktop\позм\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Татьяна\Desktop\позм\3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02749" cy="4827100"/>
                    </a:xfrm>
                    <a:prstGeom prst="rect">
                      <a:avLst/>
                    </a:prstGeom>
                    <a:noFill/>
                    <a:ln>
                      <a:noFill/>
                    </a:ln>
                  </pic:spPr>
                </pic:pic>
              </a:graphicData>
            </a:graphic>
          </wp:inline>
        </w:drawing>
      </w:r>
    </w:p>
    <w:p w:rsidR="00101847" w:rsidRDefault="00101847" w:rsidP="00101847">
      <w:pPr>
        <w:rPr>
          <w:szCs w:val="26"/>
          <w:lang w:val="ru-RU"/>
        </w:rPr>
      </w:pPr>
    </w:p>
    <w:p w:rsidR="0065608C" w:rsidRDefault="0065608C" w:rsidP="00101847">
      <w:pPr>
        <w:rPr>
          <w:szCs w:val="26"/>
          <w:lang w:val="ru-RU"/>
        </w:rPr>
      </w:pPr>
      <w:r>
        <w:rPr>
          <w:szCs w:val="26"/>
          <w:lang w:val="ru-RU"/>
        </w:rPr>
        <w:tab/>
      </w:r>
      <w:r>
        <w:rPr>
          <w:szCs w:val="26"/>
          <w:lang w:val="ru-RU"/>
        </w:rPr>
        <w:tab/>
      </w:r>
      <w:r>
        <w:rPr>
          <w:szCs w:val="26"/>
          <w:lang w:val="ru-RU"/>
        </w:rPr>
        <w:tab/>
      </w:r>
      <w:r>
        <w:rPr>
          <w:szCs w:val="26"/>
          <w:lang w:val="ru-RU"/>
        </w:rPr>
        <w:tab/>
      </w:r>
      <w:r>
        <w:rPr>
          <w:szCs w:val="26"/>
          <w:lang w:val="ru-RU"/>
        </w:rPr>
        <w:tab/>
      </w:r>
      <w:r>
        <w:rPr>
          <w:szCs w:val="26"/>
          <w:lang w:val="ru-RU"/>
        </w:rPr>
        <w:tab/>
      </w:r>
      <w:r>
        <w:rPr>
          <w:szCs w:val="26"/>
          <w:lang w:val="ru-RU"/>
        </w:rPr>
        <w:tab/>
      </w:r>
      <w:r>
        <w:rPr>
          <w:szCs w:val="26"/>
          <w:lang w:val="ru-RU"/>
        </w:rPr>
        <w:tab/>
      </w:r>
      <w:r>
        <w:rPr>
          <w:szCs w:val="26"/>
          <w:lang w:val="ru-RU"/>
        </w:rPr>
        <w:tab/>
      </w:r>
      <w:r>
        <w:rPr>
          <w:szCs w:val="26"/>
          <w:lang w:val="ru-RU"/>
        </w:rPr>
        <w:tab/>
        <w:t>83</w:t>
      </w:r>
    </w:p>
    <w:p w:rsidR="00101847" w:rsidRPr="00101847" w:rsidRDefault="00101847" w:rsidP="00101847">
      <w:pPr>
        <w:rPr>
          <w:szCs w:val="26"/>
          <w:lang w:val="ru-RU"/>
        </w:rPr>
      </w:pPr>
      <w:r w:rsidRPr="00101847">
        <w:rPr>
          <w:szCs w:val="26"/>
          <w:lang w:val="ru-RU"/>
        </w:rPr>
        <w:lastRenderedPageBreak/>
        <w:t>У разі, коли необхідно підняти або виправити становище пацієнта, який сидить на стільці або на кріслі-каталці (якщо, наприклад, його таз змістився вперед), не можна піднімати його за плечі, протягнувши руки під пахвами (рис. 12).</w:t>
      </w:r>
    </w:p>
    <w:p w:rsidR="00101847" w:rsidRPr="00101847" w:rsidRDefault="00101847" w:rsidP="00101847">
      <w:pPr>
        <w:ind w:firstLine="684"/>
        <w:rPr>
          <w:szCs w:val="26"/>
          <w:lang w:val="ru-RU"/>
        </w:rPr>
      </w:pPr>
      <w:r w:rsidRPr="00101847">
        <w:rPr>
          <w:szCs w:val="26"/>
          <w:lang w:val="ru-RU"/>
        </w:rPr>
        <w:t>Правильним буде наступний варіант дій (рис. 12.1, 12.2):</w:t>
      </w:r>
    </w:p>
    <w:p w:rsidR="00101847" w:rsidRDefault="00101847" w:rsidP="00101847">
      <w:pPr>
        <w:pStyle w:val="a7"/>
        <w:numPr>
          <w:ilvl w:val="0"/>
          <w:numId w:val="24"/>
        </w:numPr>
        <w:rPr>
          <w:szCs w:val="26"/>
          <w:lang w:val="ru-RU"/>
        </w:rPr>
      </w:pPr>
      <w:r w:rsidRPr="00101847">
        <w:rPr>
          <w:szCs w:val="26"/>
          <w:lang w:val="ru-RU"/>
        </w:rPr>
        <w:t>пацієнт зв'язує руки в «замок» (або захоплює з</w:t>
      </w:r>
      <w:r>
        <w:rPr>
          <w:szCs w:val="26"/>
          <w:lang w:val="ru-RU"/>
        </w:rPr>
        <w:t>доровою рукою уражене зап'ясті);</w:t>
      </w:r>
    </w:p>
    <w:p w:rsidR="00101847" w:rsidRDefault="00101847" w:rsidP="00101847">
      <w:pPr>
        <w:pStyle w:val="a7"/>
        <w:numPr>
          <w:ilvl w:val="0"/>
          <w:numId w:val="24"/>
        </w:numPr>
        <w:rPr>
          <w:szCs w:val="26"/>
          <w:lang w:val="ru-RU"/>
        </w:rPr>
      </w:pPr>
      <w:r w:rsidRPr="00101847">
        <w:rPr>
          <w:szCs w:val="26"/>
          <w:lang w:val="ru-RU"/>
        </w:rPr>
        <w:t>встаньте позаду пацієнта, зігніть коліна, утримуючи тулуб у вертикальному положенні, і протягніть свої руки під пахвами пацієнта;</w:t>
      </w:r>
    </w:p>
    <w:p w:rsidR="00101847" w:rsidRPr="00101847" w:rsidRDefault="00101847" w:rsidP="00101847">
      <w:pPr>
        <w:pStyle w:val="a7"/>
        <w:numPr>
          <w:ilvl w:val="0"/>
          <w:numId w:val="24"/>
        </w:numPr>
        <w:rPr>
          <w:szCs w:val="26"/>
          <w:lang w:val="ru-RU"/>
        </w:rPr>
      </w:pPr>
      <w:r w:rsidRPr="00101847">
        <w:rPr>
          <w:szCs w:val="26"/>
          <w:lang w:val="ru-RU"/>
        </w:rPr>
        <w:t>тримаючи пацієнта за зап'ястя і поступово розгинаючи коліна. підійміть його.</w:t>
      </w:r>
    </w:p>
    <w:p w:rsidR="00101847" w:rsidRPr="00101847" w:rsidRDefault="00394F7B" w:rsidP="00101847">
      <w:pPr>
        <w:ind w:firstLine="426"/>
        <w:rPr>
          <w:szCs w:val="26"/>
          <w:lang w:val="ru-RU"/>
        </w:rPr>
      </w:pPr>
      <w:r>
        <w:rPr>
          <w:noProof/>
          <w:szCs w:val="26"/>
          <w:lang w:val="ru-RU" w:eastAsia="ru-RU"/>
        </w:rPr>
        <mc:AlternateContent>
          <mc:Choice Requires="wps">
            <w:drawing>
              <wp:anchor distT="0" distB="0" distL="114300" distR="114300" simplePos="0" relativeHeight="251679744" behindDoc="1" locked="0" layoutInCell="1" allowOverlap="1">
                <wp:simplePos x="0" y="0"/>
                <wp:positionH relativeFrom="column">
                  <wp:posOffset>-47625</wp:posOffset>
                </wp:positionH>
                <wp:positionV relativeFrom="paragraph">
                  <wp:posOffset>884555</wp:posOffset>
                </wp:positionV>
                <wp:extent cx="4772025" cy="819150"/>
                <wp:effectExtent l="57150" t="38100" r="66675" b="76200"/>
                <wp:wrapNone/>
                <wp:docPr id="41" name="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2025" cy="819150"/>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73390E7" id="Прямоугольник 41" o:spid="_x0000_s1026" style="position:absolute;margin-left:-3.75pt;margin-top:69.65pt;width:375.75pt;height:64.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CMxhgIAADYFAAAOAAAAZHJzL2Uyb0RvYy54bWysVM1uEzEQviPxDpbvdLNRQttVN1XUqggp&#10;aita1LPrtZNVdz3GdrIJJySuSDwCD8EF8dNn2LwRY+9PS0FUQlwsj+eb/298cLguC7ISxuagUhrv&#10;DCgRikOWq3lKX1+ePNujxDqmMlaAEindCEsPJ0+fHFQ6EUNYQJEJQ9CJskmlU7pwTidRZPlClMzu&#10;gBYKlRJMyRyKZh5lhlXovSyi4WDwPKrAZNoAF9bi63GjpJPgX0rB3ZmUVjhSpBRzc+E04bz2ZzQ5&#10;YMncML3IeZsG+4csSpYrDNq7OmaOkaXJf3NV5tyABel2OJQRSJlzEWrAauLBg2ouFkyLUAs2x+q+&#10;Tfb/ueWnq3ND8iylo5gSxUqcUf1p+277sf5e327f15/r2/rb9kP9o/5SfyUIwo5V2iZoeKHPja/Z&#10;6hnwG4uK6BeNF2yLWUtTeixWTNah/Zu+/WLtCMfH0e7ucDAcU8JRtxfvx+Mwn4glnbU21r0QUBJ/&#10;SanB8Yaus9XMOh+fJR2kTaaJHzJxm0L4FAr1SkgsGSPGwTqQTRwVhqwY0iS7CUWir4D0JjIvit5o&#10;+HejFuvNRCBgb/hItB4dIoJyvWGZKzCPRG3wXdVNrb7sa8g2OGEDDfWt5ic5Nm/GrDtnBrmOW4H7&#10;687wkAVUKYX2RskCzNs/vXs8UhC1lFS4Oym1b5bMCEqKlwrJuR+PRn7ZgjAa41QpMfc11/c1alke&#10;AfYd+YfZhavHu6K7SgPlFa751EdFFVMcY6eUO9MJR67ZafwouJhOAwwXTDM3Uxead5P25LhcXzGj&#10;WwY55N4pdHvGkgdEarB+HgqmSwcyDyy762vbb1zOQL72I/Hbf18OqLvvbvITAAD//wMAUEsDBBQA&#10;BgAIAAAAIQD2NTtw4QAAAAoBAAAPAAAAZHJzL2Rvd25yZXYueG1sTI/BTsMwDIbvSLxDZCRuW9p1&#10;dKVrOk1oSIgLYnDYMWu9tlrjVE2WFZ4ec4Kj7U+/v7/YTKYXAUfXWVIQzyMQSJWtO2oUfH48zzIQ&#10;zmuqdW8JFXyhg015e1PovLZXesew943gEHK5VtB6P+RSuqpFo93cDkh8O9nRaM/j2Mh61FcON71c&#10;RFEqje6IP7R6wKcWq/P+YhS87bKQvMTZ6w7T9NscQtge4pNS93fTdg3C4+T/YPjVZ3Uo2eloL1Q7&#10;0SuYrR6Y5H3ymIBgYLVccrmjgkWaJSDLQv6vUP4AAAD//wMAUEsBAi0AFAAGAAgAAAAhALaDOJL+&#10;AAAA4QEAABMAAAAAAAAAAAAAAAAAAAAAAFtDb250ZW50X1R5cGVzXS54bWxQSwECLQAUAAYACAAA&#10;ACEAOP0h/9YAAACUAQAACwAAAAAAAAAAAAAAAAAvAQAAX3JlbHMvLnJlbHNQSwECLQAUAAYACAAA&#10;ACEAdawjMYYCAAA2BQAADgAAAAAAAAAAAAAAAAAuAgAAZHJzL2Uyb0RvYy54bWxQSwECLQAUAAYA&#10;CAAAACEA9jU7cOEAAAAKAQAADwAAAAAAAAAAAAAAAADgBAAAZHJzL2Rvd25yZXYueG1sUEsFBgAA&#10;AAAEAAQA8wAAAO4FAAAAAA==&#10;" fillcolor="gray [1616]" strokecolor="black [3040]">
                <v:fill color2="#d9d9d9 [496]" rotate="t" angle="180" colors="0 #bcbcbc;22938f #d0d0d0;1 #ededed" focus="100%" type="gradient"/>
                <v:shadow on="t" color="black" opacity="24903f" origin=",.5" offset="0,.55556mm"/>
                <v:path arrowok="t"/>
              </v:rect>
            </w:pict>
          </mc:Fallback>
        </mc:AlternateContent>
      </w:r>
      <w:r w:rsidR="00101847" w:rsidRPr="00101847">
        <w:rPr>
          <w:szCs w:val="26"/>
          <w:lang w:val="ru-RU"/>
        </w:rPr>
        <w:t>Спочатку всі дії пацієнт виконує пасивно. Пізніше, п</w:t>
      </w:r>
      <w:r w:rsidR="00101847">
        <w:rPr>
          <w:szCs w:val="26"/>
          <w:lang w:val="ru-RU"/>
        </w:rPr>
        <w:t>оліпшивши</w:t>
      </w:r>
      <w:r w:rsidR="00101847" w:rsidRPr="00101847">
        <w:rPr>
          <w:szCs w:val="26"/>
          <w:lang w:val="ru-RU"/>
        </w:rPr>
        <w:t xml:space="preserve"> свої можливості, він зможе активно допомагати асистентові. Навчіть пацієнта нахилятися вперед, переносити вагу тіла з однієї сідниці на іншу і одночасно зміщувати таз назад.</w:t>
      </w:r>
    </w:p>
    <w:p w:rsidR="00101847" w:rsidRPr="00101847" w:rsidRDefault="00101847" w:rsidP="0065608C">
      <w:pPr>
        <w:rPr>
          <w:szCs w:val="26"/>
          <w:lang w:val="ru-RU"/>
        </w:rPr>
      </w:pPr>
      <w:r w:rsidRPr="00101847">
        <w:rPr>
          <w:szCs w:val="26"/>
          <w:lang w:val="ru-RU"/>
        </w:rPr>
        <w:t>Примітка: правильний догляд і позиціонування необхідні будь-якій людині, що переніс інсульт. Персоналу, який надає допомогу, дуже важливо. щоб всі їхні дії були найб</w:t>
      </w:r>
      <w:r>
        <w:rPr>
          <w:szCs w:val="26"/>
          <w:lang w:val="ru-RU"/>
        </w:rPr>
        <w:t>ільш простими і найменш нудними.</w:t>
      </w:r>
    </w:p>
    <w:p w:rsidR="0065608C" w:rsidRDefault="0065608C" w:rsidP="00101847">
      <w:pPr>
        <w:rPr>
          <w:b/>
          <w:szCs w:val="26"/>
          <w:lang w:val="ru-RU"/>
        </w:rPr>
      </w:pPr>
    </w:p>
    <w:p w:rsidR="00101847" w:rsidRPr="00236321" w:rsidRDefault="00101847" w:rsidP="00101847">
      <w:pPr>
        <w:rPr>
          <w:b/>
          <w:szCs w:val="26"/>
          <w:lang w:val="ru-RU"/>
        </w:rPr>
      </w:pPr>
      <w:r w:rsidRPr="00236321">
        <w:rPr>
          <w:b/>
          <w:szCs w:val="26"/>
          <w:lang w:val="ru-RU"/>
        </w:rPr>
        <w:t>Переміщення назад в ліжко</w:t>
      </w:r>
    </w:p>
    <w:p w:rsidR="00101847" w:rsidRPr="00101847" w:rsidRDefault="00101847" w:rsidP="00101847">
      <w:pPr>
        <w:rPr>
          <w:szCs w:val="26"/>
          <w:lang w:val="ru-RU"/>
        </w:rPr>
      </w:pPr>
      <w:r w:rsidRPr="00101847">
        <w:rPr>
          <w:szCs w:val="26"/>
          <w:lang w:val="ru-RU"/>
        </w:rPr>
        <w:t>Ця процедура дзеркально протилежна проце</w:t>
      </w:r>
      <w:r w:rsidR="00236321">
        <w:rPr>
          <w:szCs w:val="26"/>
          <w:lang w:val="ru-RU"/>
        </w:rPr>
        <w:t>дурі переміщення з ліжка (див.с</w:t>
      </w:r>
      <w:r w:rsidRPr="00101847">
        <w:rPr>
          <w:szCs w:val="26"/>
          <w:lang w:val="ru-RU"/>
        </w:rPr>
        <w:t>тор. 75):</w:t>
      </w:r>
    </w:p>
    <w:p w:rsidR="00236321" w:rsidRDefault="00101847" w:rsidP="00236321">
      <w:pPr>
        <w:pStyle w:val="a7"/>
        <w:numPr>
          <w:ilvl w:val="0"/>
          <w:numId w:val="25"/>
        </w:numPr>
        <w:rPr>
          <w:szCs w:val="26"/>
          <w:lang w:val="ru-RU"/>
        </w:rPr>
      </w:pPr>
      <w:r w:rsidRPr="00236321">
        <w:rPr>
          <w:szCs w:val="26"/>
          <w:lang w:val="ru-RU"/>
        </w:rPr>
        <w:t>пацієнт стоїть, тримаючи руки зчепленими в «замок» і випрямивши їх в ліктях;</w:t>
      </w:r>
    </w:p>
    <w:p w:rsidR="00236321" w:rsidRDefault="00101847" w:rsidP="00236321">
      <w:pPr>
        <w:pStyle w:val="a7"/>
        <w:numPr>
          <w:ilvl w:val="0"/>
          <w:numId w:val="25"/>
        </w:numPr>
        <w:rPr>
          <w:szCs w:val="26"/>
          <w:lang w:val="ru-RU"/>
        </w:rPr>
      </w:pPr>
      <w:r w:rsidRPr="00236321">
        <w:rPr>
          <w:szCs w:val="26"/>
          <w:lang w:val="ru-RU"/>
        </w:rPr>
        <w:t>він виконує поворот на 90 ° щоб нижня частина тулуба опинилася над ліжком;</w:t>
      </w:r>
    </w:p>
    <w:p w:rsidR="00101847" w:rsidRPr="00236321" w:rsidRDefault="00101847" w:rsidP="00236321">
      <w:pPr>
        <w:pStyle w:val="a7"/>
        <w:numPr>
          <w:ilvl w:val="0"/>
          <w:numId w:val="25"/>
        </w:numPr>
        <w:rPr>
          <w:szCs w:val="26"/>
          <w:lang w:val="ru-RU"/>
        </w:rPr>
      </w:pPr>
      <w:r w:rsidRPr="00236321">
        <w:rPr>
          <w:szCs w:val="26"/>
          <w:lang w:val="ru-RU"/>
        </w:rPr>
        <w:t>пацієнт сідає на ліжко.</w:t>
      </w:r>
    </w:p>
    <w:p w:rsidR="0065608C" w:rsidRDefault="00101847" w:rsidP="00236321">
      <w:pPr>
        <w:ind w:firstLine="364"/>
        <w:rPr>
          <w:szCs w:val="26"/>
          <w:lang w:val="ru-RU"/>
        </w:rPr>
      </w:pPr>
      <w:r w:rsidRPr="00101847">
        <w:rPr>
          <w:szCs w:val="26"/>
          <w:lang w:val="ru-RU"/>
        </w:rPr>
        <w:t xml:space="preserve">З даного положення, вже сидячи на ліжку, пацієнт, як правило, не в змозі здоровою ногою підчепити паралізовану, </w:t>
      </w:r>
    </w:p>
    <w:p w:rsidR="0065608C" w:rsidRDefault="0065608C" w:rsidP="00236321">
      <w:pPr>
        <w:ind w:firstLine="364"/>
        <w:rPr>
          <w:szCs w:val="26"/>
          <w:lang w:val="ru-RU"/>
        </w:rPr>
      </w:pPr>
    </w:p>
    <w:p w:rsidR="0065608C" w:rsidRDefault="0065608C" w:rsidP="00236321">
      <w:pPr>
        <w:ind w:firstLine="364"/>
        <w:rPr>
          <w:szCs w:val="26"/>
          <w:lang w:val="ru-RU"/>
        </w:rPr>
      </w:pPr>
      <w:r>
        <w:rPr>
          <w:szCs w:val="26"/>
          <w:lang w:val="ru-RU"/>
        </w:rPr>
        <w:t>84</w:t>
      </w:r>
    </w:p>
    <w:p w:rsidR="0065608C" w:rsidRPr="00101847" w:rsidRDefault="00101847" w:rsidP="0065608C">
      <w:pPr>
        <w:ind w:firstLine="364"/>
        <w:rPr>
          <w:szCs w:val="26"/>
          <w:lang w:val="ru-RU"/>
        </w:rPr>
      </w:pPr>
      <w:r w:rsidRPr="00101847">
        <w:rPr>
          <w:szCs w:val="26"/>
          <w:lang w:val="ru-RU"/>
        </w:rPr>
        <w:lastRenderedPageBreak/>
        <w:t>підняти і покласти її на ліжко. Підбадьорте пацієнта і навчіть його виконувати наступне:</w:t>
      </w:r>
    </w:p>
    <w:p w:rsidR="00236321" w:rsidRDefault="00101847" w:rsidP="00236321">
      <w:pPr>
        <w:pStyle w:val="a7"/>
        <w:numPr>
          <w:ilvl w:val="0"/>
          <w:numId w:val="26"/>
        </w:numPr>
        <w:rPr>
          <w:szCs w:val="26"/>
          <w:lang w:val="ru-RU"/>
        </w:rPr>
      </w:pPr>
      <w:r w:rsidRPr="00236321">
        <w:rPr>
          <w:szCs w:val="26"/>
          <w:lang w:val="ru-RU"/>
        </w:rPr>
        <w:t>зчепити руки в «замок» і випрямити в ліктях; е качнути обидві руки по колу, повторюючи рух голови при повороті в бік ліжка;</w:t>
      </w:r>
    </w:p>
    <w:p w:rsidR="00236321" w:rsidRDefault="00101847" w:rsidP="00236321">
      <w:pPr>
        <w:pStyle w:val="a7"/>
        <w:numPr>
          <w:ilvl w:val="0"/>
          <w:numId w:val="26"/>
        </w:numPr>
        <w:rPr>
          <w:szCs w:val="26"/>
          <w:lang w:val="ru-RU"/>
        </w:rPr>
      </w:pPr>
      <w:r w:rsidRPr="00236321">
        <w:rPr>
          <w:szCs w:val="26"/>
          <w:lang w:val="ru-RU"/>
        </w:rPr>
        <w:t>здорова нога</w:t>
      </w:r>
      <w:r w:rsidR="00236321">
        <w:rPr>
          <w:szCs w:val="26"/>
          <w:lang w:val="ru-RU"/>
        </w:rPr>
        <w:t xml:space="preserve"> при цьому слід за рухом тулуба;</w:t>
      </w:r>
    </w:p>
    <w:p w:rsidR="00101847" w:rsidRDefault="00101847" w:rsidP="00236321">
      <w:pPr>
        <w:pStyle w:val="a7"/>
        <w:numPr>
          <w:ilvl w:val="0"/>
          <w:numId w:val="26"/>
        </w:numPr>
        <w:rPr>
          <w:szCs w:val="26"/>
          <w:lang w:val="ru-RU"/>
        </w:rPr>
      </w:pPr>
      <w:r w:rsidRPr="00236321">
        <w:rPr>
          <w:szCs w:val="26"/>
          <w:lang w:val="ru-RU"/>
        </w:rPr>
        <w:t>ви можете підтримати і підняти паралізовану ногу.</w:t>
      </w:r>
    </w:p>
    <w:p w:rsidR="00236321" w:rsidRPr="00236321" w:rsidRDefault="00236321" w:rsidP="00236321">
      <w:pPr>
        <w:pStyle w:val="a7"/>
        <w:ind w:left="748" w:firstLine="0"/>
        <w:rPr>
          <w:szCs w:val="26"/>
          <w:lang w:val="ru-RU"/>
        </w:rPr>
      </w:pPr>
    </w:p>
    <w:p w:rsidR="00101847" w:rsidRPr="00236321" w:rsidRDefault="00101847" w:rsidP="00101847">
      <w:pPr>
        <w:rPr>
          <w:b/>
          <w:sz w:val="28"/>
          <w:szCs w:val="26"/>
          <w:lang w:val="ru-RU"/>
        </w:rPr>
      </w:pPr>
      <w:r w:rsidRPr="00236321">
        <w:rPr>
          <w:b/>
          <w:sz w:val="28"/>
          <w:szCs w:val="26"/>
          <w:lang w:val="ru-RU"/>
        </w:rPr>
        <w:t>Розширення обсягу рухової активності</w:t>
      </w:r>
    </w:p>
    <w:p w:rsidR="00236321" w:rsidRDefault="00236321" w:rsidP="00101847">
      <w:pPr>
        <w:rPr>
          <w:szCs w:val="26"/>
          <w:lang w:val="ru-RU"/>
        </w:rPr>
      </w:pPr>
    </w:p>
    <w:p w:rsidR="00101847" w:rsidRPr="00236321" w:rsidRDefault="00101847" w:rsidP="00101847">
      <w:pPr>
        <w:rPr>
          <w:b/>
          <w:szCs w:val="26"/>
          <w:lang w:val="ru-RU"/>
        </w:rPr>
      </w:pPr>
      <w:r w:rsidRPr="00236321">
        <w:rPr>
          <w:b/>
          <w:szCs w:val="26"/>
          <w:lang w:val="ru-RU"/>
        </w:rPr>
        <w:t>Значення розвитку рухливості</w:t>
      </w:r>
    </w:p>
    <w:p w:rsidR="00101847" w:rsidRPr="00101847" w:rsidRDefault="00101847" w:rsidP="00101847">
      <w:pPr>
        <w:rPr>
          <w:szCs w:val="26"/>
          <w:lang w:val="ru-RU"/>
        </w:rPr>
      </w:pPr>
      <w:r w:rsidRPr="00101847">
        <w:rPr>
          <w:szCs w:val="26"/>
          <w:lang w:val="ru-RU"/>
        </w:rPr>
        <w:t>Чим довше після інсульту людина залишається нерухомим, тим більше часу і сил знадобиться для відновлення його рухових здібностей. Процес реабілітації починається з виконання пасивних рухів. У міру поліпшення стану пацієнта його руху будуть ставати все більш активними, хоча спочатку він буде мати потребу в додатковій допомозі. Виконання програми реабілітації дозволить повністю відновити активні, довільно контрольовані руху. В кінцевому підсумку пацієнт зможе самостійно рухати кінцівками і контролювати їх положення в просторі.</w:t>
      </w:r>
    </w:p>
    <w:p w:rsidR="00101847" w:rsidRPr="00101847" w:rsidRDefault="00101847" w:rsidP="00236321">
      <w:pPr>
        <w:ind w:firstLine="684"/>
        <w:rPr>
          <w:szCs w:val="26"/>
          <w:lang w:val="ru-RU"/>
        </w:rPr>
      </w:pPr>
      <w:r w:rsidRPr="00101847">
        <w:rPr>
          <w:szCs w:val="26"/>
          <w:lang w:val="ru-RU"/>
        </w:rPr>
        <w:t>Розвиток рухливості важливо з наступних причин:</w:t>
      </w:r>
    </w:p>
    <w:p w:rsidR="00101847" w:rsidRPr="00236321" w:rsidRDefault="00101847" w:rsidP="00236321">
      <w:pPr>
        <w:pStyle w:val="a7"/>
        <w:numPr>
          <w:ilvl w:val="0"/>
          <w:numId w:val="27"/>
        </w:numPr>
        <w:rPr>
          <w:szCs w:val="26"/>
          <w:lang w:val="ru-RU"/>
        </w:rPr>
      </w:pPr>
      <w:r w:rsidRPr="00236321">
        <w:rPr>
          <w:szCs w:val="26"/>
          <w:lang w:val="ru-RU"/>
        </w:rPr>
        <w:t xml:space="preserve">Рання пасивна рухливість суглобів допомагає зберігати </w:t>
      </w:r>
      <w:r w:rsidRPr="00236321">
        <w:rPr>
          <w:b/>
          <w:szCs w:val="26"/>
          <w:lang w:val="ru-RU"/>
        </w:rPr>
        <w:t>обсяг їх рухів і функціональні можливості</w:t>
      </w:r>
      <w:r w:rsidRPr="00236321">
        <w:rPr>
          <w:szCs w:val="26"/>
          <w:lang w:val="ru-RU"/>
        </w:rPr>
        <w:t>, а таюке підтримує еластичність оточуючих суглоб м'яких тканин - зв'язок і м'язів. Це зменшує загрозу розвитку м'язових контрактур, ретракції і деформацій.</w:t>
      </w:r>
    </w:p>
    <w:p w:rsidR="00101847" w:rsidRDefault="00101847" w:rsidP="00236321">
      <w:pPr>
        <w:pStyle w:val="a7"/>
        <w:numPr>
          <w:ilvl w:val="0"/>
          <w:numId w:val="27"/>
        </w:numPr>
        <w:rPr>
          <w:szCs w:val="26"/>
          <w:lang w:val="ru-RU"/>
        </w:rPr>
      </w:pPr>
      <w:r w:rsidRPr="00236321">
        <w:rPr>
          <w:szCs w:val="26"/>
          <w:lang w:val="ru-RU"/>
        </w:rPr>
        <w:t>У головному мозку підтримується «образ руху». Рухи частин ті</w:t>
      </w:r>
      <w:r w:rsidR="00236321">
        <w:rPr>
          <w:szCs w:val="26"/>
          <w:lang w:val="ru-RU"/>
        </w:rPr>
        <w:t>ла викликають потік нервових імпульсів.</w:t>
      </w:r>
    </w:p>
    <w:p w:rsidR="0065608C" w:rsidRDefault="0065608C" w:rsidP="0065608C">
      <w:pPr>
        <w:rPr>
          <w:szCs w:val="26"/>
          <w:lang w:val="ru-RU"/>
        </w:rPr>
      </w:pPr>
    </w:p>
    <w:p w:rsidR="0065608C" w:rsidRDefault="0065608C" w:rsidP="0065608C">
      <w:pPr>
        <w:rPr>
          <w:szCs w:val="26"/>
          <w:lang w:val="ru-RU"/>
        </w:rPr>
      </w:pPr>
    </w:p>
    <w:p w:rsidR="0065608C" w:rsidRDefault="0065608C" w:rsidP="0065608C">
      <w:pPr>
        <w:rPr>
          <w:szCs w:val="26"/>
          <w:lang w:val="ru-RU"/>
        </w:rPr>
      </w:pPr>
    </w:p>
    <w:p w:rsidR="0065608C" w:rsidRPr="0065608C" w:rsidRDefault="0065608C" w:rsidP="0065608C">
      <w:pPr>
        <w:ind w:left="7076"/>
        <w:rPr>
          <w:szCs w:val="26"/>
          <w:lang w:val="ru-RU"/>
        </w:rPr>
      </w:pPr>
      <w:r>
        <w:rPr>
          <w:szCs w:val="26"/>
          <w:lang w:val="ru-RU"/>
        </w:rPr>
        <w:t>85</w:t>
      </w:r>
    </w:p>
    <w:p w:rsidR="003C6BE5" w:rsidRDefault="003C6BE5" w:rsidP="003C6BE5">
      <w:pPr>
        <w:pStyle w:val="a7"/>
        <w:ind w:left="748" w:firstLine="0"/>
        <w:rPr>
          <w:snapToGrid w:val="0"/>
          <w:w w:val="0"/>
          <w:sz w:val="0"/>
          <w:szCs w:val="0"/>
          <w:u w:color="000000"/>
          <w:bdr w:val="none" w:sz="0" w:space="0" w:color="000000"/>
          <w:shd w:val="clear" w:color="000000" w:fill="000000"/>
          <w:lang w:val="ru-RU"/>
        </w:rPr>
      </w:pPr>
    </w:p>
    <w:p w:rsidR="00D83837" w:rsidRDefault="00D83837" w:rsidP="003C6BE5">
      <w:pPr>
        <w:pStyle w:val="a7"/>
        <w:ind w:left="748" w:firstLine="0"/>
        <w:rPr>
          <w:snapToGrid w:val="0"/>
          <w:w w:val="0"/>
          <w:sz w:val="0"/>
          <w:szCs w:val="0"/>
          <w:u w:color="000000"/>
          <w:bdr w:val="none" w:sz="0" w:space="0" w:color="000000"/>
          <w:shd w:val="clear" w:color="000000" w:fill="000000"/>
          <w:lang w:val="ru-RU"/>
        </w:rPr>
      </w:pPr>
    </w:p>
    <w:p w:rsidR="003C6BE5" w:rsidRPr="00FA2DCB" w:rsidRDefault="003C6BE5" w:rsidP="006609FE">
      <w:pPr>
        <w:ind w:left="0" w:firstLine="0"/>
        <w:rPr>
          <w:snapToGrid w:val="0"/>
          <w:w w:val="0"/>
          <w:sz w:val="0"/>
          <w:szCs w:val="0"/>
          <w:u w:color="000000"/>
          <w:bdr w:val="none" w:sz="0" w:space="0" w:color="000000"/>
          <w:shd w:val="clear" w:color="000000" w:fill="000000"/>
          <w:lang w:val="ru-RU"/>
        </w:rPr>
      </w:pPr>
    </w:p>
    <w:sectPr w:rsidR="003C6BE5" w:rsidRPr="00FA2DCB" w:rsidSect="00964A56">
      <w:headerReference w:type="default" r:id="rId38"/>
      <w:pgSz w:w="16838" w:h="11906" w:orient="landscape"/>
      <w:pgMar w:top="720" w:right="720" w:bottom="720" w:left="720" w:header="708" w:footer="708" w:gutter="0"/>
      <w:cols w:num="2"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431B" w:rsidRDefault="0000431B" w:rsidP="00E259CF">
      <w:pPr>
        <w:spacing w:line="240" w:lineRule="auto"/>
      </w:pPr>
      <w:r>
        <w:separator/>
      </w:r>
    </w:p>
  </w:endnote>
  <w:endnote w:type="continuationSeparator" w:id="0">
    <w:p w:rsidR="0000431B" w:rsidRDefault="0000431B" w:rsidP="00E259C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431B" w:rsidRDefault="0000431B" w:rsidP="00E259CF">
      <w:pPr>
        <w:spacing w:line="240" w:lineRule="auto"/>
      </w:pPr>
      <w:r>
        <w:separator/>
      </w:r>
    </w:p>
  </w:footnote>
  <w:footnote w:type="continuationSeparator" w:id="0">
    <w:p w:rsidR="0000431B" w:rsidRDefault="0000431B" w:rsidP="00E259C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A56" w:rsidRPr="00964A56" w:rsidRDefault="00964A56">
    <w:pPr>
      <w:pStyle w:val="a3"/>
      <w:rPr>
        <w:lang w:val="ru-RU"/>
      </w:rPr>
    </w:pPr>
    <w:r w:rsidRPr="00964A56">
      <w:rPr>
        <w:u w:val="single"/>
        <w:lang w:val="ru-RU"/>
      </w:rPr>
      <w:t xml:space="preserve">                                                                                          Глава 3</w:t>
    </w:r>
    <w:r w:rsidRPr="00964A56">
      <w:rPr>
        <w:u w:val="single"/>
      </w:rPr>
      <w:t xml:space="preserve">Відновлення втрачених функцій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C46C6"/>
    <w:multiLevelType w:val="hybridMultilevel"/>
    <w:tmpl w:val="11C4CC16"/>
    <w:lvl w:ilvl="0" w:tplc="04190001">
      <w:start w:val="1"/>
      <w:numFmt w:val="bullet"/>
      <w:lvlText w:val=""/>
      <w:lvlJc w:val="left"/>
      <w:pPr>
        <w:ind w:left="748" w:hanging="360"/>
      </w:pPr>
      <w:rPr>
        <w:rFonts w:ascii="Symbol" w:hAnsi="Symbol" w:hint="default"/>
      </w:rPr>
    </w:lvl>
    <w:lvl w:ilvl="1" w:tplc="04190003" w:tentative="1">
      <w:start w:val="1"/>
      <w:numFmt w:val="bullet"/>
      <w:lvlText w:val="o"/>
      <w:lvlJc w:val="left"/>
      <w:pPr>
        <w:ind w:left="1468" w:hanging="360"/>
      </w:pPr>
      <w:rPr>
        <w:rFonts w:ascii="Courier New" w:hAnsi="Courier New" w:cs="Courier New" w:hint="default"/>
      </w:rPr>
    </w:lvl>
    <w:lvl w:ilvl="2" w:tplc="04190005" w:tentative="1">
      <w:start w:val="1"/>
      <w:numFmt w:val="bullet"/>
      <w:lvlText w:val=""/>
      <w:lvlJc w:val="left"/>
      <w:pPr>
        <w:ind w:left="2188" w:hanging="360"/>
      </w:pPr>
      <w:rPr>
        <w:rFonts w:ascii="Wingdings" w:hAnsi="Wingdings" w:hint="default"/>
      </w:rPr>
    </w:lvl>
    <w:lvl w:ilvl="3" w:tplc="04190001" w:tentative="1">
      <w:start w:val="1"/>
      <w:numFmt w:val="bullet"/>
      <w:lvlText w:val=""/>
      <w:lvlJc w:val="left"/>
      <w:pPr>
        <w:ind w:left="2908" w:hanging="360"/>
      </w:pPr>
      <w:rPr>
        <w:rFonts w:ascii="Symbol" w:hAnsi="Symbol" w:hint="default"/>
      </w:rPr>
    </w:lvl>
    <w:lvl w:ilvl="4" w:tplc="04190003" w:tentative="1">
      <w:start w:val="1"/>
      <w:numFmt w:val="bullet"/>
      <w:lvlText w:val="o"/>
      <w:lvlJc w:val="left"/>
      <w:pPr>
        <w:ind w:left="3628" w:hanging="360"/>
      </w:pPr>
      <w:rPr>
        <w:rFonts w:ascii="Courier New" w:hAnsi="Courier New" w:cs="Courier New" w:hint="default"/>
      </w:rPr>
    </w:lvl>
    <w:lvl w:ilvl="5" w:tplc="04190005" w:tentative="1">
      <w:start w:val="1"/>
      <w:numFmt w:val="bullet"/>
      <w:lvlText w:val=""/>
      <w:lvlJc w:val="left"/>
      <w:pPr>
        <w:ind w:left="4348" w:hanging="360"/>
      </w:pPr>
      <w:rPr>
        <w:rFonts w:ascii="Wingdings" w:hAnsi="Wingdings" w:hint="default"/>
      </w:rPr>
    </w:lvl>
    <w:lvl w:ilvl="6" w:tplc="04190001" w:tentative="1">
      <w:start w:val="1"/>
      <w:numFmt w:val="bullet"/>
      <w:lvlText w:val=""/>
      <w:lvlJc w:val="left"/>
      <w:pPr>
        <w:ind w:left="5068" w:hanging="360"/>
      </w:pPr>
      <w:rPr>
        <w:rFonts w:ascii="Symbol" w:hAnsi="Symbol" w:hint="default"/>
      </w:rPr>
    </w:lvl>
    <w:lvl w:ilvl="7" w:tplc="04190003" w:tentative="1">
      <w:start w:val="1"/>
      <w:numFmt w:val="bullet"/>
      <w:lvlText w:val="o"/>
      <w:lvlJc w:val="left"/>
      <w:pPr>
        <w:ind w:left="5788" w:hanging="360"/>
      </w:pPr>
      <w:rPr>
        <w:rFonts w:ascii="Courier New" w:hAnsi="Courier New" w:cs="Courier New" w:hint="default"/>
      </w:rPr>
    </w:lvl>
    <w:lvl w:ilvl="8" w:tplc="04190005" w:tentative="1">
      <w:start w:val="1"/>
      <w:numFmt w:val="bullet"/>
      <w:lvlText w:val=""/>
      <w:lvlJc w:val="left"/>
      <w:pPr>
        <w:ind w:left="6508" w:hanging="360"/>
      </w:pPr>
      <w:rPr>
        <w:rFonts w:ascii="Wingdings" w:hAnsi="Wingdings" w:hint="default"/>
      </w:rPr>
    </w:lvl>
  </w:abstractNum>
  <w:abstractNum w:abstractNumId="1" w15:restartNumberingAfterBreak="0">
    <w:nsid w:val="0BB13D0D"/>
    <w:multiLevelType w:val="hybridMultilevel"/>
    <w:tmpl w:val="388494CE"/>
    <w:lvl w:ilvl="0" w:tplc="04190001">
      <w:start w:val="1"/>
      <w:numFmt w:val="bullet"/>
      <w:lvlText w:val=""/>
      <w:lvlJc w:val="left"/>
      <w:pPr>
        <w:ind w:left="748" w:hanging="360"/>
      </w:pPr>
      <w:rPr>
        <w:rFonts w:ascii="Symbol" w:hAnsi="Symbol" w:hint="default"/>
      </w:rPr>
    </w:lvl>
    <w:lvl w:ilvl="1" w:tplc="04190003" w:tentative="1">
      <w:start w:val="1"/>
      <w:numFmt w:val="bullet"/>
      <w:lvlText w:val="o"/>
      <w:lvlJc w:val="left"/>
      <w:pPr>
        <w:ind w:left="1468" w:hanging="360"/>
      </w:pPr>
      <w:rPr>
        <w:rFonts w:ascii="Courier New" w:hAnsi="Courier New" w:cs="Courier New" w:hint="default"/>
      </w:rPr>
    </w:lvl>
    <w:lvl w:ilvl="2" w:tplc="04190005" w:tentative="1">
      <w:start w:val="1"/>
      <w:numFmt w:val="bullet"/>
      <w:lvlText w:val=""/>
      <w:lvlJc w:val="left"/>
      <w:pPr>
        <w:ind w:left="2188" w:hanging="360"/>
      </w:pPr>
      <w:rPr>
        <w:rFonts w:ascii="Wingdings" w:hAnsi="Wingdings" w:hint="default"/>
      </w:rPr>
    </w:lvl>
    <w:lvl w:ilvl="3" w:tplc="04190001" w:tentative="1">
      <w:start w:val="1"/>
      <w:numFmt w:val="bullet"/>
      <w:lvlText w:val=""/>
      <w:lvlJc w:val="left"/>
      <w:pPr>
        <w:ind w:left="2908" w:hanging="360"/>
      </w:pPr>
      <w:rPr>
        <w:rFonts w:ascii="Symbol" w:hAnsi="Symbol" w:hint="default"/>
      </w:rPr>
    </w:lvl>
    <w:lvl w:ilvl="4" w:tplc="04190003" w:tentative="1">
      <w:start w:val="1"/>
      <w:numFmt w:val="bullet"/>
      <w:lvlText w:val="o"/>
      <w:lvlJc w:val="left"/>
      <w:pPr>
        <w:ind w:left="3628" w:hanging="360"/>
      </w:pPr>
      <w:rPr>
        <w:rFonts w:ascii="Courier New" w:hAnsi="Courier New" w:cs="Courier New" w:hint="default"/>
      </w:rPr>
    </w:lvl>
    <w:lvl w:ilvl="5" w:tplc="04190005" w:tentative="1">
      <w:start w:val="1"/>
      <w:numFmt w:val="bullet"/>
      <w:lvlText w:val=""/>
      <w:lvlJc w:val="left"/>
      <w:pPr>
        <w:ind w:left="4348" w:hanging="360"/>
      </w:pPr>
      <w:rPr>
        <w:rFonts w:ascii="Wingdings" w:hAnsi="Wingdings" w:hint="default"/>
      </w:rPr>
    </w:lvl>
    <w:lvl w:ilvl="6" w:tplc="04190001" w:tentative="1">
      <w:start w:val="1"/>
      <w:numFmt w:val="bullet"/>
      <w:lvlText w:val=""/>
      <w:lvlJc w:val="left"/>
      <w:pPr>
        <w:ind w:left="5068" w:hanging="360"/>
      </w:pPr>
      <w:rPr>
        <w:rFonts w:ascii="Symbol" w:hAnsi="Symbol" w:hint="default"/>
      </w:rPr>
    </w:lvl>
    <w:lvl w:ilvl="7" w:tplc="04190003" w:tentative="1">
      <w:start w:val="1"/>
      <w:numFmt w:val="bullet"/>
      <w:lvlText w:val="o"/>
      <w:lvlJc w:val="left"/>
      <w:pPr>
        <w:ind w:left="5788" w:hanging="360"/>
      </w:pPr>
      <w:rPr>
        <w:rFonts w:ascii="Courier New" w:hAnsi="Courier New" w:cs="Courier New" w:hint="default"/>
      </w:rPr>
    </w:lvl>
    <w:lvl w:ilvl="8" w:tplc="04190005" w:tentative="1">
      <w:start w:val="1"/>
      <w:numFmt w:val="bullet"/>
      <w:lvlText w:val=""/>
      <w:lvlJc w:val="left"/>
      <w:pPr>
        <w:ind w:left="6508" w:hanging="360"/>
      </w:pPr>
      <w:rPr>
        <w:rFonts w:ascii="Wingdings" w:hAnsi="Wingdings" w:hint="default"/>
      </w:rPr>
    </w:lvl>
  </w:abstractNum>
  <w:abstractNum w:abstractNumId="2" w15:restartNumberingAfterBreak="0">
    <w:nsid w:val="0C1E05B4"/>
    <w:multiLevelType w:val="hybridMultilevel"/>
    <w:tmpl w:val="66AC6004"/>
    <w:lvl w:ilvl="0" w:tplc="04190001">
      <w:start w:val="1"/>
      <w:numFmt w:val="bullet"/>
      <w:lvlText w:val=""/>
      <w:lvlJc w:val="left"/>
      <w:pPr>
        <w:ind w:left="748" w:hanging="360"/>
      </w:pPr>
      <w:rPr>
        <w:rFonts w:ascii="Symbol" w:hAnsi="Symbol" w:hint="default"/>
      </w:rPr>
    </w:lvl>
    <w:lvl w:ilvl="1" w:tplc="04190003" w:tentative="1">
      <w:start w:val="1"/>
      <w:numFmt w:val="bullet"/>
      <w:lvlText w:val="o"/>
      <w:lvlJc w:val="left"/>
      <w:pPr>
        <w:ind w:left="1468" w:hanging="360"/>
      </w:pPr>
      <w:rPr>
        <w:rFonts w:ascii="Courier New" w:hAnsi="Courier New" w:cs="Courier New" w:hint="default"/>
      </w:rPr>
    </w:lvl>
    <w:lvl w:ilvl="2" w:tplc="04190005" w:tentative="1">
      <w:start w:val="1"/>
      <w:numFmt w:val="bullet"/>
      <w:lvlText w:val=""/>
      <w:lvlJc w:val="left"/>
      <w:pPr>
        <w:ind w:left="2188" w:hanging="360"/>
      </w:pPr>
      <w:rPr>
        <w:rFonts w:ascii="Wingdings" w:hAnsi="Wingdings" w:hint="default"/>
      </w:rPr>
    </w:lvl>
    <w:lvl w:ilvl="3" w:tplc="04190001" w:tentative="1">
      <w:start w:val="1"/>
      <w:numFmt w:val="bullet"/>
      <w:lvlText w:val=""/>
      <w:lvlJc w:val="left"/>
      <w:pPr>
        <w:ind w:left="2908" w:hanging="360"/>
      </w:pPr>
      <w:rPr>
        <w:rFonts w:ascii="Symbol" w:hAnsi="Symbol" w:hint="default"/>
      </w:rPr>
    </w:lvl>
    <w:lvl w:ilvl="4" w:tplc="04190003" w:tentative="1">
      <w:start w:val="1"/>
      <w:numFmt w:val="bullet"/>
      <w:lvlText w:val="o"/>
      <w:lvlJc w:val="left"/>
      <w:pPr>
        <w:ind w:left="3628" w:hanging="360"/>
      </w:pPr>
      <w:rPr>
        <w:rFonts w:ascii="Courier New" w:hAnsi="Courier New" w:cs="Courier New" w:hint="default"/>
      </w:rPr>
    </w:lvl>
    <w:lvl w:ilvl="5" w:tplc="04190005" w:tentative="1">
      <w:start w:val="1"/>
      <w:numFmt w:val="bullet"/>
      <w:lvlText w:val=""/>
      <w:lvlJc w:val="left"/>
      <w:pPr>
        <w:ind w:left="4348" w:hanging="360"/>
      </w:pPr>
      <w:rPr>
        <w:rFonts w:ascii="Wingdings" w:hAnsi="Wingdings" w:hint="default"/>
      </w:rPr>
    </w:lvl>
    <w:lvl w:ilvl="6" w:tplc="04190001" w:tentative="1">
      <w:start w:val="1"/>
      <w:numFmt w:val="bullet"/>
      <w:lvlText w:val=""/>
      <w:lvlJc w:val="left"/>
      <w:pPr>
        <w:ind w:left="5068" w:hanging="360"/>
      </w:pPr>
      <w:rPr>
        <w:rFonts w:ascii="Symbol" w:hAnsi="Symbol" w:hint="default"/>
      </w:rPr>
    </w:lvl>
    <w:lvl w:ilvl="7" w:tplc="04190003" w:tentative="1">
      <w:start w:val="1"/>
      <w:numFmt w:val="bullet"/>
      <w:lvlText w:val="o"/>
      <w:lvlJc w:val="left"/>
      <w:pPr>
        <w:ind w:left="5788" w:hanging="360"/>
      </w:pPr>
      <w:rPr>
        <w:rFonts w:ascii="Courier New" w:hAnsi="Courier New" w:cs="Courier New" w:hint="default"/>
      </w:rPr>
    </w:lvl>
    <w:lvl w:ilvl="8" w:tplc="04190005" w:tentative="1">
      <w:start w:val="1"/>
      <w:numFmt w:val="bullet"/>
      <w:lvlText w:val=""/>
      <w:lvlJc w:val="left"/>
      <w:pPr>
        <w:ind w:left="6508" w:hanging="360"/>
      </w:pPr>
      <w:rPr>
        <w:rFonts w:ascii="Wingdings" w:hAnsi="Wingdings" w:hint="default"/>
      </w:rPr>
    </w:lvl>
  </w:abstractNum>
  <w:abstractNum w:abstractNumId="3" w15:restartNumberingAfterBreak="0">
    <w:nsid w:val="177C346E"/>
    <w:multiLevelType w:val="hybridMultilevel"/>
    <w:tmpl w:val="44D4E57A"/>
    <w:lvl w:ilvl="0" w:tplc="04190001">
      <w:start w:val="1"/>
      <w:numFmt w:val="bullet"/>
      <w:lvlText w:val=""/>
      <w:lvlJc w:val="left"/>
      <w:pPr>
        <w:ind w:left="748" w:hanging="360"/>
      </w:pPr>
      <w:rPr>
        <w:rFonts w:ascii="Symbol" w:hAnsi="Symbol" w:hint="default"/>
      </w:rPr>
    </w:lvl>
    <w:lvl w:ilvl="1" w:tplc="04190003" w:tentative="1">
      <w:start w:val="1"/>
      <w:numFmt w:val="bullet"/>
      <w:lvlText w:val="o"/>
      <w:lvlJc w:val="left"/>
      <w:pPr>
        <w:ind w:left="1468" w:hanging="360"/>
      </w:pPr>
      <w:rPr>
        <w:rFonts w:ascii="Courier New" w:hAnsi="Courier New" w:cs="Courier New" w:hint="default"/>
      </w:rPr>
    </w:lvl>
    <w:lvl w:ilvl="2" w:tplc="04190005" w:tentative="1">
      <w:start w:val="1"/>
      <w:numFmt w:val="bullet"/>
      <w:lvlText w:val=""/>
      <w:lvlJc w:val="left"/>
      <w:pPr>
        <w:ind w:left="2188" w:hanging="360"/>
      </w:pPr>
      <w:rPr>
        <w:rFonts w:ascii="Wingdings" w:hAnsi="Wingdings" w:hint="default"/>
      </w:rPr>
    </w:lvl>
    <w:lvl w:ilvl="3" w:tplc="04190001" w:tentative="1">
      <w:start w:val="1"/>
      <w:numFmt w:val="bullet"/>
      <w:lvlText w:val=""/>
      <w:lvlJc w:val="left"/>
      <w:pPr>
        <w:ind w:left="2908" w:hanging="360"/>
      </w:pPr>
      <w:rPr>
        <w:rFonts w:ascii="Symbol" w:hAnsi="Symbol" w:hint="default"/>
      </w:rPr>
    </w:lvl>
    <w:lvl w:ilvl="4" w:tplc="04190003" w:tentative="1">
      <w:start w:val="1"/>
      <w:numFmt w:val="bullet"/>
      <w:lvlText w:val="o"/>
      <w:lvlJc w:val="left"/>
      <w:pPr>
        <w:ind w:left="3628" w:hanging="360"/>
      </w:pPr>
      <w:rPr>
        <w:rFonts w:ascii="Courier New" w:hAnsi="Courier New" w:cs="Courier New" w:hint="default"/>
      </w:rPr>
    </w:lvl>
    <w:lvl w:ilvl="5" w:tplc="04190005" w:tentative="1">
      <w:start w:val="1"/>
      <w:numFmt w:val="bullet"/>
      <w:lvlText w:val=""/>
      <w:lvlJc w:val="left"/>
      <w:pPr>
        <w:ind w:left="4348" w:hanging="360"/>
      </w:pPr>
      <w:rPr>
        <w:rFonts w:ascii="Wingdings" w:hAnsi="Wingdings" w:hint="default"/>
      </w:rPr>
    </w:lvl>
    <w:lvl w:ilvl="6" w:tplc="04190001" w:tentative="1">
      <w:start w:val="1"/>
      <w:numFmt w:val="bullet"/>
      <w:lvlText w:val=""/>
      <w:lvlJc w:val="left"/>
      <w:pPr>
        <w:ind w:left="5068" w:hanging="360"/>
      </w:pPr>
      <w:rPr>
        <w:rFonts w:ascii="Symbol" w:hAnsi="Symbol" w:hint="default"/>
      </w:rPr>
    </w:lvl>
    <w:lvl w:ilvl="7" w:tplc="04190003" w:tentative="1">
      <w:start w:val="1"/>
      <w:numFmt w:val="bullet"/>
      <w:lvlText w:val="o"/>
      <w:lvlJc w:val="left"/>
      <w:pPr>
        <w:ind w:left="5788" w:hanging="360"/>
      </w:pPr>
      <w:rPr>
        <w:rFonts w:ascii="Courier New" w:hAnsi="Courier New" w:cs="Courier New" w:hint="default"/>
      </w:rPr>
    </w:lvl>
    <w:lvl w:ilvl="8" w:tplc="04190005" w:tentative="1">
      <w:start w:val="1"/>
      <w:numFmt w:val="bullet"/>
      <w:lvlText w:val=""/>
      <w:lvlJc w:val="left"/>
      <w:pPr>
        <w:ind w:left="6508" w:hanging="360"/>
      </w:pPr>
      <w:rPr>
        <w:rFonts w:ascii="Wingdings" w:hAnsi="Wingdings" w:hint="default"/>
      </w:rPr>
    </w:lvl>
  </w:abstractNum>
  <w:abstractNum w:abstractNumId="4" w15:restartNumberingAfterBreak="0">
    <w:nsid w:val="29F43694"/>
    <w:multiLevelType w:val="hybridMultilevel"/>
    <w:tmpl w:val="E5C2FBE4"/>
    <w:lvl w:ilvl="0" w:tplc="04190001">
      <w:start w:val="1"/>
      <w:numFmt w:val="bullet"/>
      <w:lvlText w:val=""/>
      <w:lvlJc w:val="left"/>
      <w:pPr>
        <w:ind w:left="744" w:hanging="360"/>
      </w:pPr>
      <w:rPr>
        <w:rFonts w:ascii="Symbol" w:hAnsi="Symbol" w:hint="default"/>
      </w:rPr>
    </w:lvl>
    <w:lvl w:ilvl="1" w:tplc="04190003" w:tentative="1">
      <w:start w:val="1"/>
      <w:numFmt w:val="bullet"/>
      <w:lvlText w:val="o"/>
      <w:lvlJc w:val="left"/>
      <w:pPr>
        <w:ind w:left="1464" w:hanging="360"/>
      </w:pPr>
      <w:rPr>
        <w:rFonts w:ascii="Courier New" w:hAnsi="Courier New" w:cs="Courier New" w:hint="default"/>
      </w:rPr>
    </w:lvl>
    <w:lvl w:ilvl="2" w:tplc="04190005" w:tentative="1">
      <w:start w:val="1"/>
      <w:numFmt w:val="bullet"/>
      <w:lvlText w:val=""/>
      <w:lvlJc w:val="left"/>
      <w:pPr>
        <w:ind w:left="2184" w:hanging="360"/>
      </w:pPr>
      <w:rPr>
        <w:rFonts w:ascii="Wingdings" w:hAnsi="Wingdings" w:hint="default"/>
      </w:rPr>
    </w:lvl>
    <w:lvl w:ilvl="3" w:tplc="04190001" w:tentative="1">
      <w:start w:val="1"/>
      <w:numFmt w:val="bullet"/>
      <w:lvlText w:val=""/>
      <w:lvlJc w:val="left"/>
      <w:pPr>
        <w:ind w:left="2904" w:hanging="360"/>
      </w:pPr>
      <w:rPr>
        <w:rFonts w:ascii="Symbol" w:hAnsi="Symbol" w:hint="default"/>
      </w:rPr>
    </w:lvl>
    <w:lvl w:ilvl="4" w:tplc="04190003" w:tentative="1">
      <w:start w:val="1"/>
      <w:numFmt w:val="bullet"/>
      <w:lvlText w:val="o"/>
      <w:lvlJc w:val="left"/>
      <w:pPr>
        <w:ind w:left="3624" w:hanging="360"/>
      </w:pPr>
      <w:rPr>
        <w:rFonts w:ascii="Courier New" w:hAnsi="Courier New" w:cs="Courier New" w:hint="default"/>
      </w:rPr>
    </w:lvl>
    <w:lvl w:ilvl="5" w:tplc="04190005" w:tentative="1">
      <w:start w:val="1"/>
      <w:numFmt w:val="bullet"/>
      <w:lvlText w:val=""/>
      <w:lvlJc w:val="left"/>
      <w:pPr>
        <w:ind w:left="4344" w:hanging="360"/>
      </w:pPr>
      <w:rPr>
        <w:rFonts w:ascii="Wingdings" w:hAnsi="Wingdings" w:hint="default"/>
      </w:rPr>
    </w:lvl>
    <w:lvl w:ilvl="6" w:tplc="04190001" w:tentative="1">
      <w:start w:val="1"/>
      <w:numFmt w:val="bullet"/>
      <w:lvlText w:val=""/>
      <w:lvlJc w:val="left"/>
      <w:pPr>
        <w:ind w:left="5064" w:hanging="360"/>
      </w:pPr>
      <w:rPr>
        <w:rFonts w:ascii="Symbol" w:hAnsi="Symbol" w:hint="default"/>
      </w:rPr>
    </w:lvl>
    <w:lvl w:ilvl="7" w:tplc="04190003" w:tentative="1">
      <w:start w:val="1"/>
      <w:numFmt w:val="bullet"/>
      <w:lvlText w:val="o"/>
      <w:lvlJc w:val="left"/>
      <w:pPr>
        <w:ind w:left="5784" w:hanging="360"/>
      </w:pPr>
      <w:rPr>
        <w:rFonts w:ascii="Courier New" w:hAnsi="Courier New" w:cs="Courier New" w:hint="default"/>
      </w:rPr>
    </w:lvl>
    <w:lvl w:ilvl="8" w:tplc="04190005" w:tentative="1">
      <w:start w:val="1"/>
      <w:numFmt w:val="bullet"/>
      <w:lvlText w:val=""/>
      <w:lvlJc w:val="left"/>
      <w:pPr>
        <w:ind w:left="6504" w:hanging="360"/>
      </w:pPr>
      <w:rPr>
        <w:rFonts w:ascii="Wingdings" w:hAnsi="Wingdings" w:hint="default"/>
      </w:rPr>
    </w:lvl>
  </w:abstractNum>
  <w:abstractNum w:abstractNumId="5" w15:restartNumberingAfterBreak="0">
    <w:nsid w:val="2F645E12"/>
    <w:multiLevelType w:val="hybridMultilevel"/>
    <w:tmpl w:val="850C9CCE"/>
    <w:lvl w:ilvl="0" w:tplc="65F844D2">
      <w:numFmt w:val="bullet"/>
      <w:lvlText w:val="•"/>
      <w:lvlJc w:val="left"/>
      <w:pPr>
        <w:ind w:left="1008" w:hanging="375"/>
      </w:pPr>
      <w:rPr>
        <w:rFonts w:ascii="Times New Roman" w:eastAsia="Times New Roman" w:hAnsi="Times New Roman" w:cs="Times New Roman" w:hint="default"/>
      </w:rPr>
    </w:lvl>
    <w:lvl w:ilvl="1" w:tplc="04190003" w:tentative="1">
      <w:start w:val="1"/>
      <w:numFmt w:val="bullet"/>
      <w:lvlText w:val="o"/>
      <w:lvlJc w:val="left"/>
      <w:pPr>
        <w:ind w:left="1713" w:hanging="360"/>
      </w:pPr>
      <w:rPr>
        <w:rFonts w:ascii="Courier New" w:hAnsi="Courier New" w:cs="Courier New" w:hint="default"/>
      </w:rPr>
    </w:lvl>
    <w:lvl w:ilvl="2" w:tplc="04190005" w:tentative="1">
      <w:start w:val="1"/>
      <w:numFmt w:val="bullet"/>
      <w:lvlText w:val=""/>
      <w:lvlJc w:val="left"/>
      <w:pPr>
        <w:ind w:left="2433" w:hanging="360"/>
      </w:pPr>
      <w:rPr>
        <w:rFonts w:ascii="Wingdings" w:hAnsi="Wingdings" w:hint="default"/>
      </w:rPr>
    </w:lvl>
    <w:lvl w:ilvl="3" w:tplc="04190001" w:tentative="1">
      <w:start w:val="1"/>
      <w:numFmt w:val="bullet"/>
      <w:lvlText w:val=""/>
      <w:lvlJc w:val="left"/>
      <w:pPr>
        <w:ind w:left="3153" w:hanging="360"/>
      </w:pPr>
      <w:rPr>
        <w:rFonts w:ascii="Symbol" w:hAnsi="Symbol" w:hint="default"/>
      </w:rPr>
    </w:lvl>
    <w:lvl w:ilvl="4" w:tplc="04190003" w:tentative="1">
      <w:start w:val="1"/>
      <w:numFmt w:val="bullet"/>
      <w:lvlText w:val="o"/>
      <w:lvlJc w:val="left"/>
      <w:pPr>
        <w:ind w:left="3873" w:hanging="360"/>
      </w:pPr>
      <w:rPr>
        <w:rFonts w:ascii="Courier New" w:hAnsi="Courier New" w:cs="Courier New" w:hint="default"/>
      </w:rPr>
    </w:lvl>
    <w:lvl w:ilvl="5" w:tplc="04190005" w:tentative="1">
      <w:start w:val="1"/>
      <w:numFmt w:val="bullet"/>
      <w:lvlText w:val=""/>
      <w:lvlJc w:val="left"/>
      <w:pPr>
        <w:ind w:left="4593" w:hanging="360"/>
      </w:pPr>
      <w:rPr>
        <w:rFonts w:ascii="Wingdings" w:hAnsi="Wingdings" w:hint="default"/>
      </w:rPr>
    </w:lvl>
    <w:lvl w:ilvl="6" w:tplc="04190001" w:tentative="1">
      <w:start w:val="1"/>
      <w:numFmt w:val="bullet"/>
      <w:lvlText w:val=""/>
      <w:lvlJc w:val="left"/>
      <w:pPr>
        <w:ind w:left="5313" w:hanging="360"/>
      </w:pPr>
      <w:rPr>
        <w:rFonts w:ascii="Symbol" w:hAnsi="Symbol" w:hint="default"/>
      </w:rPr>
    </w:lvl>
    <w:lvl w:ilvl="7" w:tplc="04190003" w:tentative="1">
      <w:start w:val="1"/>
      <w:numFmt w:val="bullet"/>
      <w:lvlText w:val="o"/>
      <w:lvlJc w:val="left"/>
      <w:pPr>
        <w:ind w:left="6033" w:hanging="360"/>
      </w:pPr>
      <w:rPr>
        <w:rFonts w:ascii="Courier New" w:hAnsi="Courier New" w:cs="Courier New" w:hint="default"/>
      </w:rPr>
    </w:lvl>
    <w:lvl w:ilvl="8" w:tplc="04190005" w:tentative="1">
      <w:start w:val="1"/>
      <w:numFmt w:val="bullet"/>
      <w:lvlText w:val=""/>
      <w:lvlJc w:val="left"/>
      <w:pPr>
        <w:ind w:left="6753" w:hanging="360"/>
      </w:pPr>
      <w:rPr>
        <w:rFonts w:ascii="Wingdings" w:hAnsi="Wingdings" w:hint="default"/>
      </w:rPr>
    </w:lvl>
  </w:abstractNum>
  <w:abstractNum w:abstractNumId="6" w15:restartNumberingAfterBreak="0">
    <w:nsid w:val="33FA2FBF"/>
    <w:multiLevelType w:val="hybridMultilevel"/>
    <w:tmpl w:val="FC5A9E08"/>
    <w:lvl w:ilvl="0" w:tplc="04190001">
      <w:start w:val="1"/>
      <w:numFmt w:val="bullet"/>
      <w:lvlText w:val=""/>
      <w:lvlJc w:val="left"/>
      <w:pPr>
        <w:ind w:left="748" w:hanging="360"/>
      </w:pPr>
      <w:rPr>
        <w:rFonts w:ascii="Symbol" w:hAnsi="Symbol" w:hint="default"/>
      </w:rPr>
    </w:lvl>
    <w:lvl w:ilvl="1" w:tplc="04190003" w:tentative="1">
      <w:start w:val="1"/>
      <w:numFmt w:val="bullet"/>
      <w:lvlText w:val="o"/>
      <w:lvlJc w:val="left"/>
      <w:pPr>
        <w:ind w:left="1468" w:hanging="360"/>
      </w:pPr>
      <w:rPr>
        <w:rFonts w:ascii="Courier New" w:hAnsi="Courier New" w:cs="Courier New" w:hint="default"/>
      </w:rPr>
    </w:lvl>
    <w:lvl w:ilvl="2" w:tplc="04190005" w:tentative="1">
      <w:start w:val="1"/>
      <w:numFmt w:val="bullet"/>
      <w:lvlText w:val=""/>
      <w:lvlJc w:val="left"/>
      <w:pPr>
        <w:ind w:left="2188" w:hanging="360"/>
      </w:pPr>
      <w:rPr>
        <w:rFonts w:ascii="Wingdings" w:hAnsi="Wingdings" w:hint="default"/>
      </w:rPr>
    </w:lvl>
    <w:lvl w:ilvl="3" w:tplc="04190001" w:tentative="1">
      <w:start w:val="1"/>
      <w:numFmt w:val="bullet"/>
      <w:lvlText w:val=""/>
      <w:lvlJc w:val="left"/>
      <w:pPr>
        <w:ind w:left="2908" w:hanging="360"/>
      </w:pPr>
      <w:rPr>
        <w:rFonts w:ascii="Symbol" w:hAnsi="Symbol" w:hint="default"/>
      </w:rPr>
    </w:lvl>
    <w:lvl w:ilvl="4" w:tplc="04190003" w:tentative="1">
      <w:start w:val="1"/>
      <w:numFmt w:val="bullet"/>
      <w:lvlText w:val="o"/>
      <w:lvlJc w:val="left"/>
      <w:pPr>
        <w:ind w:left="3628" w:hanging="360"/>
      </w:pPr>
      <w:rPr>
        <w:rFonts w:ascii="Courier New" w:hAnsi="Courier New" w:cs="Courier New" w:hint="default"/>
      </w:rPr>
    </w:lvl>
    <w:lvl w:ilvl="5" w:tplc="04190005" w:tentative="1">
      <w:start w:val="1"/>
      <w:numFmt w:val="bullet"/>
      <w:lvlText w:val=""/>
      <w:lvlJc w:val="left"/>
      <w:pPr>
        <w:ind w:left="4348" w:hanging="360"/>
      </w:pPr>
      <w:rPr>
        <w:rFonts w:ascii="Wingdings" w:hAnsi="Wingdings" w:hint="default"/>
      </w:rPr>
    </w:lvl>
    <w:lvl w:ilvl="6" w:tplc="04190001" w:tentative="1">
      <w:start w:val="1"/>
      <w:numFmt w:val="bullet"/>
      <w:lvlText w:val=""/>
      <w:lvlJc w:val="left"/>
      <w:pPr>
        <w:ind w:left="5068" w:hanging="360"/>
      </w:pPr>
      <w:rPr>
        <w:rFonts w:ascii="Symbol" w:hAnsi="Symbol" w:hint="default"/>
      </w:rPr>
    </w:lvl>
    <w:lvl w:ilvl="7" w:tplc="04190003" w:tentative="1">
      <w:start w:val="1"/>
      <w:numFmt w:val="bullet"/>
      <w:lvlText w:val="o"/>
      <w:lvlJc w:val="left"/>
      <w:pPr>
        <w:ind w:left="5788" w:hanging="360"/>
      </w:pPr>
      <w:rPr>
        <w:rFonts w:ascii="Courier New" w:hAnsi="Courier New" w:cs="Courier New" w:hint="default"/>
      </w:rPr>
    </w:lvl>
    <w:lvl w:ilvl="8" w:tplc="04190005" w:tentative="1">
      <w:start w:val="1"/>
      <w:numFmt w:val="bullet"/>
      <w:lvlText w:val=""/>
      <w:lvlJc w:val="left"/>
      <w:pPr>
        <w:ind w:left="6508" w:hanging="360"/>
      </w:pPr>
      <w:rPr>
        <w:rFonts w:ascii="Wingdings" w:hAnsi="Wingdings" w:hint="default"/>
      </w:rPr>
    </w:lvl>
  </w:abstractNum>
  <w:abstractNum w:abstractNumId="7" w15:restartNumberingAfterBreak="0">
    <w:nsid w:val="34265BD1"/>
    <w:multiLevelType w:val="hybridMultilevel"/>
    <w:tmpl w:val="78A6F2C4"/>
    <w:lvl w:ilvl="0" w:tplc="04190001">
      <w:start w:val="1"/>
      <w:numFmt w:val="bullet"/>
      <w:lvlText w:val=""/>
      <w:lvlJc w:val="left"/>
      <w:pPr>
        <w:ind w:left="748" w:hanging="360"/>
      </w:pPr>
      <w:rPr>
        <w:rFonts w:ascii="Symbol" w:hAnsi="Symbol" w:hint="default"/>
      </w:rPr>
    </w:lvl>
    <w:lvl w:ilvl="1" w:tplc="04190003" w:tentative="1">
      <w:start w:val="1"/>
      <w:numFmt w:val="bullet"/>
      <w:lvlText w:val="o"/>
      <w:lvlJc w:val="left"/>
      <w:pPr>
        <w:ind w:left="1468" w:hanging="360"/>
      </w:pPr>
      <w:rPr>
        <w:rFonts w:ascii="Courier New" w:hAnsi="Courier New" w:cs="Courier New" w:hint="default"/>
      </w:rPr>
    </w:lvl>
    <w:lvl w:ilvl="2" w:tplc="04190005" w:tentative="1">
      <w:start w:val="1"/>
      <w:numFmt w:val="bullet"/>
      <w:lvlText w:val=""/>
      <w:lvlJc w:val="left"/>
      <w:pPr>
        <w:ind w:left="2188" w:hanging="360"/>
      </w:pPr>
      <w:rPr>
        <w:rFonts w:ascii="Wingdings" w:hAnsi="Wingdings" w:hint="default"/>
      </w:rPr>
    </w:lvl>
    <w:lvl w:ilvl="3" w:tplc="04190001" w:tentative="1">
      <w:start w:val="1"/>
      <w:numFmt w:val="bullet"/>
      <w:lvlText w:val=""/>
      <w:lvlJc w:val="left"/>
      <w:pPr>
        <w:ind w:left="2908" w:hanging="360"/>
      </w:pPr>
      <w:rPr>
        <w:rFonts w:ascii="Symbol" w:hAnsi="Symbol" w:hint="default"/>
      </w:rPr>
    </w:lvl>
    <w:lvl w:ilvl="4" w:tplc="04190003" w:tentative="1">
      <w:start w:val="1"/>
      <w:numFmt w:val="bullet"/>
      <w:lvlText w:val="o"/>
      <w:lvlJc w:val="left"/>
      <w:pPr>
        <w:ind w:left="3628" w:hanging="360"/>
      </w:pPr>
      <w:rPr>
        <w:rFonts w:ascii="Courier New" w:hAnsi="Courier New" w:cs="Courier New" w:hint="default"/>
      </w:rPr>
    </w:lvl>
    <w:lvl w:ilvl="5" w:tplc="04190005" w:tentative="1">
      <w:start w:val="1"/>
      <w:numFmt w:val="bullet"/>
      <w:lvlText w:val=""/>
      <w:lvlJc w:val="left"/>
      <w:pPr>
        <w:ind w:left="4348" w:hanging="360"/>
      </w:pPr>
      <w:rPr>
        <w:rFonts w:ascii="Wingdings" w:hAnsi="Wingdings" w:hint="default"/>
      </w:rPr>
    </w:lvl>
    <w:lvl w:ilvl="6" w:tplc="04190001" w:tentative="1">
      <w:start w:val="1"/>
      <w:numFmt w:val="bullet"/>
      <w:lvlText w:val=""/>
      <w:lvlJc w:val="left"/>
      <w:pPr>
        <w:ind w:left="5068" w:hanging="360"/>
      </w:pPr>
      <w:rPr>
        <w:rFonts w:ascii="Symbol" w:hAnsi="Symbol" w:hint="default"/>
      </w:rPr>
    </w:lvl>
    <w:lvl w:ilvl="7" w:tplc="04190003" w:tentative="1">
      <w:start w:val="1"/>
      <w:numFmt w:val="bullet"/>
      <w:lvlText w:val="o"/>
      <w:lvlJc w:val="left"/>
      <w:pPr>
        <w:ind w:left="5788" w:hanging="360"/>
      </w:pPr>
      <w:rPr>
        <w:rFonts w:ascii="Courier New" w:hAnsi="Courier New" w:cs="Courier New" w:hint="default"/>
      </w:rPr>
    </w:lvl>
    <w:lvl w:ilvl="8" w:tplc="04190005" w:tentative="1">
      <w:start w:val="1"/>
      <w:numFmt w:val="bullet"/>
      <w:lvlText w:val=""/>
      <w:lvlJc w:val="left"/>
      <w:pPr>
        <w:ind w:left="6508" w:hanging="360"/>
      </w:pPr>
      <w:rPr>
        <w:rFonts w:ascii="Wingdings" w:hAnsi="Wingdings" w:hint="default"/>
      </w:rPr>
    </w:lvl>
  </w:abstractNum>
  <w:abstractNum w:abstractNumId="8" w15:restartNumberingAfterBreak="0">
    <w:nsid w:val="3AC73133"/>
    <w:multiLevelType w:val="hybridMultilevel"/>
    <w:tmpl w:val="67464AA4"/>
    <w:lvl w:ilvl="0" w:tplc="04190001">
      <w:start w:val="1"/>
      <w:numFmt w:val="bullet"/>
      <w:lvlText w:val=""/>
      <w:lvlJc w:val="left"/>
      <w:pPr>
        <w:ind w:left="748" w:hanging="360"/>
      </w:pPr>
      <w:rPr>
        <w:rFonts w:ascii="Symbol" w:hAnsi="Symbol" w:hint="default"/>
      </w:rPr>
    </w:lvl>
    <w:lvl w:ilvl="1" w:tplc="04190003" w:tentative="1">
      <w:start w:val="1"/>
      <w:numFmt w:val="bullet"/>
      <w:lvlText w:val="o"/>
      <w:lvlJc w:val="left"/>
      <w:pPr>
        <w:ind w:left="1468" w:hanging="360"/>
      </w:pPr>
      <w:rPr>
        <w:rFonts w:ascii="Courier New" w:hAnsi="Courier New" w:cs="Courier New" w:hint="default"/>
      </w:rPr>
    </w:lvl>
    <w:lvl w:ilvl="2" w:tplc="04190005" w:tentative="1">
      <w:start w:val="1"/>
      <w:numFmt w:val="bullet"/>
      <w:lvlText w:val=""/>
      <w:lvlJc w:val="left"/>
      <w:pPr>
        <w:ind w:left="2188" w:hanging="360"/>
      </w:pPr>
      <w:rPr>
        <w:rFonts w:ascii="Wingdings" w:hAnsi="Wingdings" w:hint="default"/>
      </w:rPr>
    </w:lvl>
    <w:lvl w:ilvl="3" w:tplc="04190001" w:tentative="1">
      <w:start w:val="1"/>
      <w:numFmt w:val="bullet"/>
      <w:lvlText w:val=""/>
      <w:lvlJc w:val="left"/>
      <w:pPr>
        <w:ind w:left="2908" w:hanging="360"/>
      </w:pPr>
      <w:rPr>
        <w:rFonts w:ascii="Symbol" w:hAnsi="Symbol" w:hint="default"/>
      </w:rPr>
    </w:lvl>
    <w:lvl w:ilvl="4" w:tplc="04190003" w:tentative="1">
      <w:start w:val="1"/>
      <w:numFmt w:val="bullet"/>
      <w:lvlText w:val="o"/>
      <w:lvlJc w:val="left"/>
      <w:pPr>
        <w:ind w:left="3628" w:hanging="360"/>
      </w:pPr>
      <w:rPr>
        <w:rFonts w:ascii="Courier New" w:hAnsi="Courier New" w:cs="Courier New" w:hint="default"/>
      </w:rPr>
    </w:lvl>
    <w:lvl w:ilvl="5" w:tplc="04190005" w:tentative="1">
      <w:start w:val="1"/>
      <w:numFmt w:val="bullet"/>
      <w:lvlText w:val=""/>
      <w:lvlJc w:val="left"/>
      <w:pPr>
        <w:ind w:left="4348" w:hanging="360"/>
      </w:pPr>
      <w:rPr>
        <w:rFonts w:ascii="Wingdings" w:hAnsi="Wingdings" w:hint="default"/>
      </w:rPr>
    </w:lvl>
    <w:lvl w:ilvl="6" w:tplc="04190001" w:tentative="1">
      <w:start w:val="1"/>
      <w:numFmt w:val="bullet"/>
      <w:lvlText w:val=""/>
      <w:lvlJc w:val="left"/>
      <w:pPr>
        <w:ind w:left="5068" w:hanging="360"/>
      </w:pPr>
      <w:rPr>
        <w:rFonts w:ascii="Symbol" w:hAnsi="Symbol" w:hint="default"/>
      </w:rPr>
    </w:lvl>
    <w:lvl w:ilvl="7" w:tplc="04190003" w:tentative="1">
      <w:start w:val="1"/>
      <w:numFmt w:val="bullet"/>
      <w:lvlText w:val="o"/>
      <w:lvlJc w:val="left"/>
      <w:pPr>
        <w:ind w:left="5788" w:hanging="360"/>
      </w:pPr>
      <w:rPr>
        <w:rFonts w:ascii="Courier New" w:hAnsi="Courier New" w:cs="Courier New" w:hint="default"/>
      </w:rPr>
    </w:lvl>
    <w:lvl w:ilvl="8" w:tplc="04190005" w:tentative="1">
      <w:start w:val="1"/>
      <w:numFmt w:val="bullet"/>
      <w:lvlText w:val=""/>
      <w:lvlJc w:val="left"/>
      <w:pPr>
        <w:ind w:left="6508" w:hanging="360"/>
      </w:pPr>
      <w:rPr>
        <w:rFonts w:ascii="Wingdings" w:hAnsi="Wingdings" w:hint="default"/>
      </w:rPr>
    </w:lvl>
  </w:abstractNum>
  <w:abstractNum w:abstractNumId="9" w15:restartNumberingAfterBreak="0">
    <w:nsid w:val="3B9A3D57"/>
    <w:multiLevelType w:val="hybridMultilevel"/>
    <w:tmpl w:val="F6FCA75E"/>
    <w:lvl w:ilvl="0" w:tplc="04190001">
      <w:start w:val="1"/>
      <w:numFmt w:val="bullet"/>
      <w:lvlText w:val=""/>
      <w:lvlJc w:val="left"/>
      <w:pPr>
        <w:ind w:left="748" w:hanging="360"/>
      </w:pPr>
      <w:rPr>
        <w:rFonts w:ascii="Symbol" w:hAnsi="Symbol" w:hint="default"/>
      </w:rPr>
    </w:lvl>
    <w:lvl w:ilvl="1" w:tplc="04190003" w:tentative="1">
      <w:start w:val="1"/>
      <w:numFmt w:val="bullet"/>
      <w:lvlText w:val="o"/>
      <w:lvlJc w:val="left"/>
      <w:pPr>
        <w:ind w:left="1468" w:hanging="360"/>
      </w:pPr>
      <w:rPr>
        <w:rFonts w:ascii="Courier New" w:hAnsi="Courier New" w:cs="Courier New" w:hint="default"/>
      </w:rPr>
    </w:lvl>
    <w:lvl w:ilvl="2" w:tplc="04190005" w:tentative="1">
      <w:start w:val="1"/>
      <w:numFmt w:val="bullet"/>
      <w:lvlText w:val=""/>
      <w:lvlJc w:val="left"/>
      <w:pPr>
        <w:ind w:left="2188" w:hanging="360"/>
      </w:pPr>
      <w:rPr>
        <w:rFonts w:ascii="Wingdings" w:hAnsi="Wingdings" w:hint="default"/>
      </w:rPr>
    </w:lvl>
    <w:lvl w:ilvl="3" w:tplc="04190001" w:tentative="1">
      <w:start w:val="1"/>
      <w:numFmt w:val="bullet"/>
      <w:lvlText w:val=""/>
      <w:lvlJc w:val="left"/>
      <w:pPr>
        <w:ind w:left="2908" w:hanging="360"/>
      </w:pPr>
      <w:rPr>
        <w:rFonts w:ascii="Symbol" w:hAnsi="Symbol" w:hint="default"/>
      </w:rPr>
    </w:lvl>
    <w:lvl w:ilvl="4" w:tplc="04190003" w:tentative="1">
      <w:start w:val="1"/>
      <w:numFmt w:val="bullet"/>
      <w:lvlText w:val="o"/>
      <w:lvlJc w:val="left"/>
      <w:pPr>
        <w:ind w:left="3628" w:hanging="360"/>
      </w:pPr>
      <w:rPr>
        <w:rFonts w:ascii="Courier New" w:hAnsi="Courier New" w:cs="Courier New" w:hint="default"/>
      </w:rPr>
    </w:lvl>
    <w:lvl w:ilvl="5" w:tplc="04190005" w:tentative="1">
      <w:start w:val="1"/>
      <w:numFmt w:val="bullet"/>
      <w:lvlText w:val=""/>
      <w:lvlJc w:val="left"/>
      <w:pPr>
        <w:ind w:left="4348" w:hanging="360"/>
      </w:pPr>
      <w:rPr>
        <w:rFonts w:ascii="Wingdings" w:hAnsi="Wingdings" w:hint="default"/>
      </w:rPr>
    </w:lvl>
    <w:lvl w:ilvl="6" w:tplc="04190001" w:tentative="1">
      <w:start w:val="1"/>
      <w:numFmt w:val="bullet"/>
      <w:lvlText w:val=""/>
      <w:lvlJc w:val="left"/>
      <w:pPr>
        <w:ind w:left="5068" w:hanging="360"/>
      </w:pPr>
      <w:rPr>
        <w:rFonts w:ascii="Symbol" w:hAnsi="Symbol" w:hint="default"/>
      </w:rPr>
    </w:lvl>
    <w:lvl w:ilvl="7" w:tplc="04190003" w:tentative="1">
      <w:start w:val="1"/>
      <w:numFmt w:val="bullet"/>
      <w:lvlText w:val="o"/>
      <w:lvlJc w:val="left"/>
      <w:pPr>
        <w:ind w:left="5788" w:hanging="360"/>
      </w:pPr>
      <w:rPr>
        <w:rFonts w:ascii="Courier New" w:hAnsi="Courier New" w:cs="Courier New" w:hint="default"/>
      </w:rPr>
    </w:lvl>
    <w:lvl w:ilvl="8" w:tplc="04190005" w:tentative="1">
      <w:start w:val="1"/>
      <w:numFmt w:val="bullet"/>
      <w:lvlText w:val=""/>
      <w:lvlJc w:val="left"/>
      <w:pPr>
        <w:ind w:left="6508" w:hanging="360"/>
      </w:pPr>
      <w:rPr>
        <w:rFonts w:ascii="Wingdings" w:hAnsi="Wingdings" w:hint="default"/>
      </w:rPr>
    </w:lvl>
  </w:abstractNum>
  <w:abstractNum w:abstractNumId="10" w15:restartNumberingAfterBreak="0">
    <w:nsid w:val="3D5535A9"/>
    <w:multiLevelType w:val="hybridMultilevel"/>
    <w:tmpl w:val="D3B45AF0"/>
    <w:lvl w:ilvl="0" w:tplc="04190001">
      <w:start w:val="1"/>
      <w:numFmt w:val="bullet"/>
      <w:lvlText w:val=""/>
      <w:lvlJc w:val="left"/>
      <w:pPr>
        <w:ind w:left="748" w:hanging="360"/>
      </w:pPr>
      <w:rPr>
        <w:rFonts w:ascii="Symbol" w:hAnsi="Symbol" w:hint="default"/>
      </w:rPr>
    </w:lvl>
    <w:lvl w:ilvl="1" w:tplc="04190003" w:tentative="1">
      <w:start w:val="1"/>
      <w:numFmt w:val="bullet"/>
      <w:lvlText w:val="o"/>
      <w:lvlJc w:val="left"/>
      <w:pPr>
        <w:ind w:left="1468" w:hanging="360"/>
      </w:pPr>
      <w:rPr>
        <w:rFonts w:ascii="Courier New" w:hAnsi="Courier New" w:cs="Courier New" w:hint="default"/>
      </w:rPr>
    </w:lvl>
    <w:lvl w:ilvl="2" w:tplc="04190005" w:tentative="1">
      <w:start w:val="1"/>
      <w:numFmt w:val="bullet"/>
      <w:lvlText w:val=""/>
      <w:lvlJc w:val="left"/>
      <w:pPr>
        <w:ind w:left="2188" w:hanging="360"/>
      </w:pPr>
      <w:rPr>
        <w:rFonts w:ascii="Wingdings" w:hAnsi="Wingdings" w:hint="default"/>
      </w:rPr>
    </w:lvl>
    <w:lvl w:ilvl="3" w:tplc="04190001" w:tentative="1">
      <w:start w:val="1"/>
      <w:numFmt w:val="bullet"/>
      <w:lvlText w:val=""/>
      <w:lvlJc w:val="left"/>
      <w:pPr>
        <w:ind w:left="2908" w:hanging="360"/>
      </w:pPr>
      <w:rPr>
        <w:rFonts w:ascii="Symbol" w:hAnsi="Symbol" w:hint="default"/>
      </w:rPr>
    </w:lvl>
    <w:lvl w:ilvl="4" w:tplc="04190003" w:tentative="1">
      <w:start w:val="1"/>
      <w:numFmt w:val="bullet"/>
      <w:lvlText w:val="o"/>
      <w:lvlJc w:val="left"/>
      <w:pPr>
        <w:ind w:left="3628" w:hanging="360"/>
      </w:pPr>
      <w:rPr>
        <w:rFonts w:ascii="Courier New" w:hAnsi="Courier New" w:cs="Courier New" w:hint="default"/>
      </w:rPr>
    </w:lvl>
    <w:lvl w:ilvl="5" w:tplc="04190005" w:tentative="1">
      <w:start w:val="1"/>
      <w:numFmt w:val="bullet"/>
      <w:lvlText w:val=""/>
      <w:lvlJc w:val="left"/>
      <w:pPr>
        <w:ind w:left="4348" w:hanging="360"/>
      </w:pPr>
      <w:rPr>
        <w:rFonts w:ascii="Wingdings" w:hAnsi="Wingdings" w:hint="default"/>
      </w:rPr>
    </w:lvl>
    <w:lvl w:ilvl="6" w:tplc="04190001" w:tentative="1">
      <w:start w:val="1"/>
      <w:numFmt w:val="bullet"/>
      <w:lvlText w:val=""/>
      <w:lvlJc w:val="left"/>
      <w:pPr>
        <w:ind w:left="5068" w:hanging="360"/>
      </w:pPr>
      <w:rPr>
        <w:rFonts w:ascii="Symbol" w:hAnsi="Symbol" w:hint="default"/>
      </w:rPr>
    </w:lvl>
    <w:lvl w:ilvl="7" w:tplc="04190003" w:tentative="1">
      <w:start w:val="1"/>
      <w:numFmt w:val="bullet"/>
      <w:lvlText w:val="o"/>
      <w:lvlJc w:val="left"/>
      <w:pPr>
        <w:ind w:left="5788" w:hanging="360"/>
      </w:pPr>
      <w:rPr>
        <w:rFonts w:ascii="Courier New" w:hAnsi="Courier New" w:cs="Courier New" w:hint="default"/>
      </w:rPr>
    </w:lvl>
    <w:lvl w:ilvl="8" w:tplc="04190005" w:tentative="1">
      <w:start w:val="1"/>
      <w:numFmt w:val="bullet"/>
      <w:lvlText w:val=""/>
      <w:lvlJc w:val="left"/>
      <w:pPr>
        <w:ind w:left="6508" w:hanging="360"/>
      </w:pPr>
      <w:rPr>
        <w:rFonts w:ascii="Wingdings" w:hAnsi="Wingdings" w:hint="default"/>
      </w:rPr>
    </w:lvl>
  </w:abstractNum>
  <w:abstractNum w:abstractNumId="11" w15:restartNumberingAfterBreak="0">
    <w:nsid w:val="442866E2"/>
    <w:multiLevelType w:val="hybridMultilevel"/>
    <w:tmpl w:val="94309184"/>
    <w:lvl w:ilvl="0" w:tplc="65F844D2">
      <w:numFmt w:val="bullet"/>
      <w:lvlText w:val="•"/>
      <w:lvlJc w:val="left"/>
      <w:pPr>
        <w:ind w:left="1036" w:hanging="375"/>
      </w:pPr>
      <w:rPr>
        <w:rFonts w:ascii="Times New Roman" w:eastAsia="Times New Roman" w:hAnsi="Times New Roman" w:cs="Times New Roman" w:hint="default"/>
      </w:rPr>
    </w:lvl>
    <w:lvl w:ilvl="1" w:tplc="04190003" w:tentative="1">
      <w:start w:val="1"/>
      <w:numFmt w:val="bullet"/>
      <w:lvlText w:val="o"/>
      <w:lvlJc w:val="left"/>
      <w:pPr>
        <w:ind w:left="1468" w:hanging="360"/>
      </w:pPr>
      <w:rPr>
        <w:rFonts w:ascii="Courier New" w:hAnsi="Courier New" w:cs="Courier New" w:hint="default"/>
      </w:rPr>
    </w:lvl>
    <w:lvl w:ilvl="2" w:tplc="04190005" w:tentative="1">
      <w:start w:val="1"/>
      <w:numFmt w:val="bullet"/>
      <w:lvlText w:val=""/>
      <w:lvlJc w:val="left"/>
      <w:pPr>
        <w:ind w:left="2188" w:hanging="360"/>
      </w:pPr>
      <w:rPr>
        <w:rFonts w:ascii="Wingdings" w:hAnsi="Wingdings" w:hint="default"/>
      </w:rPr>
    </w:lvl>
    <w:lvl w:ilvl="3" w:tplc="04190001" w:tentative="1">
      <w:start w:val="1"/>
      <w:numFmt w:val="bullet"/>
      <w:lvlText w:val=""/>
      <w:lvlJc w:val="left"/>
      <w:pPr>
        <w:ind w:left="2908" w:hanging="360"/>
      </w:pPr>
      <w:rPr>
        <w:rFonts w:ascii="Symbol" w:hAnsi="Symbol" w:hint="default"/>
      </w:rPr>
    </w:lvl>
    <w:lvl w:ilvl="4" w:tplc="04190003" w:tentative="1">
      <w:start w:val="1"/>
      <w:numFmt w:val="bullet"/>
      <w:lvlText w:val="o"/>
      <w:lvlJc w:val="left"/>
      <w:pPr>
        <w:ind w:left="3628" w:hanging="360"/>
      </w:pPr>
      <w:rPr>
        <w:rFonts w:ascii="Courier New" w:hAnsi="Courier New" w:cs="Courier New" w:hint="default"/>
      </w:rPr>
    </w:lvl>
    <w:lvl w:ilvl="5" w:tplc="04190005" w:tentative="1">
      <w:start w:val="1"/>
      <w:numFmt w:val="bullet"/>
      <w:lvlText w:val=""/>
      <w:lvlJc w:val="left"/>
      <w:pPr>
        <w:ind w:left="4348" w:hanging="360"/>
      </w:pPr>
      <w:rPr>
        <w:rFonts w:ascii="Wingdings" w:hAnsi="Wingdings" w:hint="default"/>
      </w:rPr>
    </w:lvl>
    <w:lvl w:ilvl="6" w:tplc="04190001" w:tentative="1">
      <w:start w:val="1"/>
      <w:numFmt w:val="bullet"/>
      <w:lvlText w:val=""/>
      <w:lvlJc w:val="left"/>
      <w:pPr>
        <w:ind w:left="5068" w:hanging="360"/>
      </w:pPr>
      <w:rPr>
        <w:rFonts w:ascii="Symbol" w:hAnsi="Symbol" w:hint="default"/>
      </w:rPr>
    </w:lvl>
    <w:lvl w:ilvl="7" w:tplc="04190003" w:tentative="1">
      <w:start w:val="1"/>
      <w:numFmt w:val="bullet"/>
      <w:lvlText w:val="o"/>
      <w:lvlJc w:val="left"/>
      <w:pPr>
        <w:ind w:left="5788" w:hanging="360"/>
      </w:pPr>
      <w:rPr>
        <w:rFonts w:ascii="Courier New" w:hAnsi="Courier New" w:cs="Courier New" w:hint="default"/>
      </w:rPr>
    </w:lvl>
    <w:lvl w:ilvl="8" w:tplc="04190005" w:tentative="1">
      <w:start w:val="1"/>
      <w:numFmt w:val="bullet"/>
      <w:lvlText w:val=""/>
      <w:lvlJc w:val="left"/>
      <w:pPr>
        <w:ind w:left="6508" w:hanging="360"/>
      </w:pPr>
      <w:rPr>
        <w:rFonts w:ascii="Wingdings" w:hAnsi="Wingdings" w:hint="default"/>
      </w:rPr>
    </w:lvl>
  </w:abstractNum>
  <w:abstractNum w:abstractNumId="12" w15:restartNumberingAfterBreak="0">
    <w:nsid w:val="4A4574A5"/>
    <w:multiLevelType w:val="hybridMultilevel"/>
    <w:tmpl w:val="6B2ACBAA"/>
    <w:lvl w:ilvl="0" w:tplc="04190001">
      <w:start w:val="1"/>
      <w:numFmt w:val="bullet"/>
      <w:lvlText w:val=""/>
      <w:lvlJc w:val="left"/>
      <w:pPr>
        <w:ind w:left="748" w:hanging="360"/>
      </w:pPr>
      <w:rPr>
        <w:rFonts w:ascii="Symbol" w:hAnsi="Symbol" w:hint="default"/>
      </w:rPr>
    </w:lvl>
    <w:lvl w:ilvl="1" w:tplc="04190003" w:tentative="1">
      <w:start w:val="1"/>
      <w:numFmt w:val="bullet"/>
      <w:lvlText w:val="o"/>
      <w:lvlJc w:val="left"/>
      <w:pPr>
        <w:ind w:left="1468" w:hanging="360"/>
      </w:pPr>
      <w:rPr>
        <w:rFonts w:ascii="Courier New" w:hAnsi="Courier New" w:cs="Courier New" w:hint="default"/>
      </w:rPr>
    </w:lvl>
    <w:lvl w:ilvl="2" w:tplc="04190005" w:tentative="1">
      <w:start w:val="1"/>
      <w:numFmt w:val="bullet"/>
      <w:lvlText w:val=""/>
      <w:lvlJc w:val="left"/>
      <w:pPr>
        <w:ind w:left="2188" w:hanging="360"/>
      </w:pPr>
      <w:rPr>
        <w:rFonts w:ascii="Wingdings" w:hAnsi="Wingdings" w:hint="default"/>
      </w:rPr>
    </w:lvl>
    <w:lvl w:ilvl="3" w:tplc="04190001" w:tentative="1">
      <w:start w:val="1"/>
      <w:numFmt w:val="bullet"/>
      <w:lvlText w:val=""/>
      <w:lvlJc w:val="left"/>
      <w:pPr>
        <w:ind w:left="2908" w:hanging="360"/>
      </w:pPr>
      <w:rPr>
        <w:rFonts w:ascii="Symbol" w:hAnsi="Symbol" w:hint="default"/>
      </w:rPr>
    </w:lvl>
    <w:lvl w:ilvl="4" w:tplc="04190003" w:tentative="1">
      <w:start w:val="1"/>
      <w:numFmt w:val="bullet"/>
      <w:lvlText w:val="o"/>
      <w:lvlJc w:val="left"/>
      <w:pPr>
        <w:ind w:left="3628" w:hanging="360"/>
      </w:pPr>
      <w:rPr>
        <w:rFonts w:ascii="Courier New" w:hAnsi="Courier New" w:cs="Courier New" w:hint="default"/>
      </w:rPr>
    </w:lvl>
    <w:lvl w:ilvl="5" w:tplc="04190005" w:tentative="1">
      <w:start w:val="1"/>
      <w:numFmt w:val="bullet"/>
      <w:lvlText w:val=""/>
      <w:lvlJc w:val="left"/>
      <w:pPr>
        <w:ind w:left="4348" w:hanging="360"/>
      </w:pPr>
      <w:rPr>
        <w:rFonts w:ascii="Wingdings" w:hAnsi="Wingdings" w:hint="default"/>
      </w:rPr>
    </w:lvl>
    <w:lvl w:ilvl="6" w:tplc="04190001" w:tentative="1">
      <w:start w:val="1"/>
      <w:numFmt w:val="bullet"/>
      <w:lvlText w:val=""/>
      <w:lvlJc w:val="left"/>
      <w:pPr>
        <w:ind w:left="5068" w:hanging="360"/>
      </w:pPr>
      <w:rPr>
        <w:rFonts w:ascii="Symbol" w:hAnsi="Symbol" w:hint="default"/>
      </w:rPr>
    </w:lvl>
    <w:lvl w:ilvl="7" w:tplc="04190003" w:tentative="1">
      <w:start w:val="1"/>
      <w:numFmt w:val="bullet"/>
      <w:lvlText w:val="o"/>
      <w:lvlJc w:val="left"/>
      <w:pPr>
        <w:ind w:left="5788" w:hanging="360"/>
      </w:pPr>
      <w:rPr>
        <w:rFonts w:ascii="Courier New" w:hAnsi="Courier New" w:cs="Courier New" w:hint="default"/>
      </w:rPr>
    </w:lvl>
    <w:lvl w:ilvl="8" w:tplc="04190005" w:tentative="1">
      <w:start w:val="1"/>
      <w:numFmt w:val="bullet"/>
      <w:lvlText w:val=""/>
      <w:lvlJc w:val="left"/>
      <w:pPr>
        <w:ind w:left="6508" w:hanging="360"/>
      </w:pPr>
      <w:rPr>
        <w:rFonts w:ascii="Wingdings" w:hAnsi="Wingdings" w:hint="default"/>
      </w:rPr>
    </w:lvl>
  </w:abstractNum>
  <w:abstractNum w:abstractNumId="13" w15:restartNumberingAfterBreak="0">
    <w:nsid w:val="4DC67463"/>
    <w:multiLevelType w:val="hybridMultilevel"/>
    <w:tmpl w:val="7E061D5E"/>
    <w:lvl w:ilvl="0" w:tplc="04190001">
      <w:start w:val="1"/>
      <w:numFmt w:val="bullet"/>
      <w:lvlText w:val=""/>
      <w:lvlJc w:val="left"/>
      <w:pPr>
        <w:ind w:left="748" w:hanging="360"/>
      </w:pPr>
      <w:rPr>
        <w:rFonts w:ascii="Symbol" w:hAnsi="Symbol" w:hint="default"/>
      </w:rPr>
    </w:lvl>
    <w:lvl w:ilvl="1" w:tplc="04190003" w:tentative="1">
      <w:start w:val="1"/>
      <w:numFmt w:val="bullet"/>
      <w:lvlText w:val="o"/>
      <w:lvlJc w:val="left"/>
      <w:pPr>
        <w:ind w:left="1468" w:hanging="360"/>
      </w:pPr>
      <w:rPr>
        <w:rFonts w:ascii="Courier New" w:hAnsi="Courier New" w:cs="Courier New" w:hint="default"/>
      </w:rPr>
    </w:lvl>
    <w:lvl w:ilvl="2" w:tplc="04190005" w:tentative="1">
      <w:start w:val="1"/>
      <w:numFmt w:val="bullet"/>
      <w:lvlText w:val=""/>
      <w:lvlJc w:val="left"/>
      <w:pPr>
        <w:ind w:left="2188" w:hanging="360"/>
      </w:pPr>
      <w:rPr>
        <w:rFonts w:ascii="Wingdings" w:hAnsi="Wingdings" w:hint="default"/>
      </w:rPr>
    </w:lvl>
    <w:lvl w:ilvl="3" w:tplc="04190001" w:tentative="1">
      <w:start w:val="1"/>
      <w:numFmt w:val="bullet"/>
      <w:lvlText w:val=""/>
      <w:lvlJc w:val="left"/>
      <w:pPr>
        <w:ind w:left="2908" w:hanging="360"/>
      </w:pPr>
      <w:rPr>
        <w:rFonts w:ascii="Symbol" w:hAnsi="Symbol" w:hint="default"/>
      </w:rPr>
    </w:lvl>
    <w:lvl w:ilvl="4" w:tplc="04190003" w:tentative="1">
      <w:start w:val="1"/>
      <w:numFmt w:val="bullet"/>
      <w:lvlText w:val="o"/>
      <w:lvlJc w:val="left"/>
      <w:pPr>
        <w:ind w:left="3628" w:hanging="360"/>
      </w:pPr>
      <w:rPr>
        <w:rFonts w:ascii="Courier New" w:hAnsi="Courier New" w:cs="Courier New" w:hint="default"/>
      </w:rPr>
    </w:lvl>
    <w:lvl w:ilvl="5" w:tplc="04190005" w:tentative="1">
      <w:start w:val="1"/>
      <w:numFmt w:val="bullet"/>
      <w:lvlText w:val=""/>
      <w:lvlJc w:val="left"/>
      <w:pPr>
        <w:ind w:left="4348" w:hanging="360"/>
      </w:pPr>
      <w:rPr>
        <w:rFonts w:ascii="Wingdings" w:hAnsi="Wingdings" w:hint="default"/>
      </w:rPr>
    </w:lvl>
    <w:lvl w:ilvl="6" w:tplc="04190001" w:tentative="1">
      <w:start w:val="1"/>
      <w:numFmt w:val="bullet"/>
      <w:lvlText w:val=""/>
      <w:lvlJc w:val="left"/>
      <w:pPr>
        <w:ind w:left="5068" w:hanging="360"/>
      </w:pPr>
      <w:rPr>
        <w:rFonts w:ascii="Symbol" w:hAnsi="Symbol" w:hint="default"/>
      </w:rPr>
    </w:lvl>
    <w:lvl w:ilvl="7" w:tplc="04190003" w:tentative="1">
      <w:start w:val="1"/>
      <w:numFmt w:val="bullet"/>
      <w:lvlText w:val="o"/>
      <w:lvlJc w:val="left"/>
      <w:pPr>
        <w:ind w:left="5788" w:hanging="360"/>
      </w:pPr>
      <w:rPr>
        <w:rFonts w:ascii="Courier New" w:hAnsi="Courier New" w:cs="Courier New" w:hint="default"/>
      </w:rPr>
    </w:lvl>
    <w:lvl w:ilvl="8" w:tplc="04190005" w:tentative="1">
      <w:start w:val="1"/>
      <w:numFmt w:val="bullet"/>
      <w:lvlText w:val=""/>
      <w:lvlJc w:val="left"/>
      <w:pPr>
        <w:ind w:left="6508" w:hanging="360"/>
      </w:pPr>
      <w:rPr>
        <w:rFonts w:ascii="Wingdings" w:hAnsi="Wingdings" w:hint="default"/>
      </w:rPr>
    </w:lvl>
  </w:abstractNum>
  <w:abstractNum w:abstractNumId="14" w15:restartNumberingAfterBreak="0">
    <w:nsid w:val="514506B5"/>
    <w:multiLevelType w:val="hybridMultilevel"/>
    <w:tmpl w:val="EE4EA984"/>
    <w:lvl w:ilvl="0" w:tplc="04190001">
      <w:start w:val="1"/>
      <w:numFmt w:val="bullet"/>
      <w:lvlText w:val=""/>
      <w:lvlJc w:val="left"/>
      <w:pPr>
        <w:ind w:left="748" w:hanging="360"/>
      </w:pPr>
      <w:rPr>
        <w:rFonts w:ascii="Symbol" w:hAnsi="Symbol" w:hint="default"/>
      </w:rPr>
    </w:lvl>
    <w:lvl w:ilvl="1" w:tplc="04190003" w:tentative="1">
      <w:start w:val="1"/>
      <w:numFmt w:val="bullet"/>
      <w:lvlText w:val="o"/>
      <w:lvlJc w:val="left"/>
      <w:pPr>
        <w:ind w:left="1468" w:hanging="360"/>
      </w:pPr>
      <w:rPr>
        <w:rFonts w:ascii="Courier New" w:hAnsi="Courier New" w:cs="Courier New" w:hint="default"/>
      </w:rPr>
    </w:lvl>
    <w:lvl w:ilvl="2" w:tplc="04190005" w:tentative="1">
      <w:start w:val="1"/>
      <w:numFmt w:val="bullet"/>
      <w:lvlText w:val=""/>
      <w:lvlJc w:val="left"/>
      <w:pPr>
        <w:ind w:left="2188" w:hanging="360"/>
      </w:pPr>
      <w:rPr>
        <w:rFonts w:ascii="Wingdings" w:hAnsi="Wingdings" w:hint="default"/>
      </w:rPr>
    </w:lvl>
    <w:lvl w:ilvl="3" w:tplc="04190001" w:tentative="1">
      <w:start w:val="1"/>
      <w:numFmt w:val="bullet"/>
      <w:lvlText w:val=""/>
      <w:lvlJc w:val="left"/>
      <w:pPr>
        <w:ind w:left="2908" w:hanging="360"/>
      </w:pPr>
      <w:rPr>
        <w:rFonts w:ascii="Symbol" w:hAnsi="Symbol" w:hint="default"/>
      </w:rPr>
    </w:lvl>
    <w:lvl w:ilvl="4" w:tplc="04190003" w:tentative="1">
      <w:start w:val="1"/>
      <w:numFmt w:val="bullet"/>
      <w:lvlText w:val="o"/>
      <w:lvlJc w:val="left"/>
      <w:pPr>
        <w:ind w:left="3628" w:hanging="360"/>
      </w:pPr>
      <w:rPr>
        <w:rFonts w:ascii="Courier New" w:hAnsi="Courier New" w:cs="Courier New" w:hint="default"/>
      </w:rPr>
    </w:lvl>
    <w:lvl w:ilvl="5" w:tplc="04190005" w:tentative="1">
      <w:start w:val="1"/>
      <w:numFmt w:val="bullet"/>
      <w:lvlText w:val=""/>
      <w:lvlJc w:val="left"/>
      <w:pPr>
        <w:ind w:left="4348" w:hanging="360"/>
      </w:pPr>
      <w:rPr>
        <w:rFonts w:ascii="Wingdings" w:hAnsi="Wingdings" w:hint="default"/>
      </w:rPr>
    </w:lvl>
    <w:lvl w:ilvl="6" w:tplc="04190001" w:tentative="1">
      <w:start w:val="1"/>
      <w:numFmt w:val="bullet"/>
      <w:lvlText w:val=""/>
      <w:lvlJc w:val="left"/>
      <w:pPr>
        <w:ind w:left="5068" w:hanging="360"/>
      </w:pPr>
      <w:rPr>
        <w:rFonts w:ascii="Symbol" w:hAnsi="Symbol" w:hint="default"/>
      </w:rPr>
    </w:lvl>
    <w:lvl w:ilvl="7" w:tplc="04190003" w:tentative="1">
      <w:start w:val="1"/>
      <w:numFmt w:val="bullet"/>
      <w:lvlText w:val="o"/>
      <w:lvlJc w:val="left"/>
      <w:pPr>
        <w:ind w:left="5788" w:hanging="360"/>
      </w:pPr>
      <w:rPr>
        <w:rFonts w:ascii="Courier New" w:hAnsi="Courier New" w:cs="Courier New" w:hint="default"/>
      </w:rPr>
    </w:lvl>
    <w:lvl w:ilvl="8" w:tplc="04190005" w:tentative="1">
      <w:start w:val="1"/>
      <w:numFmt w:val="bullet"/>
      <w:lvlText w:val=""/>
      <w:lvlJc w:val="left"/>
      <w:pPr>
        <w:ind w:left="6508" w:hanging="360"/>
      </w:pPr>
      <w:rPr>
        <w:rFonts w:ascii="Wingdings" w:hAnsi="Wingdings" w:hint="default"/>
      </w:rPr>
    </w:lvl>
  </w:abstractNum>
  <w:abstractNum w:abstractNumId="15" w15:restartNumberingAfterBreak="0">
    <w:nsid w:val="52D2149E"/>
    <w:multiLevelType w:val="hybridMultilevel"/>
    <w:tmpl w:val="D5FA7DC4"/>
    <w:lvl w:ilvl="0" w:tplc="04190001">
      <w:start w:val="1"/>
      <w:numFmt w:val="bullet"/>
      <w:lvlText w:val=""/>
      <w:lvlJc w:val="left"/>
      <w:pPr>
        <w:ind w:left="748" w:hanging="360"/>
      </w:pPr>
      <w:rPr>
        <w:rFonts w:ascii="Symbol" w:hAnsi="Symbol" w:hint="default"/>
      </w:rPr>
    </w:lvl>
    <w:lvl w:ilvl="1" w:tplc="04190003" w:tentative="1">
      <w:start w:val="1"/>
      <w:numFmt w:val="bullet"/>
      <w:lvlText w:val="o"/>
      <w:lvlJc w:val="left"/>
      <w:pPr>
        <w:ind w:left="1468" w:hanging="360"/>
      </w:pPr>
      <w:rPr>
        <w:rFonts w:ascii="Courier New" w:hAnsi="Courier New" w:cs="Courier New" w:hint="default"/>
      </w:rPr>
    </w:lvl>
    <w:lvl w:ilvl="2" w:tplc="04190005" w:tentative="1">
      <w:start w:val="1"/>
      <w:numFmt w:val="bullet"/>
      <w:lvlText w:val=""/>
      <w:lvlJc w:val="left"/>
      <w:pPr>
        <w:ind w:left="2188" w:hanging="360"/>
      </w:pPr>
      <w:rPr>
        <w:rFonts w:ascii="Wingdings" w:hAnsi="Wingdings" w:hint="default"/>
      </w:rPr>
    </w:lvl>
    <w:lvl w:ilvl="3" w:tplc="04190001" w:tentative="1">
      <w:start w:val="1"/>
      <w:numFmt w:val="bullet"/>
      <w:lvlText w:val=""/>
      <w:lvlJc w:val="left"/>
      <w:pPr>
        <w:ind w:left="2908" w:hanging="360"/>
      </w:pPr>
      <w:rPr>
        <w:rFonts w:ascii="Symbol" w:hAnsi="Symbol" w:hint="default"/>
      </w:rPr>
    </w:lvl>
    <w:lvl w:ilvl="4" w:tplc="04190003" w:tentative="1">
      <w:start w:val="1"/>
      <w:numFmt w:val="bullet"/>
      <w:lvlText w:val="o"/>
      <w:lvlJc w:val="left"/>
      <w:pPr>
        <w:ind w:left="3628" w:hanging="360"/>
      </w:pPr>
      <w:rPr>
        <w:rFonts w:ascii="Courier New" w:hAnsi="Courier New" w:cs="Courier New" w:hint="default"/>
      </w:rPr>
    </w:lvl>
    <w:lvl w:ilvl="5" w:tplc="04190005" w:tentative="1">
      <w:start w:val="1"/>
      <w:numFmt w:val="bullet"/>
      <w:lvlText w:val=""/>
      <w:lvlJc w:val="left"/>
      <w:pPr>
        <w:ind w:left="4348" w:hanging="360"/>
      </w:pPr>
      <w:rPr>
        <w:rFonts w:ascii="Wingdings" w:hAnsi="Wingdings" w:hint="default"/>
      </w:rPr>
    </w:lvl>
    <w:lvl w:ilvl="6" w:tplc="04190001" w:tentative="1">
      <w:start w:val="1"/>
      <w:numFmt w:val="bullet"/>
      <w:lvlText w:val=""/>
      <w:lvlJc w:val="left"/>
      <w:pPr>
        <w:ind w:left="5068" w:hanging="360"/>
      </w:pPr>
      <w:rPr>
        <w:rFonts w:ascii="Symbol" w:hAnsi="Symbol" w:hint="default"/>
      </w:rPr>
    </w:lvl>
    <w:lvl w:ilvl="7" w:tplc="04190003" w:tentative="1">
      <w:start w:val="1"/>
      <w:numFmt w:val="bullet"/>
      <w:lvlText w:val="o"/>
      <w:lvlJc w:val="left"/>
      <w:pPr>
        <w:ind w:left="5788" w:hanging="360"/>
      </w:pPr>
      <w:rPr>
        <w:rFonts w:ascii="Courier New" w:hAnsi="Courier New" w:cs="Courier New" w:hint="default"/>
      </w:rPr>
    </w:lvl>
    <w:lvl w:ilvl="8" w:tplc="04190005" w:tentative="1">
      <w:start w:val="1"/>
      <w:numFmt w:val="bullet"/>
      <w:lvlText w:val=""/>
      <w:lvlJc w:val="left"/>
      <w:pPr>
        <w:ind w:left="6508" w:hanging="360"/>
      </w:pPr>
      <w:rPr>
        <w:rFonts w:ascii="Wingdings" w:hAnsi="Wingdings" w:hint="default"/>
      </w:rPr>
    </w:lvl>
  </w:abstractNum>
  <w:abstractNum w:abstractNumId="16" w15:restartNumberingAfterBreak="0">
    <w:nsid w:val="54C841B1"/>
    <w:multiLevelType w:val="hybridMultilevel"/>
    <w:tmpl w:val="C8781F90"/>
    <w:lvl w:ilvl="0" w:tplc="04190001">
      <w:start w:val="1"/>
      <w:numFmt w:val="bullet"/>
      <w:lvlText w:val=""/>
      <w:lvlJc w:val="left"/>
      <w:pPr>
        <w:ind w:left="1108" w:hanging="360"/>
      </w:pPr>
      <w:rPr>
        <w:rFonts w:ascii="Symbol" w:hAnsi="Symbol" w:hint="default"/>
      </w:rPr>
    </w:lvl>
    <w:lvl w:ilvl="1" w:tplc="04190003" w:tentative="1">
      <w:start w:val="1"/>
      <w:numFmt w:val="bullet"/>
      <w:lvlText w:val="o"/>
      <w:lvlJc w:val="left"/>
      <w:pPr>
        <w:ind w:left="1828" w:hanging="360"/>
      </w:pPr>
      <w:rPr>
        <w:rFonts w:ascii="Courier New" w:hAnsi="Courier New" w:cs="Courier New" w:hint="default"/>
      </w:rPr>
    </w:lvl>
    <w:lvl w:ilvl="2" w:tplc="04190005" w:tentative="1">
      <w:start w:val="1"/>
      <w:numFmt w:val="bullet"/>
      <w:lvlText w:val=""/>
      <w:lvlJc w:val="left"/>
      <w:pPr>
        <w:ind w:left="2548" w:hanging="360"/>
      </w:pPr>
      <w:rPr>
        <w:rFonts w:ascii="Wingdings" w:hAnsi="Wingdings" w:hint="default"/>
      </w:rPr>
    </w:lvl>
    <w:lvl w:ilvl="3" w:tplc="04190001" w:tentative="1">
      <w:start w:val="1"/>
      <w:numFmt w:val="bullet"/>
      <w:lvlText w:val=""/>
      <w:lvlJc w:val="left"/>
      <w:pPr>
        <w:ind w:left="3268" w:hanging="360"/>
      </w:pPr>
      <w:rPr>
        <w:rFonts w:ascii="Symbol" w:hAnsi="Symbol" w:hint="default"/>
      </w:rPr>
    </w:lvl>
    <w:lvl w:ilvl="4" w:tplc="04190003" w:tentative="1">
      <w:start w:val="1"/>
      <w:numFmt w:val="bullet"/>
      <w:lvlText w:val="o"/>
      <w:lvlJc w:val="left"/>
      <w:pPr>
        <w:ind w:left="3988" w:hanging="360"/>
      </w:pPr>
      <w:rPr>
        <w:rFonts w:ascii="Courier New" w:hAnsi="Courier New" w:cs="Courier New" w:hint="default"/>
      </w:rPr>
    </w:lvl>
    <w:lvl w:ilvl="5" w:tplc="04190005" w:tentative="1">
      <w:start w:val="1"/>
      <w:numFmt w:val="bullet"/>
      <w:lvlText w:val=""/>
      <w:lvlJc w:val="left"/>
      <w:pPr>
        <w:ind w:left="4708" w:hanging="360"/>
      </w:pPr>
      <w:rPr>
        <w:rFonts w:ascii="Wingdings" w:hAnsi="Wingdings" w:hint="default"/>
      </w:rPr>
    </w:lvl>
    <w:lvl w:ilvl="6" w:tplc="04190001" w:tentative="1">
      <w:start w:val="1"/>
      <w:numFmt w:val="bullet"/>
      <w:lvlText w:val=""/>
      <w:lvlJc w:val="left"/>
      <w:pPr>
        <w:ind w:left="5428" w:hanging="360"/>
      </w:pPr>
      <w:rPr>
        <w:rFonts w:ascii="Symbol" w:hAnsi="Symbol" w:hint="default"/>
      </w:rPr>
    </w:lvl>
    <w:lvl w:ilvl="7" w:tplc="04190003" w:tentative="1">
      <w:start w:val="1"/>
      <w:numFmt w:val="bullet"/>
      <w:lvlText w:val="o"/>
      <w:lvlJc w:val="left"/>
      <w:pPr>
        <w:ind w:left="6148" w:hanging="360"/>
      </w:pPr>
      <w:rPr>
        <w:rFonts w:ascii="Courier New" w:hAnsi="Courier New" w:cs="Courier New" w:hint="default"/>
      </w:rPr>
    </w:lvl>
    <w:lvl w:ilvl="8" w:tplc="04190005" w:tentative="1">
      <w:start w:val="1"/>
      <w:numFmt w:val="bullet"/>
      <w:lvlText w:val=""/>
      <w:lvlJc w:val="left"/>
      <w:pPr>
        <w:ind w:left="6868" w:hanging="360"/>
      </w:pPr>
      <w:rPr>
        <w:rFonts w:ascii="Wingdings" w:hAnsi="Wingdings" w:hint="default"/>
      </w:rPr>
    </w:lvl>
  </w:abstractNum>
  <w:abstractNum w:abstractNumId="17" w15:restartNumberingAfterBreak="0">
    <w:nsid w:val="5654143A"/>
    <w:multiLevelType w:val="hybridMultilevel"/>
    <w:tmpl w:val="87E6EBFC"/>
    <w:lvl w:ilvl="0" w:tplc="04190001">
      <w:start w:val="1"/>
      <w:numFmt w:val="bullet"/>
      <w:lvlText w:val=""/>
      <w:lvlJc w:val="left"/>
      <w:pPr>
        <w:ind w:left="810" w:hanging="360"/>
      </w:pPr>
      <w:rPr>
        <w:rFonts w:ascii="Symbol" w:hAnsi="Symbol" w:hint="default"/>
      </w:rPr>
    </w:lvl>
    <w:lvl w:ilvl="1" w:tplc="04190003" w:tentative="1">
      <w:start w:val="1"/>
      <w:numFmt w:val="bullet"/>
      <w:lvlText w:val="o"/>
      <w:lvlJc w:val="left"/>
      <w:pPr>
        <w:ind w:left="1530" w:hanging="360"/>
      </w:pPr>
      <w:rPr>
        <w:rFonts w:ascii="Courier New" w:hAnsi="Courier New" w:cs="Courier New" w:hint="default"/>
      </w:rPr>
    </w:lvl>
    <w:lvl w:ilvl="2" w:tplc="04190005" w:tentative="1">
      <w:start w:val="1"/>
      <w:numFmt w:val="bullet"/>
      <w:lvlText w:val=""/>
      <w:lvlJc w:val="left"/>
      <w:pPr>
        <w:ind w:left="2250" w:hanging="360"/>
      </w:pPr>
      <w:rPr>
        <w:rFonts w:ascii="Wingdings" w:hAnsi="Wingdings" w:hint="default"/>
      </w:rPr>
    </w:lvl>
    <w:lvl w:ilvl="3" w:tplc="04190001" w:tentative="1">
      <w:start w:val="1"/>
      <w:numFmt w:val="bullet"/>
      <w:lvlText w:val=""/>
      <w:lvlJc w:val="left"/>
      <w:pPr>
        <w:ind w:left="2970" w:hanging="360"/>
      </w:pPr>
      <w:rPr>
        <w:rFonts w:ascii="Symbol" w:hAnsi="Symbol" w:hint="default"/>
      </w:rPr>
    </w:lvl>
    <w:lvl w:ilvl="4" w:tplc="04190003" w:tentative="1">
      <w:start w:val="1"/>
      <w:numFmt w:val="bullet"/>
      <w:lvlText w:val="o"/>
      <w:lvlJc w:val="left"/>
      <w:pPr>
        <w:ind w:left="3690" w:hanging="360"/>
      </w:pPr>
      <w:rPr>
        <w:rFonts w:ascii="Courier New" w:hAnsi="Courier New" w:cs="Courier New" w:hint="default"/>
      </w:rPr>
    </w:lvl>
    <w:lvl w:ilvl="5" w:tplc="04190005" w:tentative="1">
      <w:start w:val="1"/>
      <w:numFmt w:val="bullet"/>
      <w:lvlText w:val=""/>
      <w:lvlJc w:val="left"/>
      <w:pPr>
        <w:ind w:left="4410" w:hanging="360"/>
      </w:pPr>
      <w:rPr>
        <w:rFonts w:ascii="Wingdings" w:hAnsi="Wingdings" w:hint="default"/>
      </w:rPr>
    </w:lvl>
    <w:lvl w:ilvl="6" w:tplc="04190001" w:tentative="1">
      <w:start w:val="1"/>
      <w:numFmt w:val="bullet"/>
      <w:lvlText w:val=""/>
      <w:lvlJc w:val="left"/>
      <w:pPr>
        <w:ind w:left="5130" w:hanging="360"/>
      </w:pPr>
      <w:rPr>
        <w:rFonts w:ascii="Symbol" w:hAnsi="Symbol" w:hint="default"/>
      </w:rPr>
    </w:lvl>
    <w:lvl w:ilvl="7" w:tplc="04190003" w:tentative="1">
      <w:start w:val="1"/>
      <w:numFmt w:val="bullet"/>
      <w:lvlText w:val="o"/>
      <w:lvlJc w:val="left"/>
      <w:pPr>
        <w:ind w:left="5850" w:hanging="360"/>
      </w:pPr>
      <w:rPr>
        <w:rFonts w:ascii="Courier New" w:hAnsi="Courier New" w:cs="Courier New" w:hint="default"/>
      </w:rPr>
    </w:lvl>
    <w:lvl w:ilvl="8" w:tplc="04190005" w:tentative="1">
      <w:start w:val="1"/>
      <w:numFmt w:val="bullet"/>
      <w:lvlText w:val=""/>
      <w:lvlJc w:val="left"/>
      <w:pPr>
        <w:ind w:left="6570" w:hanging="360"/>
      </w:pPr>
      <w:rPr>
        <w:rFonts w:ascii="Wingdings" w:hAnsi="Wingdings" w:hint="default"/>
      </w:rPr>
    </w:lvl>
  </w:abstractNum>
  <w:abstractNum w:abstractNumId="18" w15:restartNumberingAfterBreak="0">
    <w:nsid w:val="5A6227DD"/>
    <w:multiLevelType w:val="hybridMultilevel"/>
    <w:tmpl w:val="FF3EADB6"/>
    <w:lvl w:ilvl="0" w:tplc="04190001">
      <w:start w:val="1"/>
      <w:numFmt w:val="bullet"/>
      <w:lvlText w:val=""/>
      <w:lvlJc w:val="left"/>
      <w:pPr>
        <w:ind w:left="748" w:hanging="360"/>
      </w:pPr>
      <w:rPr>
        <w:rFonts w:ascii="Symbol" w:hAnsi="Symbol" w:hint="default"/>
      </w:rPr>
    </w:lvl>
    <w:lvl w:ilvl="1" w:tplc="04190003" w:tentative="1">
      <w:start w:val="1"/>
      <w:numFmt w:val="bullet"/>
      <w:lvlText w:val="o"/>
      <w:lvlJc w:val="left"/>
      <w:pPr>
        <w:ind w:left="1468" w:hanging="360"/>
      </w:pPr>
      <w:rPr>
        <w:rFonts w:ascii="Courier New" w:hAnsi="Courier New" w:cs="Courier New" w:hint="default"/>
      </w:rPr>
    </w:lvl>
    <w:lvl w:ilvl="2" w:tplc="04190005" w:tentative="1">
      <w:start w:val="1"/>
      <w:numFmt w:val="bullet"/>
      <w:lvlText w:val=""/>
      <w:lvlJc w:val="left"/>
      <w:pPr>
        <w:ind w:left="2188" w:hanging="360"/>
      </w:pPr>
      <w:rPr>
        <w:rFonts w:ascii="Wingdings" w:hAnsi="Wingdings" w:hint="default"/>
      </w:rPr>
    </w:lvl>
    <w:lvl w:ilvl="3" w:tplc="04190001" w:tentative="1">
      <w:start w:val="1"/>
      <w:numFmt w:val="bullet"/>
      <w:lvlText w:val=""/>
      <w:lvlJc w:val="left"/>
      <w:pPr>
        <w:ind w:left="2908" w:hanging="360"/>
      </w:pPr>
      <w:rPr>
        <w:rFonts w:ascii="Symbol" w:hAnsi="Symbol" w:hint="default"/>
      </w:rPr>
    </w:lvl>
    <w:lvl w:ilvl="4" w:tplc="04190003" w:tentative="1">
      <w:start w:val="1"/>
      <w:numFmt w:val="bullet"/>
      <w:lvlText w:val="o"/>
      <w:lvlJc w:val="left"/>
      <w:pPr>
        <w:ind w:left="3628" w:hanging="360"/>
      </w:pPr>
      <w:rPr>
        <w:rFonts w:ascii="Courier New" w:hAnsi="Courier New" w:cs="Courier New" w:hint="default"/>
      </w:rPr>
    </w:lvl>
    <w:lvl w:ilvl="5" w:tplc="04190005" w:tentative="1">
      <w:start w:val="1"/>
      <w:numFmt w:val="bullet"/>
      <w:lvlText w:val=""/>
      <w:lvlJc w:val="left"/>
      <w:pPr>
        <w:ind w:left="4348" w:hanging="360"/>
      </w:pPr>
      <w:rPr>
        <w:rFonts w:ascii="Wingdings" w:hAnsi="Wingdings" w:hint="default"/>
      </w:rPr>
    </w:lvl>
    <w:lvl w:ilvl="6" w:tplc="04190001" w:tentative="1">
      <w:start w:val="1"/>
      <w:numFmt w:val="bullet"/>
      <w:lvlText w:val=""/>
      <w:lvlJc w:val="left"/>
      <w:pPr>
        <w:ind w:left="5068" w:hanging="360"/>
      </w:pPr>
      <w:rPr>
        <w:rFonts w:ascii="Symbol" w:hAnsi="Symbol" w:hint="default"/>
      </w:rPr>
    </w:lvl>
    <w:lvl w:ilvl="7" w:tplc="04190003" w:tentative="1">
      <w:start w:val="1"/>
      <w:numFmt w:val="bullet"/>
      <w:lvlText w:val="o"/>
      <w:lvlJc w:val="left"/>
      <w:pPr>
        <w:ind w:left="5788" w:hanging="360"/>
      </w:pPr>
      <w:rPr>
        <w:rFonts w:ascii="Courier New" w:hAnsi="Courier New" w:cs="Courier New" w:hint="default"/>
      </w:rPr>
    </w:lvl>
    <w:lvl w:ilvl="8" w:tplc="04190005" w:tentative="1">
      <w:start w:val="1"/>
      <w:numFmt w:val="bullet"/>
      <w:lvlText w:val=""/>
      <w:lvlJc w:val="left"/>
      <w:pPr>
        <w:ind w:left="6508" w:hanging="360"/>
      </w:pPr>
      <w:rPr>
        <w:rFonts w:ascii="Wingdings" w:hAnsi="Wingdings" w:hint="default"/>
      </w:rPr>
    </w:lvl>
  </w:abstractNum>
  <w:abstractNum w:abstractNumId="19" w15:restartNumberingAfterBreak="0">
    <w:nsid w:val="5B3C4B9D"/>
    <w:multiLevelType w:val="hybridMultilevel"/>
    <w:tmpl w:val="D15E83E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F9B10FC"/>
    <w:multiLevelType w:val="hybridMultilevel"/>
    <w:tmpl w:val="716CBF68"/>
    <w:lvl w:ilvl="0" w:tplc="04190001">
      <w:start w:val="1"/>
      <w:numFmt w:val="bullet"/>
      <w:lvlText w:val=""/>
      <w:lvlJc w:val="left"/>
      <w:pPr>
        <w:ind w:left="748" w:hanging="360"/>
      </w:pPr>
      <w:rPr>
        <w:rFonts w:ascii="Symbol" w:hAnsi="Symbol" w:hint="default"/>
      </w:rPr>
    </w:lvl>
    <w:lvl w:ilvl="1" w:tplc="04190003" w:tentative="1">
      <w:start w:val="1"/>
      <w:numFmt w:val="bullet"/>
      <w:lvlText w:val="o"/>
      <w:lvlJc w:val="left"/>
      <w:pPr>
        <w:ind w:left="1468" w:hanging="360"/>
      </w:pPr>
      <w:rPr>
        <w:rFonts w:ascii="Courier New" w:hAnsi="Courier New" w:cs="Courier New" w:hint="default"/>
      </w:rPr>
    </w:lvl>
    <w:lvl w:ilvl="2" w:tplc="04190005" w:tentative="1">
      <w:start w:val="1"/>
      <w:numFmt w:val="bullet"/>
      <w:lvlText w:val=""/>
      <w:lvlJc w:val="left"/>
      <w:pPr>
        <w:ind w:left="2188" w:hanging="360"/>
      </w:pPr>
      <w:rPr>
        <w:rFonts w:ascii="Wingdings" w:hAnsi="Wingdings" w:hint="default"/>
      </w:rPr>
    </w:lvl>
    <w:lvl w:ilvl="3" w:tplc="04190001" w:tentative="1">
      <w:start w:val="1"/>
      <w:numFmt w:val="bullet"/>
      <w:lvlText w:val=""/>
      <w:lvlJc w:val="left"/>
      <w:pPr>
        <w:ind w:left="2908" w:hanging="360"/>
      </w:pPr>
      <w:rPr>
        <w:rFonts w:ascii="Symbol" w:hAnsi="Symbol" w:hint="default"/>
      </w:rPr>
    </w:lvl>
    <w:lvl w:ilvl="4" w:tplc="04190003" w:tentative="1">
      <w:start w:val="1"/>
      <w:numFmt w:val="bullet"/>
      <w:lvlText w:val="o"/>
      <w:lvlJc w:val="left"/>
      <w:pPr>
        <w:ind w:left="3628" w:hanging="360"/>
      </w:pPr>
      <w:rPr>
        <w:rFonts w:ascii="Courier New" w:hAnsi="Courier New" w:cs="Courier New" w:hint="default"/>
      </w:rPr>
    </w:lvl>
    <w:lvl w:ilvl="5" w:tplc="04190005" w:tentative="1">
      <w:start w:val="1"/>
      <w:numFmt w:val="bullet"/>
      <w:lvlText w:val=""/>
      <w:lvlJc w:val="left"/>
      <w:pPr>
        <w:ind w:left="4348" w:hanging="360"/>
      </w:pPr>
      <w:rPr>
        <w:rFonts w:ascii="Wingdings" w:hAnsi="Wingdings" w:hint="default"/>
      </w:rPr>
    </w:lvl>
    <w:lvl w:ilvl="6" w:tplc="04190001" w:tentative="1">
      <w:start w:val="1"/>
      <w:numFmt w:val="bullet"/>
      <w:lvlText w:val=""/>
      <w:lvlJc w:val="left"/>
      <w:pPr>
        <w:ind w:left="5068" w:hanging="360"/>
      </w:pPr>
      <w:rPr>
        <w:rFonts w:ascii="Symbol" w:hAnsi="Symbol" w:hint="default"/>
      </w:rPr>
    </w:lvl>
    <w:lvl w:ilvl="7" w:tplc="04190003" w:tentative="1">
      <w:start w:val="1"/>
      <w:numFmt w:val="bullet"/>
      <w:lvlText w:val="o"/>
      <w:lvlJc w:val="left"/>
      <w:pPr>
        <w:ind w:left="5788" w:hanging="360"/>
      </w:pPr>
      <w:rPr>
        <w:rFonts w:ascii="Courier New" w:hAnsi="Courier New" w:cs="Courier New" w:hint="default"/>
      </w:rPr>
    </w:lvl>
    <w:lvl w:ilvl="8" w:tplc="04190005" w:tentative="1">
      <w:start w:val="1"/>
      <w:numFmt w:val="bullet"/>
      <w:lvlText w:val=""/>
      <w:lvlJc w:val="left"/>
      <w:pPr>
        <w:ind w:left="6508" w:hanging="360"/>
      </w:pPr>
      <w:rPr>
        <w:rFonts w:ascii="Wingdings" w:hAnsi="Wingdings" w:hint="default"/>
      </w:rPr>
    </w:lvl>
  </w:abstractNum>
  <w:abstractNum w:abstractNumId="21" w15:restartNumberingAfterBreak="0">
    <w:nsid w:val="6AF04FA4"/>
    <w:multiLevelType w:val="hybridMultilevel"/>
    <w:tmpl w:val="7BA02902"/>
    <w:lvl w:ilvl="0" w:tplc="04190001">
      <w:start w:val="1"/>
      <w:numFmt w:val="bullet"/>
      <w:lvlText w:val=""/>
      <w:lvlJc w:val="left"/>
      <w:pPr>
        <w:ind w:left="748" w:hanging="360"/>
      </w:pPr>
      <w:rPr>
        <w:rFonts w:ascii="Symbol" w:hAnsi="Symbol" w:hint="default"/>
      </w:rPr>
    </w:lvl>
    <w:lvl w:ilvl="1" w:tplc="04190003" w:tentative="1">
      <w:start w:val="1"/>
      <w:numFmt w:val="bullet"/>
      <w:lvlText w:val="o"/>
      <w:lvlJc w:val="left"/>
      <w:pPr>
        <w:ind w:left="1468" w:hanging="360"/>
      </w:pPr>
      <w:rPr>
        <w:rFonts w:ascii="Courier New" w:hAnsi="Courier New" w:cs="Courier New" w:hint="default"/>
      </w:rPr>
    </w:lvl>
    <w:lvl w:ilvl="2" w:tplc="04190005" w:tentative="1">
      <w:start w:val="1"/>
      <w:numFmt w:val="bullet"/>
      <w:lvlText w:val=""/>
      <w:lvlJc w:val="left"/>
      <w:pPr>
        <w:ind w:left="2188" w:hanging="360"/>
      </w:pPr>
      <w:rPr>
        <w:rFonts w:ascii="Wingdings" w:hAnsi="Wingdings" w:hint="default"/>
      </w:rPr>
    </w:lvl>
    <w:lvl w:ilvl="3" w:tplc="04190001" w:tentative="1">
      <w:start w:val="1"/>
      <w:numFmt w:val="bullet"/>
      <w:lvlText w:val=""/>
      <w:lvlJc w:val="left"/>
      <w:pPr>
        <w:ind w:left="2908" w:hanging="360"/>
      </w:pPr>
      <w:rPr>
        <w:rFonts w:ascii="Symbol" w:hAnsi="Symbol" w:hint="default"/>
      </w:rPr>
    </w:lvl>
    <w:lvl w:ilvl="4" w:tplc="04190003" w:tentative="1">
      <w:start w:val="1"/>
      <w:numFmt w:val="bullet"/>
      <w:lvlText w:val="o"/>
      <w:lvlJc w:val="left"/>
      <w:pPr>
        <w:ind w:left="3628" w:hanging="360"/>
      </w:pPr>
      <w:rPr>
        <w:rFonts w:ascii="Courier New" w:hAnsi="Courier New" w:cs="Courier New" w:hint="default"/>
      </w:rPr>
    </w:lvl>
    <w:lvl w:ilvl="5" w:tplc="04190005" w:tentative="1">
      <w:start w:val="1"/>
      <w:numFmt w:val="bullet"/>
      <w:lvlText w:val=""/>
      <w:lvlJc w:val="left"/>
      <w:pPr>
        <w:ind w:left="4348" w:hanging="360"/>
      </w:pPr>
      <w:rPr>
        <w:rFonts w:ascii="Wingdings" w:hAnsi="Wingdings" w:hint="default"/>
      </w:rPr>
    </w:lvl>
    <w:lvl w:ilvl="6" w:tplc="04190001" w:tentative="1">
      <w:start w:val="1"/>
      <w:numFmt w:val="bullet"/>
      <w:lvlText w:val=""/>
      <w:lvlJc w:val="left"/>
      <w:pPr>
        <w:ind w:left="5068" w:hanging="360"/>
      </w:pPr>
      <w:rPr>
        <w:rFonts w:ascii="Symbol" w:hAnsi="Symbol" w:hint="default"/>
      </w:rPr>
    </w:lvl>
    <w:lvl w:ilvl="7" w:tplc="04190003" w:tentative="1">
      <w:start w:val="1"/>
      <w:numFmt w:val="bullet"/>
      <w:lvlText w:val="o"/>
      <w:lvlJc w:val="left"/>
      <w:pPr>
        <w:ind w:left="5788" w:hanging="360"/>
      </w:pPr>
      <w:rPr>
        <w:rFonts w:ascii="Courier New" w:hAnsi="Courier New" w:cs="Courier New" w:hint="default"/>
      </w:rPr>
    </w:lvl>
    <w:lvl w:ilvl="8" w:tplc="04190005" w:tentative="1">
      <w:start w:val="1"/>
      <w:numFmt w:val="bullet"/>
      <w:lvlText w:val=""/>
      <w:lvlJc w:val="left"/>
      <w:pPr>
        <w:ind w:left="6508" w:hanging="360"/>
      </w:pPr>
      <w:rPr>
        <w:rFonts w:ascii="Wingdings" w:hAnsi="Wingdings" w:hint="default"/>
      </w:rPr>
    </w:lvl>
  </w:abstractNum>
  <w:abstractNum w:abstractNumId="22" w15:restartNumberingAfterBreak="0">
    <w:nsid w:val="6CBC46B5"/>
    <w:multiLevelType w:val="hybridMultilevel"/>
    <w:tmpl w:val="B1DCBE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D0E7B8C"/>
    <w:multiLevelType w:val="hybridMultilevel"/>
    <w:tmpl w:val="D9D8DD9A"/>
    <w:lvl w:ilvl="0" w:tplc="04190001">
      <w:start w:val="1"/>
      <w:numFmt w:val="bullet"/>
      <w:lvlText w:val=""/>
      <w:lvlJc w:val="left"/>
      <w:pPr>
        <w:ind w:left="744" w:hanging="360"/>
      </w:pPr>
      <w:rPr>
        <w:rFonts w:ascii="Symbol" w:hAnsi="Symbol" w:hint="default"/>
      </w:rPr>
    </w:lvl>
    <w:lvl w:ilvl="1" w:tplc="04190003" w:tentative="1">
      <w:start w:val="1"/>
      <w:numFmt w:val="bullet"/>
      <w:lvlText w:val="o"/>
      <w:lvlJc w:val="left"/>
      <w:pPr>
        <w:ind w:left="1464" w:hanging="360"/>
      </w:pPr>
      <w:rPr>
        <w:rFonts w:ascii="Courier New" w:hAnsi="Courier New" w:cs="Courier New" w:hint="default"/>
      </w:rPr>
    </w:lvl>
    <w:lvl w:ilvl="2" w:tplc="04190005" w:tentative="1">
      <w:start w:val="1"/>
      <w:numFmt w:val="bullet"/>
      <w:lvlText w:val=""/>
      <w:lvlJc w:val="left"/>
      <w:pPr>
        <w:ind w:left="2184" w:hanging="360"/>
      </w:pPr>
      <w:rPr>
        <w:rFonts w:ascii="Wingdings" w:hAnsi="Wingdings" w:hint="default"/>
      </w:rPr>
    </w:lvl>
    <w:lvl w:ilvl="3" w:tplc="04190001" w:tentative="1">
      <w:start w:val="1"/>
      <w:numFmt w:val="bullet"/>
      <w:lvlText w:val=""/>
      <w:lvlJc w:val="left"/>
      <w:pPr>
        <w:ind w:left="2904" w:hanging="360"/>
      </w:pPr>
      <w:rPr>
        <w:rFonts w:ascii="Symbol" w:hAnsi="Symbol" w:hint="default"/>
      </w:rPr>
    </w:lvl>
    <w:lvl w:ilvl="4" w:tplc="04190003" w:tentative="1">
      <w:start w:val="1"/>
      <w:numFmt w:val="bullet"/>
      <w:lvlText w:val="o"/>
      <w:lvlJc w:val="left"/>
      <w:pPr>
        <w:ind w:left="3624" w:hanging="360"/>
      </w:pPr>
      <w:rPr>
        <w:rFonts w:ascii="Courier New" w:hAnsi="Courier New" w:cs="Courier New" w:hint="default"/>
      </w:rPr>
    </w:lvl>
    <w:lvl w:ilvl="5" w:tplc="04190005" w:tentative="1">
      <w:start w:val="1"/>
      <w:numFmt w:val="bullet"/>
      <w:lvlText w:val=""/>
      <w:lvlJc w:val="left"/>
      <w:pPr>
        <w:ind w:left="4344" w:hanging="360"/>
      </w:pPr>
      <w:rPr>
        <w:rFonts w:ascii="Wingdings" w:hAnsi="Wingdings" w:hint="default"/>
      </w:rPr>
    </w:lvl>
    <w:lvl w:ilvl="6" w:tplc="04190001" w:tentative="1">
      <w:start w:val="1"/>
      <w:numFmt w:val="bullet"/>
      <w:lvlText w:val=""/>
      <w:lvlJc w:val="left"/>
      <w:pPr>
        <w:ind w:left="5064" w:hanging="360"/>
      </w:pPr>
      <w:rPr>
        <w:rFonts w:ascii="Symbol" w:hAnsi="Symbol" w:hint="default"/>
      </w:rPr>
    </w:lvl>
    <w:lvl w:ilvl="7" w:tplc="04190003" w:tentative="1">
      <w:start w:val="1"/>
      <w:numFmt w:val="bullet"/>
      <w:lvlText w:val="o"/>
      <w:lvlJc w:val="left"/>
      <w:pPr>
        <w:ind w:left="5784" w:hanging="360"/>
      </w:pPr>
      <w:rPr>
        <w:rFonts w:ascii="Courier New" w:hAnsi="Courier New" w:cs="Courier New" w:hint="default"/>
      </w:rPr>
    </w:lvl>
    <w:lvl w:ilvl="8" w:tplc="04190005" w:tentative="1">
      <w:start w:val="1"/>
      <w:numFmt w:val="bullet"/>
      <w:lvlText w:val=""/>
      <w:lvlJc w:val="left"/>
      <w:pPr>
        <w:ind w:left="6504" w:hanging="360"/>
      </w:pPr>
      <w:rPr>
        <w:rFonts w:ascii="Wingdings" w:hAnsi="Wingdings" w:hint="default"/>
      </w:rPr>
    </w:lvl>
  </w:abstractNum>
  <w:abstractNum w:abstractNumId="24" w15:restartNumberingAfterBreak="0">
    <w:nsid w:val="6ECF46A9"/>
    <w:multiLevelType w:val="hybridMultilevel"/>
    <w:tmpl w:val="7B446A72"/>
    <w:lvl w:ilvl="0" w:tplc="04190001">
      <w:start w:val="1"/>
      <w:numFmt w:val="bullet"/>
      <w:lvlText w:val=""/>
      <w:lvlJc w:val="left"/>
      <w:pPr>
        <w:ind w:left="748" w:hanging="360"/>
      </w:pPr>
      <w:rPr>
        <w:rFonts w:ascii="Symbol" w:hAnsi="Symbol" w:hint="default"/>
      </w:rPr>
    </w:lvl>
    <w:lvl w:ilvl="1" w:tplc="04190003" w:tentative="1">
      <w:start w:val="1"/>
      <w:numFmt w:val="bullet"/>
      <w:lvlText w:val="o"/>
      <w:lvlJc w:val="left"/>
      <w:pPr>
        <w:ind w:left="1468" w:hanging="360"/>
      </w:pPr>
      <w:rPr>
        <w:rFonts w:ascii="Courier New" w:hAnsi="Courier New" w:cs="Courier New" w:hint="default"/>
      </w:rPr>
    </w:lvl>
    <w:lvl w:ilvl="2" w:tplc="04190005" w:tentative="1">
      <w:start w:val="1"/>
      <w:numFmt w:val="bullet"/>
      <w:lvlText w:val=""/>
      <w:lvlJc w:val="left"/>
      <w:pPr>
        <w:ind w:left="2188" w:hanging="360"/>
      </w:pPr>
      <w:rPr>
        <w:rFonts w:ascii="Wingdings" w:hAnsi="Wingdings" w:hint="default"/>
      </w:rPr>
    </w:lvl>
    <w:lvl w:ilvl="3" w:tplc="04190001" w:tentative="1">
      <w:start w:val="1"/>
      <w:numFmt w:val="bullet"/>
      <w:lvlText w:val=""/>
      <w:lvlJc w:val="left"/>
      <w:pPr>
        <w:ind w:left="2908" w:hanging="360"/>
      </w:pPr>
      <w:rPr>
        <w:rFonts w:ascii="Symbol" w:hAnsi="Symbol" w:hint="default"/>
      </w:rPr>
    </w:lvl>
    <w:lvl w:ilvl="4" w:tplc="04190003" w:tentative="1">
      <w:start w:val="1"/>
      <w:numFmt w:val="bullet"/>
      <w:lvlText w:val="o"/>
      <w:lvlJc w:val="left"/>
      <w:pPr>
        <w:ind w:left="3628" w:hanging="360"/>
      </w:pPr>
      <w:rPr>
        <w:rFonts w:ascii="Courier New" w:hAnsi="Courier New" w:cs="Courier New" w:hint="default"/>
      </w:rPr>
    </w:lvl>
    <w:lvl w:ilvl="5" w:tplc="04190005" w:tentative="1">
      <w:start w:val="1"/>
      <w:numFmt w:val="bullet"/>
      <w:lvlText w:val=""/>
      <w:lvlJc w:val="left"/>
      <w:pPr>
        <w:ind w:left="4348" w:hanging="360"/>
      </w:pPr>
      <w:rPr>
        <w:rFonts w:ascii="Wingdings" w:hAnsi="Wingdings" w:hint="default"/>
      </w:rPr>
    </w:lvl>
    <w:lvl w:ilvl="6" w:tplc="04190001" w:tentative="1">
      <w:start w:val="1"/>
      <w:numFmt w:val="bullet"/>
      <w:lvlText w:val=""/>
      <w:lvlJc w:val="left"/>
      <w:pPr>
        <w:ind w:left="5068" w:hanging="360"/>
      </w:pPr>
      <w:rPr>
        <w:rFonts w:ascii="Symbol" w:hAnsi="Symbol" w:hint="default"/>
      </w:rPr>
    </w:lvl>
    <w:lvl w:ilvl="7" w:tplc="04190003" w:tentative="1">
      <w:start w:val="1"/>
      <w:numFmt w:val="bullet"/>
      <w:lvlText w:val="o"/>
      <w:lvlJc w:val="left"/>
      <w:pPr>
        <w:ind w:left="5788" w:hanging="360"/>
      </w:pPr>
      <w:rPr>
        <w:rFonts w:ascii="Courier New" w:hAnsi="Courier New" w:cs="Courier New" w:hint="default"/>
      </w:rPr>
    </w:lvl>
    <w:lvl w:ilvl="8" w:tplc="04190005" w:tentative="1">
      <w:start w:val="1"/>
      <w:numFmt w:val="bullet"/>
      <w:lvlText w:val=""/>
      <w:lvlJc w:val="left"/>
      <w:pPr>
        <w:ind w:left="6508" w:hanging="360"/>
      </w:pPr>
      <w:rPr>
        <w:rFonts w:ascii="Wingdings" w:hAnsi="Wingdings" w:hint="default"/>
      </w:rPr>
    </w:lvl>
  </w:abstractNum>
  <w:abstractNum w:abstractNumId="25" w15:restartNumberingAfterBreak="0">
    <w:nsid w:val="6F322D93"/>
    <w:multiLevelType w:val="hybridMultilevel"/>
    <w:tmpl w:val="E6109194"/>
    <w:lvl w:ilvl="0" w:tplc="0419000B">
      <w:start w:val="1"/>
      <w:numFmt w:val="bullet"/>
      <w:lvlText w:val=""/>
      <w:lvlJc w:val="left"/>
      <w:pPr>
        <w:ind w:left="748" w:hanging="360"/>
      </w:pPr>
      <w:rPr>
        <w:rFonts w:ascii="Wingdings" w:hAnsi="Wingdings" w:hint="default"/>
      </w:rPr>
    </w:lvl>
    <w:lvl w:ilvl="1" w:tplc="04190003" w:tentative="1">
      <w:start w:val="1"/>
      <w:numFmt w:val="bullet"/>
      <w:lvlText w:val="o"/>
      <w:lvlJc w:val="left"/>
      <w:pPr>
        <w:ind w:left="1468" w:hanging="360"/>
      </w:pPr>
      <w:rPr>
        <w:rFonts w:ascii="Courier New" w:hAnsi="Courier New" w:cs="Courier New" w:hint="default"/>
      </w:rPr>
    </w:lvl>
    <w:lvl w:ilvl="2" w:tplc="04190005" w:tentative="1">
      <w:start w:val="1"/>
      <w:numFmt w:val="bullet"/>
      <w:lvlText w:val=""/>
      <w:lvlJc w:val="left"/>
      <w:pPr>
        <w:ind w:left="2188" w:hanging="360"/>
      </w:pPr>
      <w:rPr>
        <w:rFonts w:ascii="Wingdings" w:hAnsi="Wingdings" w:hint="default"/>
      </w:rPr>
    </w:lvl>
    <w:lvl w:ilvl="3" w:tplc="04190001" w:tentative="1">
      <w:start w:val="1"/>
      <w:numFmt w:val="bullet"/>
      <w:lvlText w:val=""/>
      <w:lvlJc w:val="left"/>
      <w:pPr>
        <w:ind w:left="2908" w:hanging="360"/>
      </w:pPr>
      <w:rPr>
        <w:rFonts w:ascii="Symbol" w:hAnsi="Symbol" w:hint="default"/>
      </w:rPr>
    </w:lvl>
    <w:lvl w:ilvl="4" w:tplc="04190003" w:tentative="1">
      <w:start w:val="1"/>
      <w:numFmt w:val="bullet"/>
      <w:lvlText w:val="o"/>
      <w:lvlJc w:val="left"/>
      <w:pPr>
        <w:ind w:left="3628" w:hanging="360"/>
      </w:pPr>
      <w:rPr>
        <w:rFonts w:ascii="Courier New" w:hAnsi="Courier New" w:cs="Courier New" w:hint="default"/>
      </w:rPr>
    </w:lvl>
    <w:lvl w:ilvl="5" w:tplc="04190005" w:tentative="1">
      <w:start w:val="1"/>
      <w:numFmt w:val="bullet"/>
      <w:lvlText w:val=""/>
      <w:lvlJc w:val="left"/>
      <w:pPr>
        <w:ind w:left="4348" w:hanging="360"/>
      </w:pPr>
      <w:rPr>
        <w:rFonts w:ascii="Wingdings" w:hAnsi="Wingdings" w:hint="default"/>
      </w:rPr>
    </w:lvl>
    <w:lvl w:ilvl="6" w:tplc="04190001" w:tentative="1">
      <w:start w:val="1"/>
      <w:numFmt w:val="bullet"/>
      <w:lvlText w:val=""/>
      <w:lvlJc w:val="left"/>
      <w:pPr>
        <w:ind w:left="5068" w:hanging="360"/>
      </w:pPr>
      <w:rPr>
        <w:rFonts w:ascii="Symbol" w:hAnsi="Symbol" w:hint="default"/>
      </w:rPr>
    </w:lvl>
    <w:lvl w:ilvl="7" w:tplc="04190003" w:tentative="1">
      <w:start w:val="1"/>
      <w:numFmt w:val="bullet"/>
      <w:lvlText w:val="o"/>
      <w:lvlJc w:val="left"/>
      <w:pPr>
        <w:ind w:left="5788" w:hanging="360"/>
      </w:pPr>
      <w:rPr>
        <w:rFonts w:ascii="Courier New" w:hAnsi="Courier New" w:cs="Courier New" w:hint="default"/>
      </w:rPr>
    </w:lvl>
    <w:lvl w:ilvl="8" w:tplc="04190005" w:tentative="1">
      <w:start w:val="1"/>
      <w:numFmt w:val="bullet"/>
      <w:lvlText w:val=""/>
      <w:lvlJc w:val="left"/>
      <w:pPr>
        <w:ind w:left="6508" w:hanging="360"/>
      </w:pPr>
      <w:rPr>
        <w:rFonts w:ascii="Wingdings" w:hAnsi="Wingdings" w:hint="default"/>
      </w:rPr>
    </w:lvl>
  </w:abstractNum>
  <w:abstractNum w:abstractNumId="26" w15:restartNumberingAfterBreak="0">
    <w:nsid w:val="76FE333A"/>
    <w:multiLevelType w:val="hybridMultilevel"/>
    <w:tmpl w:val="1CB6B1E2"/>
    <w:lvl w:ilvl="0" w:tplc="04190001">
      <w:start w:val="1"/>
      <w:numFmt w:val="bullet"/>
      <w:lvlText w:val=""/>
      <w:lvlJc w:val="left"/>
      <w:pPr>
        <w:ind w:left="748" w:hanging="360"/>
      </w:pPr>
      <w:rPr>
        <w:rFonts w:ascii="Symbol" w:hAnsi="Symbol" w:hint="default"/>
      </w:rPr>
    </w:lvl>
    <w:lvl w:ilvl="1" w:tplc="04190003" w:tentative="1">
      <w:start w:val="1"/>
      <w:numFmt w:val="bullet"/>
      <w:lvlText w:val="o"/>
      <w:lvlJc w:val="left"/>
      <w:pPr>
        <w:ind w:left="1468" w:hanging="360"/>
      </w:pPr>
      <w:rPr>
        <w:rFonts w:ascii="Courier New" w:hAnsi="Courier New" w:cs="Courier New" w:hint="default"/>
      </w:rPr>
    </w:lvl>
    <w:lvl w:ilvl="2" w:tplc="04190005" w:tentative="1">
      <w:start w:val="1"/>
      <w:numFmt w:val="bullet"/>
      <w:lvlText w:val=""/>
      <w:lvlJc w:val="left"/>
      <w:pPr>
        <w:ind w:left="2188" w:hanging="360"/>
      </w:pPr>
      <w:rPr>
        <w:rFonts w:ascii="Wingdings" w:hAnsi="Wingdings" w:hint="default"/>
      </w:rPr>
    </w:lvl>
    <w:lvl w:ilvl="3" w:tplc="04190001" w:tentative="1">
      <w:start w:val="1"/>
      <w:numFmt w:val="bullet"/>
      <w:lvlText w:val=""/>
      <w:lvlJc w:val="left"/>
      <w:pPr>
        <w:ind w:left="2908" w:hanging="360"/>
      </w:pPr>
      <w:rPr>
        <w:rFonts w:ascii="Symbol" w:hAnsi="Symbol" w:hint="default"/>
      </w:rPr>
    </w:lvl>
    <w:lvl w:ilvl="4" w:tplc="04190003" w:tentative="1">
      <w:start w:val="1"/>
      <w:numFmt w:val="bullet"/>
      <w:lvlText w:val="o"/>
      <w:lvlJc w:val="left"/>
      <w:pPr>
        <w:ind w:left="3628" w:hanging="360"/>
      </w:pPr>
      <w:rPr>
        <w:rFonts w:ascii="Courier New" w:hAnsi="Courier New" w:cs="Courier New" w:hint="default"/>
      </w:rPr>
    </w:lvl>
    <w:lvl w:ilvl="5" w:tplc="04190005" w:tentative="1">
      <w:start w:val="1"/>
      <w:numFmt w:val="bullet"/>
      <w:lvlText w:val=""/>
      <w:lvlJc w:val="left"/>
      <w:pPr>
        <w:ind w:left="4348" w:hanging="360"/>
      </w:pPr>
      <w:rPr>
        <w:rFonts w:ascii="Wingdings" w:hAnsi="Wingdings" w:hint="default"/>
      </w:rPr>
    </w:lvl>
    <w:lvl w:ilvl="6" w:tplc="04190001" w:tentative="1">
      <w:start w:val="1"/>
      <w:numFmt w:val="bullet"/>
      <w:lvlText w:val=""/>
      <w:lvlJc w:val="left"/>
      <w:pPr>
        <w:ind w:left="5068" w:hanging="360"/>
      </w:pPr>
      <w:rPr>
        <w:rFonts w:ascii="Symbol" w:hAnsi="Symbol" w:hint="default"/>
      </w:rPr>
    </w:lvl>
    <w:lvl w:ilvl="7" w:tplc="04190003" w:tentative="1">
      <w:start w:val="1"/>
      <w:numFmt w:val="bullet"/>
      <w:lvlText w:val="o"/>
      <w:lvlJc w:val="left"/>
      <w:pPr>
        <w:ind w:left="5788" w:hanging="360"/>
      </w:pPr>
      <w:rPr>
        <w:rFonts w:ascii="Courier New" w:hAnsi="Courier New" w:cs="Courier New" w:hint="default"/>
      </w:rPr>
    </w:lvl>
    <w:lvl w:ilvl="8" w:tplc="04190005" w:tentative="1">
      <w:start w:val="1"/>
      <w:numFmt w:val="bullet"/>
      <w:lvlText w:val=""/>
      <w:lvlJc w:val="left"/>
      <w:pPr>
        <w:ind w:left="6508" w:hanging="360"/>
      </w:pPr>
      <w:rPr>
        <w:rFonts w:ascii="Wingdings" w:hAnsi="Wingdings" w:hint="default"/>
      </w:rPr>
    </w:lvl>
  </w:abstractNum>
  <w:abstractNum w:abstractNumId="27" w15:restartNumberingAfterBreak="0">
    <w:nsid w:val="7E670B64"/>
    <w:multiLevelType w:val="hybridMultilevel"/>
    <w:tmpl w:val="82020AE6"/>
    <w:lvl w:ilvl="0" w:tplc="04190001">
      <w:start w:val="1"/>
      <w:numFmt w:val="bullet"/>
      <w:lvlText w:val=""/>
      <w:lvlJc w:val="left"/>
      <w:pPr>
        <w:ind w:left="734" w:hanging="360"/>
      </w:pPr>
      <w:rPr>
        <w:rFonts w:ascii="Symbol" w:hAnsi="Symbol" w:hint="default"/>
      </w:rPr>
    </w:lvl>
    <w:lvl w:ilvl="1" w:tplc="04190003" w:tentative="1">
      <w:start w:val="1"/>
      <w:numFmt w:val="bullet"/>
      <w:lvlText w:val="o"/>
      <w:lvlJc w:val="left"/>
      <w:pPr>
        <w:ind w:left="1454" w:hanging="360"/>
      </w:pPr>
      <w:rPr>
        <w:rFonts w:ascii="Courier New" w:hAnsi="Courier New" w:cs="Courier New" w:hint="default"/>
      </w:rPr>
    </w:lvl>
    <w:lvl w:ilvl="2" w:tplc="04190005" w:tentative="1">
      <w:start w:val="1"/>
      <w:numFmt w:val="bullet"/>
      <w:lvlText w:val=""/>
      <w:lvlJc w:val="left"/>
      <w:pPr>
        <w:ind w:left="2174" w:hanging="360"/>
      </w:pPr>
      <w:rPr>
        <w:rFonts w:ascii="Wingdings" w:hAnsi="Wingdings" w:hint="default"/>
      </w:rPr>
    </w:lvl>
    <w:lvl w:ilvl="3" w:tplc="04190001" w:tentative="1">
      <w:start w:val="1"/>
      <w:numFmt w:val="bullet"/>
      <w:lvlText w:val=""/>
      <w:lvlJc w:val="left"/>
      <w:pPr>
        <w:ind w:left="2894" w:hanging="360"/>
      </w:pPr>
      <w:rPr>
        <w:rFonts w:ascii="Symbol" w:hAnsi="Symbol" w:hint="default"/>
      </w:rPr>
    </w:lvl>
    <w:lvl w:ilvl="4" w:tplc="04190003" w:tentative="1">
      <w:start w:val="1"/>
      <w:numFmt w:val="bullet"/>
      <w:lvlText w:val="o"/>
      <w:lvlJc w:val="left"/>
      <w:pPr>
        <w:ind w:left="3614" w:hanging="360"/>
      </w:pPr>
      <w:rPr>
        <w:rFonts w:ascii="Courier New" w:hAnsi="Courier New" w:cs="Courier New" w:hint="default"/>
      </w:rPr>
    </w:lvl>
    <w:lvl w:ilvl="5" w:tplc="04190005" w:tentative="1">
      <w:start w:val="1"/>
      <w:numFmt w:val="bullet"/>
      <w:lvlText w:val=""/>
      <w:lvlJc w:val="left"/>
      <w:pPr>
        <w:ind w:left="4334" w:hanging="360"/>
      </w:pPr>
      <w:rPr>
        <w:rFonts w:ascii="Wingdings" w:hAnsi="Wingdings" w:hint="default"/>
      </w:rPr>
    </w:lvl>
    <w:lvl w:ilvl="6" w:tplc="04190001" w:tentative="1">
      <w:start w:val="1"/>
      <w:numFmt w:val="bullet"/>
      <w:lvlText w:val=""/>
      <w:lvlJc w:val="left"/>
      <w:pPr>
        <w:ind w:left="5054" w:hanging="360"/>
      </w:pPr>
      <w:rPr>
        <w:rFonts w:ascii="Symbol" w:hAnsi="Symbol" w:hint="default"/>
      </w:rPr>
    </w:lvl>
    <w:lvl w:ilvl="7" w:tplc="04190003" w:tentative="1">
      <w:start w:val="1"/>
      <w:numFmt w:val="bullet"/>
      <w:lvlText w:val="o"/>
      <w:lvlJc w:val="left"/>
      <w:pPr>
        <w:ind w:left="5774" w:hanging="360"/>
      </w:pPr>
      <w:rPr>
        <w:rFonts w:ascii="Courier New" w:hAnsi="Courier New" w:cs="Courier New" w:hint="default"/>
      </w:rPr>
    </w:lvl>
    <w:lvl w:ilvl="8" w:tplc="04190005" w:tentative="1">
      <w:start w:val="1"/>
      <w:numFmt w:val="bullet"/>
      <w:lvlText w:val=""/>
      <w:lvlJc w:val="left"/>
      <w:pPr>
        <w:ind w:left="6494" w:hanging="360"/>
      </w:pPr>
      <w:rPr>
        <w:rFonts w:ascii="Wingdings" w:hAnsi="Wingdings" w:hint="default"/>
      </w:rPr>
    </w:lvl>
  </w:abstractNum>
  <w:num w:numId="1">
    <w:abstractNumId w:val="27"/>
  </w:num>
  <w:num w:numId="2">
    <w:abstractNumId w:val="5"/>
  </w:num>
  <w:num w:numId="3">
    <w:abstractNumId w:val="15"/>
  </w:num>
  <w:num w:numId="4">
    <w:abstractNumId w:val="7"/>
  </w:num>
  <w:num w:numId="5">
    <w:abstractNumId w:val="13"/>
  </w:num>
  <w:num w:numId="6">
    <w:abstractNumId w:val="11"/>
  </w:num>
  <w:num w:numId="7">
    <w:abstractNumId w:val="6"/>
  </w:num>
  <w:num w:numId="8">
    <w:abstractNumId w:val="12"/>
  </w:num>
  <w:num w:numId="9">
    <w:abstractNumId w:val="3"/>
  </w:num>
  <w:num w:numId="10">
    <w:abstractNumId w:val="24"/>
  </w:num>
  <w:num w:numId="11">
    <w:abstractNumId w:val="14"/>
  </w:num>
  <w:num w:numId="12">
    <w:abstractNumId w:val="1"/>
  </w:num>
  <w:num w:numId="13">
    <w:abstractNumId w:val="0"/>
  </w:num>
  <w:num w:numId="14">
    <w:abstractNumId w:val="16"/>
  </w:num>
  <w:num w:numId="15">
    <w:abstractNumId w:val="19"/>
  </w:num>
  <w:num w:numId="16">
    <w:abstractNumId w:val="4"/>
  </w:num>
  <w:num w:numId="17">
    <w:abstractNumId w:val="10"/>
  </w:num>
  <w:num w:numId="18">
    <w:abstractNumId w:val="21"/>
  </w:num>
  <w:num w:numId="19">
    <w:abstractNumId w:val="8"/>
  </w:num>
  <w:num w:numId="20">
    <w:abstractNumId w:val="20"/>
  </w:num>
  <w:num w:numId="21">
    <w:abstractNumId w:val="23"/>
  </w:num>
  <w:num w:numId="22">
    <w:abstractNumId w:val="25"/>
  </w:num>
  <w:num w:numId="23">
    <w:abstractNumId w:val="2"/>
  </w:num>
  <w:num w:numId="24">
    <w:abstractNumId w:val="17"/>
  </w:num>
  <w:num w:numId="25">
    <w:abstractNumId w:val="9"/>
  </w:num>
  <w:num w:numId="26">
    <w:abstractNumId w:val="18"/>
  </w:num>
  <w:num w:numId="27">
    <w:abstractNumId w:val="26"/>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339A"/>
    <w:rsid w:val="0000431B"/>
    <w:rsid w:val="0001339A"/>
    <w:rsid w:val="000139F7"/>
    <w:rsid w:val="00101847"/>
    <w:rsid w:val="001916B8"/>
    <w:rsid w:val="00205403"/>
    <w:rsid w:val="00217D18"/>
    <w:rsid w:val="00232F0B"/>
    <w:rsid w:val="00236321"/>
    <w:rsid w:val="0029341D"/>
    <w:rsid w:val="002A5FCF"/>
    <w:rsid w:val="002D3308"/>
    <w:rsid w:val="002D78AA"/>
    <w:rsid w:val="002F48E6"/>
    <w:rsid w:val="00394F7B"/>
    <w:rsid w:val="003C6BE5"/>
    <w:rsid w:val="003D07C7"/>
    <w:rsid w:val="003F77B7"/>
    <w:rsid w:val="004134B0"/>
    <w:rsid w:val="00414E61"/>
    <w:rsid w:val="00417142"/>
    <w:rsid w:val="00420CD9"/>
    <w:rsid w:val="00474524"/>
    <w:rsid w:val="004A5B3A"/>
    <w:rsid w:val="004D0918"/>
    <w:rsid w:val="004E1C67"/>
    <w:rsid w:val="00622F03"/>
    <w:rsid w:val="00626ECD"/>
    <w:rsid w:val="006442DC"/>
    <w:rsid w:val="00654040"/>
    <w:rsid w:val="0065608C"/>
    <w:rsid w:val="006609FE"/>
    <w:rsid w:val="00697EB3"/>
    <w:rsid w:val="006E1CBF"/>
    <w:rsid w:val="006F4D89"/>
    <w:rsid w:val="007016A3"/>
    <w:rsid w:val="007623A9"/>
    <w:rsid w:val="0076284D"/>
    <w:rsid w:val="00777EF5"/>
    <w:rsid w:val="00875CD7"/>
    <w:rsid w:val="008D64D8"/>
    <w:rsid w:val="00941079"/>
    <w:rsid w:val="00964A56"/>
    <w:rsid w:val="009A710A"/>
    <w:rsid w:val="009B056D"/>
    <w:rsid w:val="009C491B"/>
    <w:rsid w:val="009D7303"/>
    <w:rsid w:val="00A36C18"/>
    <w:rsid w:val="00A45CD0"/>
    <w:rsid w:val="00A75883"/>
    <w:rsid w:val="00A9568B"/>
    <w:rsid w:val="00AB08D7"/>
    <w:rsid w:val="00B07928"/>
    <w:rsid w:val="00B536AE"/>
    <w:rsid w:val="00BD60D7"/>
    <w:rsid w:val="00C50F88"/>
    <w:rsid w:val="00C87110"/>
    <w:rsid w:val="00CF62CA"/>
    <w:rsid w:val="00D52CD2"/>
    <w:rsid w:val="00D83837"/>
    <w:rsid w:val="00DA50EE"/>
    <w:rsid w:val="00DC651A"/>
    <w:rsid w:val="00DE4DCC"/>
    <w:rsid w:val="00E10504"/>
    <w:rsid w:val="00E16FEB"/>
    <w:rsid w:val="00E259CF"/>
    <w:rsid w:val="00E30207"/>
    <w:rsid w:val="00E41EA5"/>
    <w:rsid w:val="00E6163B"/>
    <w:rsid w:val="00EC6272"/>
    <w:rsid w:val="00EE3455"/>
    <w:rsid w:val="00F17F2B"/>
    <w:rsid w:val="00F268F0"/>
    <w:rsid w:val="00F37F0A"/>
    <w:rsid w:val="00F55CCC"/>
    <w:rsid w:val="00F614F8"/>
    <w:rsid w:val="00F660AD"/>
    <w:rsid w:val="00F74F1E"/>
    <w:rsid w:val="00F76F8F"/>
    <w:rsid w:val="00F9025D"/>
    <w:rsid w:val="00FA2DCB"/>
    <w:rsid w:val="00FD27AD"/>
    <w:rsid w:val="00FE434C"/>
    <w:rsid w:val="00FF3CD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86EE71"/>
  <w15:docId w15:val="{63713D41-CCE9-40A8-9EE9-DA02CFE00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55CCC"/>
    <w:pPr>
      <w:spacing w:after="34" w:line="228" w:lineRule="auto"/>
      <w:ind w:left="24" w:firstLine="4"/>
      <w:jc w:val="both"/>
    </w:pPr>
    <w:rPr>
      <w:rFonts w:ascii="Times New Roman" w:eastAsia="Times New Roman" w:hAnsi="Times New Roman" w:cs="Times New Roman"/>
      <w:color w:val="000000"/>
      <w:sz w:val="26"/>
      <w:lang w:val="en-US"/>
    </w:rPr>
  </w:style>
  <w:style w:type="paragraph" w:styleId="1">
    <w:name w:val="heading 1"/>
    <w:next w:val="a"/>
    <w:link w:val="10"/>
    <w:uiPriority w:val="9"/>
    <w:unhideWhenUsed/>
    <w:qFormat/>
    <w:rsid w:val="00F55CCC"/>
    <w:pPr>
      <w:keepNext/>
      <w:keepLines/>
      <w:spacing w:after="12" w:line="216" w:lineRule="auto"/>
      <w:ind w:left="2358" w:hanging="1278"/>
      <w:outlineLvl w:val="0"/>
    </w:pPr>
    <w:rPr>
      <w:rFonts w:ascii="Times New Roman" w:eastAsia="Times New Roman" w:hAnsi="Times New Roman" w:cs="Times New Roman"/>
      <w:color w:val="000000"/>
      <w:sz w:val="34"/>
      <w:lang w:val="en-US"/>
    </w:rPr>
  </w:style>
  <w:style w:type="paragraph" w:styleId="2">
    <w:name w:val="heading 2"/>
    <w:basedOn w:val="a"/>
    <w:next w:val="a"/>
    <w:link w:val="20"/>
    <w:uiPriority w:val="9"/>
    <w:semiHidden/>
    <w:unhideWhenUsed/>
    <w:qFormat/>
    <w:rsid w:val="00F55CCC"/>
    <w:pPr>
      <w:keepNext/>
      <w:keepLines/>
      <w:spacing w:before="200" w:after="0"/>
      <w:outlineLvl w:val="1"/>
    </w:pPr>
    <w:rPr>
      <w:rFonts w:asciiTheme="majorHAnsi" w:eastAsiaTheme="majorEastAsia" w:hAnsiTheme="majorHAnsi" w:cstheme="majorBidi"/>
      <w:b/>
      <w:bCs/>
      <w:color w:val="4F81BD" w:themeColor="accent1"/>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259CF"/>
    <w:pPr>
      <w:tabs>
        <w:tab w:val="center" w:pos="4677"/>
        <w:tab w:val="right" w:pos="9355"/>
      </w:tabs>
      <w:spacing w:line="240" w:lineRule="auto"/>
    </w:pPr>
  </w:style>
  <w:style w:type="character" w:customStyle="1" w:styleId="a4">
    <w:name w:val="Верхний колонтитул Знак"/>
    <w:basedOn w:val="a0"/>
    <w:link w:val="a3"/>
    <w:uiPriority w:val="99"/>
    <w:rsid w:val="00E259CF"/>
    <w:rPr>
      <w:rFonts w:ascii="Times New Roman" w:eastAsiaTheme="minorEastAsia" w:hAnsi="Times New Roman"/>
      <w:sz w:val="28"/>
      <w:lang w:val="uk-UA" w:eastAsia="uk-UA"/>
    </w:rPr>
  </w:style>
  <w:style w:type="paragraph" w:styleId="a5">
    <w:name w:val="footer"/>
    <w:basedOn w:val="a"/>
    <w:link w:val="a6"/>
    <w:uiPriority w:val="99"/>
    <w:unhideWhenUsed/>
    <w:rsid w:val="00E259CF"/>
    <w:pPr>
      <w:tabs>
        <w:tab w:val="center" w:pos="4677"/>
        <w:tab w:val="right" w:pos="9355"/>
      </w:tabs>
      <w:spacing w:line="240" w:lineRule="auto"/>
    </w:pPr>
  </w:style>
  <w:style w:type="character" w:customStyle="1" w:styleId="a6">
    <w:name w:val="Нижний колонтитул Знак"/>
    <w:basedOn w:val="a0"/>
    <w:link w:val="a5"/>
    <w:uiPriority w:val="99"/>
    <w:rsid w:val="00E259CF"/>
    <w:rPr>
      <w:rFonts w:ascii="Times New Roman" w:eastAsiaTheme="minorEastAsia" w:hAnsi="Times New Roman"/>
      <w:sz w:val="28"/>
      <w:lang w:val="uk-UA" w:eastAsia="uk-UA"/>
    </w:rPr>
  </w:style>
  <w:style w:type="character" w:customStyle="1" w:styleId="10">
    <w:name w:val="Заголовок 1 Знак"/>
    <w:basedOn w:val="a0"/>
    <w:link w:val="1"/>
    <w:uiPriority w:val="9"/>
    <w:rsid w:val="00F55CCC"/>
    <w:rPr>
      <w:rFonts w:ascii="Times New Roman" w:eastAsia="Times New Roman" w:hAnsi="Times New Roman" w:cs="Times New Roman"/>
      <w:color w:val="000000"/>
      <w:sz w:val="34"/>
      <w:lang w:val="en-US"/>
    </w:rPr>
  </w:style>
  <w:style w:type="paragraph" w:styleId="a7">
    <w:name w:val="List Paragraph"/>
    <w:basedOn w:val="a"/>
    <w:uiPriority w:val="34"/>
    <w:qFormat/>
    <w:rsid w:val="00F55CCC"/>
    <w:pPr>
      <w:ind w:left="720"/>
      <w:contextualSpacing/>
    </w:pPr>
  </w:style>
  <w:style w:type="character" w:customStyle="1" w:styleId="20">
    <w:name w:val="Заголовок 2 Знак"/>
    <w:basedOn w:val="a0"/>
    <w:link w:val="2"/>
    <w:uiPriority w:val="9"/>
    <w:semiHidden/>
    <w:rsid w:val="00F55CCC"/>
    <w:rPr>
      <w:rFonts w:asciiTheme="majorHAnsi" w:eastAsiaTheme="majorEastAsia" w:hAnsiTheme="majorHAnsi" w:cstheme="majorBidi"/>
      <w:b/>
      <w:bCs/>
      <w:color w:val="4F81BD" w:themeColor="accent1"/>
      <w:sz w:val="26"/>
      <w:szCs w:val="26"/>
      <w:lang w:val="en-US"/>
    </w:rPr>
  </w:style>
  <w:style w:type="paragraph" w:styleId="a8">
    <w:name w:val="Balloon Text"/>
    <w:basedOn w:val="a"/>
    <w:link w:val="a9"/>
    <w:uiPriority w:val="99"/>
    <w:semiHidden/>
    <w:unhideWhenUsed/>
    <w:rsid w:val="00697EB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97EB3"/>
    <w:rPr>
      <w:rFonts w:ascii="Tahoma" w:eastAsia="Times New Roman" w:hAnsi="Tahoma" w:cs="Tahoma"/>
      <w:color w:val="000000"/>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emf"/><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4000</Words>
  <Characters>22803</Characters>
  <Application>Microsoft Office Word</Application>
  <DocSecurity>0</DocSecurity>
  <Lines>190</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Romeo1994</Company>
  <LinksUpToDate>false</LinksUpToDate>
  <CharactersWithSpaces>26750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Пользователь</cp:lastModifiedBy>
  <cp:revision>2</cp:revision>
  <dcterms:created xsi:type="dcterms:W3CDTF">2022-09-16T08:25:00Z</dcterms:created>
  <dcterms:modified xsi:type="dcterms:W3CDTF">2022-09-16T08:25:00Z</dcterms:modified>
</cp:coreProperties>
</file>