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18" w:rsidRDefault="009E1429" w:rsidP="00877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Заняття 8</w:t>
      </w:r>
      <w:r w:rsidR="004C6618" w:rsidRPr="004C661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7122C" w:rsidRDefault="009E1429" w:rsidP="0037122C">
      <w:pPr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9E14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Формування</w:t>
      </w:r>
      <w:proofErr w:type="spellEnd"/>
      <w:r w:rsidRPr="009E14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E14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навичок</w:t>
      </w:r>
      <w:proofErr w:type="spellEnd"/>
      <w:r w:rsidRPr="009E14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E14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9E14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ідомого</w:t>
      </w:r>
      <w:proofErr w:type="spellEnd"/>
      <w:r w:rsidRPr="009E14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E14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читання</w:t>
      </w:r>
      <w:proofErr w:type="spellEnd"/>
      <w:r w:rsidRPr="009E14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Pr="009E14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передумова</w:t>
      </w:r>
      <w:proofErr w:type="spellEnd"/>
      <w:r w:rsidRPr="009E14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E14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успішного</w:t>
      </w:r>
      <w:proofErr w:type="spellEnd"/>
      <w:r w:rsidRPr="009E14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E14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Pr="009E14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E14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молодших</w:t>
      </w:r>
      <w:proofErr w:type="spellEnd"/>
      <w:r w:rsidRPr="009E14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E14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школярів</w:t>
      </w:r>
      <w:proofErr w:type="spellEnd"/>
    </w:p>
    <w:p w:rsidR="009E1429" w:rsidRPr="009E1429" w:rsidRDefault="009E1429" w:rsidP="0037122C">
      <w:pPr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E1429" w:rsidRPr="009E1429" w:rsidRDefault="009E1429" w:rsidP="00371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Теоретичні питання</w:t>
      </w:r>
    </w:p>
    <w:p w:rsidR="009E1429" w:rsidRDefault="009E1429" w:rsidP="009E1429">
      <w:pPr>
        <w:pStyle w:val="a3"/>
        <w:numPr>
          <w:ilvl w:val="0"/>
          <w:numId w:val="7"/>
        </w:numPr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429">
        <w:rPr>
          <w:rFonts w:ascii="Times New Roman" w:hAnsi="Times New Roman" w:cs="Times New Roman"/>
          <w:sz w:val="28"/>
          <w:szCs w:val="28"/>
          <w:lang w:val="uk-UA"/>
        </w:rPr>
        <w:t>Читацька грамотність у контексті європейського освітнього простору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(дослідження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E1429" w:rsidRDefault="009E1429" w:rsidP="009E1429">
      <w:pPr>
        <w:pStyle w:val="a3"/>
        <w:numPr>
          <w:ilvl w:val="0"/>
          <w:numId w:val="7"/>
        </w:numPr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1429">
        <w:rPr>
          <w:rFonts w:ascii="Times New Roman" w:hAnsi="Times New Roman" w:cs="Times New Roman"/>
          <w:sz w:val="28"/>
          <w:szCs w:val="28"/>
        </w:rPr>
        <w:t>Психолого-педагогічні</w:t>
      </w:r>
      <w:proofErr w:type="spellEnd"/>
      <w:r w:rsidRPr="009E1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429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9E1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усвідомленого читання у молодших школярі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1429" w:rsidRDefault="009E1429" w:rsidP="009E1429">
      <w:pPr>
        <w:pStyle w:val="a3"/>
        <w:numPr>
          <w:ilvl w:val="0"/>
          <w:numId w:val="7"/>
        </w:numPr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Огляд вправ і завдань для розвитку усвідомленого читання в початковій школі.</w:t>
      </w:r>
    </w:p>
    <w:p w:rsidR="009E1429" w:rsidRPr="009E1429" w:rsidRDefault="009E1429" w:rsidP="009E1429">
      <w:pPr>
        <w:pStyle w:val="a3"/>
        <w:numPr>
          <w:ilvl w:val="0"/>
          <w:numId w:val="7"/>
        </w:numPr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Інструментарій перевірки сформованості усвідомленості читання. </w:t>
      </w:r>
    </w:p>
    <w:p w:rsidR="008773A1" w:rsidRPr="009E1429" w:rsidRDefault="008773A1" w:rsidP="009E14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6618" w:rsidRDefault="004C6618" w:rsidP="008773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Рекомендована література</w:t>
      </w:r>
    </w:p>
    <w:p w:rsidR="009E1429" w:rsidRDefault="009E1429" w:rsidP="00ED3BA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Власюк О. Читання як ефективний метод навчання учнів у сучасній початковій школі.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D3BA9">
        <w:rPr>
          <w:rFonts w:ascii="Times New Roman" w:hAnsi="Times New Roman" w:cs="Times New Roman"/>
          <w:sz w:val="28"/>
          <w:szCs w:val="28"/>
          <w:lang w:val="uk-UA"/>
        </w:rPr>
        <w:t>(дата звернення: 25.10.2024).</w:t>
      </w:r>
    </w:p>
    <w:p w:rsidR="009E1429" w:rsidRPr="00ED3BA9" w:rsidRDefault="009E1429" w:rsidP="00ED3BA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Дмитренко О. НУШ: свідоме читання, а не конкурс на швидкість.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E1429">
        <w:t xml:space="preserve"> </w:t>
      </w:r>
      <w:r w:rsidRPr="009E1429">
        <w:rPr>
          <w:rFonts w:ascii="Times New Roman" w:hAnsi="Times New Roman" w:cs="Times New Roman"/>
          <w:sz w:val="28"/>
          <w:szCs w:val="28"/>
          <w:lang w:val="uk-UA"/>
        </w:rPr>
        <w:t>https://chytomo.com/nova-ukrainska-shkola-svidome-chytannia-a-ne-konkurs-na-</w:t>
      </w:r>
      <w:r w:rsidRPr="00ED3BA9">
        <w:rPr>
          <w:rFonts w:ascii="Times New Roman" w:hAnsi="Times New Roman" w:cs="Times New Roman"/>
          <w:sz w:val="28"/>
          <w:szCs w:val="28"/>
          <w:lang w:val="uk-UA"/>
        </w:rPr>
        <w:t xml:space="preserve">shvydkist/ (дата звернення: 25.10.2024). </w:t>
      </w:r>
    </w:p>
    <w:p w:rsidR="00ED3BA9" w:rsidRDefault="00ED3BA9" w:rsidP="00ED3BA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3BA9">
        <w:rPr>
          <w:rFonts w:ascii="Times New Roman" w:hAnsi="Times New Roman" w:cs="Times New Roman"/>
          <w:sz w:val="28"/>
          <w:szCs w:val="28"/>
        </w:rPr>
        <w:t>Качак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 та методика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літературного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>, 2020. 62 с.</w:t>
      </w:r>
    </w:p>
    <w:p w:rsidR="00ED3BA9" w:rsidRPr="00ED3BA9" w:rsidRDefault="00ED3BA9" w:rsidP="00ED3BA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BA9">
        <w:rPr>
          <w:rFonts w:ascii="Times New Roman" w:hAnsi="Times New Roman" w:cs="Times New Roman"/>
          <w:sz w:val="28"/>
          <w:szCs w:val="28"/>
        </w:rPr>
        <w:t xml:space="preserve">Савченко О. Я. С13 Методика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ник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D3BA9">
        <w:rPr>
          <w:rFonts w:ascii="Times New Roman" w:hAnsi="Times New Roman" w:cs="Times New Roman"/>
          <w:sz w:val="28"/>
          <w:szCs w:val="28"/>
        </w:rPr>
        <w:t xml:space="preserve"> К.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BA9">
        <w:rPr>
          <w:rFonts w:ascii="Times New Roman" w:hAnsi="Times New Roman" w:cs="Times New Roman"/>
          <w:sz w:val="28"/>
          <w:szCs w:val="28"/>
        </w:rPr>
        <w:t>334 с.</w:t>
      </w:r>
    </w:p>
    <w:p w:rsidR="00ED3BA9" w:rsidRPr="00ED3BA9" w:rsidRDefault="00ED3BA9" w:rsidP="00ED3BA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3BA9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 Т. О.,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Слижук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 О. А.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читацької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грамотності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 5–6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3BA9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D3BA9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>. [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Електронне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]. –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ED3B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3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D3BA9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ED3BA9">
        <w:rPr>
          <w:rFonts w:ascii="Times New Roman" w:hAnsi="Times New Roman" w:cs="Times New Roman"/>
          <w:sz w:val="28"/>
          <w:szCs w:val="28"/>
        </w:rPr>
        <w:t>», 2024. 147 с.</w:t>
      </w:r>
    </w:p>
    <w:p w:rsidR="004C6618" w:rsidRPr="004C6618" w:rsidRDefault="004C6618" w:rsidP="008773A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C6618" w:rsidRPr="004C6618" w:rsidSect="00C6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24E4"/>
    <w:multiLevelType w:val="hybridMultilevel"/>
    <w:tmpl w:val="B38456E0"/>
    <w:lvl w:ilvl="0" w:tplc="BB4619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13FAD"/>
    <w:multiLevelType w:val="hybridMultilevel"/>
    <w:tmpl w:val="2E00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252C"/>
    <w:multiLevelType w:val="hybridMultilevel"/>
    <w:tmpl w:val="7130C240"/>
    <w:lvl w:ilvl="0" w:tplc="5394E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8C673C"/>
    <w:multiLevelType w:val="hybridMultilevel"/>
    <w:tmpl w:val="5ECC3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957F85"/>
    <w:multiLevelType w:val="hybridMultilevel"/>
    <w:tmpl w:val="F698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63363"/>
    <w:multiLevelType w:val="hybridMultilevel"/>
    <w:tmpl w:val="1B608CBC"/>
    <w:lvl w:ilvl="0" w:tplc="A0929E6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10196B"/>
    <w:multiLevelType w:val="hybridMultilevel"/>
    <w:tmpl w:val="CE44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618"/>
    <w:rsid w:val="003406D2"/>
    <w:rsid w:val="0037122C"/>
    <w:rsid w:val="004C6618"/>
    <w:rsid w:val="005272D9"/>
    <w:rsid w:val="00624277"/>
    <w:rsid w:val="008773A1"/>
    <w:rsid w:val="009E1429"/>
    <w:rsid w:val="00C61737"/>
    <w:rsid w:val="00ED3BA9"/>
    <w:rsid w:val="00F1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37"/>
  </w:style>
  <w:style w:type="paragraph" w:styleId="2">
    <w:name w:val="heading 2"/>
    <w:basedOn w:val="a"/>
    <w:link w:val="20"/>
    <w:uiPriority w:val="9"/>
    <w:qFormat/>
    <w:rsid w:val="009E1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618"/>
    <w:pPr>
      <w:ind w:left="720"/>
      <w:contextualSpacing/>
    </w:pPr>
  </w:style>
  <w:style w:type="character" w:styleId="a4">
    <w:name w:val="Strong"/>
    <w:basedOn w:val="a0"/>
    <w:uiPriority w:val="22"/>
    <w:qFormat/>
    <w:rsid w:val="009E142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E142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2023-03-02T07:47:00Z</dcterms:created>
  <dcterms:modified xsi:type="dcterms:W3CDTF">2024-10-28T16:47:00Z</dcterms:modified>
</cp:coreProperties>
</file>