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3CC88">
      <w:p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Російсько-української війна: український художній вимір</w:t>
      </w:r>
      <w:r>
        <w:rPr>
          <w:rFonts w:ascii="Times New Roman" w:hAnsi="Times New Roman" w:cs="Times New Roman"/>
          <w:lang w:val="ru-RU"/>
        </w:rPr>
        <w:t xml:space="preserve">. </w:t>
      </w:r>
    </w:p>
    <w:p w14:paraId="7533F288">
      <w:pPr>
        <w:pStyle w:val="5"/>
        <w:widowControl/>
        <w:numPr>
          <w:ilvl w:val="0"/>
          <w:numId w:val="1"/>
        </w:numPr>
        <w:tabs>
          <w:tab w:val="left" w:pos="0"/>
          <w:tab w:val="left" w:pos="341"/>
        </w:tabs>
        <w:suppressAutoHyphens w:val="0"/>
        <w:autoSpaceDE w:val="0"/>
        <w:autoSpaceDN w:val="0"/>
        <w:ind w:left="57" w:hanging="5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собливості </w:t>
      </w:r>
      <w:r>
        <w:rPr>
          <w:rFonts w:ascii="Times New Roman" w:hAnsi="Times New Roman" w:cs="Times New Roman"/>
          <w:sz w:val="22"/>
          <w:szCs w:val="22"/>
          <w:lang w:val="uk-UA"/>
        </w:rPr>
        <w:t>прозової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творчості військових і професійних письменників-захисників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 xml:space="preserve">: тематика, проблематика; особливості оповіді, </w:t>
      </w:r>
      <w:r>
        <w:rPr>
          <w:rFonts w:ascii="Times New Roman" w:hAnsi="Times New Roman" w:cs="Times New Roman"/>
          <w:sz w:val="22"/>
          <w:szCs w:val="22"/>
          <w:lang w:val="uk-UA"/>
        </w:rPr>
        <w:t>с</w:t>
      </w:r>
      <w:r>
        <w:rPr>
          <w:rFonts w:ascii="Times New Roman" w:hAnsi="Times New Roman" w:cs="Times New Roman"/>
          <w:sz w:val="22"/>
          <w:szCs w:val="22"/>
        </w:rPr>
        <w:t>аморефлексія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uk-UA"/>
        </w:rPr>
        <w:t>тощо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(В. Ананьєв, А. Чех, С. Гридін, В. Гуменюк, В. Якушев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>, С. Зінченко, Б. Гуменюк</w:t>
      </w:r>
      <w:r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7D67E72F">
      <w:pPr>
        <w:pStyle w:val="5"/>
        <w:widowControl/>
        <w:numPr>
          <w:ilvl w:val="0"/>
          <w:numId w:val="1"/>
        </w:numPr>
        <w:tabs>
          <w:tab w:val="left" w:pos="0"/>
          <w:tab w:val="left" w:pos="341"/>
        </w:tabs>
        <w:suppressAutoHyphens w:val="0"/>
        <w:autoSpaceDE w:val="0"/>
        <w:autoSpaceDN w:val="0"/>
        <w:ind w:left="57" w:hanging="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Психологія занурення у війну і екзистенція виживання в романі Тамари Горіха Зерня «Доця». </w:t>
      </w:r>
    </w:p>
    <w:p w14:paraId="14F010EF">
      <w:pPr>
        <w:pStyle w:val="5"/>
        <w:widowControl/>
        <w:numPr>
          <w:ilvl w:val="0"/>
          <w:numId w:val="1"/>
        </w:numPr>
        <w:tabs>
          <w:tab w:val="left" w:pos="0"/>
          <w:tab w:val="left" w:pos="341"/>
        </w:tabs>
        <w:suppressAutoHyphens w:val="0"/>
        <w:autoSpaceDE w:val="0"/>
        <w:autoSpaceDN w:val="0"/>
        <w:ind w:left="57" w:hanging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 xml:space="preserve">Проблема травматичного досвіду війни в романі С. Жадана «Інтернат». </w:t>
      </w:r>
    </w:p>
    <w:p w14:paraId="5F47CA79">
      <w:pPr>
        <w:pStyle w:val="5"/>
        <w:widowControl/>
        <w:numPr>
          <w:ilvl w:val="0"/>
          <w:numId w:val="1"/>
        </w:numPr>
        <w:tabs>
          <w:tab w:val="left" w:pos="0"/>
          <w:tab w:val="left" w:pos="341"/>
        </w:tabs>
        <w:suppressAutoHyphens w:val="0"/>
        <w:autoSpaceDE w:val="0"/>
        <w:autoSpaceDN w:val="0"/>
        <w:ind w:left="57" w:hanging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 xml:space="preserve">Тема Дому в художній літературі про війну. </w:t>
      </w:r>
    </w:p>
    <w:p w14:paraId="4AF5E0B8">
      <w:p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Література:</w:t>
      </w:r>
    </w:p>
    <w:p w14:paraId="194AC53E">
      <w:pPr>
        <w:pStyle w:val="5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rPr>
          <w:rFonts w:ascii="Times New Roman" w:hAnsi="Times New Roman" w:eastAsia="Times New Roman" w:cs="Times New Roman"/>
          <w:sz w:val="23"/>
          <w:szCs w:val="23"/>
          <w:lang w:val="ru-RU"/>
        </w:rPr>
      </w:pP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Військовий хортинг України : Міжнародний науково-популярний  журнал:  веб-сайт.  </w:t>
      </w:r>
      <w:r>
        <w:rPr>
          <w:rFonts w:ascii="Times New Roman" w:hAnsi="Times New Roman" w:eastAsia="Times New Roman" w:cs="Times New Roman"/>
          <w:sz w:val="23"/>
          <w:szCs w:val="23"/>
        </w:rPr>
        <w:t>URL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:  </w:t>
      </w:r>
      <w:r>
        <w:rPr>
          <w:rFonts w:ascii="Times New Roman" w:hAnsi="Times New Roman" w:eastAsia="Times New Roman" w:cs="Times New Roman"/>
          <w:sz w:val="23"/>
          <w:szCs w:val="23"/>
        </w:rPr>
        <w:t>https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://</w:t>
      </w:r>
      <w:r>
        <w:rPr>
          <w:rFonts w:ascii="Times New Roman" w:hAnsi="Times New Roman" w:eastAsia="Times New Roman" w:cs="Times New Roman"/>
          <w:sz w:val="23"/>
          <w:szCs w:val="23"/>
        </w:rPr>
        <w:t>military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-</w:t>
      </w:r>
      <w:r>
        <w:rPr>
          <w:rFonts w:ascii="Times New Roman" w:hAnsi="Times New Roman" w:eastAsia="Times New Roman" w:cs="Times New Roman"/>
          <w:sz w:val="23"/>
          <w:szCs w:val="23"/>
        </w:rPr>
        <w:t>khortynh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>org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>ua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/</w:t>
      </w:r>
      <w:r>
        <w:rPr>
          <w:rFonts w:ascii="Times New Roman" w:hAnsi="Times New Roman" w:eastAsia="Times New Roman" w:cs="Times New Roman"/>
          <w:sz w:val="23"/>
          <w:szCs w:val="23"/>
        </w:rPr>
        <w:t>category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/</w:t>
      </w:r>
      <w:r>
        <w:rPr>
          <w:rFonts w:ascii="Times New Roman" w:hAnsi="Times New Roman" w:eastAsia="Times New Roman" w:cs="Times New Roman"/>
          <w:sz w:val="23"/>
          <w:szCs w:val="23"/>
        </w:rPr>
        <w:t>slovo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-</w:t>
      </w:r>
      <w:r>
        <w:rPr>
          <w:rFonts w:ascii="Times New Roman" w:hAnsi="Times New Roman" w:eastAsia="Times New Roman" w:cs="Times New Roman"/>
          <w:sz w:val="23"/>
          <w:szCs w:val="23"/>
        </w:rPr>
        <w:t>zbroia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/</w:t>
      </w:r>
    </w:p>
    <w:p w14:paraId="37FB9850">
      <w:pPr>
        <w:pStyle w:val="5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rPr>
          <w:rFonts w:ascii="Times New Roman" w:hAnsi="Times New Roman" w:eastAsia="Times New Roman" w:cs="Times New Roman"/>
          <w:i/>
          <w:sz w:val="23"/>
          <w:szCs w:val="23"/>
          <w:lang w:val="ru-RU"/>
        </w:rPr>
      </w:pP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Горболіс  Л.  М.  Читання  як  самозбереження  реципієнта. </w:t>
      </w:r>
      <w:r>
        <w:rPr>
          <w:rFonts w:ascii="Times New Roman" w:hAnsi="Times New Roman" w:eastAsia="Times New Roman" w:cs="Times New Roman"/>
          <w:i/>
          <w:sz w:val="23"/>
          <w:szCs w:val="23"/>
          <w:lang w:val="ru-RU"/>
        </w:rPr>
        <w:t xml:space="preserve">Науковий вісник Міжнародного гуманітарного університету. 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Серія: Філологічна. 2016. </w:t>
      </w:r>
      <w:r>
        <w:rPr>
          <w:rFonts w:ascii="Times New Roman" w:hAnsi="Times New Roman" w:eastAsia="Times New Roman" w:cs="Times New Roman"/>
          <w:sz w:val="23"/>
          <w:szCs w:val="23"/>
        </w:rPr>
        <w:t>No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 24. Том 1. С. 126–129.</w:t>
      </w:r>
    </w:p>
    <w:p w14:paraId="3BE91BCA">
      <w:pPr>
        <w:pStyle w:val="5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rPr>
          <w:rFonts w:ascii="Times New Roman" w:hAnsi="Times New Roman" w:eastAsia="Times New Roman" w:cs="Times New Roman"/>
          <w:sz w:val="23"/>
          <w:szCs w:val="23"/>
          <w:lang w:val="ru-RU"/>
        </w:rPr>
      </w:pP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Єшкілєв  В.  З  війни  на  Донбасі  почнеться  біографія  не одного письменника. </w:t>
      </w:r>
      <w:r>
        <w:rPr>
          <w:rFonts w:ascii="Times New Roman" w:hAnsi="Times New Roman" w:eastAsia="Times New Roman" w:cs="Times New Roman"/>
          <w:sz w:val="23"/>
          <w:szCs w:val="23"/>
        </w:rPr>
        <w:t>URL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3"/>
          <w:szCs w:val="23"/>
        </w:rPr>
        <w:t>http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://</w:t>
      </w:r>
      <w:r>
        <w:rPr>
          <w:rFonts w:ascii="Times New Roman" w:hAnsi="Times New Roman" w:eastAsia="Times New Roman" w:cs="Times New Roman"/>
          <w:sz w:val="23"/>
          <w:szCs w:val="23"/>
        </w:rPr>
        <w:t>www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>dw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>com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/</w:t>
      </w:r>
      <w:r>
        <w:rPr>
          <w:rFonts w:ascii="Times New Roman" w:hAnsi="Times New Roman" w:eastAsia="Times New Roman" w:cs="Times New Roman"/>
          <w:sz w:val="23"/>
          <w:szCs w:val="23"/>
        </w:rPr>
        <w:t>uk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/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-17927985 </w:t>
      </w:r>
    </w:p>
    <w:p w14:paraId="06EDA065">
      <w:pPr>
        <w:pStyle w:val="5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rPr>
          <w:rFonts w:ascii="Times New Roman" w:hAnsi="Times New Roman" w:eastAsia="Times New Roman" w:cs="Times New Roman"/>
          <w:sz w:val="23"/>
          <w:szCs w:val="23"/>
          <w:lang w:val="ru-RU"/>
        </w:rPr>
      </w:pP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Іванов  М.  «Гібридна  війна»:  авторська  рецепція  Оксани Забужко  (за  матеріалами  інтерв’ю  2014-2015  рр</w:t>
      </w:r>
      <w:r>
        <w:rPr>
          <w:rFonts w:ascii="Times New Roman" w:hAnsi="Times New Roman" w:eastAsia="Times New Roman" w:cs="Times New Roman"/>
          <w:i/>
          <w:sz w:val="23"/>
          <w:szCs w:val="23"/>
          <w:lang w:val="ru-RU"/>
        </w:rPr>
        <w:t>.). Образ. Публіцистичні обрії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. 2015. Вип. 3 (18). С. 17–24.</w:t>
      </w:r>
    </w:p>
    <w:p w14:paraId="2671D4B2">
      <w:pPr>
        <w:pStyle w:val="5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rPr>
          <w:rFonts w:ascii="Times New Roman" w:hAnsi="Times New Roman" w:eastAsia="Times New Roman" w:cs="Times New Roman"/>
          <w:sz w:val="23"/>
          <w:szCs w:val="23"/>
          <w:lang w:val="ru-RU"/>
        </w:rPr>
      </w:pP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Кулінська  Я. Співвідношення  історичної  та  художньої правди  в  прозі  письменників-постмодерністів. </w:t>
      </w:r>
      <w:r>
        <w:rPr>
          <w:rFonts w:ascii="Times New Roman" w:hAnsi="Times New Roman" w:eastAsia="Times New Roman" w:cs="Times New Roman"/>
          <w:i/>
          <w:sz w:val="23"/>
          <w:szCs w:val="23"/>
          <w:lang w:val="ru-RU"/>
        </w:rPr>
        <w:t>Вісник Запорізького національного університету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. Філологічні науки. 2014. </w:t>
      </w:r>
      <w:r>
        <w:rPr>
          <w:rFonts w:ascii="Times New Roman" w:hAnsi="Times New Roman" w:eastAsia="Times New Roman" w:cs="Times New Roman"/>
          <w:sz w:val="23"/>
          <w:szCs w:val="23"/>
        </w:rPr>
        <w:t>No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 2. С. 126–134.</w:t>
      </w:r>
    </w:p>
    <w:p w14:paraId="39DA53E4">
      <w:pPr>
        <w:pStyle w:val="5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rPr>
          <w:rFonts w:ascii="Times New Roman" w:hAnsi="Times New Roman" w:eastAsia="Times New Roman" w:cs="Times New Roman"/>
          <w:sz w:val="23"/>
          <w:szCs w:val="23"/>
          <w:lang w:val="ru-RU"/>
        </w:rPr>
      </w:pP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Любка А. Читання під час війни. </w:t>
      </w:r>
      <w:r>
        <w:rPr>
          <w:rFonts w:ascii="Times New Roman" w:hAnsi="Times New Roman" w:eastAsia="Times New Roman" w:cs="Times New Roman"/>
          <w:i/>
          <w:sz w:val="23"/>
          <w:szCs w:val="23"/>
          <w:lang w:val="ru-RU"/>
        </w:rPr>
        <w:t>День.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 7 квітня 2022 р. </w:t>
      </w:r>
      <w:r>
        <w:rPr>
          <w:rFonts w:ascii="Times New Roman" w:hAnsi="Times New Roman" w:eastAsia="Times New Roman" w:cs="Times New Roman"/>
          <w:sz w:val="23"/>
          <w:szCs w:val="23"/>
        </w:rPr>
        <w:t>URL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3"/>
          <w:szCs w:val="23"/>
        </w:rPr>
        <w:t>https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://</w:t>
      </w:r>
      <w:r>
        <w:rPr>
          <w:rFonts w:ascii="Times New Roman" w:hAnsi="Times New Roman" w:eastAsia="Times New Roman" w:cs="Times New Roman"/>
          <w:sz w:val="23"/>
          <w:szCs w:val="23"/>
        </w:rPr>
        <w:t>day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>kyiv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.</w:t>
      </w:r>
      <w:r>
        <w:rPr>
          <w:rFonts w:ascii="Times New Roman" w:hAnsi="Times New Roman" w:eastAsia="Times New Roman" w:cs="Times New Roman"/>
          <w:sz w:val="23"/>
          <w:szCs w:val="23"/>
        </w:rPr>
        <w:t>ua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/</w:t>
      </w:r>
      <w:r>
        <w:rPr>
          <w:rFonts w:ascii="Times New Roman" w:hAnsi="Times New Roman" w:eastAsia="Times New Roman" w:cs="Times New Roman"/>
          <w:sz w:val="23"/>
          <w:szCs w:val="23"/>
        </w:rPr>
        <w:t>uk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/</w:t>
      </w:r>
      <w:r>
        <w:rPr>
          <w:rFonts w:ascii="Times New Roman" w:hAnsi="Times New Roman" w:eastAsia="Times New Roman" w:cs="Times New Roman"/>
          <w:sz w:val="23"/>
          <w:szCs w:val="23"/>
        </w:rPr>
        <w:t>blog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/</w:t>
      </w:r>
      <w:r>
        <w:rPr>
          <w:rFonts w:ascii="Times New Roman" w:hAnsi="Times New Roman" w:eastAsia="Times New Roman" w:cs="Times New Roman"/>
          <w:sz w:val="23"/>
          <w:szCs w:val="23"/>
        </w:rPr>
        <w:t>suspilstvo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/</w:t>
      </w:r>
      <w:r>
        <w:rPr>
          <w:rFonts w:ascii="Times New Roman" w:hAnsi="Times New Roman" w:eastAsia="Times New Roman" w:cs="Times New Roman"/>
          <w:sz w:val="23"/>
          <w:szCs w:val="23"/>
        </w:rPr>
        <w:t>chytannya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-</w:t>
      </w:r>
      <w:r>
        <w:rPr>
          <w:rFonts w:ascii="Times New Roman" w:hAnsi="Times New Roman" w:eastAsia="Times New Roman" w:cs="Times New Roman"/>
          <w:sz w:val="23"/>
          <w:szCs w:val="23"/>
        </w:rPr>
        <w:t>pid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-</w:t>
      </w:r>
      <w:r>
        <w:rPr>
          <w:rFonts w:ascii="Times New Roman" w:hAnsi="Times New Roman" w:eastAsia="Times New Roman" w:cs="Times New Roman"/>
          <w:sz w:val="23"/>
          <w:szCs w:val="23"/>
        </w:rPr>
        <w:t>chas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-</w:t>
      </w:r>
      <w:r>
        <w:rPr>
          <w:rFonts w:ascii="Times New Roman" w:hAnsi="Times New Roman" w:eastAsia="Times New Roman" w:cs="Times New Roman"/>
          <w:sz w:val="23"/>
          <w:szCs w:val="23"/>
        </w:rPr>
        <w:t>viyny</w:t>
      </w:r>
    </w:p>
    <w:p w14:paraId="314DBA4C">
      <w:pPr>
        <w:pStyle w:val="5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rPr>
          <w:rFonts w:ascii="Times New Roman" w:hAnsi="Times New Roman" w:eastAsia="Times New Roman" w:cs="Times New Roman"/>
          <w:sz w:val="23"/>
          <w:szCs w:val="23"/>
          <w:lang w:val="ru-RU"/>
        </w:rPr>
      </w:pP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Пастух  Б.  Метафізика  страждання  у  «Віршах  з  війни» Бориса Гуменюка. </w:t>
      </w:r>
      <w:r>
        <w:rPr>
          <w:rFonts w:ascii="Times New Roman" w:hAnsi="Times New Roman" w:eastAsia="Times New Roman" w:cs="Times New Roman"/>
          <w:i/>
          <w:sz w:val="23"/>
          <w:szCs w:val="23"/>
          <w:lang w:val="ru-RU"/>
        </w:rPr>
        <w:t>Дивослово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. 2016. </w:t>
      </w:r>
      <w:r>
        <w:rPr>
          <w:rFonts w:ascii="Times New Roman" w:hAnsi="Times New Roman" w:eastAsia="Times New Roman" w:cs="Times New Roman"/>
          <w:sz w:val="23"/>
          <w:szCs w:val="23"/>
        </w:rPr>
        <w:t>No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 9. С. 55–58.</w:t>
      </w:r>
    </w:p>
    <w:p w14:paraId="65481C62">
      <w:pPr>
        <w:pStyle w:val="5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rPr>
          <w:rFonts w:ascii="Times New Roman" w:hAnsi="Times New Roman" w:eastAsia="Times New Roman" w:cs="Times New Roman"/>
          <w:sz w:val="23"/>
          <w:szCs w:val="23"/>
          <w:lang w:val="ru-RU"/>
        </w:rPr>
      </w:pP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Поліщук Я. Реактивність літератури. Київ : Академвидав, 2016. С. 103.</w:t>
      </w:r>
    </w:p>
    <w:p w14:paraId="0C71B5A5">
      <w:pPr>
        <w:pStyle w:val="5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rPr>
          <w:rFonts w:ascii="Times New Roman" w:hAnsi="Times New Roman" w:eastAsia="Times New Roman" w:cs="Times New Roman"/>
          <w:i/>
          <w:sz w:val="23"/>
          <w:szCs w:val="23"/>
          <w:lang w:val="ru-RU"/>
        </w:rPr>
      </w:pP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Рябченко М. Гумористичний дискурс сучасної української комбатантської прози. </w:t>
      </w:r>
      <w:r>
        <w:rPr>
          <w:rFonts w:ascii="Times New Roman" w:hAnsi="Times New Roman" w:eastAsia="Times New Roman" w:cs="Times New Roman"/>
          <w:i/>
          <w:sz w:val="23"/>
          <w:szCs w:val="23"/>
          <w:lang w:val="ru-RU"/>
        </w:rPr>
        <w:t>Проблеми сучасного літературознавства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>. 2019. Вип. 29. С. 168–176.</w:t>
      </w:r>
    </w:p>
    <w:p w14:paraId="187E6F9D">
      <w:pPr>
        <w:pStyle w:val="5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rPr>
          <w:rFonts w:ascii="Times New Roman" w:hAnsi="Times New Roman" w:eastAsia="Times New Roman" w:cs="Times New Roman"/>
          <w:sz w:val="23"/>
          <w:szCs w:val="23"/>
          <w:lang w:val="ru-RU"/>
        </w:rPr>
      </w:pP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Рябченко М. Комбатантська проза в сучасній українській літературі: жанрові та художні особливості. </w:t>
      </w:r>
      <w:r>
        <w:rPr>
          <w:rFonts w:ascii="Times New Roman" w:hAnsi="Times New Roman" w:eastAsia="Times New Roman" w:cs="Times New Roman"/>
          <w:i/>
          <w:sz w:val="23"/>
          <w:szCs w:val="23"/>
          <w:lang w:val="ru-RU"/>
        </w:rPr>
        <w:t>Слово і Час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. 2019. </w:t>
      </w:r>
      <w:r>
        <w:rPr>
          <w:rFonts w:ascii="Times New Roman" w:hAnsi="Times New Roman" w:eastAsia="Times New Roman" w:cs="Times New Roman"/>
          <w:sz w:val="23"/>
          <w:szCs w:val="23"/>
          <w:lang w:val="uk-UA"/>
        </w:rPr>
        <w:t>№</w:t>
      </w:r>
      <w:r>
        <w:rPr>
          <w:rFonts w:ascii="Times New Roman" w:hAnsi="Times New Roman" w:eastAsia="Times New Roman" w:cs="Times New Roman"/>
          <w:sz w:val="23"/>
          <w:szCs w:val="23"/>
          <w:lang w:val="ru-RU"/>
        </w:rPr>
        <w:t xml:space="preserve"> 6. С. 62–72.</w:t>
      </w:r>
    </w:p>
    <w:p w14:paraId="3F0CED1D">
      <w:pPr>
        <w:pStyle w:val="5"/>
        <w:numPr>
          <w:ilvl w:val="0"/>
          <w:numId w:val="2"/>
        </w:numPr>
        <w:ind w:left="426" w:hanging="284"/>
        <w:rPr>
          <w:lang w:val="uk-UA"/>
        </w:rPr>
      </w:pPr>
      <w:r>
        <w:rPr>
          <w:lang w:val="ru-RU"/>
        </w:rPr>
        <w:t xml:space="preserve">Шелюх О. М. Особливості сучасної літератури про російсько-українську війну. </w:t>
      </w:r>
      <w:r>
        <w:t>URL</w:t>
      </w:r>
      <w:r>
        <w:rPr>
          <w:lang w:val="uk-UA"/>
        </w:rPr>
        <w:t xml:space="preserve">: </w:t>
      </w:r>
      <w:r>
        <w:fldChar w:fldCharType="begin"/>
      </w:r>
      <w:r>
        <w:instrText xml:space="preserve"> HYPERLINK "https://doi.org/10.30525/978-9934-26-223-4-100" </w:instrText>
      </w:r>
      <w:r>
        <w:fldChar w:fldCharType="separate"/>
      </w:r>
      <w:r>
        <w:rPr>
          <w:rStyle w:val="4"/>
          <w:lang w:val="uk-UA"/>
        </w:rPr>
        <w:t>https://doi.org/10.30525/978-9934-26-223-4-100</w:t>
      </w:r>
      <w:r>
        <w:rPr>
          <w:rStyle w:val="4"/>
          <w:lang w:val="uk-UA"/>
        </w:rPr>
        <w:fldChar w:fldCharType="end"/>
      </w:r>
    </w:p>
    <w:p w14:paraId="662D62B7">
      <w:pPr>
        <w:rPr>
          <w:lang w:val="uk-UA"/>
        </w:rPr>
      </w:pP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roid Sans Fallback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F55BF"/>
    <w:multiLevelType w:val="multilevel"/>
    <w:tmpl w:val="019F55B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93F91"/>
    <w:multiLevelType w:val="multilevel"/>
    <w:tmpl w:val="7F693F9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3A"/>
    <w:rsid w:val="0020701B"/>
    <w:rsid w:val="005E2E3A"/>
    <w:rsid w:val="008A433D"/>
    <w:rsid w:val="00993286"/>
    <w:rsid w:val="00B147CB"/>
    <w:rsid w:val="00C351D2"/>
    <w:rsid w:val="00D21071"/>
    <w:rsid w:val="3C74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1491</Words>
  <Characters>851</Characters>
  <Lines>7</Lines>
  <Paragraphs>4</Paragraphs>
  <TotalTime>0</TotalTime>
  <ScaleCrop>false</ScaleCrop>
  <LinksUpToDate>false</LinksUpToDate>
  <CharactersWithSpaces>2338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2025-02-10T20:02:00Z</dcterms:created>
  <dc:creator>Valentina</dc:creator>
  <cp:lastModifiedBy>Valentina</cp:lastModifiedBy>
  <dcterms:modified xsi:type="dcterms:W3CDTF">2025-09-21T11:55:43Z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4D68BA5DABFA44BEAEBEFD628429C11D_12</vt:lpwstr>
  </property>
</Properties>
</file>