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2C" w:rsidRPr="00AD4D2C" w:rsidRDefault="00AD4D2C" w:rsidP="00AD4D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 w:rsidRPr="00AD4D2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D4D2C" w:rsidRPr="00AD4D2C" w:rsidRDefault="00AD4D2C" w:rsidP="00AD4D2C">
      <w:pPr>
        <w:pStyle w:val="1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AD4D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«Економічні основи функціонування підприємства»</w:t>
      </w:r>
    </w:p>
    <w:p w:rsidR="004C1BAF" w:rsidRPr="00AD4D2C" w:rsidRDefault="004C1BAF" w:rsidP="004C1BAF">
      <w:pPr>
        <w:spacing w:line="35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1BAF" w:rsidRPr="004C1BAF" w:rsidRDefault="004C1BAF" w:rsidP="004C1BAF">
      <w:pPr>
        <w:spacing w:line="0" w:lineRule="atLeast"/>
        <w:ind w:left="725"/>
        <w:rPr>
          <w:rFonts w:ascii="Times New Roman" w:eastAsia="Arial" w:hAnsi="Times New Roman" w:cs="Times New Roman"/>
          <w:i/>
          <w:sz w:val="28"/>
          <w:szCs w:val="28"/>
        </w:rPr>
      </w:pPr>
    </w:p>
    <w:p w:rsidR="002507B4" w:rsidRPr="00AD4D2C" w:rsidRDefault="002507B4" w:rsidP="002507B4">
      <w:pPr>
        <w:pStyle w:val="Style4"/>
        <w:widowControl/>
        <w:spacing w:before="197" w:line="240" w:lineRule="auto"/>
        <w:ind w:left="360"/>
        <w:rPr>
          <w:rStyle w:val="FontStyle65"/>
          <w:i/>
          <w:sz w:val="28"/>
          <w:szCs w:val="28"/>
        </w:rPr>
      </w:pPr>
      <w:bookmarkStart w:id="0" w:name="_GoBack"/>
      <w:r w:rsidRPr="00AD4D2C">
        <w:rPr>
          <w:rStyle w:val="FontStyle65"/>
          <w:i/>
          <w:sz w:val="28"/>
          <w:szCs w:val="28"/>
        </w:rPr>
        <w:t>Розробка тематичного кросворду на професійну тематику</w:t>
      </w:r>
    </w:p>
    <w:bookmarkEnd w:id="0"/>
    <w:p w:rsidR="002507B4" w:rsidRPr="003B272E" w:rsidRDefault="002507B4" w:rsidP="002507B4">
      <w:pPr>
        <w:pStyle w:val="Style8"/>
        <w:widowControl/>
        <w:spacing w:before="134" w:line="370" w:lineRule="exact"/>
        <w:ind w:firstLine="720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Саме слово "кросворд" прийшло до нас із англійської мови (</w:t>
      </w:r>
      <w:proofErr w:type="spellStart"/>
      <w:r w:rsidRPr="003B272E">
        <w:rPr>
          <w:rStyle w:val="FontStyle66"/>
          <w:sz w:val="28"/>
          <w:szCs w:val="28"/>
          <w:lang w:val="uk-UA"/>
        </w:rPr>
        <w:t>cross</w:t>
      </w:r>
      <w:r w:rsidRPr="003B272E">
        <w:rPr>
          <w:rStyle w:val="FontStyle66"/>
          <w:sz w:val="28"/>
          <w:szCs w:val="28"/>
          <w:lang w:val="uk-UA"/>
        </w:rPr>
        <w:softHyphen/>
        <w:t>word</w:t>
      </w:r>
      <w:proofErr w:type="spellEnd"/>
      <w:r w:rsidRPr="003B272E">
        <w:rPr>
          <w:rStyle w:val="FontStyle66"/>
          <w:sz w:val="28"/>
          <w:szCs w:val="28"/>
          <w:lang w:val="uk-UA"/>
        </w:rPr>
        <w:t>), і в перекладі означає воно "перетинання слів".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706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Рішення кросвордів тренує пам'ять і розширює кругозір. Деякі типи кросвордів сприяють розвитку кмітливості й асоціативного мислення. В процесі роботи з кросвордами студент розвиває логічне мислення, удосконалюються такі якості як терпіння, акуратність, зосередженість.</w:t>
      </w:r>
    </w:p>
    <w:p w:rsidR="002507B4" w:rsidRPr="003B272E" w:rsidRDefault="002507B4" w:rsidP="002507B4">
      <w:pPr>
        <w:pStyle w:val="Style8"/>
        <w:widowControl/>
        <w:spacing w:line="370" w:lineRule="exact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Протягом багатьох років кросворд розвивався й постійно вдосконалювався як за формою, так і за змістом. Нині налічується безліч варіантів кросвордів. Якщо спробувати хоча б приблизно систематизувати їх, то можна помітити різноманіття за формою, причому в кожній країні є свої улюблені кросворди. Таке різноманіття кросвордів дозволяє виділити наступні їх види.</w:t>
      </w:r>
    </w:p>
    <w:p w:rsidR="002507B4" w:rsidRPr="003B272E" w:rsidRDefault="002507B4" w:rsidP="002507B4">
      <w:pPr>
        <w:pStyle w:val="Style28"/>
        <w:widowControl/>
        <w:spacing w:line="370" w:lineRule="exact"/>
        <w:ind w:left="701"/>
        <w:rPr>
          <w:rStyle w:val="FontStyle57"/>
          <w:i/>
          <w:sz w:val="28"/>
          <w:szCs w:val="28"/>
          <w:lang w:val="uk-UA"/>
        </w:rPr>
      </w:pPr>
      <w:r w:rsidRPr="003B272E">
        <w:rPr>
          <w:rStyle w:val="FontStyle57"/>
          <w:i/>
          <w:sz w:val="28"/>
          <w:szCs w:val="28"/>
          <w:lang w:val="uk-UA"/>
        </w:rPr>
        <w:t>Класичний кросворд</w:t>
      </w:r>
    </w:p>
    <w:p w:rsidR="002507B4" w:rsidRPr="003B272E" w:rsidRDefault="002507B4" w:rsidP="002507B4">
      <w:pPr>
        <w:pStyle w:val="Style8"/>
        <w:widowControl/>
        <w:spacing w:line="370" w:lineRule="exact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Малюнок даного кросворда має, як правило, </w:t>
      </w:r>
      <w:proofErr w:type="spellStart"/>
      <w:r w:rsidRPr="003B272E">
        <w:rPr>
          <w:rStyle w:val="FontStyle66"/>
          <w:sz w:val="28"/>
          <w:szCs w:val="28"/>
          <w:lang w:val="uk-UA"/>
        </w:rPr>
        <w:t>дво</w:t>
      </w:r>
      <w:proofErr w:type="spellEnd"/>
      <w:r w:rsidRPr="003B272E">
        <w:rPr>
          <w:rStyle w:val="FontStyle66"/>
          <w:sz w:val="28"/>
          <w:szCs w:val="28"/>
          <w:lang w:val="uk-UA"/>
        </w:rPr>
        <w:t>- або чотирибічну симетрію. Бажано, мінімум два перетинання, а в ідеалі, - одиночні чорні блоки, що стикаються по діагоналі. Бувають відкриті кросворди, тобто чорні блоки; є й зовні або закриті - зовні кросворда тільки букви.</w:t>
      </w:r>
    </w:p>
    <w:p w:rsidR="002507B4" w:rsidRPr="003B272E" w:rsidRDefault="002507B4" w:rsidP="002507B4">
      <w:pPr>
        <w:pStyle w:val="Style28"/>
        <w:widowControl/>
        <w:spacing w:line="370" w:lineRule="exact"/>
        <w:ind w:left="720"/>
        <w:rPr>
          <w:rStyle w:val="FontStyle57"/>
          <w:i/>
          <w:sz w:val="28"/>
          <w:szCs w:val="28"/>
          <w:lang w:val="uk-UA"/>
        </w:rPr>
      </w:pPr>
      <w:proofErr w:type="spellStart"/>
      <w:r w:rsidRPr="003B272E">
        <w:rPr>
          <w:rStyle w:val="FontStyle57"/>
          <w:i/>
          <w:sz w:val="28"/>
          <w:szCs w:val="28"/>
          <w:lang w:val="uk-UA"/>
        </w:rPr>
        <w:t>Сканворд</w:t>
      </w:r>
      <w:proofErr w:type="spellEnd"/>
    </w:p>
    <w:p w:rsidR="002507B4" w:rsidRPr="003B272E" w:rsidRDefault="002507B4" w:rsidP="002507B4">
      <w:pPr>
        <w:pStyle w:val="Style8"/>
        <w:widowControl/>
        <w:spacing w:line="370" w:lineRule="exact"/>
        <w:ind w:firstLine="696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Питання до слів записують усередині сітки, у клітках не зайнятих буквами. Відповідність питань словам вказується стрілками. Якщо стрілки тільки горизонтальні й вертикальні - тип </w:t>
      </w:r>
      <w:proofErr w:type="spellStart"/>
      <w:r w:rsidRPr="003B272E">
        <w:rPr>
          <w:rStyle w:val="FontStyle66"/>
          <w:sz w:val="28"/>
          <w:szCs w:val="28"/>
          <w:lang w:val="uk-UA"/>
        </w:rPr>
        <w:t>сканворду</w:t>
      </w:r>
      <w:proofErr w:type="spellEnd"/>
      <w:r w:rsidRPr="003B272E">
        <w:rPr>
          <w:rStyle w:val="FontStyle66"/>
          <w:sz w:val="28"/>
          <w:szCs w:val="28"/>
          <w:lang w:val="uk-UA"/>
        </w:rPr>
        <w:t xml:space="preserve"> готика. Якщо є стрілки й по діагоналі, то такий </w:t>
      </w:r>
      <w:proofErr w:type="spellStart"/>
      <w:r w:rsidRPr="003B272E">
        <w:rPr>
          <w:rStyle w:val="FontStyle66"/>
          <w:sz w:val="28"/>
          <w:szCs w:val="28"/>
          <w:lang w:val="uk-UA"/>
        </w:rPr>
        <w:t>сканворд</w:t>
      </w:r>
      <w:proofErr w:type="spellEnd"/>
      <w:r w:rsidRPr="003B272E">
        <w:rPr>
          <w:rStyle w:val="FontStyle66"/>
          <w:sz w:val="28"/>
          <w:szCs w:val="28"/>
          <w:lang w:val="uk-UA"/>
        </w:rPr>
        <w:t xml:space="preserve"> називається «італіка».</w:t>
      </w:r>
    </w:p>
    <w:p w:rsidR="002507B4" w:rsidRPr="003B272E" w:rsidRDefault="002507B4" w:rsidP="002507B4">
      <w:pPr>
        <w:pStyle w:val="Style28"/>
        <w:widowControl/>
        <w:spacing w:line="370" w:lineRule="exact"/>
        <w:ind w:left="706"/>
        <w:rPr>
          <w:rStyle w:val="FontStyle57"/>
          <w:i/>
          <w:sz w:val="28"/>
          <w:szCs w:val="28"/>
          <w:lang w:val="uk-UA"/>
        </w:rPr>
      </w:pPr>
      <w:r w:rsidRPr="003B272E">
        <w:rPr>
          <w:rStyle w:val="FontStyle57"/>
          <w:i/>
          <w:sz w:val="28"/>
          <w:szCs w:val="28"/>
          <w:lang w:val="uk-UA"/>
        </w:rPr>
        <w:t>Естонський кросворд (з перегородками)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710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Слова в цьому кросворді розділені не блоками, а стовщеними сторонами кліток, у яких розташовані букви. Дані кросворди виглядають дуже щільними.</w:t>
      </w:r>
    </w:p>
    <w:p w:rsidR="002507B4" w:rsidRPr="003B272E" w:rsidRDefault="002507B4" w:rsidP="002507B4">
      <w:pPr>
        <w:pStyle w:val="Style28"/>
        <w:widowControl/>
        <w:spacing w:line="370" w:lineRule="exact"/>
        <w:ind w:left="701"/>
        <w:rPr>
          <w:rStyle w:val="FontStyle57"/>
          <w:i/>
          <w:sz w:val="28"/>
          <w:szCs w:val="28"/>
          <w:lang w:val="uk-UA"/>
        </w:rPr>
      </w:pPr>
      <w:proofErr w:type="spellStart"/>
      <w:r w:rsidRPr="003B272E">
        <w:rPr>
          <w:rStyle w:val="FontStyle57"/>
          <w:i/>
          <w:sz w:val="28"/>
          <w:szCs w:val="28"/>
          <w:lang w:val="uk-UA"/>
        </w:rPr>
        <w:t>Кейворд</w:t>
      </w:r>
      <w:proofErr w:type="spellEnd"/>
    </w:p>
    <w:p w:rsidR="002507B4" w:rsidRPr="003B272E" w:rsidRDefault="002507B4" w:rsidP="002507B4">
      <w:pPr>
        <w:pStyle w:val="Style8"/>
        <w:widowControl/>
        <w:spacing w:line="370" w:lineRule="exact"/>
        <w:ind w:firstLine="696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Різновид кросворда, у клітках якого зазначені числа замість букв. Для однакових букв однакові числа. Можливо, для спрощення розгадування кросворда, у ньому вже вказується яке-небудь слово.</w:t>
      </w:r>
    </w:p>
    <w:p w:rsidR="002507B4" w:rsidRPr="003B272E" w:rsidRDefault="002507B4" w:rsidP="002507B4">
      <w:pPr>
        <w:pStyle w:val="Style28"/>
        <w:widowControl/>
        <w:spacing w:line="370" w:lineRule="exact"/>
        <w:ind w:left="701"/>
        <w:rPr>
          <w:rStyle w:val="FontStyle57"/>
          <w:i/>
          <w:sz w:val="28"/>
          <w:szCs w:val="28"/>
          <w:lang w:val="uk-UA"/>
        </w:rPr>
      </w:pPr>
      <w:proofErr w:type="spellStart"/>
      <w:r w:rsidRPr="003B272E">
        <w:rPr>
          <w:rStyle w:val="FontStyle57"/>
          <w:i/>
          <w:sz w:val="28"/>
          <w:szCs w:val="28"/>
          <w:lang w:val="uk-UA"/>
        </w:rPr>
        <w:t>Крисс</w:t>
      </w:r>
      <w:proofErr w:type="spellEnd"/>
      <w:r w:rsidRPr="003B272E">
        <w:rPr>
          <w:rStyle w:val="FontStyle57"/>
          <w:i/>
          <w:sz w:val="28"/>
          <w:szCs w:val="28"/>
          <w:lang w:val="uk-UA"/>
        </w:rPr>
        <w:t>-Крос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715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Дано сітку кросворда й слова, які необхідно в ній розмістити. Можливо, також як і в </w:t>
      </w:r>
      <w:proofErr w:type="spellStart"/>
      <w:r w:rsidRPr="003B272E">
        <w:rPr>
          <w:rStyle w:val="FontStyle66"/>
          <w:sz w:val="28"/>
          <w:szCs w:val="28"/>
          <w:lang w:val="uk-UA"/>
        </w:rPr>
        <w:t>кейворді</w:t>
      </w:r>
      <w:proofErr w:type="spellEnd"/>
      <w:r w:rsidRPr="003B272E">
        <w:rPr>
          <w:rStyle w:val="FontStyle66"/>
          <w:sz w:val="28"/>
          <w:szCs w:val="28"/>
          <w:lang w:val="uk-UA"/>
        </w:rPr>
        <w:t>, у сітці вписані слово або букви, щоб спростити початковий процес.</w:t>
      </w:r>
    </w:p>
    <w:p w:rsidR="002507B4" w:rsidRPr="003B272E" w:rsidRDefault="002507B4" w:rsidP="002507B4">
      <w:pPr>
        <w:pStyle w:val="Style28"/>
        <w:widowControl/>
        <w:spacing w:line="370" w:lineRule="exact"/>
        <w:ind w:left="730"/>
        <w:rPr>
          <w:rStyle w:val="FontStyle57"/>
          <w:i/>
          <w:sz w:val="28"/>
          <w:szCs w:val="28"/>
          <w:lang w:val="uk-UA"/>
        </w:rPr>
      </w:pPr>
      <w:proofErr w:type="spellStart"/>
      <w:r w:rsidRPr="003B272E">
        <w:rPr>
          <w:rStyle w:val="FontStyle57"/>
          <w:i/>
          <w:sz w:val="28"/>
          <w:szCs w:val="28"/>
          <w:lang w:val="uk-UA"/>
        </w:rPr>
        <w:t>Філлворд</w:t>
      </w:r>
      <w:proofErr w:type="spellEnd"/>
    </w:p>
    <w:p w:rsidR="002507B4" w:rsidRPr="003B272E" w:rsidRDefault="002507B4" w:rsidP="002507B4">
      <w:pPr>
        <w:pStyle w:val="Style8"/>
        <w:widowControl/>
        <w:spacing w:line="370" w:lineRule="exact"/>
        <w:ind w:firstLine="710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Даний тип кросворда являє собою поле, заповнене буквами. У всьому цьому скупченні букв необхідно відшукати слова, які наведені поруч у вигляді списку. </w:t>
      </w:r>
      <w:proofErr w:type="spellStart"/>
      <w:r w:rsidRPr="003B272E">
        <w:rPr>
          <w:rStyle w:val="FontStyle66"/>
          <w:sz w:val="28"/>
          <w:szCs w:val="28"/>
          <w:lang w:val="uk-UA"/>
        </w:rPr>
        <w:t>Філлворди</w:t>
      </w:r>
      <w:proofErr w:type="spellEnd"/>
      <w:r w:rsidRPr="003B272E">
        <w:rPr>
          <w:rStyle w:val="FontStyle66"/>
          <w:sz w:val="28"/>
          <w:szCs w:val="28"/>
          <w:lang w:val="uk-UA"/>
        </w:rPr>
        <w:t xml:space="preserve"> бувають двох типів: угорські й німецькі. Угорські </w:t>
      </w:r>
      <w:r w:rsidRPr="003B272E">
        <w:rPr>
          <w:rStyle w:val="FontStyle66"/>
          <w:sz w:val="28"/>
          <w:szCs w:val="28"/>
          <w:lang w:val="uk-UA"/>
        </w:rPr>
        <w:lastRenderedPageBreak/>
        <w:t xml:space="preserve">припускають напрямок слова в будь-якому напрямку, у тому числі - по ламаній лінії. У даному типі </w:t>
      </w:r>
      <w:proofErr w:type="spellStart"/>
      <w:r w:rsidRPr="003B272E">
        <w:rPr>
          <w:rStyle w:val="FontStyle66"/>
          <w:sz w:val="28"/>
          <w:szCs w:val="28"/>
          <w:lang w:val="uk-UA"/>
        </w:rPr>
        <w:t>філлворда</w:t>
      </w:r>
      <w:proofErr w:type="spellEnd"/>
      <w:r w:rsidRPr="003B272E">
        <w:rPr>
          <w:rStyle w:val="FontStyle66"/>
          <w:sz w:val="28"/>
          <w:szCs w:val="28"/>
          <w:lang w:val="uk-UA"/>
        </w:rPr>
        <w:t xml:space="preserve"> одна буква може бути використана один раз. Німецький тип припускає розташування слів по прямій лінії в будь-якому напрямку, при цьому одна буква може використовуватися кілька разів.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706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В процесі виконання </w:t>
      </w:r>
      <w:r w:rsidR="00E63D4F">
        <w:rPr>
          <w:rStyle w:val="FontStyle66"/>
          <w:sz w:val="28"/>
          <w:szCs w:val="28"/>
          <w:lang w:val="uk-UA"/>
        </w:rPr>
        <w:t xml:space="preserve">практичної </w:t>
      </w:r>
      <w:r w:rsidRPr="003B272E">
        <w:rPr>
          <w:rStyle w:val="FontStyle66"/>
          <w:sz w:val="28"/>
          <w:szCs w:val="28"/>
          <w:lang w:val="uk-UA"/>
        </w:rPr>
        <w:t>роботи студенти повинні скласти тематичний кросворд на 10-15 професійних термінів.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691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При розробці тематичного кросворду студент має право вибрати будь-який з наведених (або не наведених) видів і типів.</w:t>
      </w:r>
    </w:p>
    <w:p w:rsidR="002507B4" w:rsidRPr="003B272E" w:rsidRDefault="002507B4" w:rsidP="00AD4D2C">
      <w:pPr>
        <w:pStyle w:val="Style8"/>
        <w:widowControl/>
        <w:spacing w:before="67" w:line="370" w:lineRule="exact"/>
        <w:ind w:firstLine="709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Тематичний кросворд професійних термінів складають з тем</w:t>
      </w:r>
      <w:r w:rsidR="00AD4D2C">
        <w:rPr>
          <w:rStyle w:val="FontStyle66"/>
          <w:sz w:val="28"/>
          <w:szCs w:val="28"/>
          <w:lang w:val="uk-UA"/>
        </w:rPr>
        <w:t xml:space="preserve">и </w:t>
      </w:r>
      <w:r w:rsidR="00E63D4F">
        <w:rPr>
          <w:rStyle w:val="FontStyle66"/>
          <w:sz w:val="28"/>
          <w:szCs w:val="28"/>
          <w:lang w:val="uk-UA"/>
        </w:rPr>
        <w:t xml:space="preserve">1 </w:t>
      </w:r>
      <w:r w:rsidRPr="003B272E">
        <w:rPr>
          <w:rStyle w:val="FontStyle66"/>
          <w:sz w:val="28"/>
          <w:szCs w:val="28"/>
          <w:lang w:val="uk-UA"/>
        </w:rPr>
        <w:t xml:space="preserve"> дисципліни «</w:t>
      </w:r>
      <w:r w:rsidR="00812596">
        <w:rPr>
          <w:sz w:val="28"/>
          <w:szCs w:val="28"/>
          <w:lang w:val="uk-UA"/>
        </w:rPr>
        <w:t>Економіка підприємства</w:t>
      </w:r>
      <w:r w:rsidRPr="00A57C54">
        <w:rPr>
          <w:rStyle w:val="FontStyle66"/>
          <w:sz w:val="28"/>
          <w:szCs w:val="28"/>
          <w:lang w:val="uk-UA"/>
        </w:rPr>
        <w:t>».</w:t>
      </w:r>
      <w:r w:rsidRPr="003B272E">
        <w:rPr>
          <w:rStyle w:val="FontStyle66"/>
          <w:sz w:val="28"/>
          <w:szCs w:val="28"/>
          <w:lang w:val="uk-UA"/>
        </w:rPr>
        <w:t xml:space="preserve"> </w:t>
      </w:r>
    </w:p>
    <w:p w:rsidR="00AD4D2C" w:rsidRDefault="00AD4D2C" w:rsidP="002507B4">
      <w:pPr>
        <w:pStyle w:val="Style8"/>
        <w:widowControl/>
        <w:spacing w:before="67" w:line="370" w:lineRule="exact"/>
        <w:ind w:firstLine="0"/>
        <w:jc w:val="center"/>
        <w:rPr>
          <w:rStyle w:val="FontStyle65"/>
          <w:sz w:val="28"/>
          <w:szCs w:val="28"/>
          <w:lang w:val="uk-UA"/>
        </w:rPr>
      </w:pPr>
    </w:p>
    <w:p w:rsidR="002507B4" w:rsidRPr="00AD4D2C" w:rsidRDefault="002507B4" w:rsidP="002507B4">
      <w:pPr>
        <w:pStyle w:val="Style8"/>
        <w:widowControl/>
        <w:spacing w:before="67" w:line="370" w:lineRule="exact"/>
        <w:ind w:firstLine="0"/>
        <w:jc w:val="center"/>
        <w:rPr>
          <w:rStyle w:val="FontStyle65"/>
          <w:i/>
          <w:sz w:val="28"/>
          <w:szCs w:val="28"/>
          <w:lang w:val="uk-UA"/>
        </w:rPr>
      </w:pPr>
      <w:r w:rsidRPr="00AD4D2C">
        <w:rPr>
          <w:rStyle w:val="FontStyle65"/>
          <w:i/>
          <w:sz w:val="28"/>
          <w:szCs w:val="28"/>
          <w:lang w:val="uk-UA"/>
        </w:rPr>
        <w:t>Етапи складання кросворда:</w:t>
      </w:r>
    </w:p>
    <w:p w:rsidR="002507B4" w:rsidRPr="003B272E" w:rsidRDefault="002507B4" w:rsidP="002507B4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зробити аналіз навчального тексту за темою;</w:t>
      </w:r>
    </w:p>
    <w:p w:rsidR="002507B4" w:rsidRPr="003B272E" w:rsidRDefault="002507B4" w:rsidP="002507B4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скласти список слів досліджуваного навчального матеріалу;</w:t>
      </w:r>
    </w:p>
    <w:p w:rsidR="002507B4" w:rsidRPr="003B272E" w:rsidRDefault="002507B4" w:rsidP="002507B4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вибрати найбільш </w:t>
      </w:r>
      <w:r w:rsidR="00AD4D2C">
        <w:rPr>
          <w:rStyle w:val="FontStyle66"/>
          <w:sz w:val="28"/>
          <w:szCs w:val="28"/>
          <w:lang w:val="uk-UA"/>
        </w:rPr>
        <w:t>відповідний</w:t>
      </w:r>
      <w:r w:rsidRPr="003B272E">
        <w:rPr>
          <w:rStyle w:val="FontStyle66"/>
          <w:sz w:val="28"/>
          <w:szCs w:val="28"/>
          <w:lang w:val="uk-UA"/>
        </w:rPr>
        <w:t xml:space="preserve"> тип кросворда;</w:t>
      </w:r>
    </w:p>
    <w:p w:rsidR="002507B4" w:rsidRPr="00AD4D2C" w:rsidRDefault="002507B4" w:rsidP="00AD4D2C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пошук і складання питань до професійних термінів</w:t>
      </w:r>
      <w:r w:rsidR="00AD4D2C">
        <w:rPr>
          <w:rStyle w:val="FontStyle66"/>
          <w:sz w:val="28"/>
          <w:szCs w:val="28"/>
          <w:lang w:val="uk-UA"/>
        </w:rPr>
        <w:t>,</w:t>
      </w:r>
      <w:r w:rsidRPr="003B272E">
        <w:rPr>
          <w:rStyle w:val="FontStyle66"/>
          <w:sz w:val="28"/>
          <w:szCs w:val="28"/>
          <w:lang w:val="uk-UA"/>
        </w:rPr>
        <w:t xml:space="preserve"> понять,</w:t>
      </w:r>
      <w:r w:rsidR="00AD4D2C">
        <w:rPr>
          <w:rStyle w:val="FontStyle66"/>
          <w:sz w:val="28"/>
          <w:szCs w:val="28"/>
          <w:lang w:val="uk-UA"/>
        </w:rPr>
        <w:t xml:space="preserve"> </w:t>
      </w:r>
      <w:r w:rsidRPr="00AD4D2C">
        <w:rPr>
          <w:rStyle w:val="FontStyle66"/>
          <w:sz w:val="28"/>
          <w:szCs w:val="28"/>
          <w:lang w:val="uk-UA"/>
        </w:rPr>
        <w:t>визначень;</w:t>
      </w:r>
    </w:p>
    <w:p w:rsidR="002507B4" w:rsidRPr="003B272E" w:rsidRDefault="002507B4" w:rsidP="002507B4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креслення малюнка сітки в Excel </w:t>
      </w:r>
      <w:r w:rsidR="00AD4D2C">
        <w:rPr>
          <w:rStyle w:val="FontStyle66"/>
          <w:sz w:val="28"/>
          <w:szCs w:val="28"/>
          <w:lang w:val="uk-UA"/>
        </w:rPr>
        <w:t>,</w:t>
      </w:r>
      <w:r w:rsidRPr="003B272E">
        <w:rPr>
          <w:rStyle w:val="FontStyle66"/>
          <w:sz w:val="28"/>
          <w:szCs w:val="28"/>
          <w:lang w:val="uk-UA"/>
        </w:rPr>
        <w:t xml:space="preserve"> нумерація малюнка сітки;</w:t>
      </w:r>
    </w:p>
    <w:p w:rsidR="002507B4" w:rsidRDefault="002507B4" w:rsidP="002507B4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друкування (вписування) текстів питань і відповідей; </w:t>
      </w:r>
    </w:p>
    <w:p w:rsidR="002507B4" w:rsidRDefault="002507B4" w:rsidP="002507B4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орфографічна перевірка текстів</w:t>
      </w:r>
      <w:r w:rsidR="00AD4D2C">
        <w:rPr>
          <w:rStyle w:val="FontStyle66"/>
          <w:sz w:val="28"/>
          <w:szCs w:val="28"/>
          <w:lang w:val="uk-UA"/>
        </w:rPr>
        <w:t>,</w:t>
      </w:r>
      <w:r w:rsidRPr="003B272E">
        <w:rPr>
          <w:rStyle w:val="FontStyle66"/>
          <w:sz w:val="28"/>
          <w:szCs w:val="28"/>
          <w:lang w:val="uk-UA"/>
        </w:rPr>
        <w:t xml:space="preserve"> перевірка текс</w:t>
      </w:r>
      <w:r>
        <w:rPr>
          <w:rStyle w:val="FontStyle66"/>
          <w:sz w:val="28"/>
          <w:szCs w:val="28"/>
          <w:lang w:val="uk-UA"/>
        </w:rPr>
        <w:t>тів на відповідність нумерації;</w:t>
      </w:r>
    </w:p>
    <w:p w:rsidR="002507B4" w:rsidRPr="003B272E" w:rsidRDefault="002507B4" w:rsidP="002507B4">
      <w:pPr>
        <w:pStyle w:val="Style38"/>
        <w:widowControl/>
        <w:numPr>
          <w:ilvl w:val="0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друкування (оформлення) кросворда.</w:t>
      </w:r>
    </w:p>
    <w:p w:rsidR="002507B4" w:rsidRDefault="002507B4" w:rsidP="002507B4">
      <w:pPr>
        <w:pStyle w:val="Style8"/>
        <w:widowControl/>
        <w:spacing w:line="370" w:lineRule="exact"/>
        <w:rPr>
          <w:rStyle w:val="FontStyle66"/>
          <w:sz w:val="28"/>
          <w:szCs w:val="28"/>
          <w:lang w:val="uk-UA"/>
        </w:rPr>
      </w:pPr>
    </w:p>
    <w:p w:rsidR="002507B4" w:rsidRPr="003B272E" w:rsidRDefault="002507B4" w:rsidP="002507B4">
      <w:pPr>
        <w:pStyle w:val="Style8"/>
        <w:widowControl/>
        <w:spacing w:line="370" w:lineRule="exact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Визначення слів, на які варто знайти відповіді, можуть бути прямими, непрямими (тобто пропонується знайти анаграми, антоніми, синоніми, довідатися що-небудь за "картинкою, що приводиться,", символу, формулі) і т. </w:t>
      </w:r>
      <w:r>
        <w:rPr>
          <w:rStyle w:val="FontStyle66"/>
          <w:sz w:val="28"/>
          <w:szCs w:val="28"/>
          <w:lang w:val="uk-UA"/>
        </w:rPr>
        <w:t>ін</w:t>
      </w:r>
      <w:r w:rsidRPr="003B272E">
        <w:rPr>
          <w:rStyle w:val="FontStyle66"/>
          <w:sz w:val="28"/>
          <w:szCs w:val="28"/>
          <w:lang w:val="uk-UA"/>
        </w:rPr>
        <w:t>.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715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Слова в кросворді мають бути вписані без скорочувань, абревіатури та ін.; відповіді на слова слід зашифровувати у вигляді повних визначень. Терміни, які використовують у кросворді, повинні відповідати програмі курсу «</w:t>
      </w:r>
      <w:r w:rsidR="00812596">
        <w:rPr>
          <w:sz w:val="28"/>
          <w:szCs w:val="28"/>
          <w:lang w:val="uk-UA"/>
        </w:rPr>
        <w:t>Економіка підприємства</w:t>
      </w:r>
      <w:r w:rsidRPr="003B272E">
        <w:rPr>
          <w:rStyle w:val="FontStyle66"/>
          <w:sz w:val="28"/>
          <w:szCs w:val="28"/>
          <w:lang w:val="uk-UA"/>
        </w:rPr>
        <w:t>». Не допускають використання термінів з інших курсів і дисциплін.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706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 xml:space="preserve">Кросворд не повинен розпадатися на окремі частини. Слова варто тлумачити творчо (а не просто переписувати зі словників), коротко й точно. Не можна використовувати </w:t>
      </w:r>
      <w:proofErr w:type="spellStart"/>
      <w:r w:rsidRPr="003B272E">
        <w:rPr>
          <w:rStyle w:val="FontStyle66"/>
          <w:sz w:val="28"/>
          <w:szCs w:val="28"/>
          <w:lang w:val="uk-UA"/>
        </w:rPr>
        <w:t>однокорінні</w:t>
      </w:r>
      <w:proofErr w:type="spellEnd"/>
      <w:r w:rsidRPr="003B272E">
        <w:rPr>
          <w:rStyle w:val="FontStyle66"/>
          <w:sz w:val="28"/>
          <w:szCs w:val="28"/>
          <w:lang w:val="uk-UA"/>
        </w:rPr>
        <w:t xml:space="preserve"> слова. Ніяке загадане слово або </w:t>
      </w:r>
      <w:proofErr w:type="spellStart"/>
      <w:r w:rsidRPr="003B272E">
        <w:rPr>
          <w:rStyle w:val="FontStyle66"/>
          <w:sz w:val="28"/>
          <w:szCs w:val="28"/>
          <w:lang w:val="uk-UA"/>
        </w:rPr>
        <w:t>однокорінне</w:t>
      </w:r>
      <w:proofErr w:type="spellEnd"/>
      <w:r w:rsidRPr="003B272E">
        <w:rPr>
          <w:rStyle w:val="FontStyle66"/>
          <w:sz w:val="28"/>
          <w:szCs w:val="28"/>
          <w:lang w:val="uk-UA"/>
        </w:rPr>
        <w:t xml:space="preserve"> з ним не повинне зустрічатися ніде в тлумаченні. Слова треба брати тільки в однині називного відмінка виключенням слів, у яких немає однини. Початкові букви загаданих слів повинні як можна повніше представляти алфавіт.</w:t>
      </w:r>
    </w:p>
    <w:p w:rsidR="002507B4" w:rsidRPr="003B272E" w:rsidRDefault="002507B4" w:rsidP="002507B4">
      <w:pPr>
        <w:pStyle w:val="Style8"/>
        <w:widowControl/>
        <w:spacing w:line="370" w:lineRule="exact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Бажано користуватися словником, енциклопедією, довідником видань останніх років.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696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lastRenderedPageBreak/>
        <w:t>Кросворд має бути компактним і відповідати основному правилу складання кросвордів — слова можуть перетинатися, але не можуть мати суміжних клітин.</w:t>
      </w:r>
    </w:p>
    <w:p w:rsidR="002507B4" w:rsidRPr="003B272E" w:rsidRDefault="002507B4" w:rsidP="002507B4">
      <w:pPr>
        <w:pStyle w:val="Style8"/>
        <w:widowControl/>
        <w:spacing w:line="370" w:lineRule="exact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Кросворд оформлений від руки або набраний на комп'ютері, повинен мати таку структуру:</w:t>
      </w:r>
    </w:p>
    <w:p w:rsidR="002507B4" w:rsidRPr="003B272E" w:rsidRDefault="002507B4" w:rsidP="002507B4">
      <w:pPr>
        <w:pStyle w:val="Style8"/>
        <w:widowControl/>
        <w:spacing w:before="67" w:line="370" w:lineRule="exact"/>
        <w:ind w:firstLine="710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І — сітка кросворду (пусті клітинки) для вписування слів з нумерацією; ІІ — перелік визначень до кожного терміну;</w:t>
      </w:r>
    </w:p>
    <w:p w:rsidR="002507B4" w:rsidRPr="003B272E" w:rsidRDefault="002507B4" w:rsidP="002507B4">
      <w:pPr>
        <w:pStyle w:val="Style28"/>
        <w:widowControl/>
        <w:spacing w:line="370" w:lineRule="exact"/>
        <w:ind w:left="696"/>
        <w:rPr>
          <w:rStyle w:val="FontStyle57"/>
          <w:sz w:val="28"/>
          <w:szCs w:val="28"/>
          <w:u w:val="single"/>
          <w:lang w:val="uk-UA"/>
        </w:rPr>
      </w:pPr>
      <w:r w:rsidRPr="003B272E">
        <w:rPr>
          <w:rStyle w:val="FontStyle57"/>
          <w:sz w:val="28"/>
          <w:szCs w:val="28"/>
          <w:u w:val="single"/>
          <w:lang w:val="uk-UA"/>
        </w:rPr>
        <w:t>Друга сторінка</w:t>
      </w:r>
    </w:p>
    <w:p w:rsidR="002507B4" w:rsidRPr="003B272E" w:rsidRDefault="002507B4" w:rsidP="002507B4">
      <w:pPr>
        <w:pStyle w:val="Style8"/>
        <w:widowControl/>
        <w:spacing w:line="370" w:lineRule="exact"/>
        <w:ind w:firstLine="710"/>
        <w:rPr>
          <w:rStyle w:val="FontStyle66"/>
          <w:sz w:val="28"/>
          <w:szCs w:val="28"/>
          <w:lang w:val="uk-UA"/>
        </w:rPr>
      </w:pPr>
      <w:r w:rsidRPr="003B272E">
        <w:rPr>
          <w:rStyle w:val="FontStyle66"/>
          <w:sz w:val="28"/>
          <w:szCs w:val="28"/>
          <w:lang w:val="uk-UA"/>
        </w:rPr>
        <w:t>ІІІ — заповнений кросворд (зі збереженням нумерації); I</w:t>
      </w:r>
      <w:r w:rsidRPr="003B272E">
        <w:rPr>
          <w:rStyle w:val="FontStyle64"/>
          <w:sz w:val="28"/>
          <w:szCs w:val="28"/>
          <w:lang w:val="uk-UA"/>
        </w:rPr>
        <w:t xml:space="preserve">V </w:t>
      </w:r>
      <w:r w:rsidRPr="003B272E">
        <w:rPr>
          <w:rStyle w:val="FontStyle66"/>
          <w:sz w:val="28"/>
          <w:szCs w:val="28"/>
          <w:lang w:val="uk-UA"/>
        </w:rPr>
        <w:t>— перелік визначень до кожного терміну і правильних відповідей;</w:t>
      </w:r>
    </w:p>
    <w:p w:rsidR="002507B4" w:rsidRPr="003B272E" w:rsidRDefault="002507B4" w:rsidP="002507B4">
      <w:pPr>
        <w:pStyle w:val="Style28"/>
        <w:widowControl/>
        <w:spacing w:line="370" w:lineRule="exact"/>
        <w:ind w:left="730"/>
        <w:rPr>
          <w:rStyle w:val="FontStyle57"/>
          <w:sz w:val="28"/>
          <w:szCs w:val="28"/>
          <w:u w:val="single"/>
          <w:lang w:val="uk-UA"/>
        </w:rPr>
      </w:pPr>
      <w:r w:rsidRPr="003B272E">
        <w:rPr>
          <w:rStyle w:val="FontStyle57"/>
          <w:sz w:val="28"/>
          <w:szCs w:val="28"/>
          <w:u w:val="single"/>
          <w:lang w:val="uk-UA"/>
        </w:rPr>
        <w:t>Третя сторінка</w:t>
      </w:r>
    </w:p>
    <w:p w:rsidR="002507B4" w:rsidRPr="003B272E" w:rsidRDefault="002507B4" w:rsidP="002507B4">
      <w:pPr>
        <w:pStyle w:val="Style8"/>
        <w:widowControl/>
        <w:spacing w:line="370" w:lineRule="exact"/>
        <w:ind w:left="720" w:firstLine="0"/>
        <w:jc w:val="left"/>
        <w:rPr>
          <w:rStyle w:val="FontStyle66"/>
          <w:sz w:val="28"/>
          <w:szCs w:val="28"/>
          <w:lang w:val="uk-UA"/>
        </w:rPr>
      </w:pPr>
      <w:r w:rsidRPr="003B272E">
        <w:rPr>
          <w:rStyle w:val="FontStyle64"/>
          <w:sz w:val="28"/>
          <w:szCs w:val="28"/>
          <w:lang w:val="uk-UA"/>
        </w:rPr>
        <w:t xml:space="preserve">V </w:t>
      </w:r>
      <w:r w:rsidRPr="003B272E">
        <w:rPr>
          <w:rStyle w:val="FontStyle66"/>
          <w:sz w:val="28"/>
          <w:szCs w:val="28"/>
          <w:lang w:val="uk-UA"/>
        </w:rPr>
        <w:t>— перелік використаної літератури.</w:t>
      </w:r>
    </w:p>
    <w:sectPr w:rsidR="002507B4" w:rsidRPr="003B272E" w:rsidSect="002507B4">
      <w:pgSz w:w="11900" w:h="16840"/>
      <w:pgMar w:top="1113" w:right="1124" w:bottom="444" w:left="1135" w:header="0" w:footer="0" w:gutter="0"/>
      <w:cols w:space="0" w:equalWidth="0">
        <w:col w:w="964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CBBA336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40"/>
    <w:multiLevelType w:val="hybridMultilevel"/>
    <w:tmpl w:val="38D0038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13B56F2"/>
    <w:multiLevelType w:val="hybridMultilevel"/>
    <w:tmpl w:val="E0C223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56B6B"/>
    <w:multiLevelType w:val="hybridMultilevel"/>
    <w:tmpl w:val="E0C223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AF"/>
    <w:rsid w:val="001B4B9F"/>
    <w:rsid w:val="002507B4"/>
    <w:rsid w:val="004C1BAF"/>
    <w:rsid w:val="0053459D"/>
    <w:rsid w:val="007A799F"/>
    <w:rsid w:val="00812596"/>
    <w:rsid w:val="00A61CF5"/>
    <w:rsid w:val="00AC772E"/>
    <w:rsid w:val="00AD4D2C"/>
    <w:rsid w:val="00E63D4F"/>
    <w:rsid w:val="00F4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A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AD4D2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8">
    <w:name w:val="Style28"/>
    <w:basedOn w:val="a"/>
    <w:uiPriority w:val="99"/>
    <w:rsid w:val="002507B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2507B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07B4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2507B4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basedOn w:val="a0"/>
    <w:uiPriority w:val="99"/>
    <w:rsid w:val="002507B4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2507B4"/>
    <w:pPr>
      <w:widowControl w:val="0"/>
      <w:autoSpaceDE w:val="0"/>
      <w:autoSpaceDN w:val="0"/>
      <w:adjustRightInd w:val="0"/>
      <w:spacing w:line="37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65">
    <w:name w:val="Font Style65"/>
    <w:basedOn w:val="a0"/>
    <w:uiPriority w:val="99"/>
    <w:rsid w:val="002507B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2507B4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64">
    <w:name w:val="Font Style64"/>
    <w:basedOn w:val="a0"/>
    <w:uiPriority w:val="99"/>
    <w:rsid w:val="002507B4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AD4D2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A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AD4D2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8">
    <w:name w:val="Style28"/>
    <w:basedOn w:val="a"/>
    <w:uiPriority w:val="99"/>
    <w:rsid w:val="002507B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2507B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07B4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2507B4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basedOn w:val="a0"/>
    <w:uiPriority w:val="99"/>
    <w:rsid w:val="002507B4"/>
    <w:rPr>
      <w:rFonts w:ascii="Times New Roman" w:hAnsi="Times New Roman" w:cs="Times New Roman"/>
      <w:sz w:val="26"/>
      <w:szCs w:val="26"/>
    </w:rPr>
  </w:style>
  <w:style w:type="paragraph" w:customStyle="1" w:styleId="Style36">
    <w:name w:val="Style36"/>
    <w:basedOn w:val="a"/>
    <w:uiPriority w:val="99"/>
    <w:rsid w:val="002507B4"/>
    <w:pPr>
      <w:widowControl w:val="0"/>
      <w:autoSpaceDE w:val="0"/>
      <w:autoSpaceDN w:val="0"/>
      <w:adjustRightInd w:val="0"/>
      <w:spacing w:line="37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65">
    <w:name w:val="Font Style65"/>
    <w:basedOn w:val="a0"/>
    <w:uiPriority w:val="99"/>
    <w:rsid w:val="002507B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2507B4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64">
    <w:name w:val="Font Style64"/>
    <w:basedOn w:val="a0"/>
    <w:uiPriority w:val="99"/>
    <w:rsid w:val="002507B4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AD4D2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user</cp:lastModifiedBy>
  <cp:revision>3</cp:revision>
  <dcterms:created xsi:type="dcterms:W3CDTF">2025-03-17T15:10:00Z</dcterms:created>
  <dcterms:modified xsi:type="dcterms:W3CDTF">2025-03-19T05:41:00Z</dcterms:modified>
</cp:coreProperties>
</file>