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2E" w:rsidRDefault="00D97389" w:rsidP="00D97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89">
        <w:rPr>
          <w:rFonts w:ascii="Times New Roman" w:hAnsi="Times New Roman" w:cs="Times New Roman"/>
          <w:b/>
          <w:sz w:val="28"/>
          <w:szCs w:val="28"/>
        </w:rPr>
        <w:t>ПРАКТИЧНЕ ЗАНЯТТЯ № 13</w:t>
      </w:r>
    </w:p>
    <w:p w:rsidR="00D97389" w:rsidRPr="00D97389" w:rsidRDefault="00D97389" w:rsidP="00D973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Тема : </w:t>
      </w:r>
      <w:r w:rsidRPr="00D9738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Основи формування митної політики</w:t>
      </w:r>
    </w:p>
    <w:p w:rsidR="00D97389" w:rsidRDefault="00D97389" w:rsidP="00D97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завдання: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Розвинути здатність студентів аналізувати принципи митної політики та вміння аргументовано пояснювати її основи.</w:t>
      </w:r>
    </w:p>
    <w:p w:rsidR="00D97389" w:rsidRPr="00D97389" w:rsidRDefault="00D97389" w:rsidP="00D97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Очікувані результати: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Студенти повинні зрозуміти, що таке митна політика, які принципи її формування, і як митні заходи впливають на економічні процеси в Україні.</w:t>
      </w:r>
    </w:p>
    <w:p w:rsidR="00D97389" w:rsidRPr="00D97389" w:rsidRDefault="00D97389" w:rsidP="00D973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Запитання для виконання завдання:</w:t>
      </w:r>
    </w:p>
    <w:p w:rsidR="00D97389" w:rsidRPr="00D97389" w:rsidRDefault="00D97389" w:rsidP="00D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таке митна політика?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Дайте визначення митної політики та поясніть її основні завдання.</w:t>
      </w:r>
    </w:p>
    <w:p w:rsidR="00D97389" w:rsidRPr="00D97389" w:rsidRDefault="00D97389" w:rsidP="00D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принципи митної політики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Перерахуйте та коротко поясніть 3 основні принципи, які лежать в основі формування митної політики України.</w:t>
      </w:r>
    </w:p>
    <w:p w:rsidR="00D97389" w:rsidRPr="00D97389" w:rsidRDefault="00D97389" w:rsidP="00D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Роль митної політики в економіці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Як митна політика впливає на економіку країни? Напишіть 2-3 речення.</w:t>
      </w:r>
    </w:p>
    <w:p w:rsidR="00D97389" w:rsidRPr="00D97389" w:rsidRDefault="00D97389" w:rsidP="00D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Митні тарифи та пільги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Поясніть, що таке митний тариф, і наведіть приклад, коли країна може застосувати митні пільги для певних товарів.</w:t>
      </w:r>
    </w:p>
    <w:p w:rsidR="00D97389" w:rsidRDefault="00D97389" w:rsidP="00D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Митна політика та міжнародна торгівля</w:t>
      </w: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Як митна політика України взаємодіє з міжнародною торгівлею? Напишіть 2-3 речення.</w:t>
      </w:r>
    </w:p>
    <w:p w:rsidR="00D97389" w:rsidRPr="00D97389" w:rsidRDefault="00D97389" w:rsidP="00D973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Рекомендації:</w:t>
      </w:r>
    </w:p>
    <w:p w:rsidR="00D97389" w:rsidRPr="00D97389" w:rsidRDefault="00D97389" w:rsidP="00D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Відповідайте на запитання чітко та стисло.</w:t>
      </w:r>
    </w:p>
    <w:p w:rsidR="00D97389" w:rsidRPr="00D97389" w:rsidRDefault="00D97389" w:rsidP="00D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основні джерела інформації: підручники, статті, офіційні нормативно-правові акти (наприклад, Митний кодекс України).</w:t>
      </w:r>
    </w:p>
    <w:p w:rsidR="00D97389" w:rsidRPr="00D97389" w:rsidRDefault="00D97389" w:rsidP="00D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7389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Дотримуйтеся структури та послідовності у відповіді.</w:t>
      </w:r>
    </w:p>
    <w:p w:rsidR="00D97389" w:rsidRPr="00D97389" w:rsidRDefault="00D97389" w:rsidP="00D97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7389" w:rsidRPr="00D973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756A"/>
    <w:multiLevelType w:val="multilevel"/>
    <w:tmpl w:val="637A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76FE1"/>
    <w:multiLevelType w:val="multilevel"/>
    <w:tmpl w:val="94DE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0A"/>
    <w:rsid w:val="00AF6C0A"/>
    <w:rsid w:val="00D97389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9F2"/>
  <w15:chartTrackingRefBased/>
  <w15:docId w15:val="{9EBE2C25-8BA4-4782-AA35-B70FC9D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2025-03-24T23:26:00Z</dcterms:created>
  <dcterms:modified xsi:type="dcterms:W3CDTF">2025-03-24T23:28:00Z</dcterms:modified>
</cp:coreProperties>
</file>