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3D" w:rsidRPr="009A3216" w:rsidRDefault="00523C3D" w:rsidP="00523C3D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uk-UA"/>
        </w:rPr>
      </w:pPr>
      <w:r w:rsidRPr="009A3216">
        <w:rPr>
          <w:rFonts w:ascii="Arial" w:eastAsia="Times New Roman" w:hAnsi="Arial" w:cs="Arial"/>
          <w:b/>
          <w:bCs/>
          <w:color w:val="333333"/>
          <w:sz w:val="36"/>
          <w:szCs w:val="36"/>
          <w:lang w:eastAsia="uk-UA"/>
        </w:rPr>
        <w:t>Лекція 4. Санація балансу</w:t>
      </w:r>
    </w:p>
    <w:p w:rsidR="00523C3D" w:rsidRPr="009A3216" w:rsidRDefault="00523C3D" w:rsidP="00523C3D">
      <w:pPr>
        <w:shd w:val="clear" w:color="auto" w:fill="FFFFFF"/>
        <w:spacing w:after="100" w:afterAutospacing="1"/>
        <w:rPr>
          <w:rFonts w:ascii="Arial" w:eastAsia="Times New Roman" w:hAnsi="Arial" w:cs="Arial"/>
          <w:color w:val="333333"/>
          <w:lang w:eastAsia="uk-UA"/>
        </w:rPr>
      </w:pPr>
      <w:r w:rsidRPr="009A3216">
        <w:rPr>
          <w:rFonts w:ascii="Arial" w:eastAsia="Times New Roman" w:hAnsi="Arial" w:cs="Arial"/>
          <w:color w:val="333333"/>
          <w:lang w:eastAsia="uk-UA"/>
        </w:rPr>
        <w:t>Власний капітал, його призначення, функції та складники. Статутний фонд та додатко</w:t>
      </w:r>
      <w:r w:rsidRPr="009A3216">
        <w:rPr>
          <w:rFonts w:ascii="Arial" w:eastAsia="Times New Roman" w:hAnsi="Arial" w:cs="Arial"/>
          <w:color w:val="333333"/>
          <w:lang w:eastAsia="uk-UA"/>
        </w:rPr>
        <w:softHyphen/>
        <w:t>вий капітал. Джерела покриття ба</w:t>
      </w:r>
      <w:r w:rsidRPr="009A3216">
        <w:rPr>
          <w:rFonts w:ascii="Arial" w:eastAsia="Times New Roman" w:hAnsi="Arial" w:cs="Arial"/>
          <w:color w:val="333333"/>
          <w:lang w:eastAsia="uk-UA"/>
        </w:rPr>
        <w:softHyphen/>
        <w:t>лансових збитків підприємства. Економічний зміст та мета санації балансу. Санаційний прибуток та його складові: емісійний дохід і безповоротна фінансова допомога. Основні цілі та завдання зменшення статутного фонду підприємств. Зниження номінальної вартості акцій. Зменшення кількості акцій існуючої номінальної вартості. Конверсія. Практич</w:t>
      </w:r>
      <w:r w:rsidRPr="009A3216">
        <w:rPr>
          <w:rFonts w:ascii="Arial" w:eastAsia="Times New Roman" w:hAnsi="Arial" w:cs="Arial"/>
          <w:color w:val="333333"/>
          <w:lang w:eastAsia="uk-UA"/>
        </w:rPr>
        <w:softHyphen/>
        <w:t>ний приклад санації балансу підприємства.</w:t>
      </w:r>
    </w:p>
    <w:p w:rsidR="00721263" w:rsidRDefault="00721263">
      <w:pPr>
        <w:pStyle w:val="a3"/>
        <w:ind w:left="0"/>
        <w:rPr>
          <w:i/>
          <w:sz w:val="18"/>
        </w:rPr>
      </w:pPr>
    </w:p>
    <w:p w:rsidR="00721263" w:rsidRDefault="00721263">
      <w:pPr>
        <w:pStyle w:val="a3"/>
        <w:spacing w:before="1"/>
        <w:ind w:left="0"/>
        <w:rPr>
          <w:i/>
          <w:sz w:val="18"/>
        </w:rPr>
      </w:pPr>
    </w:p>
    <w:p w:rsidR="00721263" w:rsidRDefault="00D71C0D" w:rsidP="00523C3D">
      <w:pPr>
        <w:pStyle w:val="1"/>
        <w:numPr>
          <w:ilvl w:val="1"/>
          <w:numId w:val="13"/>
        </w:numPr>
        <w:tabs>
          <w:tab w:val="left" w:pos="928"/>
          <w:tab w:val="left" w:pos="1042"/>
        </w:tabs>
        <w:spacing w:line="244" w:lineRule="auto"/>
        <w:ind w:right="510"/>
        <w:jc w:val="right"/>
      </w:pPr>
      <w:r>
        <w:rPr>
          <w:color w:val="231F20"/>
        </w:rPr>
        <w:t>При</w:t>
      </w:r>
      <w:r w:rsidR="00523C3D">
        <w:rPr>
          <w:color w:val="231F20"/>
        </w:rPr>
        <w:t>з</w:t>
      </w:r>
      <w:r w:rsidR="00BF0899">
        <w:rPr>
          <w:color w:val="231F20"/>
        </w:rPr>
        <w:t>начення,</w:t>
      </w:r>
      <w:r w:rsidR="00BF0899">
        <w:rPr>
          <w:color w:val="231F20"/>
          <w:spacing w:val="40"/>
        </w:rPr>
        <w:t xml:space="preserve"> </w:t>
      </w:r>
      <w:r>
        <w:rPr>
          <w:color w:val="231F20"/>
        </w:rPr>
        <w:t>функ</w:t>
      </w:r>
      <w:r w:rsidR="00BF0899">
        <w:rPr>
          <w:color w:val="231F20"/>
        </w:rPr>
        <w:t>ції</w:t>
      </w:r>
      <w:r w:rsidR="00BF0899">
        <w:rPr>
          <w:color w:val="231F20"/>
          <w:spacing w:val="40"/>
        </w:rPr>
        <w:t xml:space="preserve"> </w:t>
      </w:r>
      <w:r>
        <w:rPr>
          <w:color w:val="231F20"/>
        </w:rPr>
        <w:t>т</w:t>
      </w:r>
      <w:r w:rsidR="00BF0899">
        <w:rPr>
          <w:color w:val="231F20"/>
        </w:rPr>
        <w:t>а</w:t>
      </w:r>
      <w:r w:rsidR="00BF0899">
        <w:rPr>
          <w:color w:val="231F20"/>
          <w:spacing w:val="40"/>
        </w:rPr>
        <w:t xml:space="preserve"> </w:t>
      </w:r>
      <w:r>
        <w:rPr>
          <w:color w:val="231F20"/>
        </w:rPr>
        <w:t>ск</w:t>
      </w:r>
      <w:r w:rsidR="00BF0899">
        <w:rPr>
          <w:color w:val="231F20"/>
        </w:rPr>
        <w:t>ладові власного</w:t>
      </w:r>
      <w:r w:rsidR="00BF0899">
        <w:rPr>
          <w:color w:val="231F20"/>
          <w:spacing w:val="40"/>
        </w:rPr>
        <w:t xml:space="preserve"> </w:t>
      </w:r>
      <w:r>
        <w:rPr>
          <w:color w:val="231F20"/>
        </w:rPr>
        <w:t>капіт</w:t>
      </w:r>
      <w:r w:rsidR="00BF0899">
        <w:rPr>
          <w:color w:val="231F20"/>
        </w:rPr>
        <w:t>алу</w:t>
      </w:r>
      <w:r w:rsidR="00BF0899">
        <w:rPr>
          <w:color w:val="231F20"/>
          <w:spacing w:val="40"/>
        </w:rPr>
        <w:t xml:space="preserve"> </w:t>
      </w:r>
      <w:r>
        <w:rPr>
          <w:color w:val="231F20"/>
        </w:rPr>
        <w:t>підприємст</w:t>
      </w:r>
      <w:bookmarkStart w:id="0" w:name="_GoBack"/>
      <w:bookmarkEnd w:id="0"/>
      <w:r w:rsidR="00BF0899">
        <w:rPr>
          <w:color w:val="231F20"/>
        </w:rPr>
        <w:t>ва</w:t>
      </w:r>
    </w:p>
    <w:p w:rsidR="00721263" w:rsidRDefault="00BF0899">
      <w:pPr>
        <w:pStyle w:val="a3"/>
        <w:spacing w:before="251" w:line="244" w:lineRule="auto"/>
        <w:ind w:right="106" w:firstLine="283"/>
        <w:jc w:val="both"/>
      </w:pPr>
      <w:r>
        <w:rPr>
          <w:color w:val="231F20"/>
          <w:w w:val="105"/>
        </w:rPr>
        <w:t xml:space="preserve">Фінансова санація підприємства розпочинається, </w:t>
      </w:r>
      <w:proofErr w:type="spellStart"/>
      <w:r>
        <w:rPr>
          <w:color w:val="231F20"/>
          <w:w w:val="105"/>
        </w:rPr>
        <w:t>здебіль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</w:rPr>
        <w:t>шого</w:t>
      </w:r>
      <w:proofErr w:type="spellEnd"/>
      <w:r>
        <w:rPr>
          <w:color w:val="231F20"/>
        </w:rPr>
        <w:t xml:space="preserve"> правило, із санації балансу, тобто з формального покриття </w:t>
      </w:r>
      <w:r>
        <w:rPr>
          <w:color w:val="231F20"/>
          <w:w w:val="105"/>
        </w:rPr>
        <w:t>відбитих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балансі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збитків,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що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є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неодмінною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передумовою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 xml:space="preserve">за- </w:t>
      </w:r>
      <w:proofErr w:type="spellStart"/>
      <w:r>
        <w:rPr>
          <w:color w:val="231F20"/>
        </w:rPr>
        <w:t>лучення</w:t>
      </w:r>
      <w:proofErr w:type="spellEnd"/>
      <w:r>
        <w:rPr>
          <w:color w:val="231F20"/>
        </w:rPr>
        <w:t xml:space="preserve"> коштів збільшенням статутного фонду та одержанням </w:t>
      </w:r>
      <w:r>
        <w:rPr>
          <w:color w:val="231F20"/>
          <w:w w:val="105"/>
        </w:rPr>
        <w:t>санаційних кредитів</w:t>
      </w:r>
      <w:r>
        <w:rPr>
          <w:color w:val="231F20"/>
          <w:w w:val="105"/>
        </w:rPr>
        <w:t xml:space="preserve">. Санація балансу є першою фазою </w:t>
      </w:r>
      <w:proofErr w:type="spellStart"/>
      <w:r>
        <w:rPr>
          <w:color w:val="231F20"/>
          <w:w w:val="105"/>
        </w:rPr>
        <w:t>дво</w:t>
      </w:r>
      <w:proofErr w:type="spellEnd"/>
      <w:r>
        <w:rPr>
          <w:color w:val="231F20"/>
          <w:w w:val="105"/>
        </w:rPr>
        <w:t>- ступінчастої санації. Вона пов’язана зі зміною розмірів та структури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першого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розділу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балансу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підприємства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20"/>
        </w:rPr>
        <w:t>–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05"/>
        </w:rPr>
        <w:t>його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влас</w:t>
      </w:r>
      <w:proofErr w:type="spellEnd"/>
      <w:r>
        <w:rPr>
          <w:color w:val="231F20"/>
          <w:w w:val="105"/>
        </w:rPr>
        <w:t>- ного капіталу.</w:t>
      </w:r>
    </w:p>
    <w:p w:rsidR="00721263" w:rsidRDefault="00BF0899">
      <w:pPr>
        <w:pStyle w:val="a3"/>
        <w:spacing w:before="6" w:line="244" w:lineRule="auto"/>
        <w:ind w:right="112" w:firstLine="283"/>
        <w:jc w:val="both"/>
      </w:pPr>
      <w:r>
        <w:rPr>
          <w:color w:val="231F20"/>
        </w:rPr>
        <w:t>Перш ніж висвітлювати техніку санації балансу, необхідно розглянути структуру, функц</w:t>
      </w:r>
      <w:r>
        <w:rPr>
          <w:color w:val="231F20"/>
        </w:rPr>
        <w:t>ії та складові власного капіталу, оскільки саме ці відомості потрібні для розуміння процесів, що розглядаються далі.</w:t>
      </w:r>
    </w:p>
    <w:p w:rsidR="00721263" w:rsidRDefault="00BF0899">
      <w:pPr>
        <w:pStyle w:val="a3"/>
        <w:spacing w:before="4" w:line="244" w:lineRule="auto"/>
        <w:ind w:right="110" w:firstLine="283"/>
        <w:jc w:val="both"/>
      </w:pPr>
      <w:r>
        <w:rPr>
          <w:b/>
          <w:i/>
          <w:color w:val="231F20"/>
        </w:rPr>
        <w:t xml:space="preserve">Власний капітал </w:t>
      </w:r>
      <w:r>
        <w:rPr>
          <w:color w:val="231F20"/>
        </w:rPr>
        <w:t xml:space="preserve">підприємства – це підсумок першого роз- </w:t>
      </w:r>
      <w:r>
        <w:rPr>
          <w:color w:val="231F20"/>
          <w:w w:val="105"/>
        </w:rPr>
        <w:t>ділу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пасиву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балансу.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Основними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його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складовими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є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статутний фонд, додатковий капітал</w:t>
      </w:r>
      <w:r>
        <w:rPr>
          <w:color w:val="231F20"/>
          <w:w w:val="105"/>
        </w:rPr>
        <w:t xml:space="preserve">, резервні фонди та прибуток. По- </w:t>
      </w:r>
      <w:proofErr w:type="spellStart"/>
      <w:r>
        <w:rPr>
          <w:color w:val="231F20"/>
        </w:rPr>
        <w:t>казник</w:t>
      </w:r>
      <w:proofErr w:type="spellEnd"/>
      <w:r>
        <w:rPr>
          <w:color w:val="231F20"/>
          <w:spacing w:val="9"/>
        </w:rPr>
        <w:t xml:space="preserve"> </w:t>
      </w:r>
      <w:r>
        <w:rPr>
          <w:color w:val="231F20"/>
        </w:rPr>
        <w:t>власного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капіталу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одним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головних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індикаторів</w:t>
      </w:r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  <w:spacing w:val="-4"/>
        </w:rPr>
        <w:t>кре</w:t>
      </w:r>
      <w:proofErr w:type="spellEnd"/>
      <w:r>
        <w:rPr>
          <w:color w:val="231F20"/>
          <w:spacing w:val="-4"/>
        </w:rPr>
        <w:t>-</w:t>
      </w:r>
    </w:p>
    <w:p w:rsidR="00721263" w:rsidRDefault="00721263">
      <w:pPr>
        <w:pStyle w:val="a3"/>
        <w:spacing w:line="244" w:lineRule="auto"/>
        <w:jc w:val="both"/>
        <w:sectPr w:rsidR="00721263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8400" w:h="11910"/>
          <w:pgMar w:top="1300" w:right="1133" w:bottom="1040" w:left="1133" w:header="1035" w:footer="848" w:gutter="0"/>
          <w:pgNumType w:start="128"/>
          <w:cols w:space="720"/>
        </w:sectPr>
      </w:pPr>
    </w:p>
    <w:p w:rsidR="00721263" w:rsidRDefault="00BF0899">
      <w:pPr>
        <w:pStyle w:val="a3"/>
        <w:spacing w:before="83" w:line="244" w:lineRule="auto"/>
        <w:ind w:left="114" w:right="103"/>
        <w:jc w:val="both"/>
      </w:pPr>
      <w:proofErr w:type="spellStart"/>
      <w:r>
        <w:rPr>
          <w:color w:val="231F20"/>
          <w:w w:val="105"/>
        </w:rPr>
        <w:lastRenderedPageBreak/>
        <w:t>дитоспроможності</w:t>
      </w:r>
      <w:proofErr w:type="spellEnd"/>
      <w:r>
        <w:rPr>
          <w:color w:val="231F20"/>
          <w:w w:val="105"/>
        </w:rPr>
        <w:t xml:space="preserve"> підприємства, підставою для визначення фінансової незалежності підприємства, його фінансової стійкості та стабільності.</w:t>
      </w:r>
    </w:p>
    <w:p w:rsidR="00721263" w:rsidRDefault="00BF0899">
      <w:pPr>
        <w:pStyle w:val="a3"/>
        <w:spacing w:before="3" w:line="244" w:lineRule="auto"/>
        <w:ind w:left="114" w:right="110" w:firstLine="280"/>
        <w:jc w:val="both"/>
      </w:pPr>
      <w:r>
        <w:rPr>
          <w:color w:val="231F20"/>
          <w:w w:val="105"/>
        </w:rPr>
        <w:t xml:space="preserve">Поняття </w:t>
      </w:r>
      <w:r>
        <w:rPr>
          <w:i/>
          <w:color w:val="231F20"/>
          <w:w w:val="105"/>
        </w:rPr>
        <w:t xml:space="preserve">“Додатковий капітал” </w:t>
      </w:r>
      <w:r>
        <w:rPr>
          <w:color w:val="231F20"/>
          <w:w w:val="105"/>
        </w:rPr>
        <w:t>увійшло</w:t>
      </w:r>
      <w:r>
        <w:rPr>
          <w:color w:val="231F20"/>
          <w:w w:val="105"/>
        </w:rPr>
        <w:t xml:space="preserve"> до вітчизняного економічного вжитку порівняно недавно. Згідно з </w:t>
      </w:r>
      <w:proofErr w:type="spellStart"/>
      <w:r>
        <w:rPr>
          <w:color w:val="231F20"/>
          <w:w w:val="105"/>
        </w:rPr>
        <w:t>визначен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</w:rPr>
        <w:t>ням</w:t>
      </w:r>
      <w:proofErr w:type="spellEnd"/>
      <w:r>
        <w:rPr>
          <w:color w:val="231F20"/>
        </w:rPr>
        <w:t xml:space="preserve">, яке подається в міжнародних стандартах бухгалтерського </w:t>
      </w:r>
      <w:r>
        <w:rPr>
          <w:color w:val="231F20"/>
          <w:w w:val="105"/>
        </w:rPr>
        <w:t>обліку,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додатковий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капітал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20"/>
        </w:rPr>
        <w:t>–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05"/>
        </w:rPr>
        <w:t>це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сума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приросту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майна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підприє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мства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яка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виникла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результаті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переоцінювання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(індексації),</w:t>
      </w:r>
      <w:r>
        <w:rPr>
          <w:color w:val="231F20"/>
          <w:w w:val="105"/>
        </w:rPr>
        <w:t xml:space="preserve"> безоплатно одержаних матеріальних цінностей та від емісій- ного доходу.</w:t>
      </w:r>
    </w:p>
    <w:p w:rsidR="00721263" w:rsidRDefault="00BF0899">
      <w:pPr>
        <w:pStyle w:val="a3"/>
        <w:spacing w:before="6" w:line="244" w:lineRule="auto"/>
        <w:ind w:left="114" w:right="110" w:firstLine="280"/>
        <w:jc w:val="both"/>
      </w:pPr>
      <w:r>
        <w:rPr>
          <w:color w:val="231F20"/>
          <w:w w:val="105"/>
        </w:rPr>
        <w:t xml:space="preserve">Терміни </w:t>
      </w:r>
      <w:r>
        <w:rPr>
          <w:i/>
          <w:color w:val="231F20"/>
          <w:w w:val="105"/>
        </w:rPr>
        <w:t>“статутний фонд”, “статутний капітал”, “</w:t>
      </w:r>
      <w:proofErr w:type="spellStart"/>
      <w:r>
        <w:rPr>
          <w:i/>
          <w:color w:val="231F20"/>
          <w:w w:val="105"/>
        </w:rPr>
        <w:t>номі</w:t>
      </w:r>
      <w:proofErr w:type="spellEnd"/>
      <w:r>
        <w:rPr>
          <w:i/>
          <w:color w:val="231F20"/>
          <w:w w:val="105"/>
        </w:rPr>
        <w:t xml:space="preserve">- </w:t>
      </w:r>
      <w:proofErr w:type="spellStart"/>
      <w:r>
        <w:rPr>
          <w:i/>
          <w:color w:val="231F20"/>
        </w:rPr>
        <w:t>нальний</w:t>
      </w:r>
      <w:proofErr w:type="spellEnd"/>
      <w:r>
        <w:rPr>
          <w:i/>
          <w:color w:val="231F20"/>
        </w:rPr>
        <w:t xml:space="preserve"> капітал” </w:t>
      </w:r>
      <w:r>
        <w:rPr>
          <w:color w:val="231F20"/>
        </w:rPr>
        <w:t xml:space="preserve">є тотожними й означають суму вкладів </w:t>
      </w:r>
      <w:proofErr w:type="spellStart"/>
      <w:r>
        <w:rPr>
          <w:color w:val="231F20"/>
        </w:rPr>
        <w:t>влас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105"/>
        </w:rPr>
        <w:t>ників</w:t>
      </w:r>
      <w:proofErr w:type="spellEnd"/>
      <w:r>
        <w:rPr>
          <w:color w:val="231F20"/>
          <w:w w:val="105"/>
        </w:rPr>
        <w:t xml:space="preserve"> підприємства в його активи за номінальною вартістю згідно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із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засновницькими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документами.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Це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сума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капіталу,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 xml:space="preserve">у межах якої засновники-підприємства (AT, </w:t>
      </w:r>
      <w:proofErr w:type="spellStart"/>
      <w:r>
        <w:rPr>
          <w:color w:val="231F20"/>
          <w:w w:val="105"/>
        </w:rPr>
        <w:t>TзOB</w:t>
      </w:r>
      <w:proofErr w:type="spellEnd"/>
      <w:r>
        <w:rPr>
          <w:color w:val="231F20"/>
          <w:w w:val="105"/>
        </w:rPr>
        <w:t>) матеріально відповідальні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перед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його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кредиторами.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Саме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тому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зменшення </w:t>
      </w:r>
      <w:r>
        <w:rPr>
          <w:color w:val="231F20"/>
        </w:rPr>
        <w:t xml:space="preserve">статутного фонду за наявності заперечень кредиторів не </w:t>
      </w:r>
      <w:proofErr w:type="spellStart"/>
      <w:r>
        <w:rPr>
          <w:color w:val="231F20"/>
        </w:rPr>
        <w:t>допус</w:t>
      </w:r>
      <w:proofErr w:type="spellEnd"/>
      <w:r>
        <w:rPr>
          <w:color w:val="231F20"/>
        </w:rPr>
        <w:t xml:space="preserve">- </w:t>
      </w:r>
      <w:r>
        <w:rPr>
          <w:color w:val="231F20"/>
          <w:spacing w:val="-2"/>
          <w:w w:val="105"/>
        </w:rPr>
        <w:t>кається.</w:t>
      </w:r>
    </w:p>
    <w:p w:rsidR="00721263" w:rsidRDefault="00BF0899">
      <w:pPr>
        <w:pStyle w:val="a3"/>
        <w:spacing w:before="6" w:line="244" w:lineRule="auto"/>
        <w:ind w:left="114" w:right="113" w:firstLine="280"/>
        <w:jc w:val="both"/>
      </w:pPr>
      <w:r>
        <w:rPr>
          <w:color w:val="231F20"/>
        </w:rPr>
        <w:t xml:space="preserve">Статутний фонд акціонерного товариства поділений на </w:t>
      </w:r>
      <w:proofErr w:type="spellStart"/>
      <w:r>
        <w:rPr>
          <w:color w:val="231F20"/>
        </w:rPr>
        <w:t>пев</w:t>
      </w:r>
      <w:proofErr w:type="spellEnd"/>
      <w:r>
        <w:rPr>
          <w:color w:val="231F20"/>
        </w:rPr>
        <w:t>- ну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кількість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акцій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однієї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тієї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самої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номінальної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вартості.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Статут- </w:t>
      </w:r>
      <w:r>
        <w:rPr>
          <w:color w:val="231F20"/>
          <w:spacing w:val="-2"/>
        </w:rPr>
        <w:t xml:space="preserve">ний фонд товариства з обмеженою відповідальністю поділяється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частки,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розмір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визначається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установчими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документами. У разі д</w:t>
      </w:r>
      <w:r>
        <w:rPr>
          <w:color w:val="231F20"/>
        </w:rPr>
        <w:t xml:space="preserve">обровільної чи примусової ліквідації (банкрутства) </w:t>
      </w:r>
      <w:proofErr w:type="spellStart"/>
      <w:r>
        <w:rPr>
          <w:color w:val="231F20"/>
        </w:rPr>
        <w:t>гос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подарських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товариств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таких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видів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за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недостатності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іншого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майна </w:t>
      </w:r>
      <w:r>
        <w:rPr>
          <w:color w:val="231F20"/>
        </w:rPr>
        <w:t>підприємства на погашення його зобов’язань спрямовуються кошти (майно), які формують статутний фонд.</w:t>
      </w:r>
    </w:p>
    <w:p w:rsidR="00721263" w:rsidRDefault="00BF0899">
      <w:pPr>
        <w:pStyle w:val="a3"/>
        <w:spacing w:before="7" w:line="244" w:lineRule="auto"/>
        <w:ind w:left="114" w:right="111" w:firstLine="280"/>
        <w:jc w:val="both"/>
      </w:pPr>
      <w:r>
        <w:rPr>
          <w:color w:val="231F20"/>
        </w:rPr>
        <w:t xml:space="preserve">Сутність статутного капіталу підприємства виявляється </w:t>
      </w:r>
      <w:proofErr w:type="spellStart"/>
      <w:r>
        <w:rPr>
          <w:color w:val="231F20"/>
        </w:rPr>
        <w:t>че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105"/>
        </w:rPr>
        <w:t>рез</w:t>
      </w:r>
      <w:proofErr w:type="spell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його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функції.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Можна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виокремити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такі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основні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функції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 xml:space="preserve">ста- </w:t>
      </w:r>
      <w:proofErr w:type="spellStart"/>
      <w:r>
        <w:rPr>
          <w:color w:val="231F20"/>
          <w:w w:val="105"/>
        </w:rPr>
        <w:t>тутного</w:t>
      </w:r>
      <w:proofErr w:type="spellEnd"/>
      <w:r>
        <w:rPr>
          <w:color w:val="231F20"/>
          <w:w w:val="105"/>
        </w:rPr>
        <w:t xml:space="preserve"> фонду.</w:t>
      </w:r>
    </w:p>
    <w:p w:rsidR="00721263" w:rsidRDefault="00BF0899">
      <w:pPr>
        <w:pStyle w:val="a4"/>
        <w:numPr>
          <w:ilvl w:val="0"/>
          <w:numId w:val="10"/>
        </w:numPr>
        <w:tabs>
          <w:tab w:val="left" w:pos="604"/>
        </w:tabs>
        <w:spacing w:before="3"/>
        <w:ind w:left="604" w:hanging="209"/>
        <w:jc w:val="both"/>
        <w:rPr>
          <w:i/>
          <w:sz w:val="20"/>
        </w:rPr>
      </w:pPr>
      <w:r>
        <w:rPr>
          <w:i/>
          <w:color w:val="231F20"/>
          <w:sz w:val="20"/>
        </w:rPr>
        <w:t>Функція</w:t>
      </w:r>
      <w:r>
        <w:rPr>
          <w:i/>
          <w:color w:val="231F20"/>
          <w:spacing w:val="7"/>
          <w:sz w:val="20"/>
        </w:rPr>
        <w:t xml:space="preserve"> </w:t>
      </w:r>
      <w:r>
        <w:rPr>
          <w:i/>
          <w:color w:val="231F20"/>
          <w:sz w:val="20"/>
        </w:rPr>
        <w:t>заснування</w:t>
      </w:r>
      <w:r>
        <w:rPr>
          <w:i/>
          <w:color w:val="231F20"/>
          <w:spacing w:val="7"/>
          <w:sz w:val="20"/>
        </w:rPr>
        <w:t xml:space="preserve"> </w:t>
      </w:r>
      <w:r>
        <w:rPr>
          <w:i/>
          <w:color w:val="231F20"/>
          <w:sz w:val="20"/>
        </w:rPr>
        <w:t>та</w:t>
      </w:r>
      <w:r>
        <w:rPr>
          <w:i/>
          <w:color w:val="231F20"/>
          <w:spacing w:val="8"/>
          <w:sz w:val="20"/>
        </w:rPr>
        <w:t xml:space="preserve"> </w:t>
      </w:r>
      <w:r>
        <w:rPr>
          <w:i/>
          <w:color w:val="231F20"/>
          <w:sz w:val="20"/>
        </w:rPr>
        <w:t>введення</w:t>
      </w:r>
      <w:r>
        <w:rPr>
          <w:i/>
          <w:color w:val="231F20"/>
          <w:spacing w:val="7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8"/>
          <w:sz w:val="20"/>
        </w:rPr>
        <w:t xml:space="preserve"> </w:t>
      </w:r>
      <w:r>
        <w:rPr>
          <w:i/>
          <w:color w:val="231F20"/>
          <w:sz w:val="20"/>
        </w:rPr>
        <w:t>дію</w:t>
      </w:r>
      <w:r>
        <w:rPr>
          <w:i/>
          <w:color w:val="231F20"/>
          <w:spacing w:val="7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підприємства.</w:t>
      </w:r>
    </w:p>
    <w:p w:rsidR="00721263" w:rsidRDefault="00BF0899">
      <w:pPr>
        <w:pStyle w:val="a3"/>
        <w:spacing w:before="5" w:line="244" w:lineRule="auto"/>
        <w:ind w:left="114" w:right="113" w:firstLine="280"/>
        <w:jc w:val="both"/>
      </w:pPr>
      <w:r>
        <w:rPr>
          <w:color w:val="231F20"/>
          <w:w w:val="105"/>
        </w:rPr>
        <w:t>Статутний фонд є фінансовою основою для запуску в дію нового суб’єкта г</w:t>
      </w:r>
      <w:r>
        <w:rPr>
          <w:color w:val="231F20"/>
          <w:w w:val="105"/>
        </w:rPr>
        <w:t>осподарювання.</w:t>
      </w:r>
    </w:p>
    <w:p w:rsidR="00721263" w:rsidRDefault="00BF0899">
      <w:pPr>
        <w:pStyle w:val="a4"/>
        <w:numPr>
          <w:ilvl w:val="0"/>
          <w:numId w:val="10"/>
        </w:numPr>
        <w:tabs>
          <w:tab w:val="left" w:pos="608"/>
        </w:tabs>
        <w:spacing w:before="2"/>
        <w:ind w:left="608" w:hanging="213"/>
        <w:jc w:val="both"/>
        <w:rPr>
          <w:i/>
          <w:sz w:val="20"/>
        </w:rPr>
      </w:pPr>
      <w:r>
        <w:rPr>
          <w:i/>
          <w:color w:val="231F20"/>
          <w:sz w:val="20"/>
        </w:rPr>
        <w:t>Функція</w:t>
      </w:r>
      <w:r>
        <w:rPr>
          <w:i/>
          <w:color w:val="231F20"/>
          <w:spacing w:val="8"/>
          <w:sz w:val="20"/>
        </w:rPr>
        <w:t xml:space="preserve"> </w:t>
      </w:r>
      <w:r>
        <w:rPr>
          <w:i/>
          <w:color w:val="231F20"/>
          <w:sz w:val="20"/>
        </w:rPr>
        <w:t>відповідальності</w:t>
      </w:r>
      <w:r>
        <w:rPr>
          <w:i/>
          <w:color w:val="231F20"/>
          <w:spacing w:val="9"/>
          <w:sz w:val="20"/>
        </w:rPr>
        <w:t xml:space="preserve"> </w:t>
      </w:r>
      <w:r>
        <w:rPr>
          <w:i/>
          <w:color w:val="231F20"/>
          <w:sz w:val="20"/>
        </w:rPr>
        <w:t>та</w:t>
      </w:r>
      <w:r>
        <w:rPr>
          <w:i/>
          <w:color w:val="231F20"/>
          <w:spacing w:val="9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гарантії.</w:t>
      </w:r>
    </w:p>
    <w:p w:rsidR="00721263" w:rsidRDefault="00BF0899">
      <w:pPr>
        <w:pStyle w:val="a3"/>
        <w:spacing w:before="5" w:line="244" w:lineRule="auto"/>
        <w:ind w:left="114" w:right="107" w:firstLine="280"/>
        <w:jc w:val="both"/>
      </w:pPr>
      <w:r>
        <w:rPr>
          <w:color w:val="231F20"/>
          <w:spacing w:val="-2"/>
          <w:w w:val="105"/>
        </w:rPr>
        <w:t>Як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уже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зазначалося,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статутний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капітал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є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свого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роду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кредит- ним забезпеченням для кредиторів підприємства. Статутному </w:t>
      </w:r>
      <w:r>
        <w:rPr>
          <w:color w:val="231F20"/>
          <w:w w:val="105"/>
        </w:rPr>
        <w:t>капіталу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пасиві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балансу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відповідають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чисті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активи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 xml:space="preserve">актив- </w:t>
      </w:r>
      <w:proofErr w:type="spellStart"/>
      <w:r>
        <w:rPr>
          <w:color w:val="231F20"/>
          <w:w w:val="105"/>
        </w:rPr>
        <w:t>ному</w:t>
      </w:r>
      <w:proofErr w:type="spellEnd"/>
      <w:r>
        <w:rPr>
          <w:color w:val="231F20"/>
          <w:w w:val="105"/>
        </w:rPr>
        <w:t xml:space="preserve"> боці балансу. Чим</w:t>
      </w:r>
      <w:r>
        <w:rPr>
          <w:color w:val="231F20"/>
          <w:w w:val="105"/>
        </w:rPr>
        <w:t xml:space="preserve"> більший власний капітал </w:t>
      </w:r>
      <w:proofErr w:type="spellStart"/>
      <w:r>
        <w:rPr>
          <w:color w:val="231F20"/>
          <w:w w:val="105"/>
        </w:rPr>
        <w:t>підпри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ємства</w:t>
      </w:r>
      <w:proofErr w:type="spellEnd"/>
      <w:r>
        <w:rPr>
          <w:color w:val="231F20"/>
          <w:w w:val="105"/>
        </w:rPr>
        <w:t>, і зокрема статутний фонд, тим більших збитків може зазнати підприємство без загрози інтересам кредиторів.</w:t>
      </w:r>
    </w:p>
    <w:p w:rsidR="00721263" w:rsidRDefault="00721263">
      <w:pPr>
        <w:pStyle w:val="a3"/>
        <w:spacing w:line="244" w:lineRule="auto"/>
        <w:jc w:val="both"/>
        <w:sectPr w:rsidR="00721263">
          <w:pgSz w:w="8400" w:h="11910"/>
          <w:pgMar w:top="1300" w:right="1133" w:bottom="1040" w:left="1133" w:header="1023" w:footer="848" w:gutter="0"/>
          <w:cols w:space="720"/>
        </w:sectPr>
      </w:pPr>
    </w:p>
    <w:p w:rsidR="00721263" w:rsidRDefault="00BF0899">
      <w:pPr>
        <w:pStyle w:val="a4"/>
        <w:numPr>
          <w:ilvl w:val="0"/>
          <w:numId w:val="10"/>
        </w:numPr>
        <w:tabs>
          <w:tab w:val="left" w:pos="608"/>
        </w:tabs>
        <w:spacing w:before="83"/>
        <w:ind w:left="608" w:hanging="213"/>
        <w:jc w:val="both"/>
        <w:rPr>
          <w:i/>
          <w:sz w:val="20"/>
        </w:rPr>
      </w:pPr>
      <w:r>
        <w:rPr>
          <w:i/>
          <w:color w:val="231F20"/>
          <w:sz w:val="20"/>
        </w:rPr>
        <w:lastRenderedPageBreak/>
        <w:t>Забезпечення життєдіяльності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підприємства.</w:t>
      </w:r>
    </w:p>
    <w:p w:rsidR="00721263" w:rsidRDefault="00BF0899">
      <w:pPr>
        <w:pStyle w:val="a3"/>
        <w:spacing w:before="6" w:line="244" w:lineRule="auto"/>
        <w:ind w:right="107" w:firstLine="283"/>
        <w:jc w:val="both"/>
      </w:pPr>
      <w:r>
        <w:rPr>
          <w:color w:val="231F20"/>
        </w:rPr>
        <w:t>Тоді як попередня функція характеризує значення власно-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го капіталу та статутного фонду для кредиторів, функція за- </w:t>
      </w:r>
      <w:proofErr w:type="spellStart"/>
      <w:r>
        <w:rPr>
          <w:color w:val="231F20"/>
        </w:rPr>
        <w:t>безпечення</w:t>
      </w:r>
      <w:proofErr w:type="spellEnd"/>
      <w:r>
        <w:rPr>
          <w:color w:val="231F20"/>
        </w:rPr>
        <w:t xml:space="preserve"> життєдіяльності показує, яке значення має статут- ний та власний капітал для власників підприємства. Чим більший статутний фонд, </w:t>
      </w:r>
      <w:r>
        <w:rPr>
          <w:color w:val="231F20"/>
        </w:rPr>
        <w:t xml:space="preserve">тим </w:t>
      </w:r>
      <w:proofErr w:type="spellStart"/>
      <w:r>
        <w:rPr>
          <w:color w:val="231F20"/>
        </w:rPr>
        <w:t>захищенішим</w:t>
      </w:r>
      <w:proofErr w:type="spellEnd"/>
      <w:r>
        <w:rPr>
          <w:color w:val="231F20"/>
        </w:rPr>
        <w:t xml:space="preserve"> є підприємство від впливу загрозливих для його існування факторів. Якщо через збиткову діяльність перманентно зменшується власний та статутний капітал, то підприємство може опинитися на межі </w:t>
      </w:r>
      <w:r>
        <w:rPr>
          <w:color w:val="231F20"/>
          <w:spacing w:val="-2"/>
        </w:rPr>
        <w:t>банкрутства.</w:t>
      </w:r>
    </w:p>
    <w:p w:rsidR="00721263" w:rsidRDefault="00BF0899">
      <w:pPr>
        <w:pStyle w:val="a4"/>
        <w:numPr>
          <w:ilvl w:val="0"/>
          <w:numId w:val="10"/>
        </w:numPr>
        <w:tabs>
          <w:tab w:val="left" w:pos="605"/>
        </w:tabs>
        <w:spacing w:before="7"/>
        <w:ind w:left="605" w:hanging="210"/>
        <w:jc w:val="both"/>
        <w:rPr>
          <w:i/>
          <w:sz w:val="20"/>
        </w:rPr>
      </w:pPr>
      <w:r>
        <w:rPr>
          <w:i/>
          <w:color w:val="231F20"/>
          <w:sz w:val="20"/>
        </w:rPr>
        <w:t>Функція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фінансування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та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забезпечення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ліквідності.</w:t>
      </w:r>
    </w:p>
    <w:p w:rsidR="00721263" w:rsidRDefault="00BF0899">
      <w:pPr>
        <w:pStyle w:val="a3"/>
        <w:spacing w:before="6" w:line="244" w:lineRule="auto"/>
        <w:ind w:right="101" w:firstLine="283"/>
        <w:jc w:val="both"/>
      </w:pPr>
      <w:r>
        <w:rPr>
          <w:color w:val="231F20"/>
          <w:w w:val="105"/>
        </w:rPr>
        <w:t>Вкладами учасників та засновників до статутного фонду поряд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зі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спорудами,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обладнанням,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цінними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паперами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інши</w:t>
      </w:r>
      <w:proofErr w:type="spellEnd"/>
      <w:r>
        <w:rPr>
          <w:color w:val="231F20"/>
          <w:w w:val="105"/>
        </w:rPr>
        <w:t xml:space="preserve">- ми матеріальними цінностями можуть бути грошові кошти. </w:t>
      </w:r>
      <w:r>
        <w:rPr>
          <w:color w:val="231F20"/>
          <w:spacing w:val="-2"/>
          <w:w w:val="105"/>
        </w:rPr>
        <w:t>Вони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використовуються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для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фінансування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операційної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та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інве</w:t>
      </w:r>
      <w:proofErr w:type="spellEnd"/>
      <w:r>
        <w:rPr>
          <w:color w:val="231F20"/>
          <w:spacing w:val="-2"/>
          <w:w w:val="105"/>
        </w:rPr>
        <w:t xml:space="preserve">- </w:t>
      </w:r>
      <w:proofErr w:type="spellStart"/>
      <w:r>
        <w:rPr>
          <w:color w:val="231F20"/>
          <w:w w:val="105"/>
        </w:rPr>
        <w:t>стиційної</w:t>
      </w:r>
      <w:proofErr w:type="spellEnd"/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діял</w:t>
      </w:r>
      <w:r>
        <w:rPr>
          <w:color w:val="231F20"/>
          <w:w w:val="105"/>
        </w:rPr>
        <w:t>ьності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підприємства,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також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погашення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за- </w:t>
      </w:r>
      <w:proofErr w:type="spellStart"/>
      <w:r>
        <w:rPr>
          <w:color w:val="231F20"/>
          <w:spacing w:val="10"/>
          <w:w w:val="105"/>
        </w:rPr>
        <w:t>боргованості</w:t>
      </w:r>
      <w:proofErr w:type="spellEnd"/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 xml:space="preserve">за </w:t>
      </w:r>
      <w:r>
        <w:rPr>
          <w:color w:val="231F20"/>
          <w:spacing w:val="9"/>
          <w:w w:val="105"/>
        </w:rPr>
        <w:t xml:space="preserve">позиками. </w:t>
      </w:r>
      <w:r>
        <w:rPr>
          <w:color w:val="231F20"/>
          <w:w w:val="105"/>
        </w:rPr>
        <w:t xml:space="preserve">Це, у свою </w:t>
      </w:r>
      <w:r>
        <w:rPr>
          <w:color w:val="231F20"/>
          <w:spacing w:val="9"/>
          <w:w w:val="105"/>
        </w:rPr>
        <w:t xml:space="preserve">чергу, </w:t>
      </w:r>
      <w:r>
        <w:rPr>
          <w:color w:val="231F20"/>
          <w:spacing w:val="11"/>
          <w:w w:val="105"/>
        </w:rPr>
        <w:t xml:space="preserve">підвищує </w:t>
      </w:r>
      <w:r>
        <w:rPr>
          <w:color w:val="231F20"/>
          <w:w w:val="105"/>
        </w:rPr>
        <w:t>ліквідність підприємства.</w:t>
      </w:r>
    </w:p>
    <w:p w:rsidR="00721263" w:rsidRDefault="00BF0899">
      <w:pPr>
        <w:pStyle w:val="a4"/>
        <w:numPr>
          <w:ilvl w:val="0"/>
          <w:numId w:val="10"/>
        </w:numPr>
        <w:tabs>
          <w:tab w:val="left" w:pos="605"/>
        </w:tabs>
        <w:spacing w:before="6"/>
        <w:ind w:left="605" w:hanging="210"/>
        <w:jc w:val="both"/>
        <w:rPr>
          <w:i/>
          <w:sz w:val="20"/>
        </w:rPr>
      </w:pPr>
      <w:r>
        <w:rPr>
          <w:i/>
          <w:color w:val="231F20"/>
          <w:sz w:val="20"/>
        </w:rPr>
        <w:t>Функція</w:t>
      </w:r>
      <w:r>
        <w:rPr>
          <w:i/>
          <w:color w:val="231F20"/>
          <w:spacing w:val="17"/>
          <w:sz w:val="20"/>
        </w:rPr>
        <w:t xml:space="preserve"> </w:t>
      </w:r>
      <w:r>
        <w:rPr>
          <w:i/>
          <w:color w:val="231F20"/>
          <w:sz w:val="20"/>
        </w:rPr>
        <w:t>забезпечення</w:t>
      </w:r>
      <w:r>
        <w:rPr>
          <w:i/>
          <w:color w:val="231F20"/>
          <w:spacing w:val="18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незалежності.</w:t>
      </w:r>
    </w:p>
    <w:p w:rsidR="00721263" w:rsidRDefault="00BF0899">
      <w:pPr>
        <w:pStyle w:val="a3"/>
        <w:spacing w:before="5" w:line="244" w:lineRule="auto"/>
        <w:ind w:right="105" w:firstLine="283"/>
        <w:jc w:val="both"/>
      </w:pPr>
      <w:r>
        <w:rPr>
          <w:color w:val="231F20"/>
        </w:rPr>
        <w:t xml:space="preserve">На практиці в разі високого рівня заборгованості та </w:t>
      </w:r>
      <w:proofErr w:type="spellStart"/>
      <w:r>
        <w:rPr>
          <w:color w:val="231F20"/>
        </w:rPr>
        <w:t>залеж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ності</w:t>
      </w:r>
      <w:proofErr w:type="spellEnd"/>
      <w:r>
        <w:rPr>
          <w:color w:val="231F20"/>
        </w:rPr>
        <w:t xml:space="preserve"> від позичкових джерел фінансування в оперативну діяльність підприємства можуть втручатися кредитори. Цього можна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уникнути,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статутний фонд та власний капітал. Отже,</w:t>
      </w:r>
      <w:r>
        <w:rPr>
          <w:color w:val="231F20"/>
        </w:rPr>
        <w:t xml:space="preserve"> статутний капітал забезпечує право на управління виробничими факторами та майном </w:t>
      </w:r>
      <w:r>
        <w:rPr>
          <w:color w:val="231F20"/>
          <w:spacing w:val="-2"/>
        </w:rPr>
        <w:t>підприємства.</w:t>
      </w:r>
    </w:p>
    <w:p w:rsidR="00721263" w:rsidRDefault="00BF0899">
      <w:pPr>
        <w:pStyle w:val="a4"/>
        <w:numPr>
          <w:ilvl w:val="0"/>
          <w:numId w:val="10"/>
        </w:numPr>
        <w:tabs>
          <w:tab w:val="left" w:pos="605"/>
        </w:tabs>
        <w:spacing w:before="6"/>
        <w:ind w:left="605" w:hanging="210"/>
        <w:jc w:val="both"/>
        <w:rPr>
          <w:i/>
          <w:sz w:val="20"/>
        </w:rPr>
      </w:pPr>
      <w:r>
        <w:rPr>
          <w:i/>
          <w:color w:val="231F20"/>
          <w:sz w:val="20"/>
        </w:rPr>
        <w:t>База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для</w:t>
      </w:r>
      <w:r>
        <w:rPr>
          <w:i/>
          <w:color w:val="231F20"/>
          <w:spacing w:val="5"/>
          <w:sz w:val="20"/>
        </w:rPr>
        <w:t xml:space="preserve"> </w:t>
      </w:r>
      <w:r>
        <w:rPr>
          <w:i/>
          <w:color w:val="231F20"/>
          <w:sz w:val="20"/>
        </w:rPr>
        <w:t>нарахування</w:t>
      </w:r>
      <w:r>
        <w:rPr>
          <w:i/>
          <w:color w:val="231F20"/>
          <w:spacing w:val="5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дивідендів.</w:t>
      </w:r>
    </w:p>
    <w:p w:rsidR="00721263" w:rsidRDefault="00BF0899">
      <w:pPr>
        <w:pStyle w:val="a3"/>
        <w:spacing w:before="6" w:line="244" w:lineRule="auto"/>
        <w:ind w:right="113" w:firstLine="283"/>
        <w:jc w:val="both"/>
      </w:pPr>
      <w:r>
        <w:rPr>
          <w:color w:val="231F20"/>
          <w:w w:val="105"/>
        </w:rPr>
        <w:t>Одержаний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протягом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року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прибуток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або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розподіляється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 xml:space="preserve">та виплачується власникам корпоративних прав у вигляді диві- </w:t>
      </w:r>
      <w:proofErr w:type="spellStart"/>
      <w:r>
        <w:rPr>
          <w:color w:val="231F20"/>
        </w:rPr>
        <w:t>дендів</w:t>
      </w:r>
      <w:proofErr w:type="spellEnd"/>
      <w:r>
        <w:rPr>
          <w:color w:val="231F20"/>
        </w:rPr>
        <w:t xml:space="preserve">, або </w:t>
      </w:r>
      <w:proofErr w:type="spellStart"/>
      <w:r>
        <w:rPr>
          <w:color w:val="231F20"/>
        </w:rPr>
        <w:t>те</w:t>
      </w:r>
      <w:r>
        <w:rPr>
          <w:color w:val="231F20"/>
        </w:rPr>
        <w:t>заврується</w:t>
      </w:r>
      <w:proofErr w:type="spellEnd"/>
      <w:r>
        <w:rPr>
          <w:color w:val="231F20"/>
        </w:rPr>
        <w:t xml:space="preserve"> (спрямовується на збільшення статут- </w:t>
      </w:r>
      <w:r>
        <w:rPr>
          <w:color w:val="231F20"/>
          <w:spacing w:val="-2"/>
          <w:w w:val="105"/>
        </w:rPr>
        <w:t>ного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фонду,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на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виробничий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розвиток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чи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до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резервних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фондів). </w:t>
      </w:r>
      <w:r>
        <w:rPr>
          <w:color w:val="231F20"/>
          <w:w w:val="105"/>
        </w:rPr>
        <w:t>Дивіденди,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як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правило,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нараховуються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встановленою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став- </w:t>
      </w:r>
      <w:r>
        <w:rPr>
          <w:color w:val="231F20"/>
        </w:rPr>
        <w:t>кою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згідно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часткою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акціонера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(пайовика)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статутному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фонді.</w:t>
      </w:r>
    </w:p>
    <w:p w:rsidR="00721263" w:rsidRDefault="00BF0899">
      <w:pPr>
        <w:pStyle w:val="a4"/>
        <w:numPr>
          <w:ilvl w:val="0"/>
          <w:numId w:val="10"/>
        </w:numPr>
        <w:tabs>
          <w:tab w:val="left" w:pos="621"/>
        </w:tabs>
        <w:spacing w:line="244" w:lineRule="auto"/>
        <w:ind w:left="112" w:right="109" w:firstLine="283"/>
        <w:jc w:val="both"/>
        <w:rPr>
          <w:sz w:val="20"/>
        </w:rPr>
      </w:pPr>
      <w:r>
        <w:rPr>
          <w:i/>
          <w:color w:val="231F20"/>
          <w:w w:val="105"/>
          <w:sz w:val="20"/>
        </w:rPr>
        <w:t>Функція</w:t>
      </w:r>
      <w:r>
        <w:rPr>
          <w:i/>
          <w:color w:val="231F20"/>
          <w:spacing w:val="-3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управління</w:t>
      </w:r>
      <w:r>
        <w:rPr>
          <w:i/>
          <w:color w:val="231F20"/>
          <w:spacing w:val="-3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та</w:t>
      </w:r>
      <w:r>
        <w:rPr>
          <w:i/>
          <w:color w:val="231F20"/>
          <w:spacing w:val="-3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контролю.</w:t>
      </w:r>
      <w:r>
        <w:rPr>
          <w:i/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Відповідно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до</w:t>
      </w:r>
      <w:r>
        <w:rPr>
          <w:color w:val="231F20"/>
          <w:spacing w:val="-3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законо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давства</w:t>
      </w:r>
      <w:proofErr w:type="spellEnd"/>
      <w:r>
        <w:rPr>
          <w:color w:val="231F20"/>
          <w:w w:val="105"/>
          <w:sz w:val="20"/>
        </w:rPr>
        <w:t xml:space="preserve"> власники підприємства можуть брати участь у його управлінні. Найвищим органом AT чи ТОВ є збори учасників товариства,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які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призначають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керівні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органи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та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ревізійну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комі- сію. Фактичним власником підприємства є власник</w:t>
      </w:r>
      <w:r>
        <w:rPr>
          <w:color w:val="231F20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конт</w:t>
      </w:r>
      <w:proofErr w:type="spellEnd"/>
      <w:r>
        <w:rPr>
          <w:color w:val="231F20"/>
          <w:w w:val="105"/>
          <w:sz w:val="20"/>
        </w:rPr>
        <w:t>- рольного пакета його корпоративних прав. Той, хто володіє</w:t>
      </w:r>
    </w:p>
    <w:p w:rsidR="00721263" w:rsidRDefault="00721263">
      <w:pPr>
        <w:pStyle w:val="a4"/>
        <w:spacing w:line="244" w:lineRule="auto"/>
        <w:jc w:val="both"/>
        <w:rPr>
          <w:sz w:val="20"/>
        </w:rPr>
        <w:sectPr w:rsidR="00721263">
          <w:pgSz w:w="8400" w:h="11910"/>
          <w:pgMar w:top="1300" w:right="1133" w:bottom="1040" w:left="1133" w:header="1035" w:footer="848" w:gutter="0"/>
          <w:cols w:space="720"/>
        </w:sectPr>
      </w:pPr>
    </w:p>
    <w:p w:rsidR="00721263" w:rsidRDefault="00BF0899">
      <w:pPr>
        <w:pStyle w:val="a3"/>
        <w:spacing w:before="80" w:line="237" w:lineRule="auto"/>
        <w:ind w:left="114" w:right="111"/>
        <w:jc w:val="both"/>
      </w:pPr>
      <w:r>
        <w:rPr>
          <w:color w:val="231F20"/>
          <w:w w:val="105"/>
        </w:rPr>
        <w:lastRenderedPageBreak/>
        <w:t>контрольним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пакетом,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здійснює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власну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стратегічну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політику розвитку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підприємства,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формує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дивідендну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політику,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контро- </w:t>
      </w:r>
      <w:proofErr w:type="spellStart"/>
      <w:r>
        <w:rPr>
          <w:color w:val="231F20"/>
          <w:w w:val="105"/>
        </w:rPr>
        <w:t>лює</w:t>
      </w:r>
      <w:proofErr w:type="spellEnd"/>
      <w:r>
        <w:rPr>
          <w:color w:val="231F20"/>
          <w:w w:val="105"/>
        </w:rPr>
        <w:t xml:space="preserve"> кадрові питання.</w:t>
      </w:r>
    </w:p>
    <w:p w:rsidR="00721263" w:rsidRDefault="00BF0899">
      <w:pPr>
        <w:pStyle w:val="a4"/>
        <w:numPr>
          <w:ilvl w:val="0"/>
          <w:numId w:val="10"/>
        </w:numPr>
        <w:tabs>
          <w:tab w:val="left" w:pos="604"/>
        </w:tabs>
        <w:spacing w:before="0" w:line="230" w:lineRule="exact"/>
        <w:ind w:left="604" w:hanging="209"/>
        <w:jc w:val="both"/>
        <w:rPr>
          <w:i/>
          <w:sz w:val="20"/>
        </w:rPr>
      </w:pPr>
      <w:r>
        <w:rPr>
          <w:i/>
          <w:color w:val="231F20"/>
          <w:sz w:val="20"/>
        </w:rPr>
        <w:t>Рекламна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(репрезентативна)</w:t>
      </w:r>
      <w:r>
        <w:rPr>
          <w:i/>
          <w:color w:val="231F20"/>
          <w:spacing w:val="2"/>
          <w:sz w:val="20"/>
        </w:rPr>
        <w:t xml:space="preserve"> </w:t>
      </w:r>
      <w:r>
        <w:rPr>
          <w:i/>
          <w:color w:val="231F20"/>
          <w:spacing w:val="-2"/>
          <w:sz w:val="20"/>
        </w:rPr>
        <w:t>функція.</w:t>
      </w:r>
    </w:p>
    <w:p w:rsidR="00721263" w:rsidRDefault="00BF0899">
      <w:pPr>
        <w:pStyle w:val="a3"/>
        <w:ind w:left="114" w:right="111" w:firstLine="280"/>
        <w:jc w:val="both"/>
      </w:pPr>
      <w:r>
        <w:rPr>
          <w:color w:val="231F20"/>
          <w:w w:val="105"/>
        </w:rPr>
        <w:t>Статутний фонд (власний капітал) підприємства створює підґрунтя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довіри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нього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лише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з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боку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інвесторів,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а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з боку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постачальників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факторів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виробництва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споживачів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 xml:space="preserve">го- </w:t>
      </w:r>
      <w:proofErr w:type="spellStart"/>
      <w:r>
        <w:rPr>
          <w:color w:val="231F20"/>
          <w:w w:val="105"/>
        </w:rPr>
        <w:t>тової</w:t>
      </w:r>
      <w:proofErr w:type="spellEnd"/>
      <w:r>
        <w:rPr>
          <w:color w:val="231F20"/>
          <w:w w:val="105"/>
        </w:rPr>
        <w:t xml:space="preserve"> продукції. Крім того, підприємству із солідним власним </w:t>
      </w:r>
      <w:r>
        <w:rPr>
          <w:color w:val="231F20"/>
        </w:rPr>
        <w:t>капіталом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набагато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легше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залучити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кваліфікований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персонал.</w:t>
      </w:r>
    </w:p>
    <w:p w:rsidR="00721263" w:rsidRDefault="00BF0899">
      <w:pPr>
        <w:pStyle w:val="1"/>
        <w:numPr>
          <w:ilvl w:val="1"/>
          <w:numId w:val="11"/>
        </w:numPr>
        <w:tabs>
          <w:tab w:val="left" w:pos="1131"/>
          <w:tab w:val="left" w:pos="2284"/>
        </w:tabs>
        <w:spacing w:before="231" w:line="244" w:lineRule="auto"/>
        <w:ind w:left="2284" w:right="601" w:hanging="1683"/>
        <w:jc w:val="left"/>
      </w:pPr>
      <w:r>
        <w:rPr>
          <w:color w:val="231F20"/>
        </w:rPr>
        <w:t>3</w:t>
      </w:r>
      <w:r>
        <w:rPr>
          <w:color w:val="231F20"/>
        </w:rPr>
        <w:t>ə</w:t>
      </w:r>
      <w:r>
        <w:rPr>
          <w:color w:val="231F20"/>
        </w:rPr>
        <w:t>мn3м</w:t>
      </w:r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підпрмсмсnва</w:t>
      </w:r>
      <w:proofErr w:type="spellEnd"/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nа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джерела </w:t>
      </w:r>
      <w:proofErr w:type="spellStart"/>
      <w:r>
        <w:rPr>
          <w:color w:val="231F20"/>
        </w:rPr>
        <w:t>їx</w:t>
      </w:r>
      <w:proofErr w:type="spellEnd"/>
      <w:r>
        <w:rPr>
          <w:color w:val="231F20"/>
          <w:spacing w:val="40"/>
        </w:rPr>
        <w:t xml:space="preserve"> </w:t>
      </w:r>
      <w:r>
        <w:rPr>
          <w:color w:val="231F20"/>
        </w:rPr>
        <w:t>по3рмnnя</w:t>
      </w:r>
    </w:p>
    <w:p w:rsidR="00721263" w:rsidRDefault="00BF0899">
      <w:pPr>
        <w:pStyle w:val="a3"/>
        <w:spacing w:before="241"/>
        <w:ind w:left="114" w:right="111" w:firstLine="280"/>
        <w:jc w:val="both"/>
      </w:pPr>
      <w:r>
        <w:rPr>
          <w:color w:val="231F20"/>
          <w:w w:val="105"/>
        </w:rPr>
        <w:t>Згідно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з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Положенням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про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організацію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бухгалтерського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об- ліку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звітності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Україні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прибуток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(збиток)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підприємства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 xml:space="preserve">від </w:t>
      </w:r>
      <w:r>
        <w:rPr>
          <w:color w:val="231F20"/>
        </w:rPr>
        <w:t xml:space="preserve">реалізації продукції (робіт, послуг) визначається як різниця між </w:t>
      </w:r>
      <w:r>
        <w:rPr>
          <w:color w:val="231F20"/>
          <w:w w:val="105"/>
        </w:rPr>
        <w:t xml:space="preserve">виручкою від реалізації продукції (робіт, послуг) у цінах про- </w:t>
      </w:r>
      <w:proofErr w:type="spellStart"/>
      <w:r>
        <w:rPr>
          <w:color w:val="231F20"/>
          <w:w w:val="105"/>
        </w:rPr>
        <w:t>дажу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без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акцизного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збору,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податку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додану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вартість,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ввізно</w:t>
      </w:r>
      <w:proofErr w:type="spellEnd"/>
      <w:r>
        <w:rPr>
          <w:color w:val="231F20"/>
          <w:w w:val="105"/>
        </w:rPr>
        <w:t xml:space="preserve">- </w:t>
      </w:r>
      <w:r>
        <w:rPr>
          <w:color w:val="231F20"/>
        </w:rPr>
        <w:t>го мита, митного збору та інших обов’язкових зборів і платежів, пе</w:t>
      </w:r>
      <w:r>
        <w:rPr>
          <w:color w:val="231F20"/>
        </w:rPr>
        <w:t xml:space="preserve">редбачених чинним законодавством, та витратами, що </w:t>
      </w:r>
      <w:proofErr w:type="spellStart"/>
      <w:r>
        <w:rPr>
          <w:color w:val="231F20"/>
        </w:rPr>
        <w:t>вклю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105"/>
        </w:rPr>
        <w:t>чаються</w:t>
      </w:r>
      <w:proofErr w:type="spellEnd"/>
      <w:r>
        <w:rPr>
          <w:color w:val="231F20"/>
          <w:w w:val="105"/>
        </w:rPr>
        <w:t xml:space="preserve"> до собівартості реалізованої продукції. Якщо </w:t>
      </w:r>
      <w:proofErr w:type="spellStart"/>
      <w:r>
        <w:rPr>
          <w:color w:val="231F20"/>
          <w:w w:val="105"/>
        </w:rPr>
        <w:t>зазна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чена</w:t>
      </w:r>
      <w:proofErr w:type="spellEnd"/>
      <w:r>
        <w:rPr>
          <w:color w:val="231F20"/>
          <w:w w:val="105"/>
        </w:rPr>
        <w:t xml:space="preserve"> різниця є додатною, то підприємство має прибуток від основної діяльності, а якщо ж вона від’ємна, то суб’єкт </w:t>
      </w:r>
      <w:proofErr w:type="spellStart"/>
      <w:r>
        <w:rPr>
          <w:color w:val="231F20"/>
          <w:w w:val="105"/>
        </w:rPr>
        <w:t>госпо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дарювання</w:t>
      </w:r>
      <w:proofErr w:type="spellEnd"/>
      <w:r>
        <w:rPr>
          <w:color w:val="231F20"/>
          <w:w w:val="105"/>
        </w:rPr>
        <w:t xml:space="preserve"> є збитко</w:t>
      </w:r>
      <w:r>
        <w:rPr>
          <w:color w:val="231F20"/>
          <w:w w:val="105"/>
        </w:rPr>
        <w:t>вим.</w:t>
      </w:r>
    </w:p>
    <w:p w:rsidR="00721263" w:rsidRDefault="00BF0899">
      <w:pPr>
        <w:pStyle w:val="a3"/>
        <w:ind w:left="114" w:right="111" w:firstLine="280"/>
        <w:jc w:val="both"/>
      </w:pPr>
      <w:r>
        <w:rPr>
          <w:color w:val="231F20"/>
        </w:rPr>
        <w:t xml:space="preserve">Прибуток (збиток) від звичайної діяльності до </w:t>
      </w:r>
      <w:proofErr w:type="spellStart"/>
      <w:r>
        <w:rPr>
          <w:color w:val="231F20"/>
        </w:rPr>
        <w:t>оподаткуван</w:t>
      </w:r>
      <w:proofErr w:type="spellEnd"/>
      <w:r>
        <w:rPr>
          <w:color w:val="231F20"/>
        </w:rPr>
        <w:t xml:space="preserve">- </w:t>
      </w:r>
      <w:r>
        <w:rPr>
          <w:color w:val="231F20"/>
          <w:w w:val="105"/>
        </w:rPr>
        <w:t>ня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визначається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як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алгебраїчна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сума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прибутку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(збитку)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від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 xml:space="preserve">ос- </w:t>
      </w:r>
      <w:proofErr w:type="spellStart"/>
      <w:r>
        <w:rPr>
          <w:color w:val="231F20"/>
          <w:w w:val="105"/>
        </w:rPr>
        <w:t>новної</w:t>
      </w:r>
      <w:proofErr w:type="spell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діяльності,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фінансових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інших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доходів,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фінансових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та інших витрат (збитків).</w:t>
      </w:r>
    </w:p>
    <w:p w:rsidR="00721263" w:rsidRDefault="00BF0899">
      <w:pPr>
        <w:ind w:left="114" w:right="113" w:firstLine="280"/>
        <w:jc w:val="both"/>
        <w:rPr>
          <w:sz w:val="20"/>
        </w:rPr>
      </w:pPr>
      <w:r>
        <w:rPr>
          <w:color w:val="231F20"/>
          <w:sz w:val="20"/>
        </w:rPr>
        <w:t>До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 xml:space="preserve">основних </w:t>
      </w:r>
      <w:r>
        <w:rPr>
          <w:i/>
          <w:color w:val="231F20"/>
          <w:sz w:val="20"/>
        </w:rPr>
        <w:t>причин,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які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призводять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до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збитків</w:t>
      </w:r>
      <w:r>
        <w:rPr>
          <w:i/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 xml:space="preserve">підприємства, </w:t>
      </w:r>
      <w:r>
        <w:rPr>
          <w:color w:val="231F20"/>
          <w:spacing w:val="-2"/>
          <w:w w:val="105"/>
          <w:sz w:val="20"/>
        </w:rPr>
        <w:t>відносять:</w:t>
      </w:r>
    </w:p>
    <w:p w:rsidR="00721263" w:rsidRDefault="00BF0899">
      <w:pPr>
        <w:pStyle w:val="a4"/>
        <w:numPr>
          <w:ilvl w:val="0"/>
          <w:numId w:val="9"/>
        </w:numPr>
        <w:tabs>
          <w:tab w:val="left" w:pos="593"/>
        </w:tabs>
        <w:spacing w:before="0" w:line="234" w:lineRule="exact"/>
        <w:ind w:left="593" w:hanging="198"/>
        <w:rPr>
          <w:sz w:val="20"/>
        </w:rPr>
      </w:pPr>
      <w:r>
        <w:rPr>
          <w:color w:val="231F20"/>
          <w:w w:val="105"/>
          <w:sz w:val="20"/>
        </w:rPr>
        <w:t>зменшення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обсягів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реалізації;</w:t>
      </w:r>
    </w:p>
    <w:p w:rsidR="00721263" w:rsidRDefault="00BF0899">
      <w:pPr>
        <w:pStyle w:val="a4"/>
        <w:numPr>
          <w:ilvl w:val="0"/>
          <w:numId w:val="9"/>
        </w:numPr>
        <w:tabs>
          <w:tab w:val="left" w:pos="594"/>
        </w:tabs>
        <w:spacing w:before="0" w:line="234" w:lineRule="exact"/>
        <w:ind w:left="594"/>
        <w:rPr>
          <w:sz w:val="20"/>
        </w:rPr>
      </w:pPr>
      <w:r>
        <w:rPr>
          <w:color w:val="231F20"/>
          <w:w w:val="105"/>
          <w:sz w:val="20"/>
        </w:rPr>
        <w:t>зменшення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цін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реалізовану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продукцію;</w:t>
      </w:r>
    </w:p>
    <w:p w:rsidR="00721263" w:rsidRDefault="00BF0899">
      <w:pPr>
        <w:pStyle w:val="a4"/>
        <w:numPr>
          <w:ilvl w:val="0"/>
          <w:numId w:val="9"/>
        </w:numPr>
        <w:tabs>
          <w:tab w:val="left" w:pos="594"/>
        </w:tabs>
        <w:spacing w:before="0" w:line="234" w:lineRule="exact"/>
        <w:ind w:left="594"/>
        <w:rPr>
          <w:sz w:val="20"/>
        </w:rPr>
      </w:pPr>
      <w:r>
        <w:rPr>
          <w:color w:val="231F20"/>
          <w:sz w:val="20"/>
        </w:rPr>
        <w:t>висока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собівартість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pacing w:val="-2"/>
          <w:sz w:val="20"/>
        </w:rPr>
        <w:t>продукції;</w:t>
      </w:r>
    </w:p>
    <w:p w:rsidR="00721263" w:rsidRDefault="00BF0899">
      <w:pPr>
        <w:pStyle w:val="a4"/>
        <w:numPr>
          <w:ilvl w:val="0"/>
          <w:numId w:val="9"/>
        </w:numPr>
        <w:tabs>
          <w:tab w:val="left" w:pos="594"/>
        </w:tabs>
        <w:spacing w:before="0" w:line="234" w:lineRule="exact"/>
        <w:ind w:left="594"/>
        <w:rPr>
          <w:sz w:val="20"/>
        </w:rPr>
      </w:pPr>
      <w:r>
        <w:rPr>
          <w:color w:val="231F20"/>
          <w:w w:val="105"/>
          <w:sz w:val="20"/>
        </w:rPr>
        <w:t>вимушені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простої;</w:t>
      </w:r>
    </w:p>
    <w:p w:rsidR="00721263" w:rsidRDefault="00BF0899">
      <w:pPr>
        <w:pStyle w:val="a4"/>
        <w:numPr>
          <w:ilvl w:val="0"/>
          <w:numId w:val="9"/>
        </w:numPr>
        <w:tabs>
          <w:tab w:val="left" w:pos="594"/>
        </w:tabs>
        <w:spacing w:before="0" w:line="234" w:lineRule="exact"/>
        <w:ind w:left="594"/>
        <w:rPr>
          <w:sz w:val="20"/>
        </w:rPr>
      </w:pPr>
      <w:r>
        <w:rPr>
          <w:color w:val="231F20"/>
          <w:w w:val="105"/>
          <w:sz w:val="20"/>
        </w:rPr>
        <w:t>знецінення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запасів;</w:t>
      </w:r>
    </w:p>
    <w:p w:rsidR="00721263" w:rsidRDefault="00BF0899">
      <w:pPr>
        <w:pStyle w:val="a4"/>
        <w:numPr>
          <w:ilvl w:val="0"/>
          <w:numId w:val="9"/>
        </w:numPr>
        <w:tabs>
          <w:tab w:val="left" w:pos="576"/>
        </w:tabs>
        <w:spacing w:before="0"/>
        <w:ind w:right="116" w:firstLine="280"/>
        <w:rPr>
          <w:sz w:val="20"/>
        </w:rPr>
      </w:pPr>
      <w:r>
        <w:rPr>
          <w:color w:val="231F20"/>
          <w:sz w:val="20"/>
        </w:rPr>
        <w:t xml:space="preserve">курсові різниці та збитки від інших позареалізаційних </w:t>
      </w:r>
      <w:proofErr w:type="spellStart"/>
      <w:r>
        <w:rPr>
          <w:color w:val="231F20"/>
          <w:sz w:val="20"/>
        </w:rPr>
        <w:t>опе</w:t>
      </w:r>
      <w:proofErr w:type="spellEnd"/>
      <w:r>
        <w:rPr>
          <w:color w:val="231F20"/>
          <w:sz w:val="20"/>
        </w:rPr>
        <w:t xml:space="preserve">- </w:t>
      </w:r>
      <w:r>
        <w:rPr>
          <w:color w:val="231F20"/>
          <w:spacing w:val="-2"/>
          <w:w w:val="105"/>
          <w:sz w:val="20"/>
        </w:rPr>
        <w:t>рацій.</w:t>
      </w:r>
    </w:p>
    <w:p w:rsidR="00721263" w:rsidRDefault="00BF0899">
      <w:pPr>
        <w:pStyle w:val="a3"/>
        <w:spacing w:line="242" w:lineRule="auto"/>
        <w:ind w:left="114" w:firstLine="280"/>
      </w:pPr>
      <w:r>
        <w:rPr>
          <w:color w:val="231F20"/>
          <w:w w:val="105"/>
        </w:rPr>
        <w:t>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підставі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прийнятого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рішення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джерела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покриття непокритих збитків підприємства списують їх за рахунок:</w:t>
      </w:r>
    </w:p>
    <w:p w:rsidR="00721263" w:rsidRDefault="00721263">
      <w:pPr>
        <w:pStyle w:val="a3"/>
        <w:spacing w:line="242" w:lineRule="auto"/>
        <w:sectPr w:rsidR="00721263">
          <w:pgSz w:w="8400" w:h="11910"/>
          <w:pgMar w:top="1300" w:right="1133" w:bottom="1040" w:left="1133" w:header="1023" w:footer="848" w:gutter="0"/>
          <w:cols w:space="720"/>
        </w:sectPr>
      </w:pPr>
    </w:p>
    <w:p w:rsidR="00721263" w:rsidRDefault="00BF0899">
      <w:pPr>
        <w:pStyle w:val="a4"/>
        <w:numPr>
          <w:ilvl w:val="0"/>
          <w:numId w:val="8"/>
        </w:numPr>
        <w:tabs>
          <w:tab w:val="left" w:pos="626"/>
        </w:tabs>
        <w:spacing w:before="83"/>
        <w:ind w:left="626" w:hanging="231"/>
        <w:rPr>
          <w:sz w:val="20"/>
        </w:rPr>
      </w:pPr>
      <w:r>
        <w:rPr>
          <w:color w:val="231F20"/>
          <w:sz w:val="20"/>
        </w:rPr>
        <w:lastRenderedPageBreak/>
        <w:t>резервних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(страхових)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pacing w:val="-2"/>
          <w:sz w:val="20"/>
        </w:rPr>
        <w:t>фондів;</w:t>
      </w:r>
    </w:p>
    <w:p w:rsidR="00721263" w:rsidRDefault="00BF0899">
      <w:pPr>
        <w:pStyle w:val="a4"/>
        <w:numPr>
          <w:ilvl w:val="0"/>
          <w:numId w:val="8"/>
        </w:numPr>
        <w:tabs>
          <w:tab w:val="left" w:pos="612"/>
        </w:tabs>
        <w:spacing w:before="6" w:line="244" w:lineRule="auto"/>
        <w:ind w:left="112" w:right="113" w:firstLine="283"/>
        <w:rPr>
          <w:sz w:val="20"/>
        </w:rPr>
      </w:pPr>
      <w:r>
        <w:rPr>
          <w:color w:val="231F20"/>
          <w:spacing w:val="-2"/>
          <w:w w:val="105"/>
          <w:sz w:val="20"/>
        </w:rPr>
        <w:t>засобів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цільового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призначення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(спеціальні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фонди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і</w:t>
      </w:r>
      <w:r>
        <w:rPr>
          <w:color w:val="231F20"/>
          <w:spacing w:val="-6"/>
          <w:w w:val="105"/>
          <w:sz w:val="20"/>
        </w:rPr>
        <w:t xml:space="preserve"> </w:t>
      </w:r>
      <w:proofErr w:type="spellStart"/>
      <w:r>
        <w:rPr>
          <w:color w:val="231F20"/>
          <w:spacing w:val="-2"/>
          <w:w w:val="105"/>
          <w:sz w:val="20"/>
        </w:rPr>
        <w:t>цільо</w:t>
      </w:r>
      <w:proofErr w:type="spellEnd"/>
      <w:r>
        <w:rPr>
          <w:color w:val="231F20"/>
          <w:spacing w:val="-2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ве</w:t>
      </w:r>
      <w:proofErr w:type="spellEnd"/>
      <w:r>
        <w:rPr>
          <w:color w:val="231F20"/>
          <w:w w:val="105"/>
          <w:sz w:val="20"/>
        </w:rPr>
        <w:t xml:space="preserve"> фінансування);</w:t>
      </w:r>
    </w:p>
    <w:p w:rsidR="00721263" w:rsidRDefault="00BF0899">
      <w:pPr>
        <w:pStyle w:val="a4"/>
        <w:numPr>
          <w:ilvl w:val="0"/>
          <w:numId w:val="8"/>
        </w:numPr>
        <w:tabs>
          <w:tab w:val="left" w:pos="629"/>
        </w:tabs>
        <w:spacing w:before="1"/>
        <w:ind w:left="629" w:hanging="234"/>
        <w:rPr>
          <w:sz w:val="20"/>
        </w:rPr>
      </w:pPr>
      <w:r>
        <w:rPr>
          <w:color w:val="231F20"/>
          <w:w w:val="105"/>
          <w:sz w:val="20"/>
        </w:rPr>
        <w:t>санаційного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прибутку.</w:t>
      </w:r>
    </w:p>
    <w:p w:rsidR="00721263" w:rsidRDefault="00BF0899">
      <w:pPr>
        <w:pStyle w:val="a3"/>
        <w:spacing w:before="6" w:line="244" w:lineRule="auto"/>
        <w:ind w:right="107" w:firstLine="283"/>
        <w:jc w:val="both"/>
      </w:pPr>
      <w:r>
        <w:rPr>
          <w:color w:val="231F20"/>
        </w:rPr>
        <w:t>Підприємство, я</w:t>
      </w:r>
      <w:r>
        <w:rPr>
          <w:color w:val="231F20"/>
        </w:rPr>
        <w:t xml:space="preserve">кщо це передбачено законодавством, </w:t>
      </w:r>
      <w:proofErr w:type="spellStart"/>
      <w:r>
        <w:rPr>
          <w:color w:val="231F20"/>
        </w:rPr>
        <w:t>ство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рює</w:t>
      </w:r>
      <w:proofErr w:type="spellEnd"/>
      <w:r>
        <w:rPr>
          <w:color w:val="231F20"/>
        </w:rPr>
        <w:t xml:space="preserve"> з прибутку резервний фонд для покриття непередбачених втрат і збитків. Згідно із ст. 14 Закону України “Про </w:t>
      </w:r>
      <w:proofErr w:type="spellStart"/>
      <w:r>
        <w:rPr>
          <w:color w:val="231F20"/>
        </w:rPr>
        <w:t>госпо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дарські</w:t>
      </w:r>
      <w:proofErr w:type="spellEnd"/>
      <w:r>
        <w:rPr>
          <w:color w:val="231F20"/>
        </w:rPr>
        <w:t xml:space="preserve"> товариства” на кожному підприємстві, заснованому у формі акціонерного товариства, товари</w:t>
      </w:r>
      <w:r>
        <w:rPr>
          <w:color w:val="231F20"/>
        </w:rPr>
        <w:t xml:space="preserve">ства з обмеженою відповідальністю тощо, має бути сформований резервний (страховий) фонд. Розмір цього фонду регламентується </w:t>
      </w:r>
      <w:proofErr w:type="spellStart"/>
      <w:r>
        <w:rPr>
          <w:color w:val="231F20"/>
        </w:rPr>
        <w:t>заснов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ницькими</w:t>
      </w:r>
      <w:proofErr w:type="spellEnd"/>
      <w:r>
        <w:rPr>
          <w:color w:val="231F20"/>
        </w:rPr>
        <w:t xml:space="preserve"> документами, але не може бути меншим від 25% ста- </w:t>
      </w:r>
      <w:proofErr w:type="spellStart"/>
      <w:r>
        <w:rPr>
          <w:color w:val="231F20"/>
        </w:rPr>
        <w:t>тутного</w:t>
      </w:r>
      <w:proofErr w:type="spellEnd"/>
      <w:r>
        <w:rPr>
          <w:color w:val="231F20"/>
        </w:rPr>
        <w:t xml:space="preserve"> фонду підприємства. Розмір щорічних відрахувань до резерв</w:t>
      </w:r>
      <w:r>
        <w:rPr>
          <w:color w:val="231F20"/>
        </w:rPr>
        <w:t xml:space="preserve">ного фонду також передбачається засновницькими до- </w:t>
      </w:r>
      <w:proofErr w:type="spellStart"/>
      <w:r>
        <w:rPr>
          <w:color w:val="231F20"/>
        </w:rPr>
        <w:t>кументами</w:t>
      </w:r>
      <w:proofErr w:type="spellEnd"/>
      <w:r>
        <w:rPr>
          <w:color w:val="231F20"/>
        </w:rPr>
        <w:t xml:space="preserve">, але не може бути меншим за 5% суми чистого при- </w:t>
      </w:r>
      <w:proofErr w:type="spellStart"/>
      <w:r>
        <w:rPr>
          <w:color w:val="231F20"/>
        </w:rPr>
        <w:t>бутку</w:t>
      </w:r>
      <w:proofErr w:type="spellEnd"/>
      <w:r>
        <w:rPr>
          <w:color w:val="231F20"/>
        </w:rPr>
        <w:t xml:space="preserve"> підприємств.</w:t>
      </w:r>
    </w:p>
    <w:p w:rsidR="00721263" w:rsidRDefault="00BF0899">
      <w:pPr>
        <w:pStyle w:val="a3"/>
        <w:spacing w:before="10" w:line="244" w:lineRule="auto"/>
        <w:ind w:right="107" w:firstLine="283"/>
        <w:jc w:val="both"/>
      </w:pPr>
      <w:r>
        <w:rPr>
          <w:color w:val="231F20"/>
        </w:rPr>
        <w:t>Прибуток, його використання або збиток протягом року відбирається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балансі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окремими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статтями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розгорнуто.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Затверд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жені</w:t>
      </w:r>
      <w:proofErr w:type="spellEnd"/>
      <w:r>
        <w:rPr>
          <w:color w:val="231F20"/>
        </w:rPr>
        <w:t xml:space="preserve"> суми ви</w:t>
      </w:r>
      <w:r>
        <w:rPr>
          <w:color w:val="231F20"/>
        </w:rPr>
        <w:t>користаного за звітний рік прибутку списуються під час складання річного бухгалтерського звіту. У річній звітності може відбиватися лише непокритий збиток звітного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та минулих років.</w:t>
      </w:r>
    </w:p>
    <w:p w:rsidR="00721263" w:rsidRDefault="00BF0899">
      <w:pPr>
        <w:pStyle w:val="a3"/>
        <w:spacing w:before="5" w:line="244" w:lineRule="auto"/>
        <w:ind w:right="110" w:firstLine="283"/>
        <w:jc w:val="both"/>
      </w:pPr>
      <w:r>
        <w:rPr>
          <w:color w:val="231F20"/>
          <w:spacing w:val="-2"/>
          <w:w w:val="105"/>
        </w:rPr>
        <w:t xml:space="preserve">Підприємства, як правило, не зацікавлені відбивати збитки </w:t>
      </w:r>
      <w:r>
        <w:rPr>
          <w:color w:val="231F20"/>
          <w:w w:val="105"/>
        </w:rPr>
        <w:t>у своїй</w:t>
      </w:r>
      <w:r>
        <w:rPr>
          <w:color w:val="231F20"/>
          <w:w w:val="105"/>
        </w:rPr>
        <w:t xml:space="preserve"> звітності, зокрема в балансі. Особливо це стосується акціонерних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товариств,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оскільки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їхні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баланси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публікуються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в пресі. За наявності балансових збитків суб’єктам господарю- </w:t>
      </w:r>
      <w:proofErr w:type="spellStart"/>
      <w:r>
        <w:rPr>
          <w:color w:val="231F20"/>
          <w:w w:val="105"/>
        </w:rPr>
        <w:t>вання</w:t>
      </w:r>
      <w:proofErr w:type="spell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дуже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важко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розраховувати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залучення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фінансових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ре- </w:t>
      </w:r>
      <w:proofErr w:type="spellStart"/>
      <w:r>
        <w:rPr>
          <w:color w:val="231F20"/>
          <w:w w:val="105"/>
        </w:rPr>
        <w:t>сурсів</w:t>
      </w:r>
      <w:proofErr w:type="spellEnd"/>
      <w:r>
        <w:rPr>
          <w:color w:val="231F20"/>
          <w:w w:val="105"/>
        </w:rPr>
        <w:t xml:space="preserve"> із зовнішніх дже</w:t>
      </w:r>
      <w:r>
        <w:rPr>
          <w:color w:val="231F20"/>
          <w:w w:val="105"/>
        </w:rPr>
        <w:t xml:space="preserve">рел, оскільки як для кредиторів, так і </w:t>
      </w:r>
      <w:r>
        <w:rPr>
          <w:color w:val="231F20"/>
        </w:rPr>
        <w:t xml:space="preserve">для потенційних інвесторів збиткове підприємство є </w:t>
      </w:r>
      <w:proofErr w:type="spellStart"/>
      <w:r>
        <w:rPr>
          <w:color w:val="231F20"/>
        </w:rPr>
        <w:t>неприваб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105"/>
        </w:rPr>
        <w:t>ливим</w:t>
      </w:r>
      <w:proofErr w:type="spell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об’єктом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фінансування.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Крім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того,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таких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підприємств можуть виникнути складнощі з постачальниками факторів виробництва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зі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споживачами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продукції.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w w:val="105"/>
        </w:rPr>
        <w:t>ідбиття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балансі </w:t>
      </w:r>
      <w:r>
        <w:rPr>
          <w:color w:val="231F20"/>
        </w:rPr>
        <w:t xml:space="preserve">непокритих збитків означає, що всі наявні в підприємства </w:t>
      </w:r>
      <w:proofErr w:type="spellStart"/>
      <w:r>
        <w:rPr>
          <w:color w:val="231F20"/>
        </w:rPr>
        <w:t>дже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105"/>
        </w:rPr>
        <w:t>рела</w:t>
      </w:r>
      <w:proofErr w:type="spell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покриття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їх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уже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вичерпані,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тобто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відсутні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резервні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(</w:t>
      </w:r>
      <w:proofErr w:type="spellStart"/>
      <w:r>
        <w:rPr>
          <w:color w:val="231F20"/>
          <w:w w:val="105"/>
        </w:rPr>
        <w:t>стра</w:t>
      </w:r>
      <w:proofErr w:type="spellEnd"/>
      <w:r>
        <w:rPr>
          <w:color w:val="231F20"/>
          <w:w w:val="105"/>
        </w:rPr>
        <w:t>- хові) фонди.</w:t>
      </w:r>
    </w:p>
    <w:p w:rsidR="00721263" w:rsidRDefault="00BF0899">
      <w:pPr>
        <w:pStyle w:val="a3"/>
        <w:spacing w:before="11" w:line="244" w:lineRule="auto"/>
        <w:ind w:right="112" w:firstLine="283"/>
        <w:jc w:val="both"/>
      </w:pPr>
      <w:r>
        <w:rPr>
          <w:color w:val="231F20"/>
          <w:w w:val="105"/>
        </w:rPr>
        <w:t>Якщо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збитки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перевищують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суму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всіх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інших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статей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першого </w:t>
      </w:r>
      <w:r>
        <w:rPr>
          <w:color w:val="231F20"/>
          <w:spacing w:val="-2"/>
          <w:w w:val="105"/>
        </w:rPr>
        <w:t>розділу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балансу,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то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підприємство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має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від’ємний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показник</w:t>
      </w:r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влас</w:t>
      </w:r>
      <w:proofErr w:type="spellEnd"/>
      <w:r>
        <w:rPr>
          <w:color w:val="231F20"/>
          <w:spacing w:val="-2"/>
          <w:w w:val="105"/>
        </w:rPr>
        <w:t xml:space="preserve">- </w:t>
      </w:r>
      <w:r>
        <w:rPr>
          <w:color w:val="231F20"/>
          <w:w w:val="105"/>
        </w:rPr>
        <w:t>ного капіталу. Це означає, що всіх активів підприємства не вистачає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виконання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зобов’язань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з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погашення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позик.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Така</w:t>
      </w:r>
    </w:p>
    <w:p w:rsidR="00721263" w:rsidRDefault="00721263">
      <w:pPr>
        <w:pStyle w:val="a3"/>
        <w:spacing w:line="244" w:lineRule="auto"/>
        <w:jc w:val="both"/>
        <w:sectPr w:rsidR="00721263">
          <w:pgSz w:w="8400" w:h="11910"/>
          <w:pgMar w:top="1300" w:right="1133" w:bottom="1040" w:left="1133" w:header="1035" w:footer="848" w:gutter="0"/>
          <w:cols w:space="720"/>
        </w:sectPr>
      </w:pPr>
    </w:p>
    <w:p w:rsidR="00721263" w:rsidRDefault="00BF0899">
      <w:pPr>
        <w:pStyle w:val="a3"/>
        <w:spacing w:before="83" w:line="244" w:lineRule="auto"/>
        <w:ind w:left="114" w:right="104"/>
        <w:jc w:val="both"/>
      </w:pPr>
      <w:r>
        <w:rPr>
          <w:color w:val="231F20"/>
          <w:w w:val="105"/>
        </w:rPr>
        <w:lastRenderedPageBreak/>
        <w:t xml:space="preserve">структура балансу є незадовільною і свідчить про те, що підприємство є </w:t>
      </w:r>
      <w:proofErr w:type="spellStart"/>
      <w:r>
        <w:rPr>
          <w:color w:val="231F20"/>
          <w:w w:val="105"/>
        </w:rPr>
        <w:t>напівзбанкрутілим</w:t>
      </w:r>
      <w:proofErr w:type="spellEnd"/>
      <w:r>
        <w:rPr>
          <w:color w:val="231F20"/>
          <w:w w:val="105"/>
        </w:rPr>
        <w:t>.</w:t>
      </w:r>
    </w:p>
    <w:p w:rsidR="00721263" w:rsidRDefault="00BF0899">
      <w:pPr>
        <w:pStyle w:val="a3"/>
        <w:spacing w:before="2" w:line="244" w:lineRule="auto"/>
        <w:ind w:left="114" w:right="110" w:firstLine="280"/>
        <w:jc w:val="both"/>
      </w:pPr>
      <w:r>
        <w:rPr>
          <w:color w:val="231F20"/>
          <w:w w:val="105"/>
        </w:rPr>
        <w:t>Єдини</w:t>
      </w:r>
      <w:r>
        <w:rPr>
          <w:color w:val="231F20"/>
          <w:w w:val="105"/>
        </w:rPr>
        <w:t xml:space="preserve">м виходом з такої ситуації, який залишається у підприємства, є спроба одержати санаційний прибуток з </w:t>
      </w:r>
      <w:proofErr w:type="spellStart"/>
      <w:r>
        <w:rPr>
          <w:color w:val="231F20"/>
          <w:w w:val="105"/>
        </w:rPr>
        <w:t>ме</w:t>
      </w:r>
      <w:proofErr w:type="spellEnd"/>
      <w:r>
        <w:rPr>
          <w:color w:val="231F20"/>
          <w:w w:val="105"/>
        </w:rPr>
        <w:t>- тою спрямування його на покриття збитків і в такий спосіб провести санацію балансу.</w:t>
      </w:r>
    </w:p>
    <w:p w:rsidR="00721263" w:rsidRDefault="00721263">
      <w:pPr>
        <w:pStyle w:val="a3"/>
        <w:ind w:left="0"/>
      </w:pPr>
    </w:p>
    <w:p w:rsidR="00721263" w:rsidRDefault="00BF0899">
      <w:pPr>
        <w:pStyle w:val="1"/>
        <w:numPr>
          <w:ilvl w:val="1"/>
          <w:numId w:val="11"/>
        </w:numPr>
        <w:tabs>
          <w:tab w:val="left" w:pos="1682"/>
        </w:tabs>
        <w:spacing w:before="0"/>
        <w:ind w:left="1682"/>
        <w:jc w:val="left"/>
      </w:pPr>
      <w:proofErr w:type="spellStart"/>
      <w:r>
        <w:rPr>
          <w:color w:val="231F20"/>
          <w:w w:val="105"/>
        </w:rPr>
        <w:t>Cуnнісnь</w:t>
      </w:r>
      <w:proofErr w:type="spellEnd"/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санації</w:t>
      </w:r>
      <w:r>
        <w:rPr>
          <w:color w:val="231F20"/>
          <w:spacing w:val="13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ə</w:t>
      </w:r>
      <w:r>
        <w:rPr>
          <w:color w:val="231F20"/>
          <w:spacing w:val="-2"/>
          <w:w w:val="105"/>
        </w:rPr>
        <w:t>алансу</w:t>
      </w:r>
      <w:proofErr w:type="spellEnd"/>
    </w:p>
    <w:p w:rsidR="00721263" w:rsidRDefault="00BF0899">
      <w:pPr>
        <w:spacing w:before="7"/>
        <w:ind w:left="484"/>
        <w:rPr>
          <w:b/>
          <w:sz w:val="26"/>
        </w:rPr>
      </w:pPr>
      <w:proofErr w:type="spellStart"/>
      <w:r>
        <w:rPr>
          <w:b/>
          <w:color w:val="231F20"/>
          <w:sz w:val="26"/>
        </w:rPr>
        <w:t>nа</w:t>
      </w:r>
      <w:proofErr w:type="spellEnd"/>
      <w:r>
        <w:rPr>
          <w:b/>
          <w:color w:val="231F20"/>
          <w:spacing w:val="40"/>
          <w:sz w:val="26"/>
        </w:rPr>
        <w:t xml:space="preserve"> </w:t>
      </w:r>
      <w:proofErr w:type="spellStart"/>
      <w:r>
        <w:rPr>
          <w:b/>
          <w:color w:val="231F20"/>
          <w:sz w:val="26"/>
        </w:rPr>
        <w:t>прмѕначення</w:t>
      </w:r>
      <w:proofErr w:type="spellEnd"/>
      <w:r>
        <w:rPr>
          <w:b/>
          <w:color w:val="231F20"/>
          <w:spacing w:val="40"/>
          <w:sz w:val="26"/>
        </w:rPr>
        <w:t xml:space="preserve">  </w:t>
      </w:r>
      <w:r>
        <w:rPr>
          <w:b/>
          <w:color w:val="231F20"/>
          <w:sz w:val="26"/>
        </w:rPr>
        <w:t>санаційного</w:t>
      </w:r>
      <w:r>
        <w:rPr>
          <w:b/>
          <w:color w:val="231F20"/>
          <w:spacing w:val="41"/>
          <w:sz w:val="26"/>
        </w:rPr>
        <w:t xml:space="preserve"> </w:t>
      </w:r>
      <w:r>
        <w:rPr>
          <w:b/>
          <w:color w:val="231F20"/>
          <w:spacing w:val="-2"/>
          <w:sz w:val="26"/>
        </w:rPr>
        <w:t>прм</w:t>
      </w:r>
      <w:r>
        <w:rPr>
          <w:b/>
          <w:color w:val="231F20"/>
          <w:spacing w:val="-2"/>
          <w:sz w:val="26"/>
        </w:rPr>
        <w:t>ə</w:t>
      </w:r>
      <w:r>
        <w:rPr>
          <w:b/>
          <w:color w:val="231F20"/>
          <w:spacing w:val="-2"/>
          <w:sz w:val="26"/>
        </w:rPr>
        <w:t>уn3у</w:t>
      </w:r>
    </w:p>
    <w:p w:rsidR="00721263" w:rsidRDefault="00BF0899">
      <w:pPr>
        <w:pStyle w:val="a3"/>
        <w:spacing w:before="256" w:line="247" w:lineRule="auto"/>
        <w:ind w:left="114" w:right="109" w:firstLine="280"/>
        <w:jc w:val="both"/>
      </w:pPr>
      <w:r>
        <w:rPr>
          <w:color w:val="231F20"/>
        </w:rPr>
        <w:t>Санація балансу полягає в покритті відображених у балансі збитків та створенні необхідних резервних фондів за рахунок одержання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санаційного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прибутку.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мета</w:t>
      </w:r>
      <w:r>
        <w:rPr>
          <w:color w:val="231F20"/>
          <w:w w:val="120"/>
        </w:rPr>
        <w:t xml:space="preserve"> – </w:t>
      </w:r>
      <w:proofErr w:type="spellStart"/>
      <w:r>
        <w:rPr>
          <w:color w:val="231F20"/>
        </w:rPr>
        <w:t>приведен</w:t>
      </w:r>
      <w:proofErr w:type="spellEnd"/>
      <w:r>
        <w:rPr>
          <w:color w:val="231F20"/>
        </w:rPr>
        <w:t xml:space="preserve">- ня у відповідність статутного капіталу підприємства з чистими активами, які йому </w:t>
      </w:r>
      <w:r>
        <w:rPr>
          <w:color w:val="231F20"/>
        </w:rPr>
        <w:t xml:space="preserve">відповідають. Санація балансу за рахунок санаційного прибутку доцільна лише тоді, коли вичерпано решту можливостей покриття балансових збитків (після </w:t>
      </w:r>
      <w:proofErr w:type="spellStart"/>
      <w:r>
        <w:rPr>
          <w:color w:val="231F20"/>
        </w:rPr>
        <w:t>спря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мування</w:t>
      </w:r>
      <w:proofErr w:type="spellEnd"/>
      <w:r>
        <w:rPr>
          <w:color w:val="231F20"/>
        </w:rPr>
        <w:t xml:space="preserve"> на це всіх відкритих та прихованих резервів).</w:t>
      </w:r>
    </w:p>
    <w:p w:rsidR="00721263" w:rsidRDefault="00BF0899">
      <w:pPr>
        <w:pStyle w:val="a3"/>
        <w:spacing w:before="5" w:line="247" w:lineRule="auto"/>
        <w:ind w:left="114" w:right="112" w:firstLine="280"/>
        <w:jc w:val="both"/>
      </w:pPr>
      <w:r>
        <w:rPr>
          <w:rFonts w:ascii="Times New Roman" w:hAnsi="Times New Roman"/>
          <w:b/>
          <w:color w:val="231F20"/>
        </w:rPr>
        <w:t>Санаційний прибуток</w:t>
      </w:r>
      <w:r>
        <w:rPr>
          <w:rFonts w:ascii="Times New Roman" w:hAnsi="Times New Roman"/>
          <w:b/>
          <w:color w:val="231F20"/>
          <w:spacing w:val="-3"/>
        </w:rPr>
        <w:t xml:space="preserve"> </w:t>
      </w:r>
      <w:r>
        <w:rPr>
          <w:b/>
          <w:i/>
          <w:color w:val="231F20"/>
        </w:rPr>
        <w:t xml:space="preserve">– </w:t>
      </w:r>
      <w:r>
        <w:rPr>
          <w:color w:val="231F20"/>
        </w:rPr>
        <w:t>це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прибуток,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виника</w:t>
      </w:r>
      <w:r>
        <w:rPr>
          <w:color w:val="231F20"/>
        </w:rPr>
        <w:t>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внаслідок </w:t>
      </w:r>
      <w:r>
        <w:rPr>
          <w:color w:val="231F20"/>
          <w:spacing w:val="-2"/>
          <w:w w:val="105"/>
        </w:rPr>
        <w:t>викупу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підприємством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власних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корпоративних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прав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(акцій,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ча</w:t>
      </w:r>
      <w:proofErr w:type="spellEnd"/>
      <w:r>
        <w:rPr>
          <w:color w:val="231F20"/>
          <w:spacing w:val="-2"/>
          <w:w w:val="105"/>
        </w:rPr>
        <w:t xml:space="preserve">- </w:t>
      </w:r>
      <w:proofErr w:type="spellStart"/>
      <w:r>
        <w:rPr>
          <w:color w:val="231F20"/>
          <w:spacing w:val="-2"/>
          <w:w w:val="105"/>
        </w:rPr>
        <w:t>сток</w:t>
      </w:r>
      <w:proofErr w:type="spellEnd"/>
      <w:r>
        <w:rPr>
          <w:color w:val="231F20"/>
          <w:spacing w:val="-2"/>
          <w:w w:val="105"/>
        </w:rPr>
        <w:t>)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за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курсом,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нижчим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від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номінальної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вартості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цих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прав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(</w:t>
      </w:r>
      <w:proofErr w:type="spellStart"/>
      <w:r>
        <w:rPr>
          <w:color w:val="231F20"/>
          <w:spacing w:val="-2"/>
          <w:w w:val="105"/>
        </w:rPr>
        <w:t>ди</w:t>
      </w:r>
      <w:proofErr w:type="spellEnd"/>
      <w:r>
        <w:rPr>
          <w:color w:val="231F20"/>
          <w:spacing w:val="-2"/>
          <w:w w:val="105"/>
        </w:rPr>
        <w:t xml:space="preserve">- </w:t>
      </w:r>
      <w:proofErr w:type="spellStart"/>
      <w:r>
        <w:rPr>
          <w:color w:val="231F20"/>
          <w:w w:val="105"/>
        </w:rPr>
        <w:t>зажіо</w:t>
      </w:r>
      <w:proofErr w:type="spellEnd"/>
      <w:r>
        <w:rPr>
          <w:color w:val="231F20"/>
          <w:w w:val="105"/>
        </w:rPr>
        <w:t>), у результаті їх безкоштовної передачі до анулювання, зниження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номінальної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вартості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або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разі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одержання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безпово</w:t>
      </w:r>
      <w:proofErr w:type="spellEnd"/>
      <w:r>
        <w:rPr>
          <w:color w:val="231F20"/>
          <w:w w:val="105"/>
        </w:rPr>
        <w:t xml:space="preserve">- </w:t>
      </w:r>
      <w:r>
        <w:rPr>
          <w:color w:val="231F20"/>
        </w:rPr>
        <w:t xml:space="preserve">ротної фінансової допомоги від власників корпоративних прав, </w:t>
      </w:r>
      <w:r>
        <w:rPr>
          <w:color w:val="231F20"/>
          <w:w w:val="105"/>
        </w:rPr>
        <w:t>кредиторів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інших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зацікавлених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санації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підприємства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осіб.</w:t>
      </w:r>
    </w:p>
    <w:p w:rsidR="00721263" w:rsidRDefault="00BF0899">
      <w:pPr>
        <w:pStyle w:val="a3"/>
        <w:spacing w:before="4" w:line="247" w:lineRule="auto"/>
        <w:ind w:left="114" w:right="109" w:firstLine="280"/>
        <w:jc w:val="both"/>
      </w:pPr>
      <w:r>
        <w:rPr>
          <w:color w:val="231F20"/>
          <w:w w:val="105"/>
        </w:rPr>
        <w:t xml:space="preserve">Перша складова санаційного прибутку </w:t>
      </w:r>
      <w:r>
        <w:rPr>
          <w:color w:val="231F20"/>
          <w:w w:val="120"/>
        </w:rPr>
        <w:t xml:space="preserve">– </w:t>
      </w:r>
      <w:proofErr w:type="spellStart"/>
      <w:r>
        <w:rPr>
          <w:i/>
          <w:color w:val="231F20"/>
          <w:w w:val="105"/>
        </w:rPr>
        <w:t>дизажіо</w:t>
      </w:r>
      <w:proofErr w:type="spellEnd"/>
      <w:r>
        <w:rPr>
          <w:i/>
          <w:color w:val="231F20"/>
          <w:w w:val="105"/>
        </w:rPr>
        <w:t xml:space="preserve"> </w:t>
      </w:r>
      <w:r>
        <w:rPr>
          <w:color w:val="231F20"/>
          <w:w w:val="120"/>
        </w:rPr>
        <w:t xml:space="preserve">– </w:t>
      </w:r>
      <w:proofErr w:type="spellStart"/>
      <w:r>
        <w:rPr>
          <w:color w:val="231F20"/>
          <w:w w:val="105"/>
        </w:rPr>
        <w:t>дорів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нює</w:t>
      </w:r>
      <w:proofErr w:type="spell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різниці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між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номінальною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вартістю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корпоративного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права та ціною його викупу</w:t>
      </w:r>
      <w:r>
        <w:rPr>
          <w:color w:val="231F20"/>
          <w:w w:val="105"/>
        </w:rPr>
        <w:t xml:space="preserve"> емітентом і затратами, пов’язаними з </w:t>
      </w:r>
      <w:r>
        <w:rPr>
          <w:color w:val="231F20"/>
          <w:spacing w:val="-2"/>
          <w:w w:val="105"/>
        </w:rPr>
        <w:t>процедурою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викупу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прав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і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зменшення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статутного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фонду.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Якщо </w:t>
      </w:r>
      <w:r>
        <w:rPr>
          <w:color w:val="231F20"/>
          <w:w w:val="105"/>
        </w:rPr>
        <w:t>корпоративні права надаються до анулювання безкоштовно, то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санаційний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прибуток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дорівнює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номінальній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вартості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нада</w:t>
      </w:r>
      <w:proofErr w:type="spellEnd"/>
      <w:r>
        <w:rPr>
          <w:color w:val="231F20"/>
          <w:w w:val="105"/>
        </w:rPr>
        <w:t xml:space="preserve">- </w:t>
      </w:r>
      <w:r>
        <w:rPr>
          <w:color w:val="231F20"/>
          <w:spacing w:val="-2"/>
          <w:w w:val="105"/>
        </w:rPr>
        <w:t>них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до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анулювання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прав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за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мінусом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витрат,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пов’язаних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зі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змен</w:t>
      </w:r>
      <w:proofErr w:type="spellEnd"/>
      <w:r>
        <w:rPr>
          <w:color w:val="231F20"/>
          <w:spacing w:val="-2"/>
          <w:w w:val="105"/>
        </w:rPr>
        <w:t xml:space="preserve">- </w:t>
      </w:r>
      <w:proofErr w:type="spellStart"/>
      <w:r>
        <w:rPr>
          <w:color w:val="231F20"/>
          <w:w w:val="105"/>
        </w:rPr>
        <w:t>шенням</w:t>
      </w:r>
      <w:proofErr w:type="spellEnd"/>
      <w:r>
        <w:rPr>
          <w:color w:val="231F20"/>
          <w:w w:val="105"/>
        </w:rPr>
        <w:t xml:space="preserve"> статутного капіталу. </w:t>
      </w:r>
      <w:proofErr w:type="spellStart"/>
      <w:r>
        <w:rPr>
          <w:color w:val="231F20"/>
          <w:w w:val="105"/>
        </w:rPr>
        <w:t>Дизажіо</w:t>
      </w:r>
      <w:proofErr w:type="spellEnd"/>
      <w:r>
        <w:rPr>
          <w:color w:val="231F20"/>
          <w:w w:val="105"/>
        </w:rPr>
        <w:t xml:space="preserve"> можна розглядати як один із видів емісійного доходу.</w:t>
      </w:r>
    </w:p>
    <w:p w:rsidR="00721263" w:rsidRDefault="00BF0899">
      <w:pPr>
        <w:pStyle w:val="a3"/>
        <w:spacing w:before="3" w:line="247" w:lineRule="auto"/>
        <w:ind w:left="114" w:right="111" w:firstLine="280"/>
        <w:jc w:val="both"/>
      </w:pPr>
      <w:r>
        <w:rPr>
          <w:i/>
          <w:color w:val="231F20"/>
        </w:rPr>
        <w:t xml:space="preserve">Безповоротна фінансова допомога </w:t>
      </w:r>
      <w:r>
        <w:rPr>
          <w:color w:val="231F20"/>
        </w:rPr>
        <w:t xml:space="preserve">– це сума коштів, </w:t>
      </w:r>
      <w:proofErr w:type="spellStart"/>
      <w:r>
        <w:rPr>
          <w:color w:val="231F20"/>
        </w:rPr>
        <w:t>переда</w:t>
      </w:r>
      <w:proofErr w:type="spellEnd"/>
      <w:r>
        <w:rPr>
          <w:color w:val="231F20"/>
        </w:rPr>
        <w:t xml:space="preserve">- </w:t>
      </w:r>
      <w:r>
        <w:rPr>
          <w:color w:val="231F20"/>
          <w:w w:val="105"/>
        </w:rPr>
        <w:t>них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підприємству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умовах,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які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передбачають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відповідної компенсації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повернення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так</w:t>
      </w:r>
      <w:r>
        <w:rPr>
          <w:color w:val="231F20"/>
          <w:w w:val="105"/>
        </w:rPr>
        <w:t>их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коштів.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Вона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може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здійсню- </w:t>
      </w:r>
      <w:proofErr w:type="spellStart"/>
      <w:r>
        <w:rPr>
          <w:color w:val="231F20"/>
          <w:spacing w:val="-2"/>
          <w:w w:val="105"/>
        </w:rPr>
        <w:t>ватися</w:t>
      </w:r>
      <w:proofErr w:type="spellEnd"/>
      <w:r>
        <w:rPr>
          <w:color w:val="231F20"/>
          <w:spacing w:val="-2"/>
          <w:w w:val="105"/>
        </w:rPr>
        <w:t>:</w:t>
      </w:r>
    </w:p>
    <w:p w:rsidR="00721263" w:rsidRDefault="00721263">
      <w:pPr>
        <w:pStyle w:val="a3"/>
        <w:spacing w:line="247" w:lineRule="auto"/>
        <w:jc w:val="both"/>
        <w:sectPr w:rsidR="00721263">
          <w:pgSz w:w="8400" w:h="11910"/>
          <w:pgMar w:top="1300" w:right="1133" w:bottom="1040" w:left="1133" w:header="1023" w:footer="848" w:gutter="0"/>
          <w:cols w:space="720"/>
        </w:sectPr>
      </w:pPr>
    </w:p>
    <w:p w:rsidR="00721263" w:rsidRDefault="00BF0899">
      <w:pPr>
        <w:pStyle w:val="a4"/>
        <w:numPr>
          <w:ilvl w:val="0"/>
          <w:numId w:val="7"/>
        </w:numPr>
        <w:tabs>
          <w:tab w:val="left" w:pos="643"/>
        </w:tabs>
        <w:spacing w:before="78"/>
        <w:ind w:right="113" w:firstLine="283"/>
        <w:rPr>
          <w:sz w:val="20"/>
        </w:rPr>
      </w:pPr>
      <w:r>
        <w:rPr>
          <w:color w:val="231F20"/>
          <w:w w:val="105"/>
          <w:sz w:val="20"/>
        </w:rPr>
        <w:lastRenderedPageBreak/>
        <w:t>власниками корпоративних прав наданням фінансових ресурсів для покриття збитків та проведення санації;</w:t>
      </w:r>
    </w:p>
    <w:p w:rsidR="00721263" w:rsidRDefault="00BF0899">
      <w:pPr>
        <w:pStyle w:val="a4"/>
        <w:numPr>
          <w:ilvl w:val="0"/>
          <w:numId w:val="7"/>
        </w:numPr>
        <w:tabs>
          <w:tab w:val="left" w:pos="617"/>
        </w:tabs>
        <w:spacing w:before="0"/>
        <w:ind w:right="113" w:firstLine="283"/>
        <w:rPr>
          <w:sz w:val="20"/>
        </w:rPr>
      </w:pPr>
      <w:r>
        <w:rPr>
          <w:color w:val="231F20"/>
          <w:sz w:val="20"/>
        </w:rPr>
        <w:t xml:space="preserve">кредиторами підприємства в разі повного або часткового </w:t>
      </w:r>
      <w:r>
        <w:rPr>
          <w:color w:val="231F20"/>
          <w:w w:val="105"/>
          <w:sz w:val="20"/>
        </w:rPr>
        <w:t>списання заборгованості;</w:t>
      </w:r>
    </w:p>
    <w:p w:rsidR="00721263" w:rsidRDefault="00BF0899">
      <w:pPr>
        <w:pStyle w:val="a4"/>
        <w:numPr>
          <w:ilvl w:val="0"/>
          <w:numId w:val="7"/>
        </w:numPr>
        <w:tabs>
          <w:tab w:val="left" w:pos="632"/>
        </w:tabs>
        <w:spacing w:before="0"/>
        <w:ind w:right="113" w:firstLine="283"/>
        <w:rPr>
          <w:sz w:val="20"/>
        </w:rPr>
      </w:pPr>
      <w:r>
        <w:rPr>
          <w:color w:val="231F20"/>
          <w:w w:val="105"/>
          <w:sz w:val="20"/>
        </w:rPr>
        <w:t>іншими зацікавленими в санації підприємства-</w:t>
      </w:r>
      <w:proofErr w:type="spellStart"/>
      <w:r>
        <w:rPr>
          <w:color w:val="231F20"/>
          <w:w w:val="105"/>
          <w:sz w:val="20"/>
        </w:rPr>
        <w:t>боржни</w:t>
      </w:r>
      <w:proofErr w:type="spellEnd"/>
      <w:r>
        <w:rPr>
          <w:color w:val="231F20"/>
          <w:w w:val="105"/>
          <w:sz w:val="20"/>
        </w:rPr>
        <w:t>- ка особами.</w:t>
      </w:r>
    </w:p>
    <w:p w:rsidR="00721263" w:rsidRDefault="00BF0899">
      <w:pPr>
        <w:pStyle w:val="a3"/>
        <w:ind w:right="111" w:firstLine="283"/>
        <w:jc w:val="right"/>
      </w:pPr>
      <w:r>
        <w:rPr>
          <w:color w:val="231F20"/>
        </w:rPr>
        <w:t>Санаційний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частині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емісійного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доходу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 xml:space="preserve">об’єктом оподаткування. Безповоротна фінансова допомога </w:t>
      </w:r>
      <w:proofErr w:type="spellStart"/>
      <w:r>
        <w:rPr>
          <w:color w:val="231F20"/>
        </w:rPr>
        <w:t>включаєть</w:t>
      </w:r>
      <w:proofErr w:type="spellEnd"/>
      <w:r>
        <w:rPr>
          <w:color w:val="231F20"/>
        </w:rPr>
        <w:t xml:space="preserve">- ся до складу валових доходів підприємства-одержувача і </w:t>
      </w:r>
      <w:proofErr w:type="spellStart"/>
      <w:r>
        <w:rPr>
          <w:color w:val="231F20"/>
        </w:rPr>
        <w:t>підля</w:t>
      </w:r>
      <w:proofErr w:type="spellEnd"/>
      <w:r>
        <w:rPr>
          <w:color w:val="231F20"/>
        </w:rPr>
        <w:t>- гає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оподат</w:t>
      </w:r>
      <w:r>
        <w:rPr>
          <w:color w:val="231F20"/>
        </w:rPr>
        <w:t>куванню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загальних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підставах.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ж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підпри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ємство</w:t>
      </w:r>
      <w:proofErr w:type="spellEnd"/>
      <w:r>
        <w:rPr>
          <w:color w:val="231F20"/>
          <w:spacing w:val="40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непокриті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збитки,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фінансова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допомога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опо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датковується</w:t>
      </w:r>
      <w:proofErr w:type="spellEnd"/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тій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частині,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яка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спрямовується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покриття збитків підприємства. Сума, яка залишається після погашення збитків, оподатковується на зага</w:t>
      </w:r>
      <w:r>
        <w:rPr>
          <w:color w:val="231F20"/>
        </w:rPr>
        <w:t xml:space="preserve">льних підставах. Якщо </w:t>
      </w:r>
      <w:proofErr w:type="spellStart"/>
      <w:r>
        <w:rPr>
          <w:color w:val="231F20"/>
        </w:rPr>
        <w:t>безпо</w:t>
      </w:r>
      <w:proofErr w:type="spellEnd"/>
      <w:r>
        <w:rPr>
          <w:color w:val="231F20"/>
        </w:rPr>
        <w:t>-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воротну</w:t>
      </w:r>
      <w:proofErr w:type="spellEnd"/>
      <w:r>
        <w:rPr>
          <w:color w:val="231F20"/>
        </w:rPr>
        <w:t xml:space="preserve"> фінансову допомогу здійснює юридична особа, то суму зазначеної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допомоги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вона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відносити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рахунок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власних коштів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підприємства,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залишаються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після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сплати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податків. 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випадку,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санація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балансу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здійснюється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рахунок емісійного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доходу,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результаті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такої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операції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змінюється лише структура власного капіталу, а загальна його сума зали-</w:t>
      </w:r>
      <w:r>
        <w:rPr>
          <w:color w:val="231F20"/>
          <w:spacing w:val="80"/>
        </w:rPr>
        <w:t xml:space="preserve"> </w:t>
      </w:r>
      <w:proofErr w:type="spellStart"/>
      <w:r>
        <w:rPr>
          <w:color w:val="231F20"/>
        </w:rPr>
        <w:t>шається</w:t>
      </w:r>
      <w:proofErr w:type="spellEnd"/>
      <w:r>
        <w:rPr>
          <w:color w:val="231F20"/>
        </w:rPr>
        <w:t xml:space="preserve"> незмінною. Якщо ж підприємство отримало санацій-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вигляді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безповоротної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допомоги, то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власний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капітал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збільшується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суму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отриманої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допомоги</w:t>
      </w:r>
    </w:p>
    <w:p w:rsidR="00721263" w:rsidRDefault="00BF0899">
      <w:pPr>
        <w:pStyle w:val="a3"/>
        <w:spacing w:line="230" w:lineRule="exact"/>
      </w:pPr>
      <w:r>
        <w:rPr>
          <w:color w:val="231F20"/>
        </w:rPr>
        <w:t>за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відрахуванням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податкових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платежів.</w:t>
      </w:r>
    </w:p>
    <w:p w:rsidR="00721263" w:rsidRDefault="00721263">
      <w:pPr>
        <w:pStyle w:val="a3"/>
        <w:spacing w:before="71"/>
        <w:ind w:left="0"/>
      </w:pPr>
    </w:p>
    <w:p w:rsidR="00721263" w:rsidRDefault="00BF0899">
      <w:pPr>
        <w:pStyle w:val="1"/>
        <w:numPr>
          <w:ilvl w:val="1"/>
          <w:numId w:val="12"/>
        </w:numPr>
        <w:tabs>
          <w:tab w:val="left" w:pos="693"/>
          <w:tab w:val="left" w:pos="921"/>
        </w:tabs>
        <w:spacing w:line="244" w:lineRule="auto"/>
        <w:ind w:left="693" w:right="389" w:hanging="305"/>
        <w:jc w:val="left"/>
        <w:rPr>
          <w:color w:val="231F20"/>
        </w:rPr>
      </w:pPr>
      <w:proofErr w:type="spellStart"/>
      <w:r>
        <w:rPr>
          <w:color w:val="231F20"/>
          <w:w w:val="105"/>
        </w:rPr>
        <w:t>Нео</w:t>
      </w:r>
      <w:r>
        <w:rPr>
          <w:color w:val="231F20"/>
          <w:w w:val="105"/>
        </w:rPr>
        <w:t>ə</w:t>
      </w:r>
      <w:r>
        <w:rPr>
          <w:color w:val="231F20"/>
          <w:w w:val="105"/>
        </w:rPr>
        <w:t>xіднісnь</w:t>
      </w:r>
      <w:proofErr w:type="spellEnd"/>
      <w:r>
        <w:rPr>
          <w:color w:val="231F20"/>
          <w:spacing w:val="35"/>
          <w:w w:val="105"/>
        </w:rPr>
        <w:t xml:space="preserve"> </w:t>
      </w:r>
      <w:proofErr w:type="spellStart"/>
      <w:r>
        <w:rPr>
          <w:color w:val="231F20"/>
          <w:w w:val="105"/>
        </w:rPr>
        <w:t>ѕменшення</w:t>
      </w:r>
      <w:proofErr w:type="spellEnd"/>
      <w:r>
        <w:rPr>
          <w:color w:val="231F20"/>
          <w:spacing w:val="35"/>
          <w:w w:val="105"/>
        </w:rPr>
        <w:t xml:space="preserve"> </w:t>
      </w:r>
      <w:proofErr w:type="spellStart"/>
      <w:r>
        <w:rPr>
          <w:color w:val="231F20"/>
          <w:w w:val="105"/>
        </w:rPr>
        <w:t>сnаnуnного</w:t>
      </w:r>
      <w:proofErr w:type="spellEnd"/>
      <w:r>
        <w:rPr>
          <w:color w:val="231F20"/>
          <w:w w:val="105"/>
        </w:rPr>
        <w:t xml:space="preserve"> фонду</w:t>
      </w:r>
      <w:r>
        <w:rPr>
          <w:color w:val="231F20"/>
          <w:spacing w:val="34"/>
          <w:w w:val="105"/>
        </w:rPr>
        <w:t xml:space="preserve"> </w:t>
      </w:r>
      <w:proofErr w:type="spellStart"/>
      <w:r>
        <w:rPr>
          <w:color w:val="231F20"/>
          <w:w w:val="105"/>
        </w:rPr>
        <w:t>підпрмсмсnв</w:t>
      </w:r>
      <w:proofErr w:type="spellEnd"/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проведення</w:t>
      </w:r>
    </w:p>
    <w:p w:rsidR="00721263" w:rsidRDefault="00BF0899">
      <w:pPr>
        <w:spacing w:before="2"/>
        <w:ind w:left="1785"/>
        <w:rPr>
          <w:b/>
          <w:sz w:val="26"/>
        </w:rPr>
      </w:pPr>
      <w:proofErr w:type="spellStart"/>
      <w:r>
        <w:rPr>
          <w:b/>
          <w:color w:val="231F20"/>
          <w:sz w:val="26"/>
        </w:rPr>
        <w:t>санаційнмx</w:t>
      </w:r>
      <w:proofErr w:type="spellEnd"/>
      <w:r>
        <w:rPr>
          <w:b/>
          <w:color w:val="231F20"/>
          <w:spacing w:val="62"/>
          <w:sz w:val="26"/>
        </w:rPr>
        <w:t xml:space="preserve"> </w:t>
      </w:r>
      <w:proofErr w:type="spellStart"/>
      <w:r>
        <w:rPr>
          <w:b/>
          <w:color w:val="231F20"/>
          <w:spacing w:val="-2"/>
          <w:sz w:val="26"/>
        </w:rPr>
        <w:t>ѕаxодів</w:t>
      </w:r>
      <w:proofErr w:type="spellEnd"/>
    </w:p>
    <w:p w:rsidR="00721263" w:rsidRDefault="00BF0899">
      <w:pPr>
        <w:spacing w:before="254"/>
        <w:ind w:left="395"/>
        <w:jc w:val="both"/>
        <w:rPr>
          <w:sz w:val="20"/>
        </w:rPr>
      </w:pPr>
      <w:r>
        <w:rPr>
          <w:i/>
          <w:color w:val="231F20"/>
          <w:sz w:val="20"/>
        </w:rPr>
        <w:t>Основні цілі зменшення статутного фонду</w:t>
      </w:r>
      <w:r>
        <w:rPr>
          <w:i/>
          <w:color w:val="231F20"/>
          <w:spacing w:val="2"/>
          <w:sz w:val="20"/>
        </w:rPr>
        <w:t xml:space="preserve"> </w:t>
      </w:r>
      <w:r>
        <w:rPr>
          <w:color w:val="231F20"/>
          <w:spacing w:val="-2"/>
          <w:sz w:val="20"/>
        </w:rPr>
        <w:t>такі:</w:t>
      </w:r>
    </w:p>
    <w:p w:rsidR="00721263" w:rsidRDefault="00BF0899">
      <w:pPr>
        <w:pStyle w:val="a4"/>
        <w:numPr>
          <w:ilvl w:val="2"/>
          <w:numId w:val="12"/>
        </w:numPr>
        <w:tabs>
          <w:tab w:val="left" w:pos="579"/>
        </w:tabs>
        <w:spacing w:before="3" w:line="242" w:lineRule="auto"/>
        <w:ind w:right="114" w:firstLine="283"/>
        <w:jc w:val="both"/>
        <w:rPr>
          <w:sz w:val="20"/>
        </w:rPr>
      </w:pPr>
      <w:r>
        <w:rPr>
          <w:color w:val="231F20"/>
          <w:spacing w:val="-2"/>
          <w:w w:val="105"/>
          <w:sz w:val="20"/>
        </w:rPr>
        <w:t>одержання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санаційного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прибутку,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який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спрямовується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на </w:t>
      </w:r>
      <w:r>
        <w:rPr>
          <w:color w:val="231F20"/>
          <w:w w:val="105"/>
          <w:sz w:val="20"/>
        </w:rPr>
        <w:t>покриття балансових збитків;</w:t>
      </w:r>
    </w:p>
    <w:p w:rsidR="00721263" w:rsidRDefault="00BF0899">
      <w:pPr>
        <w:pStyle w:val="a4"/>
        <w:numPr>
          <w:ilvl w:val="2"/>
          <w:numId w:val="12"/>
        </w:numPr>
        <w:tabs>
          <w:tab w:val="left" w:pos="606"/>
        </w:tabs>
        <w:spacing w:before="1" w:line="244" w:lineRule="auto"/>
        <w:ind w:right="113" w:firstLine="283"/>
        <w:jc w:val="both"/>
        <w:rPr>
          <w:sz w:val="20"/>
        </w:rPr>
      </w:pPr>
      <w:r>
        <w:rPr>
          <w:color w:val="231F20"/>
          <w:w w:val="105"/>
          <w:sz w:val="20"/>
        </w:rPr>
        <w:t>зрівноваження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(або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перевищення)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номінальної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вартості акцій {часток) з їх ринковою ціною, оскільки в період </w:t>
      </w:r>
      <w:proofErr w:type="spellStart"/>
      <w:r>
        <w:rPr>
          <w:color w:val="231F20"/>
          <w:w w:val="105"/>
          <w:sz w:val="20"/>
        </w:rPr>
        <w:t>фінан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сової</w:t>
      </w:r>
      <w:proofErr w:type="spellEnd"/>
      <w:r>
        <w:rPr>
          <w:color w:val="231F20"/>
          <w:w w:val="105"/>
          <w:sz w:val="20"/>
        </w:rPr>
        <w:t xml:space="preserve"> кризи може скластися ситуація, коли біржова ціна буде суттєво меншою за номінальну вартість акцій;</w:t>
      </w:r>
    </w:p>
    <w:p w:rsidR="00721263" w:rsidRDefault="00BF0899">
      <w:pPr>
        <w:pStyle w:val="a4"/>
        <w:numPr>
          <w:ilvl w:val="2"/>
          <w:numId w:val="12"/>
        </w:numPr>
        <w:tabs>
          <w:tab w:val="left" w:pos="585"/>
        </w:tabs>
        <w:spacing w:before="0" w:line="244" w:lineRule="auto"/>
        <w:ind w:right="114" w:firstLine="283"/>
        <w:jc w:val="both"/>
        <w:rPr>
          <w:sz w:val="20"/>
        </w:rPr>
      </w:pPr>
      <w:r>
        <w:rPr>
          <w:color w:val="231F20"/>
          <w:sz w:val="20"/>
        </w:rPr>
        <w:t xml:space="preserve">приведення у відповідність величини основних та оборот- </w:t>
      </w:r>
      <w:r>
        <w:rPr>
          <w:color w:val="231F20"/>
          <w:sz w:val="20"/>
        </w:rPr>
        <w:lastRenderedPageBreak/>
        <w:t>них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засобів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підприємства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з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розміром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його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власного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капіталу,</w:t>
      </w:r>
    </w:p>
    <w:p w:rsidR="00721263" w:rsidRDefault="00721263">
      <w:pPr>
        <w:pStyle w:val="a4"/>
        <w:spacing w:line="244" w:lineRule="auto"/>
        <w:jc w:val="both"/>
        <w:rPr>
          <w:sz w:val="20"/>
        </w:rPr>
        <w:sectPr w:rsidR="00721263">
          <w:pgSz w:w="8400" w:h="11910"/>
          <w:pgMar w:top="1300" w:right="1133" w:bottom="1040" w:left="1133" w:header="1035" w:footer="848" w:gutter="0"/>
          <w:cols w:space="720"/>
        </w:sectPr>
      </w:pPr>
    </w:p>
    <w:p w:rsidR="00721263" w:rsidRDefault="00BF0899">
      <w:pPr>
        <w:pStyle w:val="a3"/>
        <w:spacing w:before="83" w:line="244" w:lineRule="auto"/>
        <w:ind w:left="114" w:right="113"/>
        <w:jc w:val="both"/>
      </w:pPr>
      <w:r>
        <w:rPr>
          <w:color w:val="231F20"/>
        </w:rPr>
        <w:lastRenderedPageBreak/>
        <w:t xml:space="preserve">оскільки з метою підвищення платоспроможності підприємство </w:t>
      </w:r>
      <w:r>
        <w:rPr>
          <w:color w:val="231F20"/>
          <w:w w:val="105"/>
        </w:rPr>
        <w:t>може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прийняти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рішення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про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продаж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частини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свого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майна,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що може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стати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причиною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виникнення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такої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невідповідності;</w:t>
      </w:r>
    </w:p>
    <w:p w:rsidR="00721263" w:rsidRDefault="00BF0899">
      <w:pPr>
        <w:pStyle w:val="a4"/>
        <w:numPr>
          <w:ilvl w:val="2"/>
          <w:numId w:val="12"/>
        </w:numPr>
        <w:tabs>
          <w:tab w:val="left" w:pos="616"/>
        </w:tabs>
        <w:spacing w:before="3" w:line="244" w:lineRule="auto"/>
        <w:ind w:left="114" w:right="111" w:firstLine="28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концентрація статутного капіталу </w:t>
      </w:r>
      <w:r>
        <w:rPr>
          <w:color w:val="231F20"/>
          <w:w w:val="105"/>
          <w:sz w:val="20"/>
        </w:rPr>
        <w:t xml:space="preserve">в руках найбільш </w:t>
      </w:r>
      <w:proofErr w:type="spellStart"/>
      <w:r>
        <w:rPr>
          <w:color w:val="231F20"/>
          <w:w w:val="105"/>
          <w:sz w:val="20"/>
        </w:rPr>
        <w:t>ак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тивних</w:t>
      </w:r>
      <w:proofErr w:type="spellEnd"/>
      <w:r>
        <w:rPr>
          <w:color w:val="231F20"/>
          <w:w w:val="105"/>
          <w:sz w:val="20"/>
        </w:rPr>
        <w:t xml:space="preserve"> власників.</w:t>
      </w:r>
    </w:p>
    <w:p w:rsidR="00721263" w:rsidRDefault="00BF0899">
      <w:pPr>
        <w:pStyle w:val="a3"/>
        <w:spacing w:before="1" w:line="244" w:lineRule="auto"/>
        <w:ind w:left="114" w:right="111" w:firstLine="280"/>
        <w:jc w:val="both"/>
      </w:pPr>
      <w:r>
        <w:rPr>
          <w:color w:val="231F20"/>
          <w:spacing w:val="-2"/>
          <w:w w:val="105"/>
        </w:rPr>
        <w:t>Оскільки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найбільш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поширеними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формами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організації</w:t>
      </w:r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бізне</w:t>
      </w:r>
      <w:proofErr w:type="spellEnd"/>
      <w:r>
        <w:rPr>
          <w:color w:val="231F20"/>
          <w:spacing w:val="-2"/>
          <w:w w:val="105"/>
        </w:rPr>
        <w:t xml:space="preserve">- </w:t>
      </w:r>
      <w:r>
        <w:rPr>
          <w:color w:val="231F20"/>
          <w:w w:val="105"/>
        </w:rPr>
        <w:t xml:space="preserve">су в Україні є акціонерні товариства та товариства з </w:t>
      </w:r>
      <w:proofErr w:type="spellStart"/>
      <w:r>
        <w:rPr>
          <w:color w:val="231F20"/>
          <w:w w:val="105"/>
        </w:rPr>
        <w:t>обмеже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ною</w:t>
      </w:r>
      <w:proofErr w:type="spell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відповідальністю,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досліджуватимемо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механізм</w:t>
      </w:r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w w:val="105"/>
        </w:rPr>
        <w:t>зменшен</w:t>
      </w:r>
      <w:proofErr w:type="spellEnd"/>
      <w:r>
        <w:rPr>
          <w:color w:val="231F20"/>
          <w:w w:val="105"/>
        </w:rPr>
        <w:t>- ня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статутного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капіталу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підприємства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прикладі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зазначених видів господарських товариств.</w:t>
      </w:r>
    </w:p>
    <w:p w:rsidR="00721263" w:rsidRDefault="00BF0899">
      <w:pPr>
        <w:pStyle w:val="a3"/>
        <w:spacing w:before="5" w:line="244" w:lineRule="auto"/>
        <w:ind w:left="114" w:right="105" w:firstLine="280"/>
        <w:jc w:val="both"/>
      </w:pPr>
      <w:r>
        <w:rPr>
          <w:color w:val="231F20"/>
          <w:w w:val="105"/>
        </w:rPr>
        <w:t>Обсяги зменшення статутного капіталу визначаються рішенням зборів акціонерів, пайовиків. Рішення загальних зборів товариства про зміни статутного фонду приймаються більшістю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3/4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голосів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акціонерів,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які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беруть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участь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 xml:space="preserve">зборах </w:t>
      </w:r>
      <w:r>
        <w:rPr>
          <w:color w:val="231F20"/>
        </w:rPr>
        <w:t>(загальні збори визнаються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правомочними, якщо в них беруть </w:t>
      </w:r>
      <w:r>
        <w:rPr>
          <w:color w:val="231F20"/>
          <w:w w:val="105"/>
        </w:rPr>
        <w:t xml:space="preserve">участь акціонери, котрі мають відповідно до статуту </w:t>
      </w:r>
      <w:proofErr w:type="spellStart"/>
      <w:r>
        <w:rPr>
          <w:color w:val="231F20"/>
          <w:w w:val="105"/>
        </w:rPr>
        <w:t>това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риства</w:t>
      </w:r>
      <w:proofErr w:type="spellEnd"/>
      <w:r>
        <w:rPr>
          <w:color w:val="231F20"/>
          <w:w w:val="105"/>
        </w:rPr>
        <w:t xml:space="preserve"> понад 60 % голосів).</w:t>
      </w:r>
    </w:p>
    <w:p w:rsidR="00721263" w:rsidRDefault="00BF0899">
      <w:pPr>
        <w:pStyle w:val="a3"/>
        <w:spacing w:before="6" w:line="244" w:lineRule="auto"/>
        <w:ind w:left="114" w:right="109" w:firstLine="280"/>
        <w:jc w:val="both"/>
      </w:pPr>
      <w:r>
        <w:rPr>
          <w:color w:val="231F20"/>
          <w:w w:val="105"/>
        </w:rPr>
        <w:t xml:space="preserve">Порядок зменшення статутного фонду нормативно </w:t>
      </w:r>
      <w:proofErr w:type="spellStart"/>
      <w:r>
        <w:rPr>
          <w:color w:val="231F20"/>
          <w:w w:val="105"/>
        </w:rPr>
        <w:t>регу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люється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з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метою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захисту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майнових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інт</w:t>
      </w:r>
      <w:r>
        <w:rPr>
          <w:color w:val="231F20"/>
          <w:w w:val="105"/>
        </w:rPr>
        <w:t>ересів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кредиторів.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 xml:space="preserve">Над- звичайно важливим є те, що рішення товариства про зміни розміру статутного фонду набирає чинності лише з дня </w:t>
      </w:r>
      <w:proofErr w:type="spellStart"/>
      <w:r>
        <w:rPr>
          <w:color w:val="231F20"/>
          <w:w w:val="105"/>
        </w:rPr>
        <w:t>вне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сення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цих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змін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державного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реєстру.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Випуск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акцій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w w:val="105"/>
        </w:rPr>
        <w:t>інфор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мація</w:t>
      </w:r>
      <w:proofErr w:type="spellEnd"/>
      <w:r>
        <w:rPr>
          <w:color w:val="231F20"/>
          <w:w w:val="105"/>
        </w:rPr>
        <w:t xml:space="preserve"> про емісію акцій у зв’язку зі зменшенням</w:t>
      </w:r>
      <w:r>
        <w:rPr>
          <w:color w:val="231F20"/>
          <w:w w:val="105"/>
        </w:rPr>
        <w:t xml:space="preserve"> статутного фонду реєструється згідно з Положенням про порядок </w:t>
      </w:r>
      <w:proofErr w:type="spellStart"/>
      <w:r>
        <w:rPr>
          <w:color w:val="231F20"/>
          <w:w w:val="105"/>
        </w:rPr>
        <w:t>реєст</w:t>
      </w:r>
      <w:proofErr w:type="spellEnd"/>
      <w:r>
        <w:rPr>
          <w:color w:val="231F20"/>
          <w:w w:val="105"/>
        </w:rPr>
        <w:t xml:space="preserve">- </w:t>
      </w:r>
      <w:r>
        <w:rPr>
          <w:color w:val="231F20"/>
          <w:spacing w:val="-2"/>
          <w:w w:val="105"/>
        </w:rPr>
        <w:t>рації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випуску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акцій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і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облігацій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підприємств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та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інформацією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про </w:t>
      </w:r>
      <w:r>
        <w:rPr>
          <w:color w:val="231F20"/>
          <w:w w:val="105"/>
        </w:rPr>
        <w:t>їх емісію.</w:t>
      </w:r>
    </w:p>
    <w:p w:rsidR="00721263" w:rsidRDefault="00BF0899">
      <w:pPr>
        <w:pStyle w:val="a3"/>
        <w:spacing w:before="7" w:line="244" w:lineRule="auto"/>
        <w:ind w:left="114" w:right="105" w:firstLine="280"/>
        <w:jc w:val="right"/>
      </w:pPr>
      <w:r>
        <w:rPr>
          <w:color w:val="231F20"/>
        </w:rPr>
        <w:t>Зменшення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статутного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фонду,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яке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пов’язане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виплатами компенсацій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вигляді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коштів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товарно-мате-</w:t>
      </w:r>
      <w:r>
        <w:rPr>
          <w:color w:val="231F20"/>
          <w:spacing w:val="80"/>
          <w:w w:val="150"/>
        </w:rPr>
        <w:t xml:space="preserve"> </w:t>
      </w:r>
      <w:proofErr w:type="spellStart"/>
      <w:r>
        <w:rPr>
          <w:color w:val="231F20"/>
        </w:rPr>
        <w:t>рі</w:t>
      </w:r>
      <w:r>
        <w:rPr>
          <w:color w:val="231F20"/>
        </w:rPr>
        <w:t>альних</w:t>
      </w:r>
      <w:proofErr w:type="spellEnd"/>
      <w:r>
        <w:rPr>
          <w:color w:val="231F20"/>
        </w:rPr>
        <w:t xml:space="preserve"> цінностей) власникам корпоративних прав, </w:t>
      </w:r>
      <w:r>
        <w:rPr>
          <w:i/>
          <w:color w:val="231F20"/>
        </w:rPr>
        <w:t xml:space="preserve">за </w:t>
      </w:r>
      <w:proofErr w:type="spellStart"/>
      <w:r>
        <w:rPr>
          <w:i/>
          <w:color w:val="231F20"/>
        </w:rPr>
        <w:t>наяв</w:t>
      </w:r>
      <w:proofErr w:type="spellEnd"/>
      <w:r>
        <w:rPr>
          <w:i/>
          <w:color w:val="231F20"/>
        </w:rPr>
        <w:t>-</w:t>
      </w:r>
      <w:r>
        <w:rPr>
          <w:i/>
          <w:color w:val="231F20"/>
          <w:spacing w:val="80"/>
          <w:w w:val="150"/>
        </w:rPr>
        <w:t xml:space="preserve"> </w:t>
      </w:r>
      <w:proofErr w:type="spellStart"/>
      <w:r>
        <w:rPr>
          <w:i/>
          <w:color w:val="231F20"/>
        </w:rPr>
        <w:t>ності</w:t>
      </w:r>
      <w:proofErr w:type="spellEnd"/>
      <w:r>
        <w:rPr>
          <w:i/>
          <w:color w:val="231F20"/>
        </w:rPr>
        <w:t xml:space="preserve"> заперечень кредиторів, не допускається, </w:t>
      </w:r>
      <w:r>
        <w:rPr>
          <w:color w:val="231F20"/>
        </w:rPr>
        <w:t xml:space="preserve">оскільки в </w:t>
      </w:r>
      <w:proofErr w:type="spellStart"/>
      <w:r>
        <w:rPr>
          <w:color w:val="231F20"/>
        </w:rPr>
        <w:t>тако</w:t>
      </w:r>
      <w:proofErr w:type="spellEnd"/>
      <w:r>
        <w:rPr>
          <w:color w:val="231F20"/>
        </w:rPr>
        <w:t>- му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зменшується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капітал,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межах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якого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власники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несуть відповідальність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перед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кредиторами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підприємства,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також обсяг майна, за рахунок якого могли б погашатися його борги.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Якщо ж власники передають свої корпоративні права до ану- </w:t>
      </w:r>
      <w:proofErr w:type="spellStart"/>
      <w:r>
        <w:rPr>
          <w:color w:val="231F20"/>
        </w:rPr>
        <w:t>лювання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безкоштовно,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обмеження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щодо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врахування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інтересів кредиторів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цю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операцію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поширюються,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оскільки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лише приводиться у в</w:t>
      </w:r>
      <w:r>
        <w:rPr>
          <w:color w:val="231F20"/>
        </w:rPr>
        <w:t>ідповідність розмір відбитого в балансі статут- ного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фонду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реальному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обсягу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майна.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Обсяг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4"/>
        </w:rPr>
        <w:t>май-</w:t>
      </w:r>
    </w:p>
    <w:p w:rsidR="00721263" w:rsidRDefault="00BF0899">
      <w:pPr>
        <w:pStyle w:val="a3"/>
        <w:spacing w:before="10"/>
        <w:ind w:left="114"/>
        <w:jc w:val="both"/>
      </w:pPr>
      <w:r>
        <w:rPr>
          <w:color w:val="231F20"/>
          <w:spacing w:val="-2"/>
          <w:w w:val="105"/>
        </w:rPr>
        <w:t>на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суб’єкта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господарювання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при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цьому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не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зменшується.</w:t>
      </w:r>
    </w:p>
    <w:p w:rsidR="00721263" w:rsidRDefault="00721263">
      <w:pPr>
        <w:pStyle w:val="a3"/>
        <w:jc w:val="both"/>
        <w:sectPr w:rsidR="00721263">
          <w:pgSz w:w="8400" w:h="11910"/>
          <w:pgMar w:top="1300" w:right="1133" w:bottom="1040" w:left="1133" w:header="1023" w:footer="848" w:gutter="0"/>
          <w:cols w:space="720"/>
        </w:sectPr>
      </w:pPr>
    </w:p>
    <w:p w:rsidR="00721263" w:rsidRDefault="00BF0899">
      <w:pPr>
        <w:pStyle w:val="a3"/>
        <w:spacing w:before="90" w:line="256" w:lineRule="auto"/>
        <w:ind w:right="110" w:firstLine="283"/>
        <w:jc w:val="both"/>
      </w:pPr>
      <w:r>
        <w:rPr>
          <w:color w:val="231F20"/>
        </w:rPr>
        <w:lastRenderedPageBreak/>
        <w:t xml:space="preserve">Зауважимо, що виконавчі органи підприємства несуть пер- </w:t>
      </w:r>
      <w:proofErr w:type="spellStart"/>
      <w:r>
        <w:rPr>
          <w:color w:val="231F20"/>
        </w:rPr>
        <w:t>сональну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відповідальність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факт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зменшення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статутного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фонду та повернення внесків власникам за наявності заперечень </w:t>
      </w:r>
      <w:proofErr w:type="spellStart"/>
      <w:r>
        <w:rPr>
          <w:color w:val="231F20"/>
        </w:rPr>
        <w:t>кре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диторів</w:t>
      </w:r>
      <w:proofErr w:type="spellEnd"/>
      <w:r>
        <w:rPr>
          <w:color w:val="231F20"/>
        </w:rPr>
        <w:t xml:space="preserve">. Рішення зборів засновників не звільняє дирекцію (правління) від відшкодування збитків кредиторам, оскільки воно набуває правової сили </w:t>
      </w:r>
      <w:r>
        <w:rPr>
          <w:color w:val="231F20"/>
        </w:rPr>
        <w:t xml:space="preserve">лише після внесення змін до дер- </w:t>
      </w:r>
      <w:proofErr w:type="spellStart"/>
      <w:r>
        <w:rPr>
          <w:color w:val="231F20"/>
        </w:rPr>
        <w:t>жавного</w:t>
      </w:r>
      <w:proofErr w:type="spellEnd"/>
      <w:r>
        <w:rPr>
          <w:color w:val="231F20"/>
        </w:rPr>
        <w:t xml:space="preserve"> реєстру.</w:t>
      </w:r>
    </w:p>
    <w:p w:rsidR="00721263" w:rsidRDefault="00BF0899">
      <w:pPr>
        <w:pStyle w:val="a3"/>
        <w:spacing w:before="8" w:line="256" w:lineRule="auto"/>
        <w:ind w:right="110" w:firstLine="283"/>
        <w:jc w:val="both"/>
      </w:pPr>
      <w:r>
        <w:rPr>
          <w:color w:val="231F20"/>
          <w:w w:val="105"/>
        </w:rPr>
        <w:t>У повідомленні про загальні збори акціонерів з приводу зміни розмірів статутного фонду мають міститися:</w:t>
      </w:r>
    </w:p>
    <w:p w:rsidR="00721263" w:rsidRDefault="00BF0899">
      <w:pPr>
        <w:pStyle w:val="a3"/>
        <w:spacing w:before="2" w:line="256" w:lineRule="auto"/>
        <w:ind w:right="111" w:firstLine="283"/>
        <w:jc w:val="both"/>
      </w:pPr>
      <w:r>
        <w:rPr>
          <w:color w:val="231F20"/>
          <w:w w:val="105"/>
        </w:rPr>
        <w:t>а) мотиви, спосіб та мінімальний розмір збільшення або зменшення статутного фонду;</w:t>
      </w:r>
    </w:p>
    <w:p w:rsidR="00721263" w:rsidRDefault="00BF0899">
      <w:pPr>
        <w:pStyle w:val="a3"/>
        <w:spacing w:before="3" w:line="256" w:lineRule="auto"/>
        <w:ind w:right="114" w:firstLine="283"/>
        <w:jc w:val="both"/>
      </w:pPr>
      <w:r>
        <w:rPr>
          <w:color w:val="231F20"/>
        </w:rPr>
        <w:t>б) проект змін до с</w:t>
      </w:r>
      <w:r>
        <w:rPr>
          <w:color w:val="231F20"/>
        </w:rPr>
        <w:t xml:space="preserve">татуту, пов’язаних зі змінами розміру ста- </w:t>
      </w:r>
      <w:proofErr w:type="spellStart"/>
      <w:r>
        <w:rPr>
          <w:color w:val="231F20"/>
          <w:w w:val="105"/>
        </w:rPr>
        <w:t>тутного</w:t>
      </w:r>
      <w:proofErr w:type="spellEnd"/>
      <w:r>
        <w:rPr>
          <w:color w:val="231F20"/>
          <w:w w:val="105"/>
        </w:rPr>
        <w:t xml:space="preserve"> фонду;</w:t>
      </w:r>
    </w:p>
    <w:p w:rsidR="00721263" w:rsidRDefault="00BF0899">
      <w:pPr>
        <w:pStyle w:val="a3"/>
        <w:spacing w:before="2" w:line="256" w:lineRule="auto"/>
        <w:ind w:right="113" w:firstLine="283"/>
        <w:jc w:val="both"/>
      </w:pPr>
      <w:r>
        <w:rPr>
          <w:color w:val="231F20"/>
          <w:w w:val="105"/>
        </w:rPr>
        <w:t>в)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дані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про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кількість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акцій,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що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випускаються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додатково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або вилучаються, та їх загальну вартість;</w:t>
      </w:r>
    </w:p>
    <w:p w:rsidR="00721263" w:rsidRDefault="00BF0899">
      <w:pPr>
        <w:pStyle w:val="a3"/>
        <w:spacing w:before="2"/>
        <w:ind w:left="395"/>
        <w:jc w:val="both"/>
      </w:pPr>
      <w:r>
        <w:rPr>
          <w:color w:val="231F20"/>
        </w:rPr>
        <w:t>г)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відомості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нову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номінальну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вартість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акцій;</w:t>
      </w:r>
    </w:p>
    <w:p w:rsidR="00721263" w:rsidRDefault="00BF0899">
      <w:pPr>
        <w:pStyle w:val="a3"/>
        <w:spacing w:before="18" w:line="256" w:lineRule="auto"/>
        <w:ind w:right="112" w:firstLine="283"/>
        <w:jc w:val="both"/>
      </w:pPr>
      <w:r>
        <w:rPr>
          <w:color w:val="231F20"/>
        </w:rPr>
        <w:t xml:space="preserve">д) права акціонерів у разі додаткового випуску акцій або їх </w:t>
      </w:r>
      <w:r>
        <w:rPr>
          <w:color w:val="231F20"/>
          <w:spacing w:val="-2"/>
        </w:rPr>
        <w:t>вилучення;</w:t>
      </w:r>
    </w:p>
    <w:p w:rsidR="00721263" w:rsidRDefault="00BF0899">
      <w:pPr>
        <w:pStyle w:val="a3"/>
        <w:spacing w:before="2" w:line="256" w:lineRule="auto"/>
        <w:ind w:right="113" w:firstLine="283"/>
        <w:jc w:val="both"/>
      </w:pPr>
      <w:r>
        <w:rPr>
          <w:color w:val="231F20"/>
          <w:w w:val="105"/>
        </w:rPr>
        <w:t>е)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дата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початку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і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закінчення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передплати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акції,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що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додат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ково</w:t>
      </w:r>
      <w:proofErr w:type="spellEnd"/>
      <w:r>
        <w:rPr>
          <w:color w:val="231F20"/>
          <w:w w:val="105"/>
        </w:rPr>
        <w:t xml:space="preserve"> випускаються, або їх вилучення.</w:t>
      </w:r>
    </w:p>
    <w:p w:rsidR="00721263" w:rsidRDefault="00BF0899">
      <w:pPr>
        <w:pStyle w:val="a3"/>
        <w:spacing w:before="2" w:line="256" w:lineRule="auto"/>
        <w:ind w:right="112" w:firstLine="283"/>
        <w:jc w:val="both"/>
      </w:pPr>
      <w:r>
        <w:rPr>
          <w:color w:val="231F20"/>
        </w:rPr>
        <w:t xml:space="preserve">Статутний фонд товариства з обмеженою </w:t>
      </w:r>
      <w:r>
        <w:rPr>
          <w:color w:val="231F20"/>
        </w:rPr>
        <w:t xml:space="preserve">відповідальністю може зменшитися в результаті виходу одного або кількох </w:t>
      </w:r>
      <w:proofErr w:type="spellStart"/>
      <w:r>
        <w:rPr>
          <w:color w:val="231F20"/>
        </w:rPr>
        <w:t>учас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105"/>
        </w:rPr>
        <w:t>ників</w:t>
      </w:r>
      <w:proofErr w:type="spellEnd"/>
      <w:r>
        <w:rPr>
          <w:color w:val="231F20"/>
          <w:w w:val="105"/>
        </w:rPr>
        <w:t xml:space="preserve"> із складу товариства. Такого роду зміни (а також будь- які інші зміни, пов’язані із зміною розміру статутного фонду) </w:t>
      </w:r>
      <w:r>
        <w:rPr>
          <w:color w:val="231F20"/>
        </w:rPr>
        <w:t xml:space="preserve">вимагають внесення змін до засновницьких документів з </w:t>
      </w:r>
      <w:proofErr w:type="spellStart"/>
      <w:r>
        <w:rPr>
          <w:color w:val="231F20"/>
        </w:rPr>
        <w:t>в</w:t>
      </w:r>
      <w:r>
        <w:rPr>
          <w:color w:val="231F20"/>
        </w:rPr>
        <w:t>ідпо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105"/>
        </w:rPr>
        <w:t>відною</w:t>
      </w:r>
      <w:proofErr w:type="spellEnd"/>
      <w:r>
        <w:rPr>
          <w:color w:val="231F20"/>
          <w:w w:val="105"/>
        </w:rPr>
        <w:t xml:space="preserve"> перереєстрацією підприємства.</w:t>
      </w:r>
    </w:p>
    <w:p w:rsidR="00721263" w:rsidRDefault="00BF0899">
      <w:pPr>
        <w:pStyle w:val="a3"/>
        <w:spacing w:before="7" w:line="256" w:lineRule="auto"/>
        <w:ind w:right="113" w:firstLine="283"/>
        <w:jc w:val="both"/>
      </w:pPr>
      <w:r>
        <w:rPr>
          <w:color w:val="231F20"/>
        </w:rPr>
        <w:t>У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разі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внесення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установчих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документів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змін,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пов’язаних зі зміною складу засновників (учасників) суб’єкта </w:t>
      </w:r>
      <w:proofErr w:type="spellStart"/>
      <w:r>
        <w:rPr>
          <w:color w:val="231F20"/>
        </w:rPr>
        <w:t>підприєм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ницької</w:t>
      </w:r>
      <w:proofErr w:type="spellEnd"/>
      <w:r>
        <w:rPr>
          <w:color w:val="231F20"/>
        </w:rPr>
        <w:t xml:space="preserve"> діяльності, до державного органу реєстрації подають-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ся оформлені згідно з вимогами зак</w:t>
      </w:r>
      <w:r>
        <w:rPr>
          <w:color w:val="231F20"/>
        </w:rPr>
        <w:t xml:space="preserve">онодавства документи, що </w:t>
      </w:r>
      <w:r>
        <w:rPr>
          <w:color w:val="231F20"/>
          <w:spacing w:val="-2"/>
        </w:rPr>
        <w:t>засвідчують:</w:t>
      </w:r>
    </w:p>
    <w:p w:rsidR="00721263" w:rsidRDefault="00BF0899">
      <w:pPr>
        <w:pStyle w:val="a4"/>
        <w:numPr>
          <w:ilvl w:val="2"/>
          <w:numId w:val="12"/>
        </w:numPr>
        <w:tabs>
          <w:tab w:val="left" w:pos="618"/>
        </w:tabs>
        <w:spacing w:line="256" w:lineRule="auto"/>
        <w:ind w:right="112" w:firstLine="283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добровільний вихід юридичної особи зі складу </w:t>
      </w:r>
      <w:proofErr w:type="spellStart"/>
      <w:r>
        <w:rPr>
          <w:color w:val="231F20"/>
          <w:w w:val="105"/>
          <w:sz w:val="20"/>
        </w:rPr>
        <w:t>заснов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ників</w:t>
      </w:r>
      <w:proofErr w:type="spellEnd"/>
      <w:r>
        <w:rPr>
          <w:color w:val="231F20"/>
          <w:w w:val="105"/>
          <w:sz w:val="20"/>
        </w:rPr>
        <w:t xml:space="preserve"> (учасників) </w:t>
      </w:r>
      <w:r>
        <w:rPr>
          <w:color w:val="231F20"/>
          <w:w w:val="120"/>
          <w:sz w:val="20"/>
        </w:rPr>
        <w:t xml:space="preserve">– </w:t>
      </w:r>
      <w:r>
        <w:rPr>
          <w:color w:val="231F20"/>
          <w:w w:val="105"/>
          <w:sz w:val="20"/>
        </w:rPr>
        <w:t xml:space="preserve">подається копія рішення засновника, а фізичної особи </w:t>
      </w:r>
      <w:r>
        <w:rPr>
          <w:color w:val="231F20"/>
          <w:w w:val="120"/>
          <w:sz w:val="20"/>
        </w:rPr>
        <w:t xml:space="preserve">– </w:t>
      </w:r>
      <w:r>
        <w:rPr>
          <w:color w:val="231F20"/>
          <w:w w:val="105"/>
          <w:sz w:val="20"/>
        </w:rPr>
        <w:t>її нотаріально засвідчена заява;</w:t>
      </w:r>
    </w:p>
    <w:p w:rsidR="00721263" w:rsidRDefault="00BF0899">
      <w:pPr>
        <w:pStyle w:val="a4"/>
        <w:numPr>
          <w:ilvl w:val="2"/>
          <w:numId w:val="12"/>
        </w:numPr>
        <w:tabs>
          <w:tab w:val="left" w:pos="579"/>
        </w:tabs>
        <w:spacing w:before="4" w:line="256" w:lineRule="auto"/>
        <w:ind w:right="114" w:firstLine="283"/>
        <w:jc w:val="both"/>
        <w:rPr>
          <w:sz w:val="20"/>
        </w:rPr>
      </w:pPr>
      <w:r>
        <w:rPr>
          <w:color w:val="231F20"/>
          <w:sz w:val="20"/>
        </w:rPr>
        <w:t xml:space="preserve">примусове виключення засновників (учасників) – </w:t>
      </w:r>
      <w:proofErr w:type="spellStart"/>
      <w:r>
        <w:rPr>
          <w:color w:val="231F20"/>
          <w:sz w:val="20"/>
        </w:rPr>
        <w:t>рішен</w:t>
      </w:r>
      <w:proofErr w:type="spellEnd"/>
      <w:r>
        <w:rPr>
          <w:color w:val="231F20"/>
          <w:sz w:val="20"/>
        </w:rPr>
        <w:t xml:space="preserve">- </w:t>
      </w:r>
      <w:r>
        <w:rPr>
          <w:color w:val="231F20"/>
          <w:w w:val="110"/>
          <w:sz w:val="20"/>
        </w:rPr>
        <w:t xml:space="preserve">ня </w:t>
      </w:r>
      <w:r>
        <w:rPr>
          <w:color w:val="231F20"/>
          <w:w w:val="110"/>
          <w:sz w:val="20"/>
        </w:rPr>
        <w:t>уповноваженого на це органу.</w:t>
      </w:r>
    </w:p>
    <w:p w:rsidR="00721263" w:rsidRDefault="00721263">
      <w:pPr>
        <w:pStyle w:val="a4"/>
        <w:spacing w:line="256" w:lineRule="auto"/>
        <w:jc w:val="both"/>
        <w:rPr>
          <w:sz w:val="20"/>
        </w:rPr>
        <w:sectPr w:rsidR="00721263">
          <w:pgSz w:w="8400" w:h="11910"/>
          <w:pgMar w:top="1300" w:right="1133" w:bottom="1040" w:left="1133" w:header="1035" w:footer="848" w:gutter="0"/>
          <w:cols w:space="720"/>
        </w:sectPr>
      </w:pPr>
    </w:p>
    <w:p w:rsidR="00721263" w:rsidRDefault="00BF0899">
      <w:pPr>
        <w:pStyle w:val="1"/>
        <w:numPr>
          <w:ilvl w:val="1"/>
          <w:numId w:val="12"/>
        </w:numPr>
        <w:tabs>
          <w:tab w:val="left" w:pos="1275"/>
          <w:tab w:val="left" w:pos="1764"/>
        </w:tabs>
        <w:spacing w:before="187" w:line="244" w:lineRule="auto"/>
        <w:ind w:left="1764" w:right="757" w:hanging="1007"/>
        <w:jc w:val="left"/>
        <w:rPr>
          <w:color w:val="231F20"/>
        </w:rPr>
      </w:pPr>
      <w:proofErr w:type="spellStart"/>
      <w:r>
        <w:rPr>
          <w:color w:val="231F20"/>
        </w:rPr>
        <w:lastRenderedPageBreak/>
        <w:t>Mеnодм</w:t>
      </w:r>
      <w:proofErr w:type="spellEnd"/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</w:rPr>
        <w:t>ѕменшення</w:t>
      </w:r>
      <w:proofErr w:type="spellEnd"/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</w:rPr>
        <w:t>сnаnуnного</w:t>
      </w:r>
      <w:proofErr w:type="spellEnd"/>
      <w:r>
        <w:rPr>
          <w:color w:val="231F20"/>
        </w:rPr>
        <w:t xml:space="preserve"> фонду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підпрмсмсnва</w:t>
      </w:r>
      <w:proofErr w:type="spellEnd"/>
    </w:p>
    <w:p w:rsidR="00721263" w:rsidRDefault="00BF0899">
      <w:pPr>
        <w:pStyle w:val="a3"/>
        <w:spacing w:before="251" w:line="244" w:lineRule="auto"/>
        <w:ind w:left="114" w:right="111" w:firstLine="280"/>
        <w:jc w:val="both"/>
      </w:pPr>
      <w:r>
        <w:rPr>
          <w:color w:val="231F20"/>
          <w:w w:val="105"/>
        </w:rPr>
        <w:t>Державною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комісією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із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цінних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паперів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фондового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 xml:space="preserve">ринку затверджено Положення про порядок збільшення </w:t>
      </w:r>
      <w:r>
        <w:rPr>
          <w:color w:val="231F20"/>
          <w:w w:val="105"/>
        </w:rPr>
        <w:t>(</w:t>
      </w:r>
      <w:proofErr w:type="spellStart"/>
      <w:r>
        <w:rPr>
          <w:color w:val="231F20"/>
          <w:w w:val="105"/>
        </w:rPr>
        <w:t>зменшен</w:t>
      </w:r>
      <w:proofErr w:type="spellEnd"/>
      <w:r>
        <w:rPr>
          <w:color w:val="231F20"/>
          <w:w w:val="105"/>
        </w:rPr>
        <w:t xml:space="preserve">- ня) статутного фонду акціонерних товариств. Цим </w:t>
      </w:r>
      <w:proofErr w:type="spellStart"/>
      <w:r>
        <w:rPr>
          <w:color w:val="231F20"/>
          <w:w w:val="105"/>
        </w:rPr>
        <w:t>Положен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ням</w:t>
      </w:r>
      <w:proofErr w:type="spellEnd"/>
      <w:r>
        <w:rPr>
          <w:color w:val="231F20"/>
          <w:w w:val="105"/>
        </w:rPr>
        <w:t xml:space="preserve"> та Законом України “Про господарські товариства” </w:t>
      </w:r>
      <w:proofErr w:type="spellStart"/>
      <w:r>
        <w:rPr>
          <w:color w:val="231F20"/>
          <w:w w:val="105"/>
        </w:rPr>
        <w:t>пе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редбачено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два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шляхи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зменшення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статутного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фонду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акціонер- ного товариства:</w:t>
      </w:r>
    </w:p>
    <w:p w:rsidR="00721263" w:rsidRDefault="00BF0899">
      <w:pPr>
        <w:pStyle w:val="a4"/>
        <w:numPr>
          <w:ilvl w:val="0"/>
          <w:numId w:val="6"/>
        </w:numPr>
        <w:tabs>
          <w:tab w:val="left" w:pos="627"/>
        </w:tabs>
        <w:ind w:hanging="232"/>
        <w:jc w:val="both"/>
        <w:rPr>
          <w:sz w:val="20"/>
        </w:rPr>
      </w:pPr>
      <w:r>
        <w:rPr>
          <w:color w:val="231F20"/>
          <w:w w:val="105"/>
          <w:sz w:val="20"/>
        </w:rPr>
        <w:t>зменшенням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номінальної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вартості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акцій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(деномінація);</w:t>
      </w:r>
    </w:p>
    <w:p w:rsidR="00721263" w:rsidRDefault="00BF0899">
      <w:pPr>
        <w:pStyle w:val="a4"/>
        <w:numPr>
          <w:ilvl w:val="0"/>
          <w:numId w:val="6"/>
        </w:numPr>
        <w:tabs>
          <w:tab w:val="left" w:pos="642"/>
        </w:tabs>
        <w:spacing w:before="6" w:line="244" w:lineRule="auto"/>
        <w:ind w:left="114" w:right="113" w:firstLine="280"/>
        <w:jc w:val="both"/>
        <w:rPr>
          <w:sz w:val="20"/>
        </w:rPr>
      </w:pPr>
      <w:r>
        <w:rPr>
          <w:color w:val="231F20"/>
          <w:w w:val="105"/>
          <w:sz w:val="20"/>
        </w:rPr>
        <w:t>зменш</w:t>
      </w:r>
      <w:r>
        <w:rPr>
          <w:color w:val="231F20"/>
          <w:w w:val="105"/>
          <w:sz w:val="20"/>
        </w:rPr>
        <w:t xml:space="preserve">енням кількості акцій існуючої номінальної вар- </w:t>
      </w:r>
      <w:r>
        <w:rPr>
          <w:color w:val="231F20"/>
          <w:spacing w:val="-2"/>
          <w:w w:val="105"/>
          <w:sz w:val="20"/>
        </w:rPr>
        <w:t>тості.</w:t>
      </w:r>
    </w:p>
    <w:p w:rsidR="00721263" w:rsidRDefault="00721263">
      <w:pPr>
        <w:pStyle w:val="a3"/>
        <w:ind w:left="0"/>
      </w:pPr>
    </w:p>
    <w:p w:rsidR="00721263" w:rsidRDefault="00BF0899">
      <w:pPr>
        <w:pStyle w:val="2"/>
        <w:ind w:left="395"/>
        <w:jc w:val="both"/>
      </w:pPr>
      <w:r>
        <w:rPr>
          <w:color w:val="231F20"/>
          <w:w w:val="90"/>
        </w:rPr>
        <w:t>Деномінація</w:t>
      </w:r>
      <w:r>
        <w:rPr>
          <w:color w:val="231F20"/>
          <w:spacing w:val="35"/>
        </w:rPr>
        <w:t xml:space="preserve"> </w:t>
      </w:r>
      <w:r>
        <w:rPr>
          <w:color w:val="231F20"/>
          <w:w w:val="90"/>
        </w:rPr>
        <w:t>та</w:t>
      </w:r>
      <w:r>
        <w:rPr>
          <w:color w:val="231F20"/>
          <w:spacing w:val="36"/>
        </w:rPr>
        <w:t xml:space="preserve"> </w:t>
      </w:r>
      <w:r>
        <w:rPr>
          <w:color w:val="231F20"/>
          <w:w w:val="90"/>
        </w:rPr>
        <w:t>конверсія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4"/>
          <w:w w:val="90"/>
        </w:rPr>
        <w:t>акцій</w:t>
      </w:r>
    </w:p>
    <w:p w:rsidR="00721263" w:rsidRDefault="00BF0899">
      <w:pPr>
        <w:pStyle w:val="a3"/>
        <w:spacing w:before="14" w:line="244" w:lineRule="auto"/>
        <w:ind w:left="114" w:right="111" w:firstLine="280"/>
        <w:jc w:val="both"/>
      </w:pPr>
      <w:r>
        <w:rPr>
          <w:color w:val="231F20"/>
        </w:rPr>
        <w:t xml:space="preserve">Застосування </w:t>
      </w:r>
      <w:r>
        <w:rPr>
          <w:b/>
          <w:i/>
          <w:color w:val="231F20"/>
        </w:rPr>
        <w:t xml:space="preserve">деномінації </w:t>
      </w:r>
      <w:r>
        <w:rPr>
          <w:color w:val="231F20"/>
        </w:rPr>
        <w:t xml:space="preserve">означає здійснення емісії акцій за </w:t>
      </w:r>
      <w:r>
        <w:rPr>
          <w:color w:val="231F20"/>
          <w:w w:val="105"/>
        </w:rPr>
        <w:t xml:space="preserve">новою номінальною вартістю, після чого старі акції обміню- </w:t>
      </w:r>
      <w:proofErr w:type="spellStart"/>
      <w:r>
        <w:rPr>
          <w:color w:val="231F20"/>
          <w:w w:val="105"/>
        </w:rPr>
        <w:t>ються</w:t>
      </w:r>
      <w:proofErr w:type="spellEnd"/>
      <w:r>
        <w:rPr>
          <w:color w:val="231F20"/>
          <w:w w:val="105"/>
        </w:rPr>
        <w:t xml:space="preserve"> на нові.</w:t>
      </w:r>
    </w:p>
    <w:p w:rsidR="00721263" w:rsidRDefault="00BF0899">
      <w:pPr>
        <w:pStyle w:val="a3"/>
        <w:spacing w:before="2" w:line="244" w:lineRule="auto"/>
        <w:ind w:left="114" w:right="108" w:firstLine="280"/>
        <w:jc w:val="both"/>
      </w:pPr>
      <w:r>
        <w:rPr>
          <w:b/>
          <w:i/>
          <w:color w:val="231F20"/>
          <w:w w:val="105"/>
        </w:rPr>
        <w:t>Конверсія акцій</w:t>
      </w:r>
      <w:r>
        <w:rPr>
          <w:b/>
          <w:i/>
          <w:color w:val="231F20"/>
          <w:spacing w:val="-2"/>
          <w:w w:val="105"/>
        </w:rPr>
        <w:t xml:space="preserve"> </w:t>
      </w:r>
      <w:r>
        <w:rPr>
          <w:i/>
          <w:color w:val="231F20"/>
          <w:w w:val="125"/>
        </w:rPr>
        <w:t>–</w:t>
      </w:r>
      <w:r>
        <w:rPr>
          <w:i/>
          <w:color w:val="231F20"/>
          <w:spacing w:val="-10"/>
          <w:w w:val="125"/>
        </w:rPr>
        <w:t xml:space="preserve"> </w:t>
      </w:r>
      <w:r>
        <w:rPr>
          <w:color w:val="231F20"/>
          <w:w w:val="105"/>
        </w:rPr>
        <w:t>це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об’єднання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кількох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акцій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одну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(або </w:t>
      </w:r>
      <w:r>
        <w:rPr>
          <w:color w:val="231F20"/>
        </w:rPr>
        <w:t xml:space="preserve">обмін за встановленим співвідношенням однієї кількості акцій </w:t>
      </w:r>
      <w:r>
        <w:rPr>
          <w:color w:val="231F20"/>
          <w:w w:val="105"/>
        </w:rPr>
        <w:t xml:space="preserve">на іншу). Наприклад, конверсія акцій у відношенні 4:3 </w:t>
      </w:r>
      <w:proofErr w:type="spellStart"/>
      <w:r>
        <w:rPr>
          <w:color w:val="231F20"/>
          <w:w w:val="105"/>
        </w:rPr>
        <w:t>озна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чає</w:t>
      </w:r>
      <w:proofErr w:type="spellEnd"/>
      <w:r>
        <w:rPr>
          <w:color w:val="231F20"/>
          <w:w w:val="105"/>
        </w:rPr>
        <w:t xml:space="preserve">, що на кожні чотири акції можна обміняти три акції нової емісії. Конверсія є одним зі способів зменшення </w:t>
      </w:r>
      <w:r>
        <w:rPr>
          <w:color w:val="231F20"/>
          <w:w w:val="105"/>
        </w:rPr>
        <w:t>кількості акцій, які є в обігу.</w:t>
      </w:r>
    </w:p>
    <w:p w:rsidR="00721263" w:rsidRDefault="00BF0899">
      <w:pPr>
        <w:pStyle w:val="a3"/>
        <w:spacing w:before="5" w:line="244" w:lineRule="auto"/>
        <w:ind w:left="114" w:right="106" w:firstLine="280"/>
        <w:jc w:val="both"/>
      </w:pPr>
      <w:r>
        <w:rPr>
          <w:color w:val="231F20"/>
          <w:w w:val="105"/>
        </w:rPr>
        <w:t>І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конверсія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і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деномінація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мають,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як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правило,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меті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приве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дення</w:t>
      </w:r>
      <w:proofErr w:type="spellEnd"/>
      <w:r>
        <w:rPr>
          <w:color w:val="231F20"/>
          <w:w w:val="105"/>
        </w:rPr>
        <w:t xml:space="preserve"> у відповідність номінальної вартості випущених в обіг акцій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з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розміром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статутного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фонду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разі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його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 xml:space="preserve">зменшення. </w:t>
      </w:r>
      <w:r>
        <w:rPr>
          <w:color w:val="231F20"/>
        </w:rPr>
        <w:t xml:space="preserve">У більшості країн діє положення, згідно з яким статутний фонд </w:t>
      </w:r>
      <w:r>
        <w:rPr>
          <w:color w:val="231F20"/>
          <w:w w:val="105"/>
        </w:rPr>
        <w:t>має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зменшуватися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насамперед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зменшенням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номінальної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 xml:space="preserve">вар- тості акцій, а не в результаті їх об’єднання. Це робиться з </w:t>
      </w:r>
      <w:proofErr w:type="spellStart"/>
      <w:r>
        <w:rPr>
          <w:color w:val="231F20"/>
          <w:w w:val="105"/>
        </w:rPr>
        <w:t>ме</w:t>
      </w:r>
      <w:proofErr w:type="spellEnd"/>
      <w:r>
        <w:rPr>
          <w:color w:val="231F20"/>
          <w:w w:val="105"/>
        </w:rPr>
        <w:t>- тою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захисту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прав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малих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акціонерів,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які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результаті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об’єднан</w:t>
      </w:r>
      <w:proofErr w:type="spellEnd"/>
      <w:r>
        <w:rPr>
          <w:color w:val="231F20"/>
          <w:w w:val="105"/>
        </w:rPr>
        <w:t xml:space="preserve">- ня акцій можуть зазнати збитків. Наприклад, коли </w:t>
      </w:r>
      <w:proofErr w:type="spellStart"/>
      <w:r>
        <w:rPr>
          <w:color w:val="231F20"/>
          <w:w w:val="105"/>
        </w:rPr>
        <w:t>відношен</w:t>
      </w:r>
      <w:proofErr w:type="spellEnd"/>
      <w:r>
        <w:rPr>
          <w:color w:val="231F20"/>
          <w:w w:val="105"/>
        </w:rPr>
        <w:t xml:space="preserve">- ня, з яким робиться конверсія акцій, становить 11 до 9, то це означає, що акціонери, які мають менш ніж 11 акцій, змушені або продати їх, або докупити необхідну кількість, щоб можна було </w:t>
      </w:r>
      <w:r>
        <w:rPr>
          <w:color w:val="231F20"/>
          <w:w w:val="105"/>
        </w:rPr>
        <w:t>зробити обмін.</w:t>
      </w:r>
    </w:p>
    <w:p w:rsidR="00721263" w:rsidRDefault="00BF0899">
      <w:pPr>
        <w:pStyle w:val="a3"/>
        <w:spacing w:before="10" w:line="244" w:lineRule="auto"/>
        <w:ind w:left="114" w:right="111" w:firstLine="280"/>
        <w:jc w:val="both"/>
      </w:pPr>
      <w:r>
        <w:rPr>
          <w:color w:val="231F20"/>
          <w:w w:val="105"/>
        </w:rPr>
        <w:t xml:space="preserve">Деномінація не припускається, якщо номінальна вартість акцій дорівнює мінімально встановленому розміру. Тоді ста- </w:t>
      </w:r>
      <w:proofErr w:type="spellStart"/>
      <w:r>
        <w:rPr>
          <w:color w:val="231F20"/>
          <w:w w:val="105"/>
        </w:rPr>
        <w:t>тутний</w:t>
      </w:r>
      <w:proofErr w:type="spellEnd"/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фонд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зменшується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конверсією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акцій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або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з</w:t>
      </w:r>
      <w:r>
        <w:rPr>
          <w:color w:val="231F20"/>
          <w:spacing w:val="-2"/>
          <w:w w:val="105"/>
        </w:rPr>
        <w:t xml:space="preserve"> допомогою</w:t>
      </w:r>
    </w:p>
    <w:p w:rsidR="00721263" w:rsidRDefault="00721263">
      <w:pPr>
        <w:pStyle w:val="a3"/>
        <w:spacing w:line="244" w:lineRule="auto"/>
        <w:jc w:val="both"/>
        <w:sectPr w:rsidR="00721263">
          <w:pgSz w:w="8400" w:h="11910"/>
          <w:pgMar w:top="1300" w:right="1133" w:bottom="1000" w:left="1133" w:header="1023" w:footer="848" w:gutter="0"/>
          <w:cols w:space="720"/>
        </w:sectPr>
      </w:pPr>
    </w:p>
    <w:p w:rsidR="00721263" w:rsidRDefault="00BF0899">
      <w:pPr>
        <w:pStyle w:val="a3"/>
        <w:spacing w:before="83" w:line="244" w:lineRule="auto"/>
        <w:ind w:right="113"/>
        <w:jc w:val="both"/>
      </w:pPr>
      <w:r>
        <w:rPr>
          <w:color w:val="231F20"/>
          <w:w w:val="105"/>
        </w:rPr>
        <w:lastRenderedPageBreak/>
        <w:t>комбінації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різних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методів,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тому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числі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викупом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частин</w:t>
      </w:r>
      <w:r>
        <w:rPr>
          <w:color w:val="231F20"/>
          <w:w w:val="105"/>
        </w:rPr>
        <w:t>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акцій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з метою їх анулювання.</w:t>
      </w:r>
    </w:p>
    <w:p w:rsidR="00721263" w:rsidRDefault="00BF0899">
      <w:pPr>
        <w:pStyle w:val="a3"/>
        <w:spacing w:before="2" w:line="244" w:lineRule="auto"/>
        <w:ind w:right="109" w:firstLine="283"/>
        <w:jc w:val="both"/>
      </w:pPr>
      <w:r>
        <w:rPr>
          <w:color w:val="231F20"/>
          <w:w w:val="105"/>
        </w:rPr>
        <w:t>Згідно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з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вітчизняним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законодавством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рішенням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акціонер- ного товариства про зменшення розмірів статутного фонду об’єднанням акцій акції, не подані до анулювання, визнають- ся недійсними, але не раніше, ніж через шість місяців </w:t>
      </w:r>
      <w:r>
        <w:rPr>
          <w:color w:val="231F20"/>
          <w:w w:val="105"/>
        </w:rPr>
        <w:t xml:space="preserve">після повідомлення про це всіх акціонерів. Встановлено також, що підприємство має покрити збитки акціонерів, пов’язані зі зменшенням статутного фонду. У разі, коли акціонер </w:t>
      </w:r>
      <w:proofErr w:type="spellStart"/>
      <w:r>
        <w:rPr>
          <w:color w:val="231F20"/>
          <w:w w:val="105"/>
        </w:rPr>
        <w:t>відмо</w:t>
      </w:r>
      <w:proofErr w:type="spellEnd"/>
      <w:r>
        <w:rPr>
          <w:color w:val="231F20"/>
          <w:w w:val="105"/>
        </w:rPr>
        <w:t xml:space="preserve">- вився від обміну акцій через зменшення статутного фонду </w:t>
      </w:r>
      <w:r>
        <w:rPr>
          <w:color w:val="231F20"/>
        </w:rPr>
        <w:t>зменшенням номінальн</w:t>
      </w:r>
      <w:r>
        <w:rPr>
          <w:color w:val="231F20"/>
        </w:rPr>
        <w:t xml:space="preserve">ої вартості акцій, емітент зобов’язаний запропонувати акціонерові викупити його акції за вартістю, не </w:t>
      </w:r>
      <w:r>
        <w:rPr>
          <w:color w:val="231F20"/>
          <w:w w:val="105"/>
        </w:rPr>
        <w:t>нижчою від номінальної.</w:t>
      </w:r>
    </w:p>
    <w:p w:rsidR="00721263" w:rsidRDefault="00721263">
      <w:pPr>
        <w:pStyle w:val="a3"/>
        <w:spacing w:before="8"/>
        <w:ind w:left="0"/>
      </w:pPr>
    </w:p>
    <w:p w:rsidR="00721263" w:rsidRDefault="00BF0899">
      <w:pPr>
        <w:pStyle w:val="2"/>
      </w:pPr>
      <w:r>
        <w:rPr>
          <w:color w:val="231F20"/>
          <w:w w:val="85"/>
        </w:rPr>
        <w:t>Санація</w:t>
      </w:r>
      <w:r>
        <w:rPr>
          <w:color w:val="231F20"/>
          <w:spacing w:val="52"/>
        </w:rPr>
        <w:t xml:space="preserve"> </w:t>
      </w:r>
      <w:r>
        <w:rPr>
          <w:color w:val="231F20"/>
          <w:w w:val="85"/>
        </w:rPr>
        <w:t>викупом</w:t>
      </w:r>
      <w:r>
        <w:rPr>
          <w:color w:val="231F20"/>
          <w:spacing w:val="53"/>
        </w:rPr>
        <w:t xml:space="preserve"> </w:t>
      </w:r>
      <w:r>
        <w:rPr>
          <w:color w:val="231F20"/>
          <w:w w:val="85"/>
        </w:rPr>
        <w:t>акцій</w:t>
      </w:r>
      <w:r>
        <w:rPr>
          <w:color w:val="231F20"/>
          <w:spacing w:val="52"/>
        </w:rPr>
        <w:t xml:space="preserve"> </w:t>
      </w:r>
      <w:r>
        <w:rPr>
          <w:color w:val="231F20"/>
          <w:w w:val="85"/>
        </w:rPr>
        <w:t>(придбання</w:t>
      </w:r>
      <w:r>
        <w:rPr>
          <w:color w:val="231F20"/>
          <w:spacing w:val="53"/>
        </w:rPr>
        <w:t xml:space="preserve"> </w:t>
      </w:r>
      <w:r>
        <w:rPr>
          <w:color w:val="231F20"/>
          <w:w w:val="85"/>
        </w:rPr>
        <w:t>часток)</w:t>
      </w:r>
      <w:r>
        <w:rPr>
          <w:color w:val="231F20"/>
          <w:spacing w:val="52"/>
        </w:rPr>
        <w:t xml:space="preserve"> </w:t>
      </w:r>
      <w:r>
        <w:rPr>
          <w:color w:val="231F20"/>
          <w:w w:val="85"/>
        </w:rPr>
        <w:t>у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2"/>
          <w:w w:val="85"/>
        </w:rPr>
        <w:t>власників</w:t>
      </w:r>
    </w:p>
    <w:p w:rsidR="00721263" w:rsidRDefault="00BF0899">
      <w:pPr>
        <w:pStyle w:val="a3"/>
        <w:spacing w:before="13" w:line="244" w:lineRule="auto"/>
        <w:ind w:firstLine="283"/>
      </w:pPr>
      <w:r>
        <w:rPr>
          <w:color w:val="231F20"/>
          <w:spacing w:val="-6"/>
          <w:w w:val="105"/>
        </w:rPr>
        <w:t>Зменшити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6"/>
          <w:w w:val="105"/>
        </w:rPr>
        <w:t>кількість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6"/>
          <w:w w:val="105"/>
        </w:rPr>
        <w:t>акцій,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6"/>
          <w:w w:val="105"/>
        </w:rPr>
        <w:t>які</w:t>
      </w:r>
      <w:r>
        <w:rPr>
          <w:color w:val="231F20"/>
          <w:spacing w:val="-27"/>
          <w:w w:val="105"/>
        </w:rPr>
        <w:t xml:space="preserve"> </w:t>
      </w:r>
      <w:proofErr w:type="spellStart"/>
      <w:r>
        <w:rPr>
          <w:color w:val="231F20"/>
          <w:spacing w:val="-6"/>
          <w:w w:val="105"/>
        </w:rPr>
        <w:t>єв</w:t>
      </w:r>
      <w:proofErr w:type="spellEnd"/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6"/>
          <w:w w:val="105"/>
        </w:rPr>
        <w:t>обігу,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6"/>
          <w:w w:val="105"/>
        </w:rPr>
        <w:t>можна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6"/>
          <w:w w:val="105"/>
        </w:rPr>
        <w:t>не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6"/>
          <w:w w:val="105"/>
        </w:rPr>
        <w:t>лише</w:t>
      </w:r>
      <w:r>
        <w:rPr>
          <w:color w:val="231F20"/>
          <w:spacing w:val="-27"/>
          <w:w w:val="105"/>
        </w:rPr>
        <w:t xml:space="preserve"> </w:t>
      </w:r>
      <w:proofErr w:type="spellStart"/>
      <w:r>
        <w:rPr>
          <w:color w:val="231F20"/>
          <w:spacing w:val="-6"/>
          <w:w w:val="105"/>
        </w:rPr>
        <w:t>об’єднан</w:t>
      </w:r>
      <w:proofErr w:type="spellEnd"/>
      <w:r>
        <w:rPr>
          <w:color w:val="231F20"/>
          <w:spacing w:val="-6"/>
          <w:w w:val="105"/>
        </w:rPr>
        <w:t xml:space="preserve">- </w:t>
      </w:r>
      <w:proofErr w:type="spellStart"/>
      <w:r>
        <w:rPr>
          <w:color w:val="231F20"/>
          <w:w w:val="105"/>
        </w:rPr>
        <w:t>ням</w:t>
      </w:r>
      <w:proofErr w:type="spellEnd"/>
      <w:r>
        <w:rPr>
          <w:color w:val="231F20"/>
          <w:w w:val="105"/>
        </w:rPr>
        <w:t xml:space="preserve"> акцій, а й викупом їх з метою анулювання.</w:t>
      </w:r>
    </w:p>
    <w:p w:rsidR="00721263" w:rsidRDefault="00BF0899">
      <w:pPr>
        <w:pStyle w:val="a3"/>
        <w:spacing w:before="2" w:line="244" w:lineRule="auto"/>
        <w:ind w:firstLine="283"/>
      </w:pPr>
      <w:r>
        <w:rPr>
          <w:color w:val="231F20"/>
          <w:spacing w:val="-4"/>
          <w:w w:val="105"/>
        </w:rPr>
        <w:t xml:space="preserve">Загалом акціонерне товариство має право викупити в </w:t>
      </w:r>
      <w:proofErr w:type="spellStart"/>
      <w:r>
        <w:rPr>
          <w:color w:val="231F20"/>
          <w:spacing w:val="-4"/>
          <w:w w:val="105"/>
        </w:rPr>
        <w:t>акціо</w:t>
      </w:r>
      <w:proofErr w:type="spellEnd"/>
      <w:r>
        <w:rPr>
          <w:color w:val="231F20"/>
          <w:spacing w:val="-4"/>
          <w:w w:val="105"/>
        </w:rPr>
        <w:t xml:space="preserve">- </w:t>
      </w:r>
      <w:proofErr w:type="spellStart"/>
      <w:r>
        <w:rPr>
          <w:color w:val="231F20"/>
          <w:w w:val="105"/>
        </w:rPr>
        <w:t>нера</w:t>
      </w:r>
      <w:proofErr w:type="spellEnd"/>
      <w:r>
        <w:rPr>
          <w:color w:val="231F20"/>
          <w:w w:val="105"/>
        </w:rPr>
        <w:t xml:space="preserve"> оплачені ним акції для таких </w:t>
      </w:r>
      <w:r>
        <w:rPr>
          <w:i/>
          <w:color w:val="231F20"/>
          <w:w w:val="105"/>
        </w:rPr>
        <w:t>цілей</w:t>
      </w:r>
      <w:r>
        <w:rPr>
          <w:color w:val="231F20"/>
          <w:w w:val="105"/>
        </w:rPr>
        <w:t>:</w:t>
      </w:r>
    </w:p>
    <w:p w:rsidR="00721263" w:rsidRDefault="00BF0899">
      <w:pPr>
        <w:pStyle w:val="a4"/>
        <w:numPr>
          <w:ilvl w:val="0"/>
          <w:numId w:val="5"/>
        </w:numPr>
        <w:tabs>
          <w:tab w:val="left" w:pos="594"/>
        </w:tabs>
        <w:spacing w:before="2"/>
        <w:ind w:left="594" w:hanging="199"/>
        <w:rPr>
          <w:sz w:val="20"/>
        </w:rPr>
      </w:pPr>
      <w:r>
        <w:rPr>
          <w:color w:val="231F20"/>
          <w:w w:val="105"/>
          <w:sz w:val="20"/>
        </w:rPr>
        <w:t>для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їх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наступного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перепродажу;</w:t>
      </w:r>
    </w:p>
    <w:p w:rsidR="00721263" w:rsidRDefault="00BF0899">
      <w:pPr>
        <w:pStyle w:val="a4"/>
        <w:numPr>
          <w:ilvl w:val="0"/>
          <w:numId w:val="5"/>
        </w:numPr>
        <w:tabs>
          <w:tab w:val="left" w:pos="593"/>
        </w:tabs>
        <w:ind w:left="593" w:hanging="198"/>
        <w:rPr>
          <w:sz w:val="20"/>
        </w:rPr>
      </w:pPr>
      <w:r>
        <w:rPr>
          <w:color w:val="231F20"/>
          <w:w w:val="105"/>
          <w:sz w:val="20"/>
        </w:rPr>
        <w:t>розповсюдження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серед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своїх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працівників;</w:t>
      </w:r>
    </w:p>
    <w:p w:rsidR="00721263" w:rsidRDefault="00BF0899">
      <w:pPr>
        <w:pStyle w:val="a4"/>
        <w:numPr>
          <w:ilvl w:val="0"/>
          <w:numId w:val="5"/>
        </w:numPr>
        <w:tabs>
          <w:tab w:val="left" w:pos="593"/>
        </w:tabs>
        <w:spacing w:before="6"/>
        <w:ind w:left="593" w:hanging="198"/>
        <w:rPr>
          <w:sz w:val="20"/>
        </w:rPr>
      </w:pPr>
      <w:r>
        <w:rPr>
          <w:color w:val="231F20"/>
          <w:sz w:val="20"/>
        </w:rPr>
        <w:t>з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метою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pacing w:val="-2"/>
          <w:sz w:val="20"/>
        </w:rPr>
        <w:t>анулювання.</w:t>
      </w:r>
    </w:p>
    <w:p w:rsidR="00721263" w:rsidRDefault="00BF0899">
      <w:pPr>
        <w:pStyle w:val="a3"/>
        <w:spacing w:before="5" w:line="244" w:lineRule="auto"/>
        <w:ind w:right="109" w:firstLine="283"/>
        <w:jc w:val="both"/>
      </w:pPr>
      <w:r>
        <w:rPr>
          <w:color w:val="231F20"/>
          <w:w w:val="105"/>
        </w:rPr>
        <w:t>Зазначені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акції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мають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бути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реалізовані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або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анульовані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про- </w:t>
      </w:r>
      <w:proofErr w:type="spellStart"/>
      <w:r>
        <w:rPr>
          <w:color w:val="231F20"/>
          <w:w w:val="105"/>
        </w:rPr>
        <w:t>тягом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більш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як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одного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року.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Упродовж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періоду,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коли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госпо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</w:rPr>
        <w:t>дарське</w:t>
      </w:r>
      <w:proofErr w:type="spellEnd"/>
      <w:r>
        <w:rPr>
          <w:color w:val="231F20"/>
        </w:rPr>
        <w:t xml:space="preserve"> товариство володіє власними корпоративними права- </w:t>
      </w:r>
      <w:r>
        <w:rPr>
          <w:color w:val="231F20"/>
          <w:w w:val="105"/>
        </w:rPr>
        <w:t>ми, розподіл прибутку та голосування на зборах акціонерів відбуваються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без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врахування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вказаних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акцій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(часток,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паїв).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Це саме стосується й товариства з обмеженою відповідальністю щодо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придбання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ним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часток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учасників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товариства.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Під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час</w:t>
      </w:r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w w:val="105"/>
        </w:rPr>
        <w:t>са</w:t>
      </w:r>
      <w:proofErr w:type="spellEnd"/>
      <w:r>
        <w:rPr>
          <w:color w:val="231F20"/>
          <w:w w:val="105"/>
        </w:rPr>
        <w:t>- нації,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що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являє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собою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викуп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емітентом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корпоративних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прав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у їх держателів, попри важкий фінансовий стан</w:t>
      </w:r>
      <w:r>
        <w:rPr>
          <w:color w:val="231F20"/>
          <w:w w:val="105"/>
        </w:rPr>
        <w:t xml:space="preserve"> підприємство мусить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мати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своєму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розпорядженні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достатньо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ліквідних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за- </w:t>
      </w:r>
      <w:proofErr w:type="spellStart"/>
      <w:r>
        <w:rPr>
          <w:color w:val="231F20"/>
          <w:w w:val="105"/>
        </w:rPr>
        <w:t>собів</w:t>
      </w:r>
      <w:proofErr w:type="spellEnd"/>
      <w:r>
        <w:rPr>
          <w:color w:val="231F20"/>
          <w:w w:val="105"/>
        </w:rPr>
        <w:t xml:space="preserve">, необхідних для виплати відшкодування держателям </w:t>
      </w:r>
      <w:r>
        <w:rPr>
          <w:color w:val="231F20"/>
          <w:spacing w:val="-2"/>
          <w:w w:val="105"/>
        </w:rPr>
        <w:t>акцій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(часток).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При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цьому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слід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додержувати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вимог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щодо</w:t>
      </w:r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захис</w:t>
      </w:r>
      <w:proofErr w:type="spellEnd"/>
      <w:r>
        <w:rPr>
          <w:color w:val="231F20"/>
          <w:spacing w:val="-2"/>
          <w:w w:val="105"/>
        </w:rPr>
        <w:t xml:space="preserve">- </w:t>
      </w:r>
      <w:r>
        <w:rPr>
          <w:color w:val="231F20"/>
          <w:w w:val="105"/>
        </w:rPr>
        <w:t>ту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прав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кредиторів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разі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зменшення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статутного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капіталу.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За- галом</w:t>
      </w:r>
      <w:r>
        <w:rPr>
          <w:color w:val="231F20"/>
          <w:w w:val="105"/>
        </w:rPr>
        <w:t xml:space="preserve"> акціонерне товариство може викупити власні акції за цінами, установленими рішенням зборів акціонерів, або за цінами, які склалися на ринку (біржові ціни). В останньому разі можливі три варіанти: 1) акції викуповуються за ціною,</w:t>
      </w:r>
    </w:p>
    <w:p w:rsidR="00721263" w:rsidRDefault="00721263">
      <w:pPr>
        <w:pStyle w:val="a3"/>
        <w:spacing w:line="244" w:lineRule="auto"/>
        <w:jc w:val="both"/>
        <w:sectPr w:rsidR="00721263">
          <w:pgSz w:w="8400" w:h="11910"/>
          <w:pgMar w:top="1300" w:right="1133" w:bottom="1020" w:left="1133" w:header="1035" w:footer="848" w:gutter="0"/>
          <w:cols w:space="720"/>
        </w:sectPr>
      </w:pPr>
    </w:p>
    <w:p w:rsidR="00721263" w:rsidRDefault="00BF0899">
      <w:pPr>
        <w:pStyle w:val="a3"/>
        <w:spacing w:before="83" w:line="244" w:lineRule="auto"/>
        <w:ind w:left="114" w:right="109"/>
        <w:jc w:val="both"/>
      </w:pPr>
      <w:r>
        <w:rPr>
          <w:color w:val="231F20"/>
          <w:w w:val="105"/>
        </w:rPr>
        <w:lastRenderedPageBreak/>
        <w:t>вищою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від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номіналу;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2)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викуп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акцій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номіналом;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3)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акції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ви- купаються за ціною, нижчою від номінальної вартості.</w:t>
      </w:r>
    </w:p>
    <w:p w:rsidR="00721263" w:rsidRDefault="00BF0899">
      <w:pPr>
        <w:pStyle w:val="a3"/>
        <w:spacing w:before="2" w:line="244" w:lineRule="auto"/>
        <w:ind w:left="114" w:right="111" w:firstLine="280"/>
        <w:jc w:val="both"/>
      </w:pPr>
      <w:r>
        <w:rPr>
          <w:color w:val="231F20"/>
          <w:w w:val="105"/>
        </w:rPr>
        <w:t>Отже,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економічним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змістом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зменшення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статутного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фон- </w:t>
      </w:r>
      <w:proofErr w:type="spellStart"/>
      <w:r>
        <w:rPr>
          <w:color w:val="231F20"/>
        </w:rPr>
        <w:t>ду</w:t>
      </w:r>
      <w:proofErr w:type="spellEnd"/>
      <w:r>
        <w:rPr>
          <w:color w:val="231F20"/>
        </w:rPr>
        <w:t xml:space="preserve"> з метою покриття балансових збитків підприємства означає </w:t>
      </w:r>
      <w:r>
        <w:rPr>
          <w:color w:val="231F20"/>
          <w:w w:val="105"/>
        </w:rPr>
        <w:t>приведення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відповідність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розміру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номінального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капіталу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до його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реальної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вартості,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яка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випливає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зі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стану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балансу.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 xml:space="preserve">Збитки </w:t>
      </w:r>
      <w:r>
        <w:rPr>
          <w:color w:val="231F20"/>
        </w:rPr>
        <w:t xml:space="preserve">для власників виникають не в момент зменшення номіналу (чи </w:t>
      </w:r>
      <w:r>
        <w:rPr>
          <w:color w:val="231F20"/>
          <w:w w:val="105"/>
        </w:rPr>
        <w:t>анулювання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акцій),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а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тоді,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коли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підприємство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отримало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w w:val="105"/>
        </w:rPr>
        <w:t>збит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ки</w:t>
      </w:r>
      <w:proofErr w:type="spellEnd"/>
      <w:r>
        <w:rPr>
          <w:color w:val="231F20"/>
          <w:w w:val="105"/>
        </w:rPr>
        <w:t xml:space="preserve"> від фінансово-господарської діяльності.</w:t>
      </w:r>
    </w:p>
    <w:p w:rsidR="00721263" w:rsidRDefault="00721263">
      <w:pPr>
        <w:pStyle w:val="a3"/>
        <w:spacing w:before="7"/>
        <w:ind w:left="0"/>
      </w:pPr>
    </w:p>
    <w:p w:rsidR="00721263" w:rsidRDefault="00BF0899">
      <w:pPr>
        <w:pStyle w:val="3"/>
      </w:pPr>
      <w:proofErr w:type="spellStart"/>
      <w:r>
        <w:rPr>
          <w:color w:val="231F20"/>
          <w:spacing w:val="-2"/>
        </w:rPr>
        <w:t>Tемм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рефераnів</w:t>
      </w:r>
      <w:proofErr w:type="spellEnd"/>
    </w:p>
    <w:p w:rsidR="00721263" w:rsidRDefault="00BF0899">
      <w:pPr>
        <w:pStyle w:val="a4"/>
        <w:numPr>
          <w:ilvl w:val="0"/>
          <w:numId w:val="4"/>
        </w:numPr>
        <w:tabs>
          <w:tab w:val="left" w:pos="622"/>
        </w:tabs>
        <w:spacing w:before="250" w:line="244" w:lineRule="auto"/>
        <w:ind w:right="111" w:firstLine="280"/>
        <w:rPr>
          <w:i/>
          <w:sz w:val="20"/>
        </w:rPr>
      </w:pPr>
      <w:r>
        <w:rPr>
          <w:i/>
          <w:color w:val="231F20"/>
          <w:sz w:val="20"/>
        </w:rPr>
        <w:t xml:space="preserve">Економічний зміст санації балансу та призначення </w:t>
      </w:r>
      <w:proofErr w:type="spellStart"/>
      <w:r>
        <w:rPr>
          <w:i/>
          <w:color w:val="231F20"/>
          <w:sz w:val="20"/>
        </w:rPr>
        <w:t>сана</w:t>
      </w:r>
      <w:proofErr w:type="spellEnd"/>
      <w:r>
        <w:rPr>
          <w:i/>
          <w:color w:val="231F20"/>
          <w:sz w:val="20"/>
        </w:rPr>
        <w:t>-</w:t>
      </w:r>
      <w:r>
        <w:rPr>
          <w:i/>
          <w:color w:val="231F20"/>
          <w:spacing w:val="80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ційного</w:t>
      </w:r>
      <w:proofErr w:type="spellEnd"/>
      <w:r>
        <w:rPr>
          <w:i/>
          <w:color w:val="231F20"/>
          <w:sz w:val="20"/>
        </w:rPr>
        <w:t xml:space="preserve"> прибутку.</w:t>
      </w:r>
    </w:p>
    <w:p w:rsidR="00721263" w:rsidRDefault="00BF0899">
      <w:pPr>
        <w:pStyle w:val="a4"/>
        <w:numPr>
          <w:ilvl w:val="0"/>
          <w:numId w:val="4"/>
        </w:numPr>
        <w:tabs>
          <w:tab w:val="left" w:pos="605"/>
        </w:tabs>
        <w:spacing w:before="2"/>
        <w:ind w:left="605" w:hanging="210"/>
        <w:rPr>
          <w:i/>
          <w:sz w:val="20"/>
        </w:rPr>
      </w:pPr>
      <w:r>
        <w:rPr>
          <w:i/>
          <w:color w:val="231F20"/>
          <w:sz w:val="20"/>
        </w:rPr>
        <w:t>Методи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 xml:space="preserve">зменшення статутного </w:t>
      </w:r>
      <w:r>
        <w:rPr>
          <w:i/>
          <w:color w:val="231F20"/>
          <w:spacing w:val="-2"/>
          <w:sz w:val="20"/>
        </w:rPr>
        <w:t>фонду.</w:t>
      </w:r>
    </w:p>
    <w:p w:rsidR="00721263" w:rsidRDefault="00721263">
      <w:pPr>
        <w:pStyle w:val="a3"/>
        <w:spacing w:before="6"/>
        <w:ind w:left="0"/>
        <w:rPr>
          <w:i/>
        </w:rPr>
      </w:pPr>
    </w:p>
    <w:p w:rsidR="00721263" w:rsidRDefault="00BF0899">
      <w:pPr>
        <w:pStyle w:val="3"/>
        <w:spacing w:before="1"/>
      </w:pPr>
      <w:r>
        <w:rPr>
          <w:color w:val="231F20"/>
        </w:rPr>
        <w:t>3апмnання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само3онnрола</w:t>
      </w:r>
    </w:p>
    <w:p w:rsidR="00721263" w:rsidRDefault="00BF0899">
      <w:pPr>
        <w:pStyle w:val="a4"/>
        <w:numPr>
          <w:ilvl w:val="0"/>
          <w:numId w:val="3"/>
        </w:numPr>
        <w:tabs>
          <w:tab w:val="left" w:pos="582"/>
        </w:tabs>
        <w:spacing w:before="252"/>
        <w:ind w:hanging="187"/>
        <w:rPr>
          <w:sz w:val="18"/>
        </w:rPr>
      </w:pPr>
      <w:r>
        <w:rPr>
          <w:color w:val="231F20"/>
          <w:w w:val="105"/>
          <w:sz w:val="18"/>
        </w:rPr>
        <w:t>Який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економічний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зміст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санації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балансу?</w:t>
      </w:r>
    </w:p>
    <w:p w:rsidR="00721263" w:rsidRDefault="00BF0899">
      <w:pPr>
        <w:pStyle w:val="a4"/>
        <w:numPr>
          <w:ilvl w:val="0"/>
          <w:numId w:val="3"/>
        </w:numPr>
        <w:tabs>
          <w:tab w:val="left" w:pos="583"/>
        </w:tabs>
        <w:ind w:left="583"/>
        <w:rPr>
          <w:sz w:val="18"/>
        </w:rPr>
      </w:pPr>
      <w:r>
        <w:rPr>
          <w:color w:val="231F20"/>
          <w:sz w:val="18"/>
        </w:rPr>
        <w:t>Які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складові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власного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капіталу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pacing w:val="-2"/>
          <w:sz w:val="18"/>
        </w:rPr>
        <w:t>підприємства?</w:t>
      </w:r>
    </w:p>
    <w:p w:rsidR="00721263" w:rsidRDefault="00BF0899">
      <w:pPr>
        <w:pStyle w:val="a4"/>
        <w:numPr>
          <w:ilvl w:val="0"/>
          <w:numId w:val="3"/>
        </w:numPr>
        <w:tabs>
          <w:tab w:val="left" w:pos="583"/>
        </w:tabs>
        <w:ind w:left="583"/>
        <w:rPr>
          <w:sz w:val="18"/>
        </w:rPr>
      </w:pPr>
      <w:r>
        <w:rPr>
          <w:color w:val="231F20"/>
          <w:w w:val="105"/>
          <w:sz w:val="18"/>
        </w:rPr>
        <w:t>Які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функції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статутного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фонду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підприємства?</w:t>
      </w:r>
    </w:p>
    <w:p w:rsidR="00721263" w:rsidRDefault="00BF0899">
      <w:pPr>
        <w:pStyle w:val="a4"/>
        <w:numPr>
          <w:ilvl w:val="0"/>
          <w:numId w:val="3"/>
        </w:numPr>
        <w:tabs>
          <w:tab w:val="left" w:pos="590"/>
        </w:tabs>
        <w:spacing w:line="244" w:lineRule="auto"/>
        <w:ind w:left="395" w:right="114" w:firstLine="0"/>
        <w:rPr>
          <w:sz w:val="18"/>
        </w:rPr>
      </w:pPr>
      <w:r>
        <w:rPr>
          <w:color w:val="231F20"/>
          <w:w w:val="105"/>
          <w:sz w:val="18"/>
        </w:rPr>
        <w:t>У чому полягає зміст функції статутного фонду “фінансування та забезпечення ліквідності”?</w:t>
      </w:r>
    </w:p>
    <w:p w:rsidR="00721263" w:rsidRDefault="00BF0899">
      <w:pPr>
        <w:pStyle w:val="a4"/>
        <w:numPr>
          <w:ilvl w:val="0"/>
          <w:numId w:val="3"/>
        </w:numPr>
        <w:tabs>
          <w:tab w:val="left" w:pos="581"/>
        </w:tabs>
        <w:spacing w:before="2"/>
        <w:ind w:left="581" w:hanging="186"/>
        <w:rPr>
          <w:sz w:val="18"/>
        </w:rPr>
      </w:pPr>
      <w:r>
        <w:rPr>
          <w:color w:val="231F20"/>
          <w:spacing w:val="-2"/>
          <w:w w:val="105"/>
          <w:sz w:val="18"/>
        </w:rPr>
        <w:t>Які цілі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зменшення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(збільшення) статутного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фонду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Ви знаєте?</w:t>
      </w:r>
    </w:p>
    <w:p w:rsidR="00721263" w:rsidRDefault="00BF0899">
      <w:pPr>
        <w:pStyle w:val="a4"/>
        <w:numPr>
          <w:ilvl w:val="0"/>
          <w:numId w:val="3"/>
        </w:numPr>
        <w:tabs>
          <w:tab w:val="left" w:pos="572"/>
        </w:tabs>
        <w:ind w:left="572" w:hanging="177"/>
        <w:rPr>
          <w:sz w:val="18"/>
        </w:rPr>
      </w:pPr>
      <w:r>
        <w:rPr>
          <w:color w:val="231F20"/>
          <w:spacing w:val="-2"/>
          <w:sz w:val="18"/>
        </w:rPr>
        <w:t>Назвіть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pacing w:val="-2"/>
          <w:sz w:val="18"/>
        </w:rPr>
        <w:t>основні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pacing w:val="-2"/>
          <w:sz w:val="18"/>
        </w:rPr>
        <w:t>фактори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pacing w:val="-2"/>
          <w:sz w:val="18"/>
        </w:rPr>
        <w:t>збиткової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pacing w:val="-2"/>
          <w:sz w:val="18"/>
        </w:rPr>
        <w:t>діяльності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pacing w:val="-2"/>
          <w:sz w:val="18"/>
        </w:rPr>
        <w:t>підприємства.</w:t>
      </w:r>
    </w:p>
    <w:p w:rsidR="00721263" w:rsidRDefault="00BF0899">
      <w:pPr>
        <w:pStyle w:val="a4"/>
        <w:numPr>
          <w:ilvl w:val="0"/>
          <w:numId w:val="3"/>
        </w:numPr>
        <w:tabs>
          <w:tab w:val="left" w:pos="568"/>
        </w:tabs>
        <w:ind w:left="568" w:hanging="173"/>
        <w:rPr>
          <w:sz w:val="18"/>
        </w:rPr>
      </w:pPr>
      <w:r>
        <w:rPr>
          <w:color w:val="231F20"/>
          <w:sz w:val="18"/>
        </w:rPr>
        <w:t>Які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існують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джерела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покриття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непокритих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збитків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підприємства?</w:t>
      </w:r>
    </w:p>
    <w:p w:rsidR="00721263" w:rsidRDefault="00BF0899">
      <w:pPr>
        <w:pStyle w:val="a4"/>
        <w:numPr>
          <w:ilvl w:val="0"/>
          <w:numId w:val="3"/>
        </w:numPr>
        <w:tabs>
          <w:tab w:val="left" w:pos="582"/>
        </w:tabs>
        <w:ind w:hanging="187"/>
        <w:rPr>
          <w:sz w:val="18"/>
        </w:rPr>
      </w:pPr>
      <w:r>
        <w:rPr>
          <w:color w:val="231F20"/>
          <w:sz w:val="18"/>
        </w:rPr>
        <w:t>Дайте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визначення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санаційного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прибутку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pacing w:val="-2"/>
          <w:sz w:val="18"/>
        </w:rPr>
        <w:t>підприємства.</w:t>
      </w:r>
    </w:p>
    <w:p w:rsidR="00721263" w:rsidRDefault="00BF0899">
      <w:pPr>
        <w:pStyle w:val="a4"/>
        <w:numPr>
          <w:ilvl w:val="0"/>
          <w:numId w:val="3"/>
        </w:numPr>
        <w:tabs>
          <w:tab w:val="left" w:pos="583"/>
        </w:tabs>
        <w:ind w:left="583"/>
        <w:rPr>
          <w:sz w:val="18"/>
        </w:rPr>
      </w:pPr>
      <w:r>
        <w:rPr>
          <w:color w:val="231F20"/>
          <w:sz w:val="18"/>
        </w:rPr>
        <w:t>Які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існують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методи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зменшення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статутного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pacing w:val="-2"/>
          <w:sz w:val="18"/>
        </w:rPr>
        <w:t>фонду?</w:t>
      </w:r>
    </w:p>
    <w:p w:rsidR="00721263" w:rsidRDefault="00BF0899">
      <w:pPr>
        <w:pStyle w:val="a4"/>
        <w:numPr>
          <w:ilvl w:val="0"/>
          <w:numId w:val="3"/>
        </w:numPr>
        <w:tabs>
          <w:tab w:val="left" w:pos="673"/>
        </w:tabs>
        <w:spacing w:line="244" w:lineRule="auto"/>
        <w:ind w:left="395" w:right="114" w:firstLine="0"/>
        <w:rPr>
          <w:sz w:val="18"/>
        </w:rPr>
      </w:pPr>
      <w:r>
        <w:rPr>
          <w:color w:val="231F20"/>
          <w:w w:val="105"/>
          <w:sz w:val="18"/>
        </w:rPr>
        <w:t>У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чому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суть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деномінації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та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конверсії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акцій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як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методу</w:t>
      </w:r>
      <w:r>
        <w:rPr>
          <w:color w:val="231F20"/>
          <w:spacing w:val="-10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зменшен</w:t>
      </w:r>
      <w:proofErr w:type="spellEnd"/>
      <w:r>
        <w:rPr>
          <w:color w:val="231F20"/>
          <w:w w:val="105"/>
          <w:sz w:val="18"/>
        </w:rPr>
        <w:t>- ня статутного фонду?</w:t>
      </w:r>
    </w:p>
    <w:p w:rsidR="00721263" w:rsidRDefault="00BF0899">
      <w:pPr>
        <w:pStyle w:val="a4"/>
        <w:numPr>
          <w:ilvl w:val="0"/>
          <w:numId w:val="3"/>
        </w:numPr>
        <w:tabs>
          <w:tab w:val="left" w:pos="663"/>
        </w:tabs>
        <w:spacing w:before="1" w:line="244" w:lineRule="auto"/>
        <w:ind w:left="395" w:right="114" w:firstLine="0"/>
        <w:rPr>
          <w:sz w:val="18"/>
        </w:rPr>
      </w:pPr>
      <w:r>
        <w:rPr>
          <w:color w:val="231F20"/>
          <w:spacing w:val="-2"/>
          <w:w w:val="105"/>
          <w:sz w:val="18"/>
        </w:rPr>
        <w:t>У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чому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суть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санації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викупом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акцій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у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власників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методу</w:t>
      </w:r>
      <w:r>
        <w:rPr>
          <w:color w:val="231F20"/>
          <w:spacing w:val="-8"/>
          <w:w w:val="105"/>
          <w:sz w:val="18"/>
        </w:rPr>
        <w:t xml:space="preserve"> </w:t>
      </w:r>
      <w:proofErr w:type="spellStart"/>
      <w:r>
        <w:rPr>
          <w:color w:val="231F20"/>
          <w:spacing w:val="-2"/>
          <w:w w:val="105"/>
          <w:sz w:val="18"/>
        </w:rPr>
        <w:t>зменшен</w:t>
      </w:r>
      <w:proofErr w:type="spellEnd"/>
      <w:r>
        <w:rPr>
          <w:color w:val="231F20"/>
          <w:spacing w:val="-2"/>
          <w:w w:val="105"/>
          <w:sz w:val="18"/>
        </w:rPr>
        <w:t>-</w:t>
      </w:r>
      <w:r>
        <w:rPr>
          <w:color w:val="231F20"/>
          <w:w w:val="105"/>
          <w:sz w:val="18"/>
        </w:rPr>
        <w:t xml:space="preserve"> ня статутного фонду?</w:t>
      </w:r>
    </w:p>
    <w:p w:rsidR="00721263" w:rsidRDefault="00BF0899">
      <w:pPr>
        <w:pStyle w:val="a4"/>
        <w:numPr>
          <w:ilvl w:val="0"/>
          <w:numId w:val="3"/>
        </w:numPr>
        <w:tabs>
          <w:tab w:val="left" w:pos="675"/>
        </w:tabs>
        <w:spacing w:before="2" w:line="244" w:lineRule="auto"/>
        <w:ind w:left="395" w:right="114" w:firstLine="0"/>
        <w:rPr>
          <w:sz w:val="18"/>
        </w:rPr>
      </w:pPr>
      <w:r>
        <w:rPr>
          <w:color w:val="231F20"/>
          <w:w w:val="105"/>
          <w:sz w:val="18"/>
        </w:rPr>
        <w:t xml:space="preserve">Якими основними нормативно-законодавчими актами </w:t>
      </w:r>
      <w:proofErr w:type="spellStart"/>
      <w:r>
        <w:rPr>
          <w:color w:val="231F20"/>
          <w:w w:val="105"/>
          <w:sz w:val="18"/>
        </w:rPr>
        <w:t>Украї</w:t>
      </w:r>
      <w:proofErr w:type="spellEnd"/>
      <w:r>
        <w:rPr>
          <w:color w:val="231F20"/>
          <w:w w:val="105"/>
          <w:sz w:val="18"/>
        </w:rPr>
        <w:t xml:space="preserve">- </w:t>
      </w:r>
      <w:proofErr w:type="spellStart"/>
      <w:r>
        <w:rPr>
          <w:color w:val="231F20"/>
          <w:w w:val="105"/>
          <w:sz w:val="18"/>
        </w:rPr>
        <w:t>ни</w:t>
      </w:r>
      <w:proofErr w:type="spellEnd"/>
      <w:r>
        <w:rPr>
          <w:color w:val="231F20"/>
          <w:w w:val="105"/>
          <w:sz w:val="18"/>
        </w:rPr>
        <w:t xml:space="preserve"> регулюється зменшення статутного фонду?</w:t>
      </w:r>
    </w:p>
    <w:p w:rsidR="00721263" w:rsidRDefault="00BF0899">
      <w:pPr>
        <w:pStyle w:val="a4"/>
        <w:numPr>
          <w:ilvl w:val="0"/>
          <w:numId w:val="3"/>
        </w:numPr>
        <w:tabs>
          <w:tab w:val="left" w:pos="696"/>
        </w:tabs>
        <w:spacing w:before="1" w:line="244" w:lineRule="auto"/>
        <w:ind w:left="395" w:right="113" w:firstLine="0"/>
        <w:rPr>
          <w:sz w:val="18"/>
        </w:rPr>
      </w:pPr>
      <w:r>
        <w:rPr>
          <w:color w:val="231F20"/>
          <w:w w:val="105"/>
          <w:sz w:val="18"/>
        </w:rPr>
        <w:t xml:space="preserve">Охарактеризуйте організаційно-правовий порядок </w:t>
      </w:r>
      <w:proofErr w:type="spellStart"/>
      <w:r>
        <w:rPr>
          <w:color w:val="231F20"/>
          <w:w w:val="105"/>
          <w:sz w:val="18"/>
        </w:rPr>
        <w:t>зменшен</w:t>
      </w:r>
      <w:proofErr w:type="spellEnd"/>
      <w:r>
        <w:rPr>
          <w:color w:val="231F20"/>
          <w:w w:val="105"/>
          <w:sz w:val="18"/>
        </w:rPr>
        <w:t>- ня статутного фонду акціонерного товариства.</w:t>
      </w:r>
    </w:p>
    <w:p w:rsidR="00721263" w:rsidRDefault="00BF0899">
      <w:pPr>
        <w:pStyle w:val="a4"/>
        <w:numPr>
          <w:ilvl w:val="0"/>
          <w:numId w:val="3"/>
        </w:numPr>
        <w:tabs>
          <w:tab w:val="left" w:pos="677"/>
        </w:tabs>
        <w:spacing w:before="2"/>
        <w:ind w:left="677" w:hanging="282"/>
        <w:rPr>
          <w:sz w:val="18"/>
        </w:rPr>
      </w:pPr>
      <w:r>
        <w:rPr>
          <w:color w:val="231F20"/>
          <w:w w:val="105"/>
          <w:sz w:val="18"/>
        </w:rPr>
        <w:t>Як</w:t>
      </w:r>
      <w:r>
        <w:rPr>
          <w:color w:val="231F20"/>
          <w:w w:val="105"/>
          <w:sz w:val="18"/>
        </w:rPr>
        <w:t>і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існують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складові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санаційного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прибутку?</w:t>
      </w:r>
    </w:p>
    <w:p w:rsidR="00721263" w:rsidRDefault="00BF0899">
      <w:pPr>
        <w:pStyle w:val="a4"/>
        <w:numPr>
          <w:ilvl w:val="0"/>
          <w:numId w:val="3"/>
        </w:numPr>
        <w:tabs>
          <w:tab w:val="left" w:pos="677"/>
        </w:tabs>
        <w:spacing w:before="21"/>
        <w:ind w:left="677" w:hanging="282"/>
        <w:rPr>
          <w:sz w:val="18"/>
        </w:rPr>
      </w:pPr>
      <w:r>
        <w:rPr>
          <w:color w:val="231F20"/>
          <w:w w:val="105"/>
          <w:sz w:val="18"/>
        </w:rPr>
        <w:t>Назвіть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суб’єктів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безповоротної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фінансової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допомоги.</w:t>
      </w:r>
    </w:p>
    <w:p w:rsidR="00721263" w:rsidRDefault="00721263">
      <w:pPr>
        <w:pStyle w:val="a4"/>
        <w:rPr>
          <w:sz w:val="18"/>
        </w:rPr>
        <w:sectPr w:rsidR="00721263">
          <w:pgSz w:w="8400" w:h="11910"/>
          <w:pgMar w:top="1300" w:right="1133" w:bottom="1040" w:left="1133" w:header="1023" w:footer="848" w:gutter="0"/>
          <w:cols w:space="720"/>
        </w:sectPr>
      </w:pPr>
    </w:p>
    <w:p w:rsidR="00721263" w:rsidRDefault="00BF0899">
      <w:pPr>
        <w:pStyle w:val="3"/>
        <w:spacing w:before="191"/>
      </w:pPr>
      <w:proofErr w:type="spellStart"/>
      <w:r>
        <w:rPr>
          <w:color w:val="231F20"/>
          <w:spacing w:val="-2"/>
        </w:rPr>
        <w:lastRenderedPageBreak/>
        <w:t>Tесnм</w:t>
      </w:r>
      <w:proofErr w:type="spellEnd"/>
    </w:p>
    <w:p w:rsidR="00721263" w:rsidRDefault="00BF0899">
      <w:pPr>
        <w:pStyle w:val="4"/>
        <w:numPr>
          <w:ilvl w:val="0"/>
          <w:numId w:val="2"/>
        </w:numPr>
        <w:tabs>
          <w:tab w:val="left" w:pos="619"/>
        </w:tabs>
        <w:spacing w:before="254"/>
        <w:ind w:left="619" w:hanging="224"/>
      </w:pPr>
      <w:r>
        <w:rPr>
          <w:color w:val="231F20"/>
          <w:spacing w:val="-2"/>
        </w:rPr>
        <w:t>Власний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капітал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підприємства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являє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собою: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6"/>
        </w:tabs>
        <w:spacing w:before="10"/>
        <w:ind w:left="626" w:hanging="231"/>
        <w:rPr>
          <w:sz w:val="20"/>
        </w:rPr>
      </w:pPr>
      <w:r>
        <w:rPr>
          <w:color w:val="231F20"/>
          <w:w w:val="105"/>
          <w:sz w:val="20"/>
        </w:rPr>
        <w:t>підсумок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першого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розділу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пасиву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балансу;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55"/>
        </w:tabs>
        <w:spacing w:before="7" w:line="247" w:lineRule="auto"/>
        <w:ind w:left="395" w:right="110" w:firstLine="0"/>
        <w:rPr>
          <w:sz w:val="20"/>
        </w:rPr>
      </w:pPr>
      <w:r>
        <w:rPr>
          <w:color w:val="231F20"/>
          <w:w w:val="105"/>
          <w:sz w:val="20"/>
        </w:rPr>
        <w:t>капітал,</w:t>
      </w:r>
      <w:r>
        <w:rPr>
          <w:color w:val="231F20"/>
          <w:spacing w:val="3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у</w:t>
      </w:r>
      <w:r>
        <w:rPr>
          <w:color w:val="231F20"/>
          <w:spacing w:val="3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межах</w:t>
      </w:r>
      <w:r>
        <w:rPr>
          <w:color w:val="231F20"/>
          <w:spacing w:val="3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якого</w:t>
      </w:r>
      <w:r>
        <w:rPr>
          <w:color w:val="231F20"/>
          <w:spacing w:val="3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власники</w:t>
      </w:r>
      <w:r>
        <w:rPr>
          <w:color w:val="231F20"/>
          <w:spacing w:val="3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підприємства</w:t>
      </w:r>
      <w:r>
        <w:rPr>
          <w:color w:val="231F20"/>
          <w:spacing w:val="3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несуть відповідальність перед його кредиторами;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08"/>
        </w:tabs>
        <w:spacing w:before="2"/>
        <w:ind w:left="608" w:hanging="213"/>
        <w:rPr>
          <w:sz w:val="20"/>
        </w:rPr>
      </w:pPr>
      <w:r>
        <w:rPr>
          <w:color w:val="231F20"/>
          <w:sz w:val="20"/>
        </w:rPr>
        <w:t>капітал,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розділений на частки рівної номінальної </w:t>
      </w:r>
      <w:r>
        <w:rPr>
          <w:color w:val="231F20"/>
          <w:spacing w:val="-2"/>
          <w:sz w:val="20"/>
        </w:rPr>
        <w:t>вартості;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7"/>
        </w:tabs>
        <w:spacing w:before="6"/>
        <w:ind w:left="627" w:hanging="232"/>
        <w:rPr>
          <w:sz w:val="20"/>
        </w:rPr>
      </w:pPr>
      <w:r>
        <w:rPr>
          <w:color w:val="231F20"/>
          <w:w w:val="105"/>
          <w:sz w:val="20"/>
        </w:rPr>
        <w:t>те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саме,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що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і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статутний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капітал;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18"/>
        </w:tabs>
        <w:spacing w:before="8" w:line="247" w:lineRule="auto"/>
        <w:ind w:left="395" w:right="113" w:firstLine="0"/>
        <w:rPr>
          <w:sz w:val="20"/>
        </w:rPr>
      </w:pPr>
      <w:r>
        <w:rPr>
          <w:color w:val="231F20"/>
          <w:w w:val="105"/>
          <w:sz w:val="20"/>
        </w:rPr>
        <w:t>капітал,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основними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складовими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якого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є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статутний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фонд, додатковий капітал, резервні фонди та прибуток.</w:t>
      </w:r>
    </w:p>
    <w:p w:rsidR="00721263" w:rsidRDefault="00BF0899">
      <w:pPr>
        <w:pStyle w:val="4"/>
        <w:numPr>
          <w:ilvl w:val="0"/>
          <w:numId w:val="2"/>
        </w:numPr>
        <w:tabs>
          <w:tab w:val="left" w:pos="620"/>
        </w:tabs>
        <w:spacing w:before="5"/>
      </w:pPr>
      <w:r>
        <w:rPr>
          <w:color w:val="231F20"/>
        </w:rPr>
        <w:t>Додатковий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капітал: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2"/>
        </w:tabs>
        <w:spacing w:before="9" w:line="247" w:lineRule="auto"/>
        <w:ind w:left="395" w:right="113" w:firstLine="0"/>
        <w:jc w:val="both"/>
        <w:rPr>
          <w:sz w:val="20"/>
        </w:rPr>
      </w:pPr>
      <w:r>
        <w:rPr>
          <w:color w:val="231F20"/>
          <w:w w:val="105"/>
          <w:sz w:val="20"/>
        </w:rPr>
        <w:t>це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сума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приросту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майна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підприємства,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яка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виникає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ре- </w:t>
      </w:r>
      <w:proofErr w:type="spellStart"/>
      <w:r>
        <w:rPr>
          <w:color w:val="231F20"/>
          <w:sz w:val="20"/>
        </w:rPr>
        <w:t>зультаті</w:t>
      </w:r>
      <w:proofErr w:type="spellEnd"/>
      <w:r>
        <w:rPr>
          <w:color w:val="231F20"/>
          <w:sz w:val="20"/>
        </w:rPr>
        <w:t xml:space="preserve"> переоцінювання (індексації) безоплатно одержаних </w:t>
      </w:r>
      <w:r>
        <w:rPr>
          <w:color w:val="231F20"/>
          <w:w w:val="105"/>
          <w:sz w:val="20"/>
        </w:rPr>
        <w:t>матеріальних цінностей та від емісійного доходу;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7"/>
        </w:tabs>
        <w:spacing w:before="0" w:line="247" w:lineRule="auto"/>
        <w:ind w:left="395" w:right="113" w:firstLine="0"/>
        <w:jc w:val="both"/>
        <w:rPr>
          <w:sz w:val="20"/>
        </w:rPr>
      </w:pPr>
      <w:r>
        <w:rPr>
          <w:color w:val="231F20"/>
          <w:w w:val="105"/>
          <w:sz w:val="20"/>
        </w:rPr>
        <w:t>це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капітал,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у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межах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якого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власники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підприємства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несуть відповідальність перед його кр</w:t>
      </w:r>
      <w:r>
        <w:rPr>
          <w:color w:val="231F20"/>
          <w:w w:val="105"/>
          <w:sz w:val="20"/>
        </w:rPr>
        <w:t>едиторами;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7"/>
        </w:tabs>
        <w:spacing w:before="2"/>
        <w:ind w:left="627" w:hanging="232"/>
        <w:jc w:val="both"/>
        <w:rPr>
          <w:sz w:val="20"/>
        </w:rPr>
      </w:pPr>
      <w:r>
        <w:rPr>
          <w:color w:val="231F20"/>
          <w:w w:val="105"/>
          <w:sz w:val="20"/>
        </w:rPr>
        <w:t>може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бути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лише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акціонерних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товариств;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02"/>
        </w:tabs>
        <w:spacing w:before="8"/>
        <w:ind w:left="602" w:hanging="207"/>
        <w:jc w:val="both"/>
        <w:rPr>
          <w:sz w:val="20"/>
        </w:rPr>
      </w:pPr>
      <w:r>
        <w:rPr>
          <w:color w:val="231F20"/>
          <w:spacing w:val="-2"/>
          <w:sz w:val="20"/>
        </w:rPr>
        <w:t>може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бути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спрямований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на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покриття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збитків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підприємства;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45"/>
        </w:tabs>
        <w:spacing w:line="247" w:lineRule="auto"/>
        <w:ind w:left="395" w:right="113" w:firstLine="0"/>
        <w:jc w:val="both"/>
        <w:rPr>
          <w:sz w:val="20"/>
        </w:rPr>
      </w:pPr>
      <w:r>
        <w:rPr>
          <w:color w:val="231F20"/>
          <w:w w:val="105"/>
          <w:sz w:val="20"/>
        </w:rPr>
        <w:t>це один із видів доходів підприємства, які можуть бути розподілені між власниками корпоративних прав.</w:t>
      </w:r>
    </w:p>
    <w:p w:rsidR="00721263" w:rsidRDefault="00BF0899">
      <w:pPr>
        <w:pStyle w:val="4"/>
        <w:numPr>
          <w:ilvl w:val="0"/>
          <w:numId w:val="2"/>
        </w:numPr>
        <w:tabs>
          <w:tab w:val="left" w:pos="620"/>
        </w:tabs>
        <w:spacing w:before="6"/>
      </w:pPr>
      <w:r>
        <w:rPr>
          <w:color w:val="231F20"/>
          <w:w w:val="90"/>
        </w:rPr>
        <w:t>Санаційний</w:t>
      </w:r>
      <w:r>
        <w:rPr>
          <w:color w:val="231F20"/>
          <w:spacing w:val="60"/>
        </w:rPr>
        <w:t xml:space="preserve"> </w:t>
      </w:r>
      <w:r>
        <w:rPr>
          <w:color w:val="231F20"/>
          <w:w w:val="90"/>
        </w:rPr>
        <w:t>прибуток</w:t>
      </w:r>
      <w:r>
        <w:rPr>
          <w:color w:val="231F20"/>
          <w:spacing w:val="61"/>
        </w:rPr>
        <w:t xml:space="preserve"> </w:t>
      </w:r>
      <w:r>
        <w:rPr>
          <w:color w:val="231F20"/>
          <w:w w:val="90"/>
        </w:rPr>
        <w:t>являє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  <w:w w:val="90"/>
        </w:rPr>
        <w:t>собою: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60"/>
        </w:tabs>
        <w:spacing w:before="9" w:line="247" w:lineRule="auto"/>
        <w:ind w:left="395" w:right="109" w:firstLine="0"/>
        <w:rPr>
          <w:sz w:val="20"/>
        </w:rPr>
      </w:pPr>
      <w:r>
        <w:rPr>
          <w:color w:val="231F20"/>
          <w:w w:val="105"/>
          <w:sz w:val="20"/>
        </w:rPr>
        <w:t>прогнозований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прибуток,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який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підприємство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планує одержати після успішного завершення санації;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16"/>
        </w:tabs>
        <w:spacing w:before="1" w:line="244" w:lineRule="auto"/>
        <w:ind w:left="395" w:right="113" w:firstLine="0"/>
        <w:rPr>
          <w:sz w:val="20"/>
        </w:rPr>
      </w:pPr>
      <w:r>
        <w:rPr>
          <w:color w:val="231F20"/>
          <w:sz w:val="20"/>
        </w:rPr>
        <w:t xml:space="preserve">різницю між витратами на проведення санації та </w:t>
      </w:r>
      <w:proofErr w:type="spellStart"/>
      <w:r>
        <w:rPr>
          <w:color w:val="231F20"/>
          <w:sz w:val="20"/>
        </w:rPr>
        <w:t>одержа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ною</w:t>
      </w:r>
      <w:proofErr w:type="spellEnd"/>
      <w:r>
        <w:rPr>
          <w:color w:val="231F20"/>
          <w:w w:val="105"/>
          <w:sz w:val="20"/>
        </w:rPr>
        <w:t xml:space="preserve"> виручкою після фінансового оздоровлення;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6"/>
        </w:tabs>
        <w:spacing w:line="247" w:lineRule="auto"/>
        <w:ind w:left="395" w:right="113" w:firstLine="0"/>
        <w:rPr>
          <w:sz w:val="20"/>
        </w:rPr>
      </w:pPr>
      <w:r>
        <w:rPr>
          <w:color w:val="231F20"/>
          <w:w w:val="105"/>
          <w:sz w:val="20"/>
        </w:rPr>
        <w:t>різницю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між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прибутком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підприємства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після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його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санації </w:t>
      </w:r>
      <w:r>
        <w:rPr>
          <w:color w:val="231F20"/>
          <w:spacing w:val="-2"/>
          <w:w w:val="105"/>
          <w:sz w:val="20"/>
        </w:rPr>
        <w:t>та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прибутком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(збитком)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до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проведення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санаційних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заходів;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7"/>
        </w:tabs>
        <w:spacing w:before="1"/>
        <w:ind w:left="627" w:hanging="232"/>
        <w:rPr>
          <w:sz w:val="20"/>
        </w:rPr>
      </w:pPr>
      <w:r>
        <w:rPr>
          <w:color w:val="231F20"/>
          <w:w w:val="105"/>
          <w:sz w:val="20"/>
        </w:rPr>
        <w:t>емісійний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дохід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у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вигляді</w:t>
      </w:r>
      <w:r>
        <w:rPr>
          <w:color w:val="231F20"/>
          <w:spacing w:val="-11"/>
          <w:w w:val="105"/>
          <w:sz w:val="20"/>
        </w:rPr>
        <w:t xml:space="preserve"> </w:t>
      </w:r>
      <w:proofErr w:type="spellStart"/>
      <w:r>
        <w:rPr>
          <w:color w:val="231F20"/>
          <w:spacing w:val="-2"/>
          <w:w w:val="105"/>
          <w:sz w:val="20"/>
        </w:rPr>
        <w:t>дизажіо</w:t>
      </w:r>
      <w:proofErr w:type="spellEnd"/>
      <w:r>
        <w:rPr>
          <w:color w:val="231F20"/>
          <w:spacing w:val="-2"/>
          <w:w w:val="105"/>
          <w:sz w:val="20"/>
        </w:rPr>
        <w:t>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35"/>
        </w:tabs>
        <w:spacing w:before="8" w:line="247" w:lineRule="auto"/>
        <w:ind w:left="395" w:right="113" w:firstLine="0"/>
        <w:rPr>
          <w:sz w:val="20"/>
        </w:rPr>
      </w:pPr>
      <w:r>
        <w:rPr>
          <w:color w:val="231F20"/>
          <w:w w:val="105"/>
          <w:sz w:val="20"/>
        </w:rPr>
        <w:t>прибуток,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який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підприємство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одержує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результаті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спи- </w:t>
      </w:r>
      <w:proofErr w:type="spellStart"/>
      <w:r>
        <w:rPr>
          <w:color w:val="231F20"/>
          <w:w w:val="105"/>
          <w:sz w:val="20"/>
        </w:rPr>
        <w:t>сання</w:t>
      </w:r>
      <w:proofErr w:type="spellEnd"/>
      <w:r>
        <w:rPr>
          <w:color w:val="231F20"/>
          <w:w w:val="105"/>
          <w:sz w:val="20"/>
        </w:rPr>
        <w:t xml:space="preserve"> частини кредиторської заборгованості.</w:t>
      </w:r>
    </w:p>
    <w:p w:rsidR="00721263" w:rsidRDefault="00BF0899">
      <w:pPr>
        <w:pStyle w:val="4"/>
        <w:numPr>
          <w:ilvl w:val="0"/>
          <w:numId w:val="2"/>
        </w:numPr>
        <w:tabs>
          <w:tab w:val="left" w:pos="614"/>
        </w:tabs>
        <w:ind w:left="614" w:hanging="219"/>
      </w:pPr>
      <w:r>
        <w:rPr>
          <w:color w:val="231F20"/>
        </w:rPr>
        <w:t>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процесі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санації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балансу: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18"/>
        </w:tabs>
        <w:spacing w:before="9" w:line="247" w:lineRule="auto"/>
        <w:ind w:left="395" w:right="113" w:firstLine="0"/>
        <w:rPr>
          <w:sz w:val="20"/>
        </w:rPr>
      </w:pPr>
      <w:r>
        <w:rPr>
          <w:color w:val="231F20"/>
          <w:spacing w:val="-2"/>
          <w:w w:val="105"/>
          <w:sz w:val="20"/>
        </w:rPr>
        <w:t xml:space="preserve">підвищується розрахунковий та ринковий курс </w:t>
      </w:r>
      <w:proofErr w:type="spellStart"/>
      <w:r>
        <w:rPr>
          <w:color w:val="231F20"/>
          <w:spacing w:val="-2"/>
          <w:w w:val="105"/>
          <w:sz w:val="20"/>
        </w:rPr>
        <w:t>корпора</w:t>
      </w:r>
      <w:proofErr w:type="spellEnd"/>
      <w:r>
        <w:rPr>
          <w:color w:val="231F20"/>
          <w:spacing w:val="-2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тивних</w:t>
      </w:r>
      <w:proofErr w:type="spellEnd"/>
      <w:r>
        <w:rPr>
          <w:color w:val="231F20"/>
          <w:w w:val="105"/>
          <w:sz w:val="20"/>
        </w:rPr>
        <w:t xml:space="preserve"> прав;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30"/>
        </w:tabs>
        <w:spacing w:before="2"/>
        <w:ind w:left="630" w:hanging="235"/>
        <w:rPr>
          <w:sz w:val="20"/>
        </w:rPr>
      </w:pPr>
      <w:r>
        <w:rPr>
          <w:color w:val="231F20"/>
          <w:spacing w:val="-2"/>
          <w:w w:val="105"/>
          <w:sz w:val="20"/>
        </w:rPr>
        <w:t>поліпшується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платоспроможність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підприємства;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7"/>
        </w:tabs>
        <w:ind w:left="627" w:hanging="232"/>
        <w:rPr>
          <w:sz w:val="20"/>
        </w:rPr>
      </w:pPr>
      <w:r>
        <w:rPr>
          <w:color w:val="231F20"/>
          <w:sz w:val="20"/>
        </w:rPr>
        <w:t>покриваються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відображені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балансі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pacing w:val="-2"/>
          <w:sz w:val="20"/>
        </w:rPr>
        <w:t>збитки;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7"/>
        </w:tabs>
        <w:spacing w:before="11" w:line="252" w:lineRule="auto"/>
        <w:ind w:left="395" w:right="113" w:firstLine="0"/>
        <w:rPr>
          <w:sz w:val="20"/>
        </w:rPr>
      </w:pPr>
      <w:r>
        <w:rPr>
          <w:color w:val="231F20"/>
          <w:w w:val="105"/>
          <w:sz w:val="20"/>
        </w:rPr>
        <w:t>залучаються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фінансові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ресурси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для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проведення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санацій- них заходів виробничого характеру;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8"/>
        </w:tabs>
        <w:spacing w:before="0" w:line="234" w:lineRule="exact"/>
        <w:rPr>
          <w:sz w:val="20"/>
        </w:rPr>
      </w:pPr>
      <w:r>
        <w:rPr>
          <w:color w:val="231F20"/>
          <w:sz w:val="20"/>
        </w:rPr>
        <w:t>збільшується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статутний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фонд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pacing w:val="-2"/>
          <w:sz w:val="20"/>
        </w:rPr>
        <w:t>підприємства.</w:t>
      </w:r>
    </w:p>
    <w:p w:rsidR="00721263" w:rsidRDefault="00721263">
      <w:pPr>
        <w:pStyle w:val="a4"/>
        <w:spacing w:line="234" w:lineRule="exact"/>
        <w:rPr>
          <w:sz w:val="20"/>
        </w:rPr>
        <w:sectPr w:rsidR="00721263">
          <w:pgSz w:w="8400" w:h="11910"/>
          <w:pgMar w:top="1300" w:right="1133" w:bottom="1040" w:left="1133" w:header="1035" w:footer="848" w:gutter="0"/>
          <w:cols w:space="720"/>
        </w:sectPr>
      </w:pPr>
    </w:p>
    <w:p w:rsidR="00721263" w:rsidRDefault="00BF0899">
      <w:pPr>
        <w:pStyle w:val="4"/>
        <w:numPr>
          <w:ilvl w:val="0"/>
          <w:numId w:val="2"/>
        </w:numPr>
        <w:tabs>
          <w:tab w:val="left" w:pos="641"/>
        </w:tabs>
        <w:spacing w:before="89" w:line="256" w:lineRule="auto"/>
        <w:ind w:left="395" w:right="110" w:firstLine="0"/>
      </w:pPr>
      <w:r>
        <w:rPr>
          <w:color w:val="231F20"/>
        </w:rPr>
        <w:lastRenderedPageBreak/>
        <w:t>Акціонерне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товариство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викупити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акції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власного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ви- пуску з метою: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8"/>
        </w:tabs>
        <w:spacing w:before="0" w:line="231" w:lineRule="exact"/>
        <w:rPr>
          <w:sz w:val="20"/>
        </w:rPr>
      </w:pPr>
      <w:r>
        <w:rPr>
          <w:color w:val="231F20"/>
          <w:sz w:val="20"/>
        </w:rPr>
        <w:t>подальшого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pacing w:val="-2"/>
          <w:sz w:val="20"/>
        </w:rPr>
        <w:t>перепродажу;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8"/>
        </w:tabs>
        <w:spacing w:before="13"/>
        <w:rPr>
          <w:sz w:val="20"/>
        </w:rPr>
      </w:pPr>
      <w:r>
        <w:rPr>
          <w:color w:val="231F20"/>
          <w:sz w:val="20"/>
        </w:rPr>
        <w:t>подальшого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pacing w:val="-2"/>
          <w:sz w:val="20"/>
        </w:rPr>
        <w:t>анулювання;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7"/>
        </w:tabs>
        <w:spacing w:before="10"/>
        <w:ind w:left="627" w:hanging="232"/>
        <w:rPr>
          <w:sz w:val="20"/>
        </w:rPr>
      </w:pPr>
      <w:r>
        <w:rPr>
          <w:color w:val="231F20"/>
          <w:sz w:val="20"/>
        </w:rPr>
        <w:t>одержання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дивідендів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під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час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розподілу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pacing w:val="-2"/>
          <w:sz w:val="20"/>
        </w:rPr>
        <w:t>прибутку;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7"/>
        </w:tabs>
        <w:spacing w:before="13"/>
        <w:ind w:left="627" w:hanging="232"/>
        <w:rPr>
          <w:sz w:val="20"/>
        </w:rPr>
      </w:pPr>
      <w:r>
        <w:rPr>
          <w:color w:val="231F20"/>
          <w:w w:val="105"/>
          <w:sz w:val="20"/>
        </w:rPr>
        <w:t>розповсюдження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серед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своїх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працівників;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47"/>
        </w:tabs>
        <w:spacing w:before="10" w:line="252" w:lineRule="auto"/>
        <w:ind w:left="395" w:right="113" w:firstLine="0"/>
        <w:rPr>
          <w:sz w:val="20"/>
        </w:rPr>
      </w:pPr>
      <w:r>
        <w:rPr>
          <w:color w:val="231F20"/>
          <w:w w:val="105"/>
          <w:sz w:val="20"/>
        </w:rPr>
        <w:t>здійснення акціями власного випуску внесків у</w:t>
      </w:r>
      <w:r>
        <w:rPr>
          <w:color w:val="231F20"/>
          <w:w w:val="105"/>
          <w:sz w:val="20"/>
        </w:rPr>
        <w:t xml:space="preserve"> статут- ний фонд інших підприємств.</w:t>
      </w:r>
    </w:p>
    <w:p w:rsidR="00721263" w:rsidRDefault="00BF0899">
      <w:pPr>
        <w:pStyle w:val="4"/>
        <w:numPr>
          <w:ilvl w:val="0"/>
          <w:numId w:val="2"/>
        </w:numPr>
        <w:tabs>
          <w:tab w:val="left" w:pos="619"/>
        </w:tabs>
        <w:ind w:left="619" w:hanging="224"/>
      </w:pPr>
      <w:r>
        <w:rPr>
          <w:color w:val="231F20"/>
          <w:spacing w:val="-2"/>
        </w:rPr>
        <w:t>Основними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цілями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зменшення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статутного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фонду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</w:rPr>
        <w:t>є: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6"/>
        </w:tabs>
        <w:spacing w:before="14"/>
        <w:ind w:left="626" w:hanging="231"/>
        <w:rPr>
          <w:sz w:val="20"/>
        </w:rPr>
      </w:pPr>
      <w:r>
        <w:rPr>
          <w:color w:val="231F20"/>
          <w:spacing w:val="-2"/>
          <w:w w:val="105"/>
          <w:sz w:val="20"/>
        </w:rPr>
        <w:t>одержання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санаційного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прибутку;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8"/>
        </w:tabs>
        <w:spacing w:before="10"/>
        <w:rPr>
          <w:sz w:val="20"/>
        </w:rPr>
      </w:pPr>
      <w:r>
        <w:rPr>
          <w:color w:val="231F20"/>
          <w:sz w:val="20"/>
        </w:rPr>
        <w:t>підвищення</w:t>
      </w:r>
      <w:r>
        <w:rPr>
          <w:color w:val="231F20"/>
          <w:spacing w:val="51"/>
          <w:sz w:val="20"/>
        </w:rPr>
        <w:t xml:space="preserve"> </w:t>
      </w:r>
      <w:r>
        <w:rPr>
          <w:color w:val="231F20"/>
          <w:sz w:val="20"/>
        </w:rPr>
        <w:t>платоспроможності</w:t>
      </w:r>
      <w:r>
        <w:rPr>
          <w:color w:val="231F20"/>
          <w:spacing w:val="52"/>
          <w:sz w:val="20"/>
        </w:rPr>
        <w:t xml:space="preserve"> </w:t>
      </w:r>
      <w:r>
        <w:rPr>
          <w:color w:val="231F20"/>
          <w:spacing w:val="-2"/>
          <w:sz w:val="20"/>
        </w:rPr>
        <w:t>підприємства;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7"/>
        </w:tabs>
        <w:spacing w:before="13"/>
        <w:ind w:left="627" w:hanging="232"/>
        <w:rPr>
          <w:sz w:val="20"/>
        </w:rPr>
      </w:pPr>
      <w:r>
        <w:rPr>
          <w:color w:val="231F20"/>
          <w:sz w:val="20"/>
        </w:rPr>
        <w:t>збільшення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номінальної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вартості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корпоративних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2"/>
          <w:sz w:val="20"/>
        </w:rPr>
        <w:t>прав;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8"/>
        </w:tabs>
        <w:spacing w:before="10"/>
        <w:rPr>
          <w:sz w:val="20"/>
        </w:rPr>
      </w:pPr>
      <w:r>
        <w:rPr>
          <w:color w:val="231F20"/>
          <w:sz w:val="20"/>
        </w:rPr>
        <w:t>підвищення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ринкової</w:t>
      </w:r>
      <w:r>
        <w:rPr>
          <w:color w:val="231F20"/>
          <w:spacing w:val="37"/>
          <w:sz w:val="20"/>
        </w:rPr>
        <w:t xml:space="preserve"> </w:t>
      </w:r>
      <w:r>
        <w:rPr>
          <w:color w:val="231F20"/>
          <w:sz w:val="20"/>
        </w:rPr>
        <w:t>вартості</w:t>
      </w:r>
      <w:r>
        <w:rPr>
          <w:color w:val="231F20"/>
          <w:spacing w:val="37"/>
          <w:sz w:val="20"/>
        </w:rPr>
        <w:t xml:space="preserve"> </w:t>
      </w:r>
      <w:r>
        <w:rPr>
          <w:color w:val="231F20"/>
          <w:sz w:val="20"/>
        </w:rPr>
        <w:t>корпоративних</w:t>
      </w:r>
      <w:r>
        <w:rPr>
          <w:color w:val="231F20"/>
          <w:spacing w:val="37"/>
          <w:sz w:val="20"/>
        </w:rPr>
        <w:t xml:space="preserve"> </w:t>
      </w:r>
      <w:r>
        <w:rPr>
          <w:color w:val="231F20"/>
          <w:spacing w:val="-2"/>
          <w:sz w:val="20"/>
        </w:rPr>
        <w:t>прав;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8"/>
        </w:tabs>
        <w:spacing w:before="13"/>
        <w:rPr>
          <w:sz w:val="20"/>
        </w:rPr>
      </w:pPr>
      <w:r>
        <w:rPr>
          <w:color w:val="231F20"/>
          <w:w w:val="105"/>
          <w:sz w:val="20"/>
        </w:rPr>
        <w:t>санація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балансу.</w:t>
      </w:r>
    </w:p>
    <w:p w:rsidR="00721263" w:rsidRDefault="00BF0899">
      <w:pPr>
        <w:pStyle w:val="4"/>
        <w:numPr>
          <w:ilvl w:val="0"/>
          <w:numId w:val="2"/>
        </w:numPr>
        <w:tabs>
          <w:tab w:val="left" w:pos="618"/>
        </w:tabs>
        <w:spacing w:before="14"/>
        <w:ind w:left="618" w:hanging="223"/>
      </w:pPr>
      <w:r>
        <w:rPr>
          <w:color w:val="231F20"/>
        </w:rPr>
        <w:t>Конверсія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акцій: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5"/>
        </w:tabs>
        <w:spacing w:before="14"/>
        <w:ind w:left="625" w:hanging="230"/>
        <w:rPr>
          <w:sz w:val="20"/>
        </w:rPr>
      </w:pPr>
      <w:r>
        <w:rPr>
          <w:color w:val="231F20"/>
          <w:w w:val="105"/>
          <w:sz w:val="20"/>
        </w:rPr>
        <w:t>це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об’єднання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кількох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акцій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одну;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7"/>
        </w:tabs>
        <w:spacing w:before="10"/>
        <w:ind w:left="627" w:hanging="232"/>
        <w:rPr>
          <w:sz w:val="20"/>
        </w:rPr>
      </w:pPr>
      <w:r>
        <w:rPr>
          <w:color w:val="231F20"/>
          <w:w w:val="105"/>
          <w:sz w:val="20"/>
        </w:rPr>
        <w:t>це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зменшення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номінальної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вартості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акцій;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63"/>
        </w:tabs>
        <w:spacing w:before="13" w:line="249" w:lineRule="auto"/>
        <w:ind w:left="395" w:right="108" w:firstLine="0"/>
        <w:rPr>
          <w:sz w:val="20"/>
        </w:rPr>
      </w:pPr>
      <w:r>
        <w:rPr>
          <w:color w:val="231F20"/>
          <w:w w:val="105"/>
          <w:sz w:val="20"/>
        </w:rPr>
        <w:t>передбачає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обмін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за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встановленим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співвідношенням однієї кількості акцій на іншу;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27"/>
        </w:tabs>
        <w:spacing w:before="4"/>
        <w:ind w:left="627" w:hanging="232"/>
        <w:rPr>
          <w:sz w:val="20"/>
        </w:rPr>
      </w:pPr>
      <w:r>
        <w:rPr>
          <w:color w:val="231F20"/>
          <w:w w:val="105"/>
          <w:sz w:val="20"/>
        </w:rPr>
        <w:t>передбачає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викуп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акцій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метою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їх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анулювання;</w:t>
      </w:r>
    </w:p>
    <w:p w:rsidR="00721263" w:rsidRDefault="00BF0899">
      <w:pPr>
        <w:pStyle w:val="a4"/>
        <w:numPr>
          <w:ilvl w:val="1"/>
          <w:numId w:val="2"/>
        </w:numPr>
        <w:tabs>
          <w:tab w:val="left" w:pos="656"/>
        </w:tabs>
        <w:spacing w:before="10" w:line="252" w:lineRule="auto"/>
        <w:ind w:left="395" w:right="111" w:firstLine="0"/>
        <w:rPr>
          <w:sz w:val="20"/>
        </w:rPr>
      </w:pPr>
      <w:r>
        <w:rPr>
          <w:color w:val="231F20"/>
          <w:w w:val="105"/>
          <w:sz w:val="20"/>
        </w:rPr>
        <w:t>передбачає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обмін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конверсійних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облігацій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</w:t>
      </w:r>
      <w:r>
        <w:rPr>
          <w:color w:val="231F20"/>
          <w:spacing w:val="3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звичайні </w:t>
      </w:r>
      <w:r>
        <w:rPr>
          <w:color w:val="231F20"/>
          <w:spacing w:val="-2"/>
          <w:w w:val="105"/>
          <w:sz w:val="20"/>
        </w:rPr>
        <w:t>акції.</w:t>
      </w:r>
    </w:p>
    <w:p w:rsidR="00721263" w:rsidRDefault="00BF0899">
      <w:pPr>
        <w:pStyle w:val="3"/>
        <w:spacing w:before="233"/>
        <w:ind w:left="0"/>
      </w:pPr>
      <w:r>
        <w:rPr>
          <w:color w:val="231F20"/>
          <w:spacing w:val="-2"/>
          <w:w w:val="105"/>
        </w:rPr>
        <w:t>3адачі</w:t>
      </w:r>
    </w:p>
    <w:p w:rsidR="00721263" w:rsidRDefault="00BF0899">
      <w:pPr>
        <w:pStyle w:val="a4"/>
        <w:numPr>
          <w:ilvl w:val="0"/>
          <w:numId w:val="1"/>
        </w:numPr>
        <w:tabs>
          <w:tab w:val="left" w:pos="622"/>
        </w:tabs>
        <w:spacing w:before="251" w:line="244" w:lineRule="auto"/>
        <w:ind w:right="110" w:firstLine="28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Розрахувати балансовий курс акцій після санації, якщо номінальна вартість акції рівна 50 грн, кількість емітованих акцій </w:t>
      </w:r>
      <w:r>
        <w:rPr>
          <w:color w:val="231F20"/>
          <w:w w:val="120"/>
          <w:sz w:val="20"/>
        </w:rPr>
        <w:t xml:space="preserve">– </w:t>
      </w:r>
      <w:r>
        <w:rPr>
          <w:color w:val="231F20"/>
          <w:w w:val="105"/>
          <w:sz w:val="20"/>
        </w:rPr>
        <w:t>40,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запланований розмір валового санаційного при- </w:t>
      </w:r>
      <w:proofErr w:type="spellStart"/>
      <w:r>
        <w:rPr>
          <w:color w:val="231F20"/>
          <w:w w:val="105"/>
          <w:sz w:val="20"/>
        </w:rPr>
        <w:t>бутку</w:t>
      </w:r>
      <w:proofErr w:type="spellEnd"/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1500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грн,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статутний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фонд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2000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грн,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непокриті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збитки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20"/>
          <w:sz w:val="20"/>
        </w:rPr>
        <w:t xml:space="preserve">– </w:t>
      </w:r>
      <w:r>
        <w:rPr>
          <w:color w:val="231F20"/>
          <w:sz w:val="20"/>
        </w:rPr>
        <w:t xml:space="preserve">1080 грн. Акціонери надають перевагу зменшенню статутного </w:t>
      </w:r>
      <w:r>
        <w:rPr>
          <w:color w:val="231F20"/>
          <w:spacing w:val="-2"/>
          <w:w w:val="105"/>
          <w:sz w:val="20"/>
        </w:rPr>
        <w:t>фонду.</w:t>
      </w:r>
    </w:p>
    <w:p w:rsidR="00721263" w:rsidRDefault="00BF0899">
      <w:pPr>
        <w:spacing w:before="5"/>
        <w:ind w:right="111"/>
        <w:jc w:val="right"/>
        <w:rPr>
          <w:i/>
          <w:sz w:val="20"/>
        </w:rPr>
      </w:pPr>
      <w:r>
        <w:rPr>
          <w:i/>
          <w:color w:val="231F20"/>
          <w:sz w:val="20"/>
        </w:rPr>
        <w:t>Таблиця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pacing w:val="-10"/>
          <w:sz w:val="20"/>
        </w:rPr>
        <w:t>1</w:t>
      </w:r>
    </w:p>
    <w:p w:rsidR="00721263" w:rsidRDefault="00721263">
      <w:pPr>
        <w:pStyle w:val="a3"/>
        <w:spacing w:before="3"/>
        <w:ind w:left="0"/>
        <w:rPr>
          <w:i/>
          <w:sz w:val="5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1308"/>
        <w:gridCol w:w="1157"/>
        <w:gridCol w:w="898"/>
        <w:gridCol w:w="900"/>
      </w:tblGrid>
      <w:tr w:rsidR="00721263">
        <w:trPr>
          <w:trHeight w:val="395"/>
        </w:trPr>
        <w:tc>
          <w:tcPr>
            <w:tcW w:w="1517" w:type="dxa"/>
          </w:tcPr>
          <w:p w:rsidR="00721263" w:rsidRDefault="00BF0899">
            <w:pPr>
              <w:pStyle w:val="TableParagraph"/>
              <w:spacing w:line="192" w:lineRule="exact"/>
              <w:ind w:left="12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Розрах</w:t>
            </w:r>
            <w:proofErr w:type="spellEnd"/>
            <w:r>
              <w:rPr>
                <w:sz w:val="17"/>
              </w:rPr>
              <w:t>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курс</w:t>
            </w:r>
          </w:p>
          <w:p w:rsidR="00721263" w:rsidRDefault="00BF0899">
            <w:pPr>
              <w:pStyle w:val="TableParagraph"/>
              <w:spacing w:before="1" w:line="182" w:lineRule="exact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акцій,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%</w:t>
            </w:r>
          </w:p>
        </w:tc>
        <w:tc>
          <w:tcPr>
            <w:tcW w:w="1308" w:type="dxa"/>
          </w:tcPr>
          <w:p w:rsidR="00721263" w:rsidRDefault="00BF0899">
            <w:pPr>
              <w:pStyle w:val="TableParagraph"/>
              <w:spacing w:before="95"/>
              <w:ind w:left="123"/>
              <w:rPr>
                <w:sz w:val="17"/>
              </w:rPr>
            </w:pPr>
            <w:r>
              <w:rPr>
                <w:sz w:val="17"/>
              </w:rPr>
              <w:t>Вартість</w:t>
            </w:r>
            <w:r>
              <w:rPr>
                <w:spacing w:val="-2"/>
                <w:sz w:val="17"/>
              </w:rPr>
              <w:t xml:space="preserve"> акцій</w:t>
            </w:r>
          </w:p>
        </w:tc>
        <w:tc>
          <w:tcPr>
            <w:tcW w:w="1157" w:type="dxa"/>
          </w:tcPr>
          <w:p w:rsidR="00721263" w:rsidRDefault="00BF0899">
            <w:pPr>
              <w:pStyle w:val="TableParagraph"/>
              <w:spacing w:line="192" w:lineRule="exact"/>
              <w:ind w:lef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Збиток</w:t>
            </w:r>
          </w:p>
          <w:p w:rsidR="00721263" w:rsidRDefault="00BF0899">
            <w:pPr>
              <w:pStyle w:val="TableParagraph"/>
              <w:spacing w:before="1" w:line="182" w:lineRule="exact"/>
              <w:ind w:lef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акціонерів</w:t>
            </w:r>
          </w:p>
        </w:tc>
        <w:tc>
          <w:tcPr>
            <w:tcW w:w="898" w:type="dxa"/>
          </w:tcPr>
          <w:p w:rsidR="00721263" w:rsidRDefault="00BF0899">
            <w:pPr>
              <w:pStyle w:val="TableParagraph"/>
              <w:spacing w:before="95"/>
              <w:ind w:left="264"/>
              <w:rPr>
                <w:sz w:val="17"/>
              </w:rPr>
            </w:pPr>
            <w:r>
              <w:rPr>
                <w:spacing w:val="-4"/>
                <w:sz w:val="17"/>
              </w:rPr>
              <w:t>Асан</w:t>
            </w:r>
          </w:p>
        </w:tc>
        <w:tc>
          <w:tcPr>
            <w:tcW w:w="900" w:type="dxa"/>
          </w:tcPr>
          <w:p w:rsidR="00721263" w:rsidRDefault="00BF0899">
            <w:pPr>
              <w:pStyle w:val="TableParagraph"/>
              <w:spacing w:before="95"/>
              <w:ind w:left="221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БКсан</w:t>
            </w:r>
            <w:proofErr w:type="spellEnd"/>
          </w:p>
        </w:tc>
      </w:tr>
      <w:tr w:rsidR="00721263">
        <w:trPr>
          <w:trHeight w:val="197"/>
        </w:trPr>
        <w:tc>
          <w:tcPr>
            <w:tcW w:w="1517" w:type="dxa"/>
          </w:tcPr>
          <w:p w:rsidR="00721263" w:rsidRDefault="00721263">
            <w:pPr>
              <w:pStyle w:val="TableParagraph"/>
              <w:rPr>
                <w:sz w:val="12"/>
              </w:rPr>
            </w:pPr>
          </w:p>
        </w:tc>
        <w:tc>
          <w:tcPr>
            <w:tcW w:w="1308" w:type="dxa"/>
          </w:tcPr>
          <w:p w:rsidR="00721263" w:rsidRDefault="00721263"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 w:rsidR="00721263" w:rsidRDefault="00721263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:rsidR="00721263" w:rsidRDefault="00721263">
            <w:pPr>
              <w:pStyle w:val="TableParagraph"/>
              <w:rPr>
                <w:sz w:val="12"/>
              </w:rPr>
            </w:pPr>
          </w:p>
        </w:tc>
        <w:tc>
          <w:tcPr>
            <w:tcW w:w="900" w:type="dxa"/>
          </w:tcPr>
          <w:p w:rsidR="00721263" w:rsidRDefault="00721263">
            <w:pPr>
              <w:pStyle w:val="TableParagraph"/>
              <w:rPr>
                <w:sz w:val="12"/>
              </w:rPr>
            </w:pPr>
          </w:p>
        </w:tc>
      </w:tr>
    </w:tbl>
    <w:p w:rsidR="00721263" w:rsidRDefault="00BF0899">
      <w:pPr>
        <w:pStyle w:val="a4"/>
        <w:numPr>
          <w:ilvl w:val="0"/>
          <w:numId w:val="1"/>
        </w:numPr>
        <w:tabs>
          <w:tab w:val="left" w:pos="605"/>
        </w:tabs>
        <w:spacing w:before="176" w:line="244" w:lineRule="auto"/>
        <w:ind w:right="107" w:firstLine="280"/>
        <w:jc w:val="both"/>
        <w:rPr>
          <w:sz w:val="20"/>
        </w:rPr>
      </w:pPr>
      <w:r>
        <w:rPr>
          <w:color w:val="231F20"/>
          <w:w w:val="105"/>
          <w:sz w:val="20"/>
        </w:rPr>
        <w:t>Оцінити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вартість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корпоративних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прав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методом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ринкової </w:t>
      </w:r>
      <w:r>
        <w:rPr>
          <w:color w:val="231F20"/>
          <w:sz w:val="20"/>
        </w:rPr>
        <w:t xml:space="preserve">вартості по рівню котирування акцій та методом </w:t>
      </w:r>
      <w:proofErr w:type="spellStart"/>
      <w:r>
        <w:rPr>
          <w:color w:val="231F20"/>
          <w:sz w:val="20"/>
        </w:rPr>
        <w:t>капіталізова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ної</w:t>
      </w:r>
      <w:proofErr w:type="spellEnd"/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вартості,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якщо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середній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рівень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котирування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акцій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1,5,</w:t>
      </w:r>
    </w:p>
    <w:p w:rsidR="00721263" w:rsidRDefault="00721263">
      <w:pPr>
        <w:pStyle w:val="a4"/>
        <w:spacing w:line="244" w:lineRule="auto"/>
        <w:jc w:val="both"/>
        <w:rPr>
          <w:sz w:val="20"/>
        </w:rPr>
        <w:sectPr w:rsidR="00721263">
          <w:pgSz w:w="8400" w:h="11910"/>
          <w:pgMar w:top="1300" w:right="1133" w:bottom="1020" w:left="1133" w:header="1023" w:footer="848" w:gutter="0"/>
          <w:cols w:space="720"/>
        </w:sectPr>
      </w:pPr>
    </w:p>
    <w:p w:rsidR="00721263" w:rsidRDefault="00BF0899">
      <w:pPr>
        <w:pStyle w:val="a3"/>
        <w:spacing w:before="83" w:line="244" w:lineRule="auto"/>
        <w:ind w:right="113"/>
        <w:jc w:val="both"/>
      </w:pPr>
      <w:r>
        <w:rPr>
          <w:color w:val="231F20"/>
        </w:rPr>
        <w:lastRenderedPageBreak/>
        <w:t xml:space="preserve">кількість емітованих акцій 251150 грн, кількість викуплених акцій 30000 грн, балансовий прибуток 8905,83 грн, </w:t>
      </w:r>
      <w:proofErr w:type="spellStart"/>
      <w:r>
        <w:rPr>
          <w:color w:val="231F20"/>
        </w:rPr>
        <w:t>амортиза</w:t>
      </w:r>
      <w:proofErr w:type="spellEnd"/>
      <w:r>
        <w:rPr>
          <w:color w:val="231F20"/>
        </w:rPr>
        <w:t>-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ція</w:t>
      </w:r>
      <w:proofErr w:type="spellEnd"/>
      <w:r>
        <w:rPr>
          <w:color w:val="231F20"/>
        </w:rPr>
        <w:t xml:space="preserve"> 57326,47 грн, кількість кварталів у звітному періоді </w:t>
      </w:r>
      <w:r>
        <w:rPr>
          <w:color w:val="231F20"/>
          <w:w w:val="120"/>
        </w:rPr>
        <w:t>–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</w:rPr>
        <w:t>4,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рен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табельність</w:t>
      </w:r>
      <w:proofErr w:type="spellEnd"/>
      <w:r>
        <w:rPr>
          <w:color w:val="231F20"/>
        </w:rPr>
        <w:t xml:space="preserve"> 0,051, залишок довгострокового боргу 97350 грн.</w:t>
      </w:r>
    </w:p>
    <w:p w:rsidR="00721263" w:rsidRDefault="00721263">
      <w:pPr>
        <w:pStyle w:val="a3"/>
        <w:spacing w:before="9"/>
        <w:ind w:left="0"/>
      </w:pPr>
    </w:p>
    <w:p w:rsidR="00721263" w:rsidRDefault="00BF0899">
      <w:pPr>
        <w:pStyle w:val="a4"/>
        <w:numPr>
          <w:ilvl w:val="0"/>
          <w:numId w:val="1"/>
        </w:numPr>
        <w:tabs>
          <w:tab w:val="left" w:pos="629"/>
        </w:tabs>
        <w:spacing w:before="0" w:line="244" w:lineRule="auto"/>
        <w:ind w:left="112" w:right="106" w:firstLine="283"/>
        <w:jc w:val="both"/>
        <w:rPr>
          <w:sz w:val="20"/>
        </w:rPr>
      </w:pPr>
      <w:r>
        <w:rPr>
          <w:color w:val="231F20"/>
          <w:w w:val="105"/>
          <w:sz w:val="20"/>
        </w:rPr>
        <w:t>Оцінити вартість підприємства методом ринкового по- рівняння,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якщо ринкова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вартість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акції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рівна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1,5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грн,</w:t>
      </w:r>
      <w:r>
        <w:rPr>
          <w:color w:val="231F20"/>
          <w:spacing w:val="40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балансо</w:t>
      </w:r>
      <w:proofErr w:type="spellEnd"/>
      <w:r>
        <w:rPr>
          <w:color w:val="231F20"/>
          <w:w w:val="105"/>
          <w:sz w:val="20"/>
        </w:rPr>
        <w:t xml:space="preserve">- </w:t>
      </w:r>
      <w:r>
        <w:rPr>
          <w:color w:val="231F20"/>
          <w:sz w:val="20"/>
        </w:rPr>
        <w:t>ва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вартість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а</w:t>
      </w:r>
      <w:r>
        <w:rPr>
          <w:color w:val="231F20"/>
          <w:sz w:val="20"/>
        </w:rPr>
        <w:t>кції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1,8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грн,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дивіденди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одну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просту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акцію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0,04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 xml:space="preserve">грн, </w:t>
      </w:r>
      <w:r>
        <w:rPr>
          <w:color w:val="231F20"/>
          <w:w w:val="105"/>
          <w:sz w:val="20"/>
        </w:rPr>
        <w:t>чистий прибуток 8905,83 грн, чисті активи підприємства 280875 грн.</w:t>
      </w:r>
    </w:p>
    <w:sectPr w:rsidR="00721263">
      <w:pgSz w:w="8400" w:h="11910"/>
      <w:pgMar w:top="1300" w:right="1133" w:bottom="1040" w:left="1133" w:header="1035" w:footer="8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899" w:rsidRDefault="00BF0899">
      <w:r>
        <w:separator/>
      </w:r>
    </w:p>
  </w:endnote>
  <w:endnote w:type="continuationSeparator" w:id="0">
    <w:p w:rsidR="00BF0899" w:rsidRDefault="00BF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63" w:rsidRDefault="00BF0899">
    <w:pPr>
      <w:pStyle w:val="a3"/>
      <w:spacing w:line="14" w:lineRule="auto"/>
      <w:ind w:left="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417344" behindDoc="1" locked="0" layoutInCell="1" allowOverlap="1">
              <wp:simplePos x="0" y="0"/>
              <wp:positionH relativeFrom="page">
                <wp:posOffset>752919</wp:posOffset>
              </wp:positionH>
              <wp:positionV relativeFrom="page">
                <wp:posOffset>6881876</wp:posOffset>
              </wp:positionV>
              <wp:extent cx="290195" cy="1733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1263" w:rsidRDefault="00BF0899">
                          <w:pPr>
                            <w:pStyle w:val="a3"/>
                            <w:spacing w:before="18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D71C0D">
                            <w:rPr>
                              <w:noProof/>
                              <w:color w:val="231F20"/>
                              <w:spacing w:val="-5"/>
                            </w:rPr>
                            <w:t>142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9.3pt;margin-top:541.9pt;width:22.85pt;height:13.6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nexqAEAAD4DAAAOAAAAZHJzL2Uyb0RvYy54bWysUsFuGyEQvVfqPyDuNWtHbpuV11HbqFWl&#10;qI2U9ANYFrwoC0MZ7F3/fQe8dqL2VuUCAzzemzczm5vJDeygI1rwDV8uKs60V9BZv2v4r8ev7z5y&#10;hkn6Tg7gdcOPGvnN9u2bzRhqvYIehk5HRiQe6zE0vE8p1EKg6rWTuICgPT0aiE4mOsad6KIcid0N&#10;YlVV78UIsQsRlEak29vTI98WfmO0Sj+NQZ3Y0HDKLZU1lrXNq9huZL2LMvRWzWnI/8jCSetJ9EJ1&#10;K5Nk+2j/oXJWRUAwaaHACTDGKl08kJtl9Zebh14GXbxQcTBcyoSvR6t+HO4js13D15x56ahFj3pK&#10;LUxsnYszBqwJ8xAIlabPMFGTi1EMd6CekCDiBeb0AQmdizGZ6PJONhl9pPofLzUnEabocnVdLa9J&#10;W9HT8sPV1brIiufPIWL6psGxHDQ8UktLAvJwhynLy/oMmXM5yees0tROs4kWuiN5GKnVDcffexk1&#10;Z8N3T7XMc3EO4jloz0FMwxco05OtePi0T2BsUc4SJ95ZmZpUEpoHKk/By3NBPY/99g8AAAD//wMA&#10;UEsDBBQABgAIAAAAIQA4wxVY3wAAAA0BAAAPAAAAZHJzL2Rvd25yZXYueG1sTE9BTsMwELwj8Qdr&#10;kbhRpy2EKMSpUFHFAXFooVKPbmziiHgd2W7q/p7NqexpRjOanalWyfZs1D50DgXMZxkwjY1THbYC&#10;vr82DwWwECUq2TvUAi46wKq+valkqdwZt3rcxZZRCIZSCjAxDiXnoTHayjBzg0bSfpy3MhL1LVde&#10;ninc9nyRZTm3skP6YOSg10Y3v7uTFbBfD5uPdDDyc3xS72+L5+3FN0mI+7v0+gIs6hSvZpjqU3Wo&#10;qdPRnVAF1hOfFzlZCWTFkkZMlvxxCew4aXTA64r/X1H/AQAA//8DAFBLAQItABQABgAIAAAAIQC2&#10;gziS/gAAAOEBAAATAAAAAAAAAAAAAAAAAAAAAABbQ29udGVudF9UeXBlc10ueG1sUEsBAi0AFAAG&#10;AAgAAAAhADj9If/WAAAAlAEAAAsAAAAAAAAAAAAAAAAALwEAAF9yZWxzLy5yZWxzUEsBAi0AFAAG&#10;AAgAAAAhAAr+d7GoAQAAPgMAAA4AAAAAAAAAAAAAAAAALgIAAGRycy9lMm9Eb2MueG1sUEsBAi0A&#10;FAAGAAgAAAAhADjDFVjfAAAADQEAAA8AAAAAAAAAAAAAAAAAAgQAAGRycy9kb3ducmV2LnhtbFBL&#10;BQYAAAAABAAEAPMAAAAOBQAAAAA=&#10;" filled="f" stroked="f">
              <v:path arrowok="t"/>
              <v:textbox inset="0,0,0,0">
                <w:txbxContent>
                  <w:p w:rsidR="00721263" w:rsidRDefault="00BF0899">
                    <w:pPr>
                      <w:pStyle w:val="a3"/>
                      <w:spacing w:before="18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 w:rsidR="00D71C0D">
                      <w:rPr>
                        <w:noProof/>
                        <w:color w:val="231F20"/>
                        <w:spacing w:val="-5"/>
                      </w:rPr>
                      <w:t>142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63" w:rsidRDefault="00BF0899">
    <w:pPr>
      <w:pStyle w:val="a3"/>
      <w:spacing w:line="14" w:lineRule="auto"/>
      <w:ind w:left="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4297362</wp:posOffset>
              </wp:positionH>
              <wp:positionV relativeFrom="page">
                <wp:posOffset>6881876</wp:posOffset>
              </wp:positionV>
              <wp:extent cx="290195" cy="1733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1263" w:rsidRDefault="00BF0899">
                          <w:pPr>
                            <w:pStyle w:val="a3"/>
                            <w:spacing w:before="18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D71C0D">
                            <w:rPr>
                              <w:noProof/>
                              <w:color w:val="231F20"/>
                              <w:spacing w:val="-5"/>
                            </w:rPr>
                            <w:t>143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38.35pt;margin-top:541.9pt;width:22.85pt;height:13.6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dSRqgEAAEUDAAAOAAAAZHJzL2Uyb0RvYy54bWysUsGO0zAQvSPxD5bvNElXLWzUdAWsQEgr&#10;QNrlAxzHbixij/G4Tfr3jJ2mu4Ib4mKP7ec3783M7m6yAzupgAZcw6tVyZlyEjrjDg3/8fTpzTvO&#10;MArXiQGcavhZIb/bv361G32t1tDD0KnAiMRhPfqG9zH6uihQ9soKXIFXjh41BCsiHcOh6IIYid0O&#10;xbost8UIofMBpEKk2/v5ke8zv9ZKxm9ao4psaDhpi3kNeW3TWux3oj4E4XsjLzLEP6iwwjhKeqW6&#10;F1GwYzB/UVkjAyDouJJgC9DaSJU9kJuq/MPNYy+8yl6oOOivZcL/Ryu/nr4HZrqGbzlzwlKLntQU&#10;W5jYNhVn9FgT5tETKk4fYKImZ6PoH0D+RIIULzDzByR0Ksakg0072WT0kep/vtackjBJl+vbsrrd&#10;cCbpqXp7c7PZpLTF82cfMH5WYFkKGh6opVmAOD1gnKEL5KJlTp9Uxamdsrlq8dJCdyYrI3W84fjr&#10;KILibPjiqKRpPJYgLEG7BCEOHyEPUXLk4P0xgjZZQMo0814EUK+yhctcpWF4ec6o5+nf/wYAAP//&#10;AwBQSwMEFAAGAAgAAAAhAHrT6u3gAAAADQEAAA8AAABkcnMvZG93bnJldi54bWxMj0FPwzAMhe9I&#10;/IfISNxYSoF2Kk0nNDRxQBw2QOLoNaataJIqybrs3+OdwDf7PT1/r14lM4qZfBicVXC7yECQbZ0e&#10;bKfg431zswQRIlqNo7Ok4EQBVs3lRY2Vdke7pXkXO8EhNlSooI9xqqQMbU8Gw8JNZFn7dt5g5NV3&#10;Uns8crgZZZ5lhTQ4WP7Q40Trntqf3cEo+FxPm9f01ePb/KBfnvNye/JtUur6Kj09goiU4p8ZzviM&#10;Dg0z7d3B6iBGBUVZlGxlIVvecQm2lHl+D2LPp/OAbGr5v0XzCwAA//8DAFBLAQItABQABgAIAAAA&#10;IQC2gziS/gAAAOEBAAATAAAAAAAAAAAAAAAAAAAAAABbQ29udGVudF9UeXBlc10ueG1sUEsBAi0A&#10;FAAGAAgAAAAhADj9If/WAAAAlAEAAAsAAAAAAAAAAAAAAAAALwEAAF9yZWxzLy5yZWxzUEsBAi0A&#10;FAAGAAgAAAAhAN4N1JGqAQAARQMAAA4AAAAAAAAAAAAAAAAALgIAAGRycy9lMm9Eb2MueG1sUEsB&#10;Ai0AFAAGAAgAAAAhAHrT6u3gAAAADQEAAA8AAAAAAAAAAAAAAAAABAQAAGRycy9kb3ducmV2Lnht&#10;bFBLBQYAAAAABAAEAPMAAAARBQAAAAA=&#10;" filled="f" stroked="f">
              <v:path arrowok="t"/>
              <v:textbox inset="0,0,0,0">
                <w:txbxContent>
                  <w:p w:rsidR="00721263" w:rsidRDefault="00BF0899">
                    <w:pPr>
                      <w:pStyle w:val="a3"/>
                      <w:spacing w:before="18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 w:rsidR="00D71C0D">
                      <w:rPr>
                        <w:noProof/>
                        <w:color w:val="231F20"/>
                        <w:spacing w:val="-5"/>
                      </w:rPr>
                      <w:t>143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899" w:rsidRDefault="00BF0899">
      <w:r>
        <w:separator/>
      </w:r>
    </w:p>
  </w:footnote>
  <w:footnote w:type="continuationSeparator" w:id="0">
    <w:p w:rsidR="00BF0899" w:rsidRDefault="00BF0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63" w:rsidRDefault="00BF0899">
    <w:pPr>
      <w:pStyle w:val="a3"/>
      <w:spacing w:line="14" w:lineRule="auto"/>
      <w:ind w:left="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791019</wp:posOffset>
              </wp:positionH>
              <wp:positionV relativeFrom="page">
                <wp:posOffset>822070</wp:posOffset>
              </wp:positionV>
              <wp:extent cx="374459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445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44595">
                            <a:moveTo>
                              <a:pt x="0" y="0"/>
                            </a:moveTo>
                            <a:lnTo>
                              <a:pt x="3744468" y="0"/>
                            </a:lnTo>
                          </a:path>
                        </a:pathLst>
                      </a:custGeom>
                      <a:ln w="1219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84D26A" id="Graphic 1" o:spid="_x0000_s1026" style="position:absolute;margin-left:62.3pt;margin-top:64.75pt;width:294.85pt;height:.1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4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GVKAIAAIAEAAAOAAAAZHJzL2Uyb0RvYy54bWysVE1v2zAMvQ/YfxB0Xxy76ZcRpxgapBhQ&#10;dAWaYWdFlmNjsqSRSpz8+1GynaTdbdhFeBJp6j0+yvOHQ6vZXgE21hQ8nUw5U0basjHbgv9Yr77c&#10;cYZemFJoa1TBjwr5w+Lzp3nncpXZ2upSAaMiBvPOFbz23uVJgrJWrcCJdcpQsLLQCk9b2CYliI6q&#10;tzrJptObpLNQOrBSIdLpsg/yRaxfVUr671WFyjNdcOLm4wpx3YQ1WcxFvgXh6kYONMQ/sGhFY+jS&#10;U6ml8ILtoPmrVNtIsGgrP5G2TWxVNVJFDaQmnX5Q81YLp6IWag66U5vw/5WVL/tXYE1J3nFmREsW&#10;PQ3dSENzOoc55by5Vwjy0D1b+QspkLyLhA0OOYcK2pBL4tghdvp46rQ6eCbp8Op2Nru+v+ZMUizN&#10;bqMRicjHb+UO/ZOysY7YP6PvfSpHJOoRyYMZIZDbwWcdffackc/AGfm86X12wofvArkAWXcmEs5a&#10;u1drG6P+A3Oido5qc5kVpMxuaMxHlZTbZxAI11CvehCvJnwpTpvAIs3S+yzOD1rdlKtG60ADYbt5&#10;1MD2glRlV+kqG/v0Ls0B+qXAus+LoaA38hiM6r0JLm1seSTHOzK54Ph7J0Bxpr8ZmqnwPkYAI9iM&#10;ALx+tPEVxQ7RnevDTwGOhesL7snaFztOrMhH14L2U2740tivO2+rJlgah6hnNGxozCPz4UmGd3S5&#10;j1nnH8fiDwAAAP//AwBQSwMEFAAGAAgAAAAhAFynBO3fAAAACwEAAA8AAABkcnMvZG93bnJldi54&#10;bWxMj9FOg0AQRd9N/IfNmPhmF2ptFVkaNWmMJMYIfsDCjkDKzhJ2S/HvnfZF3+bO3Nw5N93OthcT&#10;jr5zpCBeRCCQamc6ahR8lbubexA+aDK6d4QKftDDNru8SHVi3JE+cSpCIziEfKIVtCEMiZS+btFq&#10;v3ADEt++3Wh1YDk20oz6yOG2l8soWkurO+IPrR7wpcV6Xxysgurtucz3NE/vXVfsPuIyp+g1V+r6&#10;an56BBFwDn9mOOEzOmTMVLkDGS961svVmq2n4eEOBDs28eoWRHXebEBmqfzfIfsFAAD//wMAUEsB&#10;Ai0AFAAGAAgAAAAhALaDOJL+AAAA4QEAABMAAAAAAAAAAAAAAAAAAAAAAFtDb250ZW50X1R5cGVz&#10;XS54bWxQSwECLQAUAAYACAAAACEAOP0h/9YAAACUAQAACwAAAAAAAAAAAAAAAAAvAQAAX3JlbHMv&#10;LnJlbHNQSwECLQAUAAYACAAAACEAAyDxlSgCAACABAAADgAAAAAAAAAAAAAAAAAuAgAAZHJzL2Uy&#10;b0RvYy54bWxQSwECLQAUAAYACAAAACEAXKcE7d8AAAALAQAADwAAAAAAAAAAAAAAAACCBAAAZHJz&#10;L2Rvd25yZXYueG1sUEsFBgAAAAAEAAQA8wAAAI4FAAAAAA==&#10;" path="m,l3744468,e" filled="f" strokecolor="#231f20" strokeweight=".96pt">
              <v:path arrowok="t"/>
              <w10:wrap anchorx="page" anchory="page"/>
            </v:shape>
          </w:pict>
        </mc:Fallback>
      </mc:AlternateContent>
    </w:r>
  </w:p>
  <w:p w:rsidR="00D71C0D" w:rsidRDefault="00D71C0D">
    <w:pPr>
      <w:pStyle w:val="a3"/>
      <w:spacing w:line="14" w:lineRule="auto"/>
      <w:ind w:left="0"/>
    </w:pPr>
  </w:p>
  <w:p w:rsidR="00D71C0D" w:rsidRDefault="00D71C0D">
    <w:pPr>
      <w:pStyle w:val="a3"/>
      <w:spacing w:line="14" w:lineRule="auto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63" w:rsidRDefault="00BF0899">
    <w:pPr>
      <w:pStyle w:val="a3"/>
      <w:spacing w:line="14" w:lineRule="auto"/>
      <w:ind w:left="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779970</wp:posOffset>
              </wp:positionH>
              <wp:positionV relativeFrom="page">
                <wp:posOffset>822070</wp:posOffset>
              </wp:positionV>
              <wp:extent cx="374459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445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44595">
                            <a:moveTo>
                              <a:pt x="0" y="0"/>
                            </a:moveTo>
                            <a:lnTo>
                              <a:pt x="3744467" y="0"/>
                            </a:lnTo>
                          </a:path>
                        </a:pathLst>
                      </a:custGeom>
                      <a:ln w="1219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B05B1F" id="Graphic 3" o:spid="_x0000_s1026" style="position:absolute;margin-left:61.4pt;margin-top:64.75pt;width:294.85pt;height:.1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4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FHKQIAAIAEAAAOAAAAZHJzL2Uyb0RvYy54bWysVFFv2yAQfp+0/4B4Xxw7adNacaqpUapJ&#10;VVepmfZMMI7RMMeAxM6/34HtJO3epr2gD+589333gZcPXaPIUVgnQRc0nUwpEZpDKfW+oD+2my93&#10;lDjPdMkUaFHQk3D0YfX507I1ucigBlUKS7CIdnlrClp7b/IkcbwWDXMTMEJjsALbMI9bu09Ky1qs&#10;3qgkm05vkxZsaSxw4RyervsgXcX6VSW4/15VTniiCorcfFxtXHdhTVZLlu8tM7XkAw32DywaJjU2&#10;PZdaM8/Iwcq/SjWSW3BQ+QmHJoGqklxEDagmnX5Q81YzI6IWHI4z5zG5/1eWvxxfLZFlQWeUaNag&#10;RU/DNGZhOK1xOea8mVcb5DnzDPyXw0DyLhI2bsjpKtuEXBRHujjp03nSovOE4+FsMZ/f3N9QwjGW&#10;ZotoRMLy8Vt+cP5JQKzDjs/O9z6VI2L1iHinR2jR7eCzij57StBnSwn6vOt9NsyH7wK5AEl7IRLO&#10;GjiKLcSo/8AcqV2iSl9nBSnz2wUlo0rM7TMQhDY4qx7E1oivxSkdWKRZep/F++NAyXIjlQo0nN3v&#10;HpUlR4aqslm6ycY5vUsz1vk1c3WfF0NBb+QxGNV7E1zaQXlCx1s0uaDu94FZQYn6pvFOhfcxAjuC&#10;3QisV48QX1GcEPbcdj+ZNSS0L6hHa19gvLEsH10L2s+54UsNXw8eKhksjZeoZzRs8JpH5sOTDO/o&#10;eh+zLj+O1R8AAAD//wMAUEsDBBQABgAIAAAAIQCly9RG3gAAAAsBAAAPAAAAZHJzL2Rvd25yZXYu&#10;eG1sTI/RSsNAEEXfBf9hGcE3u0lAq2k2RYUiBqSY+AGb7DQJzc6G7DaNf+/UF327d+Zy50y2Xewg&#10;Zpx870hBvIpAIDXO9NQq+Kp2d48gfNBk9OAIFXyjh21+fZXp1LgzfeJchlZwCflUK+hCGFMpfdOh&#10;1X7lRiTeHdxkdWA7tdJM+szldpBJFD1Iq3viC50e8bXD5lierIL6/aUqjrTMH31f7vZxVVD0Vih1&#10;e7M8b0AEXMJfGC74jA45M9XuRMaLgX2SMHq4iKd7EJxYxwmL+neyBpln8v8P+Q8AAAD//wMAUEsB&#10;Ai0AFAAGAAgAAAAhALaDOJL+AAAA4QEAABMAAAAAAAAAAAAAAAAAAAAAAFtDb250ZW50X1R5cGVz&#10;XS54bWxQSwECLQAUAAYACAAAACEAOP0h/9YAAACUAQAACwAAAAAAAAAAAAAAAAAvAQAAX3JlbHMv&#10;LnJlbHNQSwECLQAUAAYACAAAACEA5YJRRykCAACABAAADgAAAAAAAAAAAAAAAAAuAgAAZHJzL2Uy&#10;b0RvYy54bWxQSwECLQAUAAYACAAAACEApcvURt4AAAALAQAADwAAAAAAAAAAAAAAAACDBAAAZHJz&#10;L2Rvd25yZXYueG1sUEsFBgAAAAAEAAQA8wAAAI4FAAAAAA==&#10;" path="m,l3744467,e" filled="f" strokecolor="#231f20" strokeweight=".96pt">
              <v:path arrowok="t"/>
              <w10:wrap anchorx="page" anchory="page"/>
            </v:shape>
          </w:pict>
        </mc:Fallback>
      </mc:AlternateContent>
    </w:r>
  </w:p>
  <w:p w:rsidR="00D71C0D" w:rsidRDefault="00D71C0D">
    <w:pPr>
      <w:pStyle w:val="a3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6E6"/>
    <w:multiLevelType w:val="hybridMultilevel"/>
    <w:tmpl w:val="39F4C3C6"/>
    <w:lvl w:ilvl="0" w:tplc="0220D6E6">
      <w:start w:val="1"/>
      <w:numFmt w:val="decimal"/>
      <w:lvlText w:val="%1."/>
      <w:lvlJc w:val="left"/>
      <w:pPr>
        <w:ind w:left="114" w:hanging="23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uk-UA" w:eastAsia="en-US" w:bidi="ar-SA"/>
      </w:rPr>
    </w:lvl>
    <w:lvl w:ilvl="1" w:tplc="BA6A2D5C">
      <w:numFmt w:val="bullet"/>
      <w:lvlText w:val="•"/>
      <w:lvlJc w:val="left"/>
      <w:pPr>
        <w:ind w:left="720" w:hanging="230"/>
      </w:pPr>
      <w:rPr>
        <w:rFonts w:hint="default"/>
        <w:lang w:val="uk-UA" w:eastAsia="en-US" w:bidi="ar-SA"/>
      </w:rPr>
    </w:lvl>
    <w:lvl w:ilvl="2" w:tplc="A2063F4C">
      <w:numFmt w:val="bullet"/>
      <w:lvlText w:val="•"/>
      <w:lvlJc w:val="left"/>
      <w:pPr>
        <w:ind w:left="1321" w:hanging="230"/>
      </w:pPr>
      <w:rPr>
        <w:rFonts w:hint="default"/>
        <w:lang w:val="uk-UA" w:eastAsia="en-US" w:bidi="ar-SA"/>
      </w:rPr>
    </w:lvl>
    <w:lvl w:ilvl="3" w:tplc="B0FAFF7C">
      <w:numFmt w:val="bullet"/>
      <w:lvlText w:val="•"/>
      <w:lvlJc w:val="left"/>
      <w:pPr>
        <w:ind w:left="1921" w:hanging="230"/>
      </w:pPr>
      <w:rPr>
        <w:rFonts w:hint="default"/>
        <w:lang w:val="uk-UA" w:eastAsia="en-US" w:bidi="ar-SA"/>
      </w:rPr>
    </w:lvl>
    <w:lvl w:ilvl="4" w:tplc="C3728540">
      <w:numFmt w:val="bullet"/>
      <w:lvlText w:val="•"/>
      <w:lvlJc w:val="left"/>
      <w:pPr>
        <w:ind w:left="2522" w:hanging="230"/>
      </w:pPr>
      <w:rPr>
        <w:rFonts w:hint="default"/>
        <w:lang w:val="uk-UA" w:eastAsia="en-US" w:bidi="ar-SA"/>
      </w:rPr>
    </w:lvl>
    <w:lvl w:ilvl="5" w:tplc="85E87D98">
      <w:numFmt w:val="bullet"/>
      <w:lvlText w:val="•"/>
      <w:lvlJc w:val="left"/>
      <w:pPr>
        <w:ind w:left="3122" w:hanging="230"/>
      </w:pPr>
      <w:rPr>
        <w:rFonts w:hint="default"/>
        <w:lang w:val="uk-UA" w:eastAsia="en-US" w:bidi="ar-SA"/>
      </w:rPr>
    </w:lvl>
    <w:lvl w:ilvl="6" w:tplc="8FC61E8E">
      <w:numFmt w:val="bullet"/>
      <w:lvlText w:val="•"/>
      <w:lvlJc w:val="left"/>
      <w:pPr>
        <w:ind w:left="3723" w:hanging="230"/>
      </w:pPr>
      <w:rPr>
        <w:rFonts w:hint="default"/>
        <w:lang w:val="uk-UA" w:eastAsia="en-US" w:bidi="ar-SA"/>
      </w:rPr>
    </w:lvl>
    <w:lvl w:ilvl="7" w:tplc="9998E380">
      <w:numFmt w:val="bullet"/>
      <w:lvlText w:val="•"/>
      <w:lvlJc w:val="left"/>
      <w:pPr>
        <w:ind w:left="4323" w:hanging="230"/>
      </w:pPr>
      <w:rPr>
        <w:rFonts w:hint="default"/>
        <w:lang w:val="uk-UA" w:eastAsia="en-US" w:bidi="ar-SA"/>
      </w:rPr>
    </w:lvl>
    <w:lvl w:ilvl="8" w:tplc="2BB06E1C">
      <w:numFmt w:val="bullet"/>
      <w:lvlText w:val="•"/>
      <w:lvlJc w:val="left"/>
      <w:pPr>
        <w:ind w:left="4924" w:hanging="230"/>
      </w:pPr>
      <w:rPr>
        <w:rFonts w:hint="default"/>
        <w:lang w:val="uk-UA" w:eastAsia="en-US" w:bidi="ar-SA"/>
      </w:rPr>
    </w:lvl>
  </w:abstractNum>
  <w:abstractNum w:abstractNumId="1" w15:restartNumberingAfterBreak="0">
    <w:nsid w:val="0F822BD7"/>
    <w:multiLevelType w:val="hybridMultilevel"/>
    <w:tmpl w:val="3B14C54E"/>
    <w:lvl w:ilvl="0" w:tplc="E80A69CA">
      <w:start w:val="1"/>
      <w:numFmt w:val="decimal"/>
      <w:lvlText w:val="%1."/>
      <w:lvlJc w:val="left"/>
      <w:pPr>
        <w:ind w:left="582" w:hanging="18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uk-UA" w:eastAsia="en-US" w:bidi="ar-SA"/>
      </w:rPr>
    </w:lvl>
    <w:lvl w:ilvl="1" w:tplc="D33C2FAA">
      <w:numFmt w:val="bullet"/>
      <w:lvlText w:val="•"/>
      <w:lvlJc w:val="left"/>
      <w:pPr>
        <w:ind w:left="1134" w:hanging="188"/>
      </w:pPr>
      <w:rPr>
        <w:rFonts w:hint="default"/>
        <w:lang w:val="uk-UA" w:eastAsia="en-US" w:bidi="ar-SA"/>
      </w:rPr>
    </w:lvl>
    <w:lvl w:ilvl="2" w:tplc="F3FC93C4">
      <w:numFmt w:val="bullet"/>
      <w:lvlText w:val="•"/>
      <w:lvlJc w:val="left"/>
      <w:pPr>
        <w:ind w:left="1689" w:hanging="188"/>
      </w:pPr>
      <w:rPr>
        <w:rFonts w:hint="default"/>
        <w:lang w:val="uk-UA" w:eastAsia="en-US" w:bidi="ar-SA"/>
      </w:rPr>
    </w:lvl>
    <w:lvl w:ilvl="3" w:tplc="6A5A6684">
      <w:numFmt w:val="bullet"/>
      <w:lvlText w:val="•"/>
      <w:lvlJc w:val="left"/>
      <w:pPr>
        <w:ind w:left="2243" w:hanging="188"/>
      </w:pPr>
      <w:rPr>
        <w:rFonts w:hint="default"/>
        <w:lang w:val="uk-UA" w:eastAsia="en-US" w:bidi="ar-SA"/>
      </w:rPr>
    </w:lvl>
    <w:lvl w:ilvl="4" w:tplc="3BF4566E">
      <w:numFmt w:val="bullet"/>
      <w:lvlText w:val="•"/>
      <w:lvlJc w:val="left"/>
      <w:pPr>
        <w:ind w:left="2798" w:hanging="188"/>
      </w:pPr>
      <w:rPr>
        <w:rFonts w:hint="default"/>
        <w:lang w:val="uk-UA" w:eastAsia="en-US" w:bidi="ar-SA"/>
      </w:rPr>
    </w:lvl>
    <w:lvl w:ilvl="5" w:tplc="40A0C576">
      <w:numFmt w:val="bullet"/>
      <w:lvlText w:val="•"/>
      <w:lvlJc w:val="left"/>
      <w:pPr>
        <w:ind w:left="3352" w:hanging="188"/>
      </w:pPr>
      <w:rPr>
        <w:rFonts w:hint="default"/>
        <w:lang w:val="uk-UA" w:eastAsia="en-US" w:bidi="ar-SA"/>
      </w:rPr>
    </w:lvl>
    <w:lvl w:ilvl="6" w:tplc="D4740F94">
      <w:numFmt w:val="bullet"/>
      <w:lvlText w:val="•"/>
      <w:lvlJc w:val="left"/>
      <w:pPr>
        <w:ind w:left="3907" w:hanging="188"/>
      </w:pPr>
      <w:rPr>
        <w:rFonts w:hint="default"/>
        <w:lang w:val="uk-UA" w:eastAsia="en-US" w:bidi="ar-SA"/>
      </w:rPr>
    </w:lvl>
    <w:lvl w:ilvl="7" w:tplc="03701EB6">
      <w:numFmt w:val="bullet"/>
      <w:lvlText w:val="•"/>
      <w:lvlJc w:val="left"/>
      <w:pPr>
        <w:ind w:left="4461" w:hanging="188"/>
      </w:pPr>
      <w:rPr>
        <w:rFonts w:hint="default"/>
        <w:lang w:val="uk-UA" w:eastAsia="en-US" w:bidi="ar-SA"/>
      </w:rPr>
    </w:lvl>
    <w:lvl w:ilvl="8" w:tplc="B748B3D8">
      <w:numFmt w:val="bullet"/>
      <w:lvlText w:val="•"/>
      <w:lvlJc w:val="left"/>
      <w:pPr>
        <w:ind w:left="5016" w:hanging="188"/>
      </w:pPr>
      <w:rPr>
        <w:rFonts w:hint="default"/>
        <w:lang w:val="uk-UA" w:eastAsia="en-US" w:bidi="ar-SA"/>
      </w:rPr>
    </w:lvl>
  </w:abstractNum>
  <w:abstractNum w:abstractNumId="2" w15:restartNumberingAfterBreak="0">
    <w:nsid w:val="1E2D4E0D"/>
    <w:multiLevelType w:val="hybridMultilevel"/>
    <w:tmpl w:val="16BEDCE6"/>
    <w:lvl w:ilvl="0" w:tplc="1FCC4F04">
      <w:start w:val="1"/>
      <w:numFmt w:val="decimal"/>
      <w:lvlText w:val="%1."/>
      <w:lvlJc w:val="left"/>
      <w:pPr>
        <w:ind w:left="606" w:hanging="21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107"/>
        <w:sz w:val="20"/>
        <w:szCs w:val="20"/>
        <w:lang w:val="uk-UA" w:eastAsia="en-US" w:bidi="ar-SA"/>
      </w:rPr>
    </w:lvl>
    <w:lvl w:ilvl="1" w:tplc="D8B2BB8E">
      <w:numFmt w:val="bullet"/>
      <w:lvlText w:val="•"/>
      <w:lvlJc w:val="left"/>
      <w:pPr>
        <w:ind w:left="1152" w:hanging="212"/>
      </w:pPr>
      <w:rPr>
        <w:rFonts w:hint="default"/>
        <w:lang w:val="uk-UA" w:eastAsia="en-US" w:bidi="ar-SA"/>
      </w:rPr>
    </w:lvl>
    <w:lvl w:ilvl="2" w:tplc="A5288484">
      <w:numFmt w:val="bullet"/>
      <w:lvlText w:val="•"/>
      <w:lvlJc w:val="left"/>
      <w:pPr>
        <w:ind w:left="1705" w:hanging="212"/>
      </w:pPr>
      <w:rPr>
        <w:rFonts w:hint="default"/>
        <w:lang w:val="uk-UA" w:eastAsia="en-US" w:bidi="ar-SA"/>
      </w:rPr>
    </w:lvl>
    <w:lvl w:ilvl="3" w:tplc="2A624EA4">
      <w:numFmt w:val="bullet"/>
      <w:lvlText w:val="•"/>
      <w:lvlJc w:val="left"/>
      <w:pPr>
        <w:ind w:left="2257" w:hanging="212"/>
      </w:pPr>
      <w:rPr>
        <w:rFonts w:hint="default"/>
        <w:lang w:val="uk-UA" w:eastAsia="en-US" w:bidi="ar-SA"/>
      </w:rPr>
    </w:lvl>
    <w:lvl w:ilvl="4" w:tplc="5DDE8ECA">
      <w:numFmt w:val="bullet"/>
      <w:lvlText w:val="•"/>
      <w:lvlJc w:val="left"/>
      <w:pPr>
        <w:ind w:left="2810" w:hanging="212"/>
      </w:pPr>
      <w:rPr>
        <w:rFonts w:hint="default"/>
        <w:lang w:val="uk-UA" w:eastAsia="en-US" w:bidi="ar-SA"/>
      </w:rPr>
    </w:lvl>
    <w:lvl w:ilvl="5" w:tplc="7188FC20">
      <w:numFmt w:val="bullet"/>
      <w:lvlText w:val="•"/>
      <w:lvlJc w:val="left"/>
      <w:pPr>
        <w:ind w:left="3362" w:hanging="212"/>
      </w:pPr>
      <w:rPr>
        <w:rFonts w:hint="default"/>
        <w:lang w:val="uk-UA" w:eastAsia="en-US" w:bidi="ar-SA"/>
      </w:rPr>
    </w:lvl>
    <w:lvl w:ilvl="6" w:tplc="EE082E54">
      <w:numFmt w:val="bullet"/>
      <w:lvlText w:val="•"/>
      <w:lvlJc w:val="left"/>
      <w:pPr>
        <w:ind w:left="3915" w:hanging="212"/>
      </w:pPr>
      <w:rPr>
        <w:rFonts w:hint="default"/>
        <w:lang w:val="uk-UA" w:eastAsia="en-US" w:bidi="ar-SA"/>
      </w:rPr>
    </w:lvl>
    <w:lvl w:ilvl="7" w:tplc="949A7B9A">
      <w:numFmt w:val="bullet"/>
      <w:lvlText w:val="•"/>
      <w:lvlJc w:val="left"/>
      <w:pPr>
        <w:ind w:left="4467" w:hanging="212"/>
      </w:pPr>
      <w:rPr>
        <w:rFonts w:hint="default"/>
        <w:lang w:val="uk-UA" w:eastAsia="en-US" w:bidi="ar-SA"/>
      </w:rPr>
    </w:lvl>
    <w:lvl w:ilvl="8" w:tplc="2B7694F4">
      <w:numFmt w:val="bullet"/>
      <w:lvlText w:val="•"/>
      <w:lvlJc w:val="left"/>
      <w:pPr>
        <w:ind w:left="5020" w:hanging="212"/>
      </w:pPr>
      <w:rPr>
        <w:rFonts w:hint="default"/>
        <w:lang w:val="uk-UA" w:eastAsia="en-US" w:bidi="ar-SA"/>
      </w:rPr>
    </w:lvl>
  </w:abstractNum>
  <w:abstractNum w:abstractNumId="3" w15:restartNumberingAfterBreak="0">
    <w:nsid w:val="2BE65931"/>
    <w:multiLevelType w:val="hybridMultilevel"/>
    <w:tmpl w:val="FDF8DAA0"/>
    <w:lvl w:ilvl="0" w:tplc="C388A9AE">
      <w:numFmt w:val="bullet"/>
      <w:lvlText w:val="–"/>
      <w:lvlJc w:val="left"/>
      <w:pPr>
        <w:ind w:left="595" w:hanging="200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51"/>
        <w:sz w:val="20"/>
        <w:szCs w:val="20"/>
        <w:lang w:val="uk-UA" w:eastAsia="en-US" w:bidi="ar-SA"/>
      </w:rPr>
    </w:lvl>
    <w:lvl w:ilvl="1" w:tplc="0F00CF66">
      <w:numFmt w:val="bullet"/>
      <w:lvlText w:val="•"/>
      <w:lvlJc w:val="left"/>
      <w:pPr>
        <w:ind w:left="1152" w:hanging="200"/>
      </w:pPr>
      <w:rPr>
        <w:rFonts w:hint="default"/>
        <w:lang w:val="uk-UA" w:eastAsia="en-US" w:bidi="ar-SA"/>
      </w:rPr>
    </w:lvl>
    <w:lvl w:ilvl="2" w:tplc="0EDA0688">
      <w:numFmt w:val="bullet"/>
      <w:lvlText w:val="•"/>
      <w:lvlJc w:val="left"/>
      <w:pPr>
        <w:ind w:left="1705" w:hanging="200"/>
      </w:pPr>
      <w:rPr>
        <w:rFonts w:hint="default"/>
        <w:lang w:val="uk-UA" w:eastAsia="en-US" w:bidi="ar-SA"/>
      </w:rPr>
    </w:lvl>
    <w:lvl w:ilvl="3" w:tplc="E8D84636">
      <w:numFmt w:val="bullet"/>
      <w:lvlText w:val="•"/>
      <w:lvlJc w:val="left"/>
      <w:pPr>
        <w:ind w:left="2257" w:hanging="200"/>
      </w:pPr>
      <w:rPr>
        <w:rFonts w:hint="default"/>
        <w:lang w:val="uk-UA" w:eastAsia="en-US" w:bidi="ar-SA"/>
      </w:rPr>
    </w:lvl>
    <w:lvl w:ilvl="4" w:tplc="DD0EE848">
      <w:numFmt w:val="bullet"/>
      <w:lvlText w:val="•"/>
      <w:lvlJc w:val="left"/>
      <w:pPr>
        <w:ind w:left="2810" w:hanging="200"/>
      </w:pPr>
      <w:rPr>
        <w:rFonts w:hint="default"/>
        <w:lang w:val="uk-UA" w:eastAsia="en-US" w:bidi="ar-SA"/>
      </w:rPr>
    </w:lvl>
    <w:lvl w:ilvl="5" w:tplc="A74E0058">
      <w:numFmt w:val="bullet"/>
      <w:lvlText w:val="•"/>
      <w:lvlJc w:val="left"/>
      <w:pPr>
        <w:ind w:left="3362" w:hanging="200"/>
      </w:pPr>
      <w:rPr>
        <w:rFonts w:hint="default"/>
        <w:lang w:val="uk-UA" w:eastAsia="en-US" w:bidi="ar-SA"/>
      </w:rPr>
    </w:lvl>
    <w:lvl w:ilvl="6" w:tplc="98A43AE2">
      <w:numFmt w:val="bullet"/>
      <w:lvlText w:val="•"/>
      <w:lvlJc w:val="left"/>
      <w:pPr>
        <w:ind w:left="3915" w:hanging="200"/>
      </w:pPr>
      <w:rPr>
        <w:rFonts w:hint="default"/>
        <w:lang w:val="uk-UA" w:eastAsia="en-US" w:bidi="ar-SA"/>
      </w:rPr>
    </w:lvl>
    <w:lvl w:ilvl="7" w:tplc="794E4014">
      <w:numFmt w:val="bullet"/>
      <w:lvlText w:val="•"/>
      <w:lvlJc w:val="left"/>
      <w:pPr>
        <w:ind w:left="4467" w:hanging="200"/>
      </w:pPr>
      <w:rPr>
        <w:rFonts w:hint="default"/>
        <w:lang w:val="uk-UA" w:eastAsia="en-US" w:bidi="ar-SA"/>
      </w:rPr>
    </w:lvl>
    <w:lvl w:ilvl="8" w:tplc="B3A2CC18">
      <w:numFmt w:val="bullet"/>
      <w:lvlText w:val="•"/>
      <w:lvlJc w:val="left"/>
      <w:pPr>
        <w:ind w:left="5020" w:hanging="200"/>
      </w:pPr>
      <w:rPr>
        <w:rFonts w:hint="default"/>
        <w:lang w:val="uk-UA" w:eastAsia="en-US" w:bidi="ar-SA"/>
      </w:rPr>
    </w:lvl>
  </w:abstractNum>
  <w:abstractNum w:abstractNumId="4" w15:restartNumberingAfterBreak="0">
    <w:nsid w:val="2C5915AC"/>
    <w:multiLevelType w:val="hybridMultilevel"/>
    <w:tmpl w:val="40AECAFE"/>
    <w:lvl w:ilvl="0" w:tplc="EEA4CCCA">
      <w:start w:val="1"/>
      <w:numFmt w:val="decimal"/>
      <w:lvlText w:val="%1)"/>
      <w:lvlJc w:val="left"/>
      <w:pPr>
        <w:ind w:left="627" w:hanging="23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8"/>
        <w:sz w:val="20"/>
        <w:szCs w:val="20"/>
        <w:lang w:val="uk-UA" w:eastAsia="en-US" w:bidi="ar-SA"/>
      </w:rPr>
    </w:lvl>
    <w:lvl w:ilvl="1" w:tplc="1ACA25A2">
      <w:numFmt w:val="bullet"/>
      <w:lvlText w:val="•"/>
      <w:lvlJc w:val="left"/>
      <w:pPr>
        <w:ind w:left="1170" w:hanging="233"/>
      </w:pPr>
      <w:rPr>
        <w:rFonts w:hint="default"/>
        <w:lang w:val="uk-UA" w:eastAsia="en-US" w:bidi="ar-SA"/>
      </w:rPr>
    </w:lvl>
    <w:lvl w:ilvl="2" w:tplc="3E3AC982">
      <w:numFmt w:val="bullet"/>
      <w:lvlText w:val="•"/>
      <w:lvlJc w:val="left"/>
      <w:pPr>
        <w:ind w:left="1721" w:hanging="233"/>
      </w:pPr>
      <w:rPr>
        <w:rFonts w:hint="default"/>
        <w:lang w:val="uk-UA" w:eastAsia="en-US" w:bidi="ar-SA"/>
      </w:rPr>
    </w:lvl>
    <w:lvl w:ilvl="3" w:tplc="11240DB6">
      <w:numFmt w:val="bullet"/>
      <w:lvlText w:val="•"/>
      <w:lvlJc w:val="left"/>
      <w:pPr>
        <w:ind w:left="2271" w:hanging="233"/>
      </w:pPr>
      <w:rPr>
        <w:rFonts w:hint="default"/>
        <w:lang w:val="uk-UA" w:eastAsia="en-US" w:bidi="ar-SA"/>
      </w:rPr>
    </w:lvl>
    <w:lvl w:ilvl="4" w:tplc="3B4AF4FA">
      <w:numFmt w:val="bullet"/>
      <w:lvlText w:val="•"/>
      <w:lvlJc w:val="left"/>
      <w:pPr>
        <w:ind w:left="2822" w:hanging="233"/>
      </w:pPr>
      <w:rPr>
        <w:rFonts w:hint="default"/>
        <w:lang w:val="uk-UA" w:eastAsia="en-US" w:bidi="ar-SA"/>
      </w:rPr>
    </w:lvl>
    <w:lvl w:ilvl="5" w:tplc="9C480500">
      <w:numFmt w:val="bullet"/>
      <w:lvlText w:val="•"/>
      <w:lvlJc w:val="left"/>
      <w:pPr>
        <w:ind w:left="3372" w:hanging="233"/>
      </w:pPr>
      <w:rPr>
        <w:rFonts w:hint="default"/>
        <w:lang w:val="uk-UA" w:eastAsia="en-US" w:bidi="ar-SA"/>
      </w:rPr>
    </w:lvl>
    <w:lvl w:ilvl="6" w:tplc="13D6680A">
      <w:numFmt w:val="bullet"/>
      <w:lvlText w:val="•"/>
      <w:lvlJc w:val="left"/>
      <w:pPr>
        <w:ind w:left="3923" w:hanging="233"/>
      </w:pPr>
      <w:rPr>
        <w:rFonts w:hint="default"/>
        <w:lang w:val="uk-UA" w:eastAsia="en-US" w:bidi="ar-SA"/>
      </w:rPr>
    </w:lvl>
    <w:lvl w:ilvl="7" w:tplc="AA227F16">
      <w:numFmt w:val="bullet"/>
      <w:lvlText w:val="•"/>
      <w:lvlJc w:val="left"/>
      <w:pPr>
        <w:ind w:left="4473" w:hanging="233"/>
      </w:pPr>
      <w:rPr>
        <w:rFonts w:hint="default"/>
        <w:lang w:val="uk-UA" w:eastAsia="en-US" w:bidi="ar-SA"/>
      </w:rPr>
    </w:lvl>
    <w:lvl w:ilvl="8" w:tplc="ECB0D7EC">
      <w:numFmt w:val="bullet"/>
      <w:lvlText w:val="•"/>
      <w:lvlJc w:val="left"/>
      <w:pPr>
        <w:ind w:left="5024" w:hanging="233"/>
      </w:pPr>
      <w:rPr>
        <w:rFonts w:hint="default"/>
        <w:lang w:val="uk-UA" w:eastAsia="en-US" w:bidi="ar-SA"/>
      </w:rPr>
    </w:lvl>
  </w:abstractNum>
  <w:abstractNum w:abstractNumId="5" w15:restartNumberingAfterBreak="0">
    <w:nsid w:val="314B37F0"/>
    <w:multiLevelType w:val="hybridMultilevel"/>
    <w:tmpl w:val="4AB45108"/>
    <w:lvl w:ilvl="0" w:tplc="21E83B50">
      <w:start w:val="1"/>
      <w:numFmt w:val="decimal"/>
      <w:lvlText w:val="%1)"/>
      <w:lvlJc w:val="left"/>
      <w:pPr>
        <w:ind w:left="628" w:hanging="23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8"/>
        <w:sz w:val="20"/>
        <w:szCs w:val="20"/>
        <w:lang w:val="uk-UA" w:eastAsia="en-US" w:bidi="ar-SA"/>
      </w:rPr>
    </w:lvl>
    <w:lvl w:ilvl="1" w:tplc="FB8CC570">
      <w:numFmt w:val="bullet"/>
      <w:lvlText w:val="•"/>
      <w:lvlJc w:val="left"/>
      <w:pPr>
        <w:ind w:left="1170" w:hanging="233"/>
      </w:pPr>
      <w:rPr>
        <w:rFonts w:hint="default"/>
        <w:lang w:val="uk-UA" w:eastAsia="en-US" w:bidi="ar-SA"/>
      </w:rPr>
    </w:lvl>
    <w:lvl w:ilvl="2" w:tplc="E39A492E">
      <w:numFmt w:val="bullet"/>
      <w:lvlText w:val="•"/>
      <w:lvlJc w:val="left"/>
      <w:pPr>
        <w:ind w:left="1721" w:hanging="233"/>
      </w:pPr>
      <w:rPr>
        <w:rFonts w:hint="default"/>
        <w:lang w:val="uk-UA" w:eastAsia="en-US" w:bidi="ar-SA"/>
      </w:rPr>
    </w:lvl>
    <w:lvl w:ilvl="3" w:tplc="CBBED074">
      <w:numFmt w:val="bullet"/>
      <w:lvlText w:val="•"/>
      <w:lvlJc w:val="left"/>
      <w:pPr>
        <w:ind w:left="2271" w:hanging="233"/>
      </w:pPr>
      <w:rPr>
        <w:rFonts w:hint="default"/>
        <w:lang w:val="uk-UA" w:eastAsia="en-US" w:bidi="ar-SA"/>
      </w:rPr>
    </w:lvl>
    <w:lvl w:ilvl="4" w:tplc="7EDE86B8">
      <w:numFmt w:val="bullet"/>
      <w:lvlText w:val="•"/>
      <w:lvlJc w:val="left"/>
      <w:pPr>
        <w:ind w:left="2822" w:hanging="233"/>
      </w:pPr>
      <w:rPr>
        <w:rFonts w:hint="default"/>
        <w:lang w:val="uk-UA" w:eastAsia="en-US" w:bidi="ar-SA"/>
      </w:rPr>
    </w:lvl>
    <w:lvl w:ilvl="5" w:tplc="C0088F02">
      <w:numFmt w:val="bullet"/>
      <w:lvlText w:val="•"/>
      <w:lvlJc w:val="left"/>
      <w:pPr>
        <w:ind w:left="3372" w:hanging="233"/>
      </w:pPr>
      <w:rPr>
        <w:rFonts w:hint="default"/>
        <w:lang w:val="uk-UA" w:eastAsia="en-US" w:bidi="ar-SA"/>
      </w:rPr>
    </w:lvl>
    <w:lvl w:ilvl="6" w:tplc="CCAC73D4">
      <w:numFmt w:val="bullet"/>
      <w:lvlText w:val="•"/>
      <w:lvlJc w:val="left"/>
      <w:pPr>
        <w:ind w:left="3923" w:hanging="233"/>
      </w:pPr>
      <w:rPr>
        <w:rFonts w:hint="default"/>
        <w:lang w:val="uk-UA" w:eastAsia="en-US" w:bidi="ar-SA"/>
      </w:rPr>
    </w:lvl>
    <w:lvl w:ilvl="7" w:tplc="F3B29AC8">
      <w:numFmt w:val="bullet"/>
      <w:lvlText w:val="•"/>
      <w:lvlJc w:val="left"/>
      <w:pPr>
        <w:ind w:left="4473" w:hanging="233"/>
      </w:pPr>
      <w:rPr>
        <w:rFonts w:hint="default"/>
        <w:lang w:val="uk-UA" w:eastAsia="en-US" w:bidi="ar-SA"/>
      </w:rPr>
    </w:lvl>
    <w:lvl w:ilvl="8" w:tplc="662030B2">
      <w:numFmt w:val="bullet"/>
      <w:lvlText w:val="•"/>
      <w:lvlJc w:val="left"/>
      <w:pPr>
        <w:ind w:left="5024" w:hanging="233"/>
      </w:pPr>
      <w:rPr>
        <w:rFonts w:hint="default"/>
        <w:lang w:val="uk-UA" w:eastAsia="en-US" w:bidi="ar-SA"/>
      </w:rPr>
    </w:lvl>
  </w:abstractNum>
  <w:abstractNum w:abstractNumId="6" w15:restartNumberingAfterBreak="0">
    <w:nsid w:val="3276061F"/>
    <w:multiLevelType w:val="multilevel"/>
    <w:tmpl w:val="0C08D12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231F20"/>
      </w:rPr>
    </w:lvl>
    <w:lvl w:ilvl="1">
      <w:start w:val="1"/>
      <w:numFmt w:val="decimal"/>
      <w:lvlText w:val="%1.%2."/>
      <w:lvlJc w:val="left"/>
      <w:pPr>
        <w:ind w:left="1114" w:hanging="720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3016" w:hanging="144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4164" w:hanging="180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5312" w:hanging="2160"/>
      </w:pPr>
      <w:rPr>
        <w:rFonts w:hint="default"/>
        <w:color w:val="231F20"/>
      </w:rPr>
    </w:lvl>
  </w:abstractNum>
  <w:abstractNum w:abstractNumId="7" w15:restartNumberingAfterBreak="0">
    <w:nsid w:val="334F0F6B"/>
    <w:multiLevelType w:val="hybridMultilevel"/>
    <w:tmpl w:val="8160A872"/>
    <w:lvl w:ilvl="0" w:tplc="AAA059AC">
      <w:numFmt w:val="bullet"/>
      <w:lvlText w:val="–"/>
      <w:lvlJc w:val="left"/>
      <w:pPr>
        <w:ind w:left="114" w:hanging="199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51"/>
        <w:sz w:val="20"/>
        <w:szCs w:val="20"/>
        <w:lang w:val="uk-UA" w:eastAsia="en-US" w:bidi="ar-SA"/>
      </w:rPr>
    </w:lvl>
    <w:lvl w:ilvl="1" w:tplc="ACB89440">
      <w:numFmt w:val="bullet"/>
      <w:lvlText w:val="•"/>
      <w:lvlJc w:val="left"/>
      <w:pPr>
        <w:ind w:left="720" w:hanging="199"/>
      </w:pPr>
      <w:rPr>
        <w:rFonts w:hint="default"/>
        <w:lang w:val="uk-UA" w:eastAsia="en-US" w:bidi="ar-SA"/>
      </w:rPr>
    </w:lvl>
    <w:lvl w:ilvl="2" w:tplc="BEE02492">
      <w:numFmt w:val="bullet"/>
      <w:lvlText w:val="•"/>
      <w:lvlJc w:val="left"/>
      <w:pPr>
        <w:ind w:left="1321" w:hanging="199"/>
      </w:pPr>
      <w:rPr>
        <w:rFonts w:hint="default"/>
        <w:lang w:val="uk-UA" w:eastAsia="en-US" w:bidi="ar-SA"/>
      </w:rPr>
    </w:lvl>
    <w:lvl w:ilvl="3" w:tplc="53B6FDB0">
      <w:numFmt w:val="bullet"/>
      <w:lvlText w:val="•"/>
      <w:lvlJc w:val="left"/>
      <w:pPr>
        <w:ind w:left="1921" w:hanging="199"/>
      </w:pPr>
      <w:rPr>
        <w:rFonts w:hint="default"/>
        <w:lang w:val="uk-UA" w:eastAsia="en-US" w:bidi="ar-SA"/>
      </w:rPr>
    </w:lvl>
    <w:lvl w:ilvl="4" w:tplc="F0E07626">
      <w:numFmt w:val="bullet"/>
      <w:lvlText w:val="•"/>
      <w:lvlJc w:val="left"/>
      <w:pPr>
        <w:ind w:left="2522" w:hanging="199"/>
      </w:pPr>
      <w:rPr>
        <w:rFonts w:hint="default"/>
        <w:lang w:val="uk-UA" w:eastAsia="en-US" w:bidi="ar-SA"/>
      </w:rPr>
    </w:lvl>
    <w:lvl w:ilvl="5" w:tplc="155E29AA">
      <w:numFmt w:val="bullet"/>
      <w:lvlText w:val="•"/>
      <w:lvlJc w:val="left"/>
      <w:pPr>
        <w:ind w:left="3122" w:hanging="199"/>
      </w:pPr>
      <w:rPr>
        <w:rFonts w:hint="default"/>
        <w:lang w:val="uk-UA" w:eastAsia="en-US" w:bidi="ar-SA"/>
      </w:rPr>
    </w:lvl>
    <w:lvl w:ilvl="6" w:tplc="DA50C92A">
      <w:numFmt w:val="bullet"/>
      <w:lvlText w:val="•"/>
      <w:lvlJc w:val="left"/>
      <w:pPr>
        <w:ind w:left="3723" w:hanging="199"/>
      </w:pPr>
      <w:rPr>
        <w:rFonts w:hint="default"/>
        <w:lang w:val="uk-UA" w:eastAsia="en-US" w:bidi="ar-SA"/>
      </w:rPr>
    </w:lvl>
    <w:lvl w:ilvl="7" w:tplc="0DC0FDEE">
      <w:numFmt w:val="bullet"/>
      <w:lvlText w:val="•"/>
      <w:lvlJc w:val="left"/>
      <w:pPr>
        <w:ind w:left="4323" w:hanging="199"/>
      </w:pPr>
      <w:rPr>
        <w:rFonts w:hint="default"/>
        <w:lang w:val="uk-UA" w:eastAsia="en-US" w:bidi="ar-SA"/>
      </w:rPr>
    </w:lvl>
    <w:lvl w:ilvl="8" w:tplc="3A56642A">
      <w:numFmt w:val="bullet"/>
      <w:lvlText w:val="•"/>
      <w:lvlJc w:val="left"/>
      <w:pPr>
        <w:ind w:left="4924" w:hanging="199"/>
      </w:pPr>
      <w:rPr>
        <w:rFonts w:hint="default"/>
        <w:lang w:val="uk-UA" w:eastAsia="en-US" w:bidi="ar-SA"/>
      </w:rPr>
    </w:lvl>
  </w:abstractNum>
  <w:abstractNum w:abstractNumId="8" w15:restartNumberingAfterBreak="0">
    <w:nsid w:val="392D2E7B"/>
    <w:multiLevelType w:val="multilevel"/>
    <w:tmpl w:val="C4DA68CC"/>
    <w:lvl w:ilvl="0">
      <w:start w:val="7"/>
      <w:numFmt w:val="decimal"/>
      <w:lvlText w:val="%1"/>
      <w:lvlJc w:val="left"/>
      <w:pPr>
        <w:ind w:left="208" w:hanging="35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350"/>
        <w:jc w:val="right"/>
      </w:pPr>
      <w:rPr>
        <w:rFonts w:hint="default"/>
        <w:spacing w:val="0"/>
        <w:w w:val="111"/>
        <w:lang w:val="uk-UA" w:eastAsia="en-US" w:bidi="ar-SA"/>
      </w:rPr>
    </w:lvl>
    <w:lvl w:ilvl="2">
      <w:numFmt w:val="bullet"/>
      <w:lvlText w:val="–"/>
      <w:lvlJc w:val="left"/>
      <w:pPr>
        <w:ind w:left="112" w:hanging="186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51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516" w:hanging="1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175" w:hanging="1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833" w:hanging="1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491" w:hanging="1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150" w:hanging="1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808" w:hanging="186"/>
      </w:pPr>
      <w:rPr>
        <w:rFonts w:hint="default"/>
        <w:lang w:val="uk-UA" w:eastAsia="en-US" w:bidi="ar-SA"/>
      </w:rPr>
    </w:lvl>
  </w:abstractNum>
  <w:abstractNum w:abstractNumId="9" w15:restartNumberingAfterBreak="0">
    <w:nsid w:val="43500E28"/>
    <w:multiLevelType w:val="hybridMultilevel"/>
    <w:tmpl w:val="8B4C82FA"/>
    <w:lvl w:ilvl="0" w:tplc="2FC88D5C">
      <w:start w:val="1"/>
      <w:numFmt w:val="decimal"/>
      <w:lvlText w:val="%1."/>
      <w:lvlJc w:val="left"/>
      <w:pPr>
        <w:ind w:left="620" w:hanging="2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7"/>
        <w:sz w:val="20"/>
        <w:szCs w:val="20"/>
        <w:lang w:val="uk-UA" w:eastAsia="en-US" w:bidi="ar-SA"/>
      </w:rPr>
    </w:lvl>
    <w:lvl w:ilvl="1" w:tplc="7DEEB0BA">
      <w:start w:val="1"/>
      <w:numFmt w:val="decimal"/>
      <w:lvlText w:val="%2)"/>
      <w:lvlJc w:val="left"/>
      <w:pPr>
        <w:ind w:left="628" w:hanging="23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8"/>
        <w:sz w:val="20"/>
        <w:szCs w:val="20"/>
        <w:lang w:val="uk-UA" w:eastAsia="en-US" w:bidi="ar-SA"/>
      </w:rPr>
    </w:lvl>
    <w:lvl w:ilvl="2" w:tplc="4C9C6C38">
      <w:numFmt w:val="bullet"/>
      <w:lvlText w:val="•"/>
      <w:lvlJc w:val="left"/>
      <w:pPr>
        <w:ind w:left="640" w:hanging="233"/>
      </w:pPr>
      <w:rPr>
        <w:rFonts w:hint="default"/>
        <w:lang w:val="uk-UA" w:eastAsia="en-US" w:bidi="ar-SA"/>
      </w:rPr>
    </w:lvl>
    <w:lvl w:ilvl="3" w:tplc="42763A36">
      <w:numFmt w:val="bullet"/>
      <w:lvlText w:val="•"/>
      <w:lvlJc w:val="left"/>
      <w:pPr>
        <w:ind w:left="1325" w:hanging="233"/>
      </w:pPr>
      <w:rPr>
        <w:rFonts w:hint="default"/>
        <w:lang w:val="uk-UA" w:eastAsia="en-US" w:bidi="ar-SA"/>
      </w:rPr>
    </w:lvl>
    <w:lvl w:ilvl="4" w:tplc="9EEEA9A4">
      <w:numFmt w:val="bullet"/>
      <w:lvlText w:val="•"/>
      <w:lvlJc w:val="left"/>
      <w:pPr>
        <w:ind w:left="2011" w:hanging="233"/>
      </w:pPr>
      <w:rPr>
        <w:rFonts w:hint="default"/>
        <w:lang w:val="uk-UA" w:eastAsia="en-US" w:bidi="ar-SA"/>
      </w:rPr>
    </w:lvl>
    <w:lvl w:ilvl="5" w:tplc="79EE0366">
      <w:numFmt w:val="bullet"/>
      <w:lvlText w:val="•"/>
      <w:lvlJc w:val="left"/>
      <w:pPr>
        <w:ind w:left="2696" w:hanging="233"/>
      </w:pPr>
      <w:rPr>
        <w:rFonts w:hint="default"/>
        <w:lang w:val="uk-UA" w:eastAsia="en-US" w:bidi="ar-SA"/>
      </w:rPr>
    </w:lvl>
    <w:lvl w:ilvl="6" w:tplc="A32EBD9E">
      <w:numFmt w:val="bullet"/>
      <w:lvlText w:val="•"/>
      <w:lvlJc w:val="left"/>
      <w:pPr>
        <w:ind w:left="3382" w:hanging="233"/>
      </w:pPr>
      <w:rPr>
        <w:rFonts w:hint="default"/>
        <w:lang w:val="uk-UA" w:eastAsia="en-US" w:bidi="ar-SA"/>
      </w:rPr>
    </w:lvl>
    <w:lvl w:ilvl="7" w:tplc="DF3C89EA">
      <w:numFmt w:val="bullet"/>
      <w:lvlText w:val="•"/>
      <w:lvlJc w:val="left"/>
      <w:pPr>
        <w:ind w:left="4068" w:hanging="233"/>
      </w:pPr>
      <w:rPr>
        <w:rFonts w:hint="default"/>
        <w:lang w:val="uk-UA" w:eastAsia="en-US" w:bidi="ar-SA"/>
      </w:rPr>
    </w:lvl>
    <w:lvl w:ilvl="8" w:tplc="555E6034">
      <w:numFmt w:val="bullet"/>
      <w:lvlText w:val="•"/>
      <w:lvlJc w:val="left"/>
      <w:pPr>
        <w:ind w:left="4753" w:hanging="233"/>
      </w:pPr>
      <w:rPr>
        <w:rFonts w:hint="default"/>
        <w:lang w:val="uk-UA" w:eastAsia="en-US" w:bidi="ar-SA"/>
      </w:rPr>
    </w:lvl>
  </w:abstractNum>
  <w:abstractNum w:abstractNumId="10" w15:restartNumberingAfterBreak="0">
    <w:nsid w:val="673D4CBE"/>
    <w:multiLevelType w:val="multilevel"/>
    <w:tmpl w:val="FA90EB9C"/>
    <w:lvl w:ilvl="0">
      <w:start w:val="7"/>
      <w:numFmt w:val="decimal"/>
      <w:lvlText w:val="%1"/>
      <w:lvlJc w:val="left"/>
      <w:pPr>
        <w:ind w:left="928" w:hanging="53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28" w:hanging="534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-1"/>
        <w:w w:val="102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961" w:hanging="53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81" w:hanging="53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02" w:hanging="53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22" w:hanging="53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043" w:hanging="53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63" w:hanging="53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084" w:hanging="534"/>
      </w:pPr>
      <w:rPr>
        <w:rFonts w:hint="default"/>
        <w:lang w:val="uk-UA" w:eastAsia="en-US" w:bidi="ar-SA"/>
      </w:rPr>
    </w:lvl>
  </w:abstractNum>
  <w:abstractNum w:abstractNumId="11" w15:restartNumberingAfterBreak="0">
    <w:nsid w:val="75C8385A"/>
    <w:multiLevelType w:val="hybridMultilevel"/>
    <w:tmpl w:val="12BE8610"/>
    <w:lvl w:ilvl="0" w:tplc="9E828916">
      <w:start w:val="1"/>
      <w:numFmt w:val="decimal"/>
      <w:lvlText w:val="%1."/>
      <w:lvlJc w:val="left"/>
      <w:pPr>
        <w:ind w:left="114" w:hanging="229"/>
        <w:jc w:val="left"/>
      </w:pPr>
      <w:rPr>
        <w:rFonts w:ascii="Cambria" w:eastAsia="Cambria" w:hAnsi="Cambria" w:cs="Cambria" w:hint="default"/>
        <w:b w:val="0"/>
        <w:bCs w:val="0"/>
        <w:i/>
        <w:iCs/>
        <w:color w:val="231F20"/>
        <w:spacing w:val="0"/>
        <w:w w:val="112"/>
        <w:sz w:val="20"/>
        <w:szCs w:val="20"/>
        <w:lang w:val="uk-UA" w:eastAsia="en-US" w:bidi="ar-SA"/>
      </w:rPr>
    </w:lvl>
    <w:lvl w:ilvl="1" w:tplc="B85C2218">
      <w:numFmt w:val="bullet"/>
      <w:lvlText w:val="•"/>
      <w:lvlJc w:val="left"/>
      <w:pPr>
        <w:ind w:left="720" w:hanging="229"/>
      </w:pPr>
      <w:rPr>
        <w:rFonts w:hint="default"/>
        <w:lang w:val="uk-UA" w:eastAsia="en-US" w:bidi="ar-SA"/>
      </w:rPr>
    </w:lvl>
    <w:lvl w:ilvl="2" w:tplc="5EECEB5A">
      <w:numFmt w:val="bullet"/>
      <w:lvlText w:val="•"/>
      <w:lvlJc w:val="left"/>
      <w:pPr>
        <w:ind w:left="1321" w:hanging="229"/>
      </w:pPr>
      <w:rPr>
        <w:rFonts w:hint="default"/>
        <w:lang w:val="uk-UA" w:eastAsia="en-US" w:bidi="ar-SA"/>
      </w:rPr>
    </w:lvl>
    <w:lvl w:ilvl="3" w:tplc="5D14595A">
      <w:numFmt w:val="bullet"/>
      <w:lvlText w:val="•"/>
      <w:lvlJc w:val="left"/>
      <w:pPr>
        <w:ind w:left="1921" w:hanging="229"/>
      </w:pPr>
      <w:rPr>
        <w:rFonts w:hint="default"/>
        <w:lang w:val="uk-UA" w:eastAsia="en-US" w:bidi="ar-SA"/>
      </w:rPr>
    </w:lvl>
    <w:lvl w:ilvl="4" w:tplc="37C86A58">
      <w:numFmt w:val="bullet"/>
      <w:lvlText w:val="•"/>
      <w:lvlJc w:val="left"/>
      <w:pPr>
        <w:ind w:left="2522" w:hanging="229"/>
      </w:pPr>
      <w:rPr>
        <w:rFonts w:hint="default"/>
        <w:lang w:val="uk-UA" w:eastAsia="en-US" w:bidi="ar-SA"/>
      </w:rPr>
    </w:lvl>
    <w:lvl w:ilvl="5" w:tplc="329C17AC">
      <w:numFmt w:val="bullet"/>
      <w:lvlText w:val="•"/>
      <w:lvlJc w:val="left"/>
      <w:pPr>
        <w:ind w:left="3122" w:hanging="229"/>
      </w:pPr>
      <w:rPr>
        <w:rFonts w:hint="default"/>
        <w:lang w:val="uk-UA" w:eastAsia="en-US" w:bidi="ar-SA"/>
      </w:rPr>
    </w:lvl>
    <w:lvl w:ilvl="6" w:tplc="82AC8EA0">
      <w:numFmt w:val="bullet"/>
      <w:lvlText w:val="•"/>
      <w:lvlJc w:val="left"/>
      <w:pPr>
        <w:ind w:left="3723" w:hanging="229"/>
      </w:pPr>
      <w:rPr>
        <w:rFonts w:hint="default"/>
        <w:lang w:val="uk-UA" w:eastAsia="en-US" w:bidi="ar-SA"/>
      </w:rPr>
    </w:lvl>
    <w:lvl w:ilvl="7" w:tplc="1DEC61CA">
      <w:numFmt w:val="bullet"/>
      <w:lvlText w:val="•"/>
      <w:lvlJc w:val="left"/>
      <w:pPr>
        <w:ind w:left="4323" w:hanging="229"/>
      </w:pPr>
      <w:rPr>
        <w:rFonts w:hint="default"/>
        <w:lang w:val="uk-UA" w:eastAsia="en-US" w:bidi="ar-SA"/>
      </w:rPr>
    </w:lvl>
    <w:lvl w:ilvl="8" w:tplc="FCB2F0B0">
      <w:numFmt w:val="bullet"/>
      <w:lvlText w:val="•"/>
      <w:lvlJc w:val="left"/>
      <w:pPr>
        <w:ind w:left="4924" w:hanging="229"/>
      </w:pPr>
      <w:rPr>
        <w:rFonts w:hint="default"/>
        <w:lang w:val="uk-UA" w:eastAsia="en-US" w:bidi="ar-SA"/>
      </w:rPr>
    </w:lvl>
  </w:abstractNum>
  <w:abstractNum w:abstractNumId="12" w15:restartNumberingAfterBreak="0">
    <w:nsid w:val="7C0C1CF7"/>
    <w:multiLevelType w:val="hybridMultilevel"/>
    <w:tmpl w:val="E8D497A4"/>
    <w:lvl w:ilvl="0" w:tplc="F57A0F74">
      <w:start w:val="1"/>
      <w:numFmt w:val="decimal"/>
      <w:lvlText w:val="%1)"/>
      <w:lvlJc w:val="left"/>
      <w:pPr>
        <w:ind w:left="112" w:hanging="25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98"/>
        <w:sz w:val="20"/>
        <w:szCs w:val="20"/>
        <w:lang w:val="uk-UA" w:eastAsia="en-US" w:bidi="ar-SA"/>
      </w:rPr>
    </w:lvl>
    <w:lvl w:ilvl="1" w:tplc="3B827C9C">
      <w:numFmt w:val="bullet"/>
      <w:lvlText w:val="•"/>
      <w:lvlJc w:val="left"/>
      <w:pPr>
        <w:ind w:left="720" w:hanging="250"/>
      </w:pPr>
      <w:rPr>
        <w:rFonts w:hint="default"/>
        <w:lang w:val="uk-UA" w:eastAsia="en-US" w:bidi="ar-SA"/>
      </w:rPr>
    </w:lvl>
    <w:lvl w:ilvl="2" w:tplc="0968351E">
      <w:numFmt w:val="bullet"/>
      <w:lvlText w:val="•"/>
      <w:lvlJc w:val="left"/>
      <w:pPr>
        <w:ind w:left="1321" w:hanging="250"/>
      </w:pPr>
      <w:rPr>
        <w:rFonts w:hint="default"/>
        <w:lang w:val="uk-UA" w:eastAsia="en-US" w:bidi="ar-SA"/>
      </w:rPr>
    </w:lvl>
    <w:lvl w:ilvl="3" w:tplc="4E021968">
      <w:numFmt w:val="bullet"/>
      <w:lvlText w:val="•"/>
      <w:lvlJc w:val="left"/>
      <w:pPr>
        <w:ind w:left="1921" w:hanging="250"/>
      </w:pPr>
      <w:rPr>
        <w:rFonts w:hint="default"/>
        <w:lang w:val="uk-UA" w:eastAsia="en-US" w:bidi="ar-SA"/>
      </w:rPr>
    </w:lvl>
    <w:lvl w:ilvl="4" w:tplc="F9A6E00C">
      <w:numFmt w:val="bullet"/>
      <w:lvlText w:val="•"/>
      <w:lvlJc w:val="left"/>
      <w:pPr>
        <w:ind w:left="2522" w:hanging="250"/>
      </w:pPr>
      <w:rPr>
        <w:rFonts w:hint="default"/>
        <w:lang w:val="uk-UA" w:eastAsia="en-US" w:bidi="ar-SA"/>
      </w:rPr>
    </w:lvl>
    <w:lvl w:ilvl="5" w:tplc="D9A4080E">
      <w:numFmt w:val="bullet"/>
      <w:lvlText w:val="•"/>
      <w:lvlJc w:val="left"/>
      <w:pPr>
        <w:ind w:left="3122" w:hanging="250"/>
      </w:pPr>
      <w:rPr>
        <w:rFonts w:hint="default"/>
        <w:lang w:val="uk-UA" w:eastAsia="en-US" w:bidi="ar-SA"/>
      </w:rPr>
    </w:lvl>
    <w:lvl w:ilvl="6" w:tplc="45506FEE">
      <w:numFmt w:val="bullet"/>
      <w:lvlText w:val="•"/>
      <w:lvlJc w:val="left"/>
      <w:pPr>
        <w:ind w:left="3723" w:hanging="250"/>
      </w:pPr>
      <w:rPr>
        <w:rFonts w:hint="default"/>
        <w:lang w:val="uk-UA" w:eastAsia="en-US" w:bidi="ar-SA"/>
      </w:rPr>
    </w:lvl>
    <w:lvl w:ilvl="7" w:tplc="827A26A6">
      <w:numFmt w:val="bullet"/>
      <w:lvlText w:val="•"/>
      <w:lvlJc w:val="left"/>
      <w:pPr>
        <w:ind w:left="4323" w:hanging="250"/>
      </w:pPr>
      <w:rPr>
        <w:rFonts w:hint="default"/>
        <w:lang w:val="uk-UA" w:eastAsia="en-US" w:bidi="ar-SA"/>
      </w:rPr>
    </w:lvl>
    <w:lvl w:ilvl="8" w:tplc="12C8FC02">
      <w:numFmt w:val="bullet"/>
      <w:lvlText w:val="•"/>
      <w:lvlJc w:val="left"/>
      <w:pPr>
        <w:ind w:left="4924" w:hanging="25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1"/>
  </w:num>
  <w:num w:numId="5">
    <w:abstractNumId w:val="3"/>
  </w:num>
  <w:num w:numId="6">
    <w:abstractNumId w:val="4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1263"/>
    <w:rsid w:val="00523C3D"/>
    <w:rsid w:val="00721263"/>
    <w:rsid w:val="00BF0899"/>
    <w:rsid w:val="00D7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DE2056-758D-45C7-ACB1-77D6FF92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spacing w:before="1"/>
      <w:ind w:left="484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1"/>
    <w:qFormat/>
    <w:pPr>
      <w:ind w:left="2" w:right="2"/>
      <w:jc w:val="center"/>
      <w:outlineLvl w:val="2"/>
    </w:pPr>
    <w:rPr>
      <w:b/>
      <w:bCs/>
      <w:i/>
      <w:iCs/>
    </w:rPr>
  </w:style>
  <w:style w:type="paragraph" w:styleId="4">
    <w:name w:val="heading 4"/>
    <w:basedOn w:val="a"/>
    <w:uiPriority w:val="1"/>
    <w:qFormat/>
    <w:pPr>
      <w:spacing w:before="3"/>
      <w:ind w:left="619" w:hanging="225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5"/>
      <w:ind w:left="395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D71C0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1C0D"/>
    <w:rPr>
      <w:rFonts w:ascii="Cambria" w:eastAsia="Cambria" w:hAnsi="Cambria" w:cs="Cambria"/>
      <w:lang w:val="uk-UA"/>
    </w:rPr>
  </w:style>
  <w:style w:type="paragraph" w:styleId="a7">
    <w:name w:val="footer"/>
    <w:basedOn w:val="a"/>
    <w:link w:val="a8"/>
    <w:uiPriority w:val="99"/>
    <w:unhideWhenUsed/>
    <w:rsid w:val="00D71C0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1C0D"/>
    <w:rPr>
      <w:rFonts w:ascii="Cambria" w:eastAsia="Cambria" w:hAnsi="Cambria" w:cs="Cambria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16564</Words>
  <Characters>9442</Characters>
  <Application>Microsoft Office Word</Application>
  <DocSecurity>0</DocSecurity>
  <Lines>78</Lines>
  <Paragraphs>51</Paragraphs>
  <ScaleCrop>false</ScaleCrop>
  <Company/>
  <LinksUpToDate>false</LinksUpToDate>
  <CharactersWithSpaces>25955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титул.pmd</dc:title>
  <dc:creator>Lyuda</dc:creator>
  <cp:lastModifiedBy>User</cp:lastModifiedBy>
  <cp:revision>3</cp:revision>
  <dcterms:created xsi:type="dcterms:W3CDTF">2025-03-30T16:20:00Z</dcterms:created>
  <dcterms:modified xsi:type="dcterms:W3CDTF">2025-03-30T16:30:00Z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2006-09-17T00:00:00Z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2025-03-30T00:00:00Z</vt:filetime>
  </property>
  <property fmtid="{D5CDD505-2E9C-101B-9397-08002B2CF9AE}" pid="5" name="Producer">
    <vt:lpwstr>Acrobat Distiller 7.0 (Windows)</vt:lpwstr>
  </property>
</Properties>
</file>