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CE" w:rsidRDefault="009B14CE" w:rsidP="009B14CE">
      <w:pPr>
        <w:pStyle w:val="TableParagraph"/>
        <w:spacing w:before="23" w:line="237" w:lineRule="auto"/>
        <w:ind w:left="56"/>
        <w:rPr>
          <w:sz w:val="24"/>
        </w:rPr>
      </w:pPr>
      <w:r>
        <w:rPr>
          <w:sz w:val="24"/>
        </w:rPr>
        <w:t>Тема</w:t>
      </w:r>
      <w:bookmarkStart w:id="0" w:name="_GoBack"/>
      <w:bookmarkEnd w:id="0"/>
      <w:r>
        <w:rPr>
          <w:spacing w:val="-12"/>
          <w:sz w:val="24"/>
        </w:rPr>
        <w:t xml:space="preserve"> </w:t>
      </w:r>
      <w:r>
        <w:rPr>
          <w:sz w:val="24"/>
        </w:rPr>
        <w:t>5.</w:t>
      </w:r>
      <w:r>
        <w:rPr>
          <w:spacing w:val="-8"/>
          <w:sz w:val="24"/>
        </w:rPr>
        <w:t xml:space="preserve"> </w:t>
      </w:r>
      <w:r>
        <w:rPr>
          <w:sz w:val="24"/>
        </w:rPr>
        <w:t>Реструктуризація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реорганізація </w:t>
      </w:r>
      <w:r>
        <w:rPr>
          <w:spacing w:val="-2"/>
          <w:sz w:val="24"/>
        </w:rPr>
        <w:t>підприємства</w:t>
      </w:r>
    </w:p>
    <w:p w:rsidR="009B14CE" w:rsidRDefault="009B14CE" w:rsidP="009B14CE">
      <w:pPr>
        <w:pStyle w:val="TableParagraph"/>
        <w:spacing w:before="3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9B14CE" w:rsidRDefault="009B14CE" w:rsidP="009B14CE">
      <w:pPr>
        <w:pStyle w:val="TableParagraph"/>
        <w:numPr>
          <w:ilvl w:val="0"/>
          <w:numId w:val="3"/>
        </w:numPr>
        <w:tabs>
          <w:tab w:val="left" w:pos="411"/>
        </w:tabs>
        <w:spacing w:line="275" w:lineRule="exact"/>
        <w:ind w:left="411" w:hanging="355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види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реструктуризації.</w:t>
      </w:r>
    </w:p>
    <w:p w:rsidR="009B14CE" w:rsidRDefault="009B14CE" w:rsidP="009B14CE">
      <w:pPr>
        <w:pStyle w:val="TableParagraph"/>
        <w:numPr>
          <w:ilvl w:val="0"/>
          <w:numId w:val="3"/>
        </w:numPr>
        <w:tabs>
          <w:tab w:val="left" w:pos="411"/>
        </w:tabs>
        <w:spacing w:before="3" w:line="275" w:lineRule="exact"/>
        <w:ind w:left="411" w:hanging="355"/>
        <w:rPr>
          <w:sz w:val="24"/>
        </w:rPr>
      </w:pPr>
      <w:r>
        <w:rPr>
          <w:sz w:val="24"/>
        </w:rPr>
        <w:t>Форми</w:t>
      </w:r>
      <w:r>
        <w:rPr>
          <w:spacing w:val="-6"/>
          <w:sz w:val="24"/>
        </w:rPr>
        <w:t xml:space="preserve"> </w:t>
      </w:r>
      <w:r>
        <w:rPr>
          <w:sz w:val="24"/>
        </w:rPr>
        <w:t>реорганізації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підприємств.</w:t>
      </w:r>
    </w:p>
    <w:p w:rsidR="009B14CE" w:rsidRDefault="009B14CE" w:rsidP="009B14CE">
      <w:pPr>
        <w:pStyle w:val="TableParagraph"/>
        <w:numPr>
          <w:ilvl w:val="0"/>
          <w:numId w:val="3"/>
        </w:numPr>
        <w:tabs>
          <w:tab w:val="left" w:pos="411"/>
        </w:tabs>
        <w:spacing w:line="242" w:lineRule="auto"/>
        <w:ind w:left="56" w:right="246" w:firstLine="0"/>
        <w:rPr>
          <w:sz w:val="24"/>
        </w:rPr>
      </w:pPr>
      <w:proofErr w:type="spellStart"/>
      <w:r>
        <w:rPr>
          <w:sz w:val="24"/>
        </w:rPr>
        <w:t>Due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Diligence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антикризового </w:t>
      </w:r>
      <w:r>
        <w:rPr>
          <w:spacing w:val="-2"/>
          <w:sz w:val="24"/>
        </w:rPr>
        <w:t>управління.</w:t>
      </w:r>
    </w:p>
    <w:p w:rsidR="009B14CE" w:rsidRDefault="009B14CE" w:rsidP="009B14CE">
      <w:pPr>
        <w:pStyle w:val="TableParagraph"/>
        <w:numPr>
          <w:ilvl w:val="0"/>
          <w:numId w:val="3"/>
        </w:numPr>
        <w:tabs>
          <w:tab w:val="left" w:pos="411"/>
        </w:tabs>
        <w:spacing w:line="271" w:lineRule="exact"/>
        <w:ind w:left="411" w:hanging="355"/>
        <w:rPr>
          <w:sz w:val="24"/>
        </w:rPr>
      </w:pPr>
      <w:r>
        <w:rPr>
          <w:spacing w:val="-2"/>
          <w:sz w:val="24"/>
        </w:rPr>
        <w:t>Укрупнення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підприємств.</w:t>
      </w:r>
    </w:p>
    <w:p w:rsidR="009B14CE" w:rsidRDefault="009B14CE" w:rsidP="009B14CE">
      <w:pPr>
        <w:pStyle w:val="TableParagraph"/>
        <w:numPr>
          <w:ilvl w:val="0"/>
          <w:numId w:val="3"/>
        </w:numPr>
        <w:tabs>
          <w:tab w:val="left" w:pos="411"/>
        </w:tabs>
        <w:spacing w:before="1" w:line="275" w:lineRule="exact"/>
        <w:ind w:left="411" w:hanging="355"/>
        <w:rPr>
          <w:sz w:val="24"/>
        </w:rPr>
      </w:pPr>
      <w:r>
        <w:rPr>
          <w:spacing w:val="-2"/>
          <w:sz w:val="24"/>
        </w:rPr>
        <w:t>Розукрупнення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підприємств.</w:t>
      </w:r>
    </w:p>
    <w:p w:rsidR="009B14CE" w:rsidRDefault="009B14CE" w:rsidP="009B14CE">
      <w:pPr>
        <w:pStyle w:val="TableParagraph"/>
        <w:spacing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завдань:</w:t>
      </w:r>
    </w:p>
    <w:p w:rsidR="00DE0BE4" w:rsidRPr="009B14CE" w:rsidRDefault="009B14CE" w:rsidP="009B14CE">
      <w:r>
        <w:rPr>
          <w:sz w:val="24"/>
        </w:rPr>
        <w:t>опитування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(усне);</w:t>
      </w:r>
      <w:r>
        <w:rPr>
          <w:spacing w:val="-12"/>
          <w:sz w:val="24"/>
        </w:rPr>
        <w:t xml:space="preserve"> </w:t>
      </w:r>
      <w:r>
        <w:rPr>
          <w:sz w:val="24"/>
        </w:rPr>
        <w:t>тестування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системі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практичних задач (письмово); презентація власних досліджень (аналітичні завдання).</w:t>
      </w:r>
    </w:p>
    <w:sectPr w:rsidR="00DE0BE4" w:rsidRPr="009B1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5A4A"/>
    <w:multiLevelType w:val="hybridMultilevel"/>
    <w:tmpl w:val="0E7C1276"/>
    <w:lvl w:ilvl="0" w:tplc="A71C5F68">
      <w:start w:val="1"/>
      <w:numFmt w:val="decimal"/>
      <w:lvlText w:val="%1."/>
      <w:lvlJc w:val="left"/>
      <w:pPr>
        <w:ind w:left="5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6F0AFA8">
      <w:numFmt w:val="bullet"/>
      <w:lvlText w:val="•"/>
      <w:lvlJc w:val="left"/>
      <w:pPr>
        <w:ind w:left="521" w:hanging="341"/>
      </w:pPr>
      <w:rPr>
        <w:rFonts w:hint="default"/>
        <w:lang w:val="uk-UA" w:eastAsia="en-US" w:bidi="ar-SA"/>
      </w:rPr>
    </w:lvl>
    <w:lvl w:ilvl="2" w:tplc="2F065E30">
      <w:numFmt w:val="bullet"/>
      <w:lvlText w:val="•"/>
      <w:lvlJc w:val="left"/>
      <w:pPr>
        <w:ind w:left="982" w:hanging="341"/>
      </w:pPr>
      <w:rPr>
        <w:rFonts w:hint="default"/>
        <w:lang w:val="uk-UA" w:eastAsia="en-US" w:bidi="ar-SA"/>
      </w:rPr>
    </w:lvl>
    <w:lvl w:ilvl="3" w:tplc="BC50D074">
      <w:numFmt w:val="bullet"/>
      <w:lvlText w:val="•"/>
      <w:lvlJc w:val="left"/>
      <w:pPr>
        <w:ind w:left="1443" w:hanging="341"/>
      </w:pPr>
      <w:rPr>
        <w:rFonts w:hint="default"/>
        <w:lang w:val="uk-UA" w:eastAsia="en-US" w:bidi="ar-SA"/>
      </w:rPr>
    </w:lvl>
    <w:lvl w:ilvl="4" w:tplc="AE821FCE">
      <w:numFmt w:val="bullet"/>
      <w:lvlText w:val="•"/>
      <w:lvlJc w:val="left"/>
      <w:pPr>
        <w:ind w:left="1904" w:hanging="341"/>
      </w:pPr>
      <w:rPr>
        <w:rFonts w:hint="default"/>
        <w:lang w:val="uk-UA" w:eastAsia="en-US" w:bidi="ar-SA"/>
      </w:rPr>
    </w:lvl>
    <w:lvl w:ilvl="5" w:tplc="88CA3D24">
      <w:numFmt w:val="bullet"/>
      <w:lvlText w:val="•"/>
      <w:lvlJc w:val="left"/>
      <w:pPr>
        <w:ind w:left="2366" w:hanging="341"/>
      </w:pPr>
      <w:rPr>
        <w:rFonts w:hint="default"/>
        <w:lang w:val="uk-UA" w:eastAsia="en-US" w:bidi="ar-SA"/>
      </w:rPr>
    </w:lvl>
    <w:lvl w:ilvl="6" w:tplc="0CDA437E">
      <w:numFmt w:val="bullet"/>
      <w:lvlText w:val="•"/>
      <w:lvlJc w:val="left"/>
      <w:pPr>
        <w:ind w:left="2827" w:hanging="341"/>
      </w:pPr>
      <w:rPr>
        <w:rFonts w:hint="default"/>
        <w:lang w:val="uk-UA" w:eastAsia="en-US" w:bidi="ar-SA"/>
      </w:rPr>
    </w:lvl>
    <w:lvl w:ilvl="7" w:tplc="BCBC232A">
      <w:numFmt w:val="bullet"/>
      <w:lvlText w:val="•"/>
      <w:lvlJc w:val="left"/>
      <w:pPr>
        <w:ind w:left="3288" w:hanging="341"/>
      </w:pPr>
      <w:rPr>
        <w:rFonts w:hint="default"/>
        <w:lang w:val="uk-UA" w:eastAsia="en-US" w:bidi="ar-SA"/>
      </w:rPr>
    </w:lvl>
    <w:lvl w:ilvl="8" w:tplc="48FE9F4A">
      <w:numFmt w:val="bullet"/>
      <w:lvlText w:val="•"/>
      <w:lvlJc w:val="left"/>
      <w:pPr>
        <w:ind w:left="3749" w:hanging="341"/>
      </w:pPr>
      <w:rPr>
        <w:rFonts w:hint="default"/>
        <w:lang w:val="uk-UA" w:eastAsia="en-US" w:bidi="ar-SA"/>
      </w:rPr>
    </w:lvl>
  </w:abstractNum>
  <w:abstractNum w:abstractNumId="1" w15:restartNumberingAfterBreak="0">
    <w:nsid w:val="32E41A1D"/>
    <w:multiLevelType w:val="hybridMultilevel"/>
    <w:tmpl w:val="0B029BF2"/>
    <w:lvl w:ilvl="0" w:tplc="FC38B31C">
      <w:start w:val="1"/>
      <w:numFmt w:val="decimal"/>
      <w:lvlText w:val="%1."/>
      <w:lvlJc w:val="left"/>
      <w:pPr>
        <w:ind w:left="41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ABEB2B6">
      <w:numFmt w:val="bullet"/>
      <w:lvlText w:val="•"/>
      <w:lvlJc w:val="left"/>
      <w:pPr>
        <w:ind w:left="845" w:hanging="356"/>
      </w:pPr>
      <w:rPr>
        <w:rFonts w:hint="default"/>
        <w:lang w:val="uk-UA" w:eastAsia="en-US" w:bidi="ar-SA"/>
      </w:rPr>
    </w:lvl>
    <w:lvl w:ilvl="2" w:tplc="6846C9DE">
      <w:numFmt w:val="bullet"/>
      <w:lvlText w:val="•"/>
      <w:lvlJc w:val="left"/>
      <w:pPr>
        <w:ind w:left="1270" w:hanging="356"/>
      </w:pPr>
      <w:rPr>
        <w:rFonts w:hint="default"/>
        <w:lang w:val="uk-UA" w:eastAsia="en-US" w:bidi="ar-SA"/>
      </w:rPr>
    </w:lvl>
    <w:lvl w:ilvl="3" w:tplc="E44247F8">
      <w:numFmt w:val="bullet"/>
      <w:lvlText w:val="•"/>
      <w:lvlJc w:val="left"/>
      <w:pPr>
        <w:ind w:left="1695" w:hanging="356"/>
      </w:pPr>
      <w:rPr>
        <w:rFonts w:hint="default"/>
        <w:lang w:val="uk-UA" w:eastAsia="en-US" w:bidi="ar-SA"/>
      </w:rPr>
    </w:lvl>
    <w:lvl w:ilvl="4" w:tplc="84402F48">
      <w:numFmt w:val="bullet"/>
      <w:lvlText w:val="•"/>
      <w:lvlJc w:val="left"/>
      <w:pPr>
        <w:ind w:left="2120" w:hanging="356"/>
      </w:pPr>
      <w:rPr>
        <w:rFonts w:hint="default"/>
        <w:lang w:val="uk-UA" w:eastAsia="en-US" w:bidi="ar-SA"/>
      </w:rPr>
    </w:lvl>
    <w:lvl w:ilvl="5" w:tplc="3B187FEA">
      <w:numFmt w:val="bullet"/>
      <w:lvlText w:val="•"/>
      <w:lvlJc w:val="left"/>
      <w:pPr>
        <w:ind w:left="2546" w:hanging="356"/>
      </w:pPr>
      <w:rPr>
        <w:rFonts w:hint="default"/>
        <w:lang w:val="uk-UA" w:eastAsia="en-US" w:bidi="ar-SA"/>
      </w:rPr>
    </w:lvl>
    <w:lvl w:ilvl="6" w:tplc="B8CE5072">
      <w:numFmt w:val="bullet"/>
      <w:lvlText w:val="•"/>
      <w:lvlJc w:val="left"/>
      <w:pPr>
        <w:ind w:left="2971" w:hanging="356"/>
      </w:pPr>
      <w:rPr>
        <w:rFonts w:hint="default"/>
        <w:lang w:val="uk-UA" w:eastAsia="en-US" w:bidi="ar-SA"/>
      </w:rPr>
    </w:lvl>
    <w:lvl w:ilvl="7" w:tplc="A25C311E">
      <w:numFmt w:val="bullet"/>
      <w:lvlText w:val="•"/>
      <w:lvlJc w:val="left"/>
      <w:pPr>
        <w:ind w:left="3396" w:hanging="356"/>
      </w:pPr>
      <w:rPr>
        <w:rFonts w:hint="default"/>
        <w:lang w:val="uk-UA" w:eastAsia="en-US" w:bidi="ar-SA"/>
      </w:rPr>
    </w:lvl>
    <w:lvl w:ilvl="8" w:tplc="AD7AD604">
      <w:numFmt w:val="bullet"/>
      <w:lvlText w:val="•"/>
      <w:lvlJc w:val="left"/>
      <w:pPr>
        <w:ind w:left="3821" w:hanging="356"/>
      </w:pPr>
      <w:rPr>
        <w:rFonts w:hint="default"/>
        <w:lang w:val="uk-UA" w:eastAsia="en-US" w:bidi="ar-SA"/>
      </w:rPr>
    </w:lvl>
  </w:abstractNum>
  <w:abstractNum w:abstractNumId="2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3C5B8C"/>
    <w:rsid w:val="005506D2"/>
    <w:rsid w:val="009B14CE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2025-04-02T04:19:00Z</dcterms:created>
  <dcterms:modified xsi:type="dcterms:W3CDTF">2025-04-02T11:52:00Z</dcterms:modified>
</cp:coreProperties>
</file>