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2E" w:rsidRPr="000A1B14" w:rsidRDefault="000A1B14">
      <w:pPr>
        <w:rPr>
          <w:rFonts w:ascii="Times New Roman" w:hAnsi="Times New Roman" w:cs="Times New Roman"/>
          <w:sz w:val="28"/>
          <w:szCs w:val="28"/>
        </w:rPr>
      </w:pPr>
      <w:r w:rsidRPr="000A1B14">
        <w:rPr>
          <w:rStyle w:val="a3"/>
          <w:rFonts w:ascii="Times New Roman" w:hAnsi="Times New Roman" w:cs="Times New Roman"/>
          <w:sz w:val="28"/>
          <w:szCs w:val="28"/>
        </w:rPr>
        <w:t xml:space="preserve">1. </w:t>
      </w:r>
      <w:r w:rsidRPr="000A1B14">
        <w:rPr>
          <w:rStyle w:val="a3"/>
          <w:rFonts w:ascii="Times New Roman" w:hAnsi="Times New Roman" w:cs="Times New Roman"/>
          <w:sz w:val="28"/>
          <w:szCs w:val="28"/>
        </w:rPr>
        <w:t>Які основні групи доходів характерні для страховика?</w:t>
      </w:r>
      <w:r w:rsidRPr="000A1B14">
        <w:rPr>
          <w:rFonts w:ascii="Times New Roman" w:hAnsi="Times New Roman" w:cs="Times New Roman"/>
          <w:sz w:val="28"/>
          <w:szCs w:val="28"/>
        </w:rPr>
        <w:br/>
        <w:t>А) Адміністративні та податкові доходи</w:t>
      </w:r>
      <w:r w:rsidRPr="000A1B14">
        <w:rPr>
          <w:rFonts w:ascii="Times New Roman" w:hAnsi="Times New Roman" w:cs="Times New Roman"/>
          <w:sz w:val="28"/>
          <w:szCs w:val="28"/>
        </w:rPr>
        <w:br/>
        <w:t xml:space="preserve">Б) Доходи від страхової, інвестиційної та іншої діяльності </w:t>
      </w:r>
      <w:r w:rsidRPr="000A1B14">
        <w:rPr>
          <w:rFonts w:ascii="Times New Roman" w:hAnsi="Times New Roman" w:cs="Times New Roman"/>
          <w:sz w:val="28"/>
          <w:szCs w:val="28"/>
        </w:rPr>
        <w:br/>
        <w:t>В) Витрати на обслуговування клієнтів</w:t>
      </w:r>
      <w:r w:rsidRPr="000A1B14">
        <w:rPr>
          <w:rFonts w:ascii="Times New Roman" w:hAnsi="Times New Roman" w:cs="Times New Roman"/>
          <w:sz w:val="28"/>
          <w:szCs w:val="28"/>
        </w:rPr>
        <w:br/>
        <w:t>Г) Операційні та судові доходи</w:t>
      </w:r>
    </w:p>
    <w:p w:rsidR="000A1B14" w:rsidRPr="000A1B14" w:rsidRDefault="000A1B14" w:rsidP="000A1B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1B14">
        <w:rPr>
          <w:rStyle w:val="a3"/>
          <w:rFonts w:ascii="Times New Roman" w:hAnsi="Times New Roman" w:cs="Times New Roman"/>
          <w:sz w:val="28"/>
          <w:szCs w:val="28"/>
        </w:rPr>
        <w:t>2.</w:t>
      </w:r>
      <w:r w:rsidRPr="000A1B14">
        <w:rPr>
          <w:rFonts w:ascii="Times New Roman" w:hAnsi="Times New Roman" w:cs="Times New Roman"/>
          <w:sz w:val="28"/>
          <w:szCs w:val="28"/>
        </w:rPr>
        <w:t xml:space="preserve"> </w:t>
      </w:r>
      <w:r w:rsidRPr="000A1B1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включають доходи від інвестиційної діяльності страховика?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Надходження від продажу полісів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Комісійні за банківське обслуговування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В) Дивіденди, проценти, приріст капіталу від цінних паперів </w:t>
      </w:r>
      <w:r w:rsidRPr="000A1B14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Витрати на рекламу</w:t>
      </w:r>
    </w:p>
    <w:p w:rsidR="000A1B14" w:rsidRPr="000A1B14" w:rsidRDefault="000A1B14" w:rsidP="000A1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</w:t>
      </w:r>
      <w:r w:rsidRPr="000A1B1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Які основні групи витрат страховика?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Заробітна плата та податки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Б) Страхові виплати, </w:t>
      </w:r>
      <w:proofErr w:type="spellStart"/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t>аквізаційні</w:t>
      </w:r>
      <w:proofErr w:type="spellEnd"/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витрати, витрати на утримання </w:t>
      </w:r>
      <w:r w:rsidRPr="000A1B14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Витрати на енергію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Ремонт офісів</w:t>
      </w:r>
    </w:p>
    <w:p w:rsidR="000A1B14" w:rsidRPr="000A1B14" w:rsidRDefault="000A1B14" w:rsidP="000A1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</w:t>
      </w:r>
      <w:r w:rsidRPr="000A1B1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Що таке </w:t>
      </w:r>
      <w:proofErr w:type="spellStart"/>
      <w:r w:rsidRPr="000A1B1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аквізаційні</w:t>
      </w:r>
      <w:proofErr w:type="spellEnd"/>
      <w:r w:rsidRPr="000A1B1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витрати?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Витрати на рекламу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Б) Витрати, пов’язані з укладанням страхових договорів </w:t>
      </w:r>
      <w:r w:rsidRPr="000A1B14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Витрати на комунальні послуги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Судові витрати</w:t>
      </w:r>
    </w:p>
    <w:p w:rsidR="000A1B14" w:rsidRPr="000A1B14" w:rsidRDefault="000A1B14" w:rsidP="000A1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 </w:t>
      </w:r>
      <w:r w:rsidRPr="000A1B1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Які витрати вважаються </w:t>
      </w:r>
      <w:proofErr w:type="spellStart"/>
      <w:r w:rsidRPr="000A1B1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інкасаційними</w:t>
      </w:r>
      <w:proofErr w:type="spellEnd"/>
      <w:r w:rsidRPr="000A1B1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?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А) Витрати на отримання страхових премій </w:t>
      </w:r>
      <w:r w:rsidRPr="000A1B14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Витрати на ліквідацію збитків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Комунальні витрати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Витрати на аудит</w:t>
      </w:r>
    </w:p>
    <w:p w:rsidR="000A1B14" w:rsidRPr="000A1B14" w:rsidRDefault="000A1B14" w:rsidP="000A1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 </w:t>
      </w:r>
      <w:r w:rsidRPr="000A1B1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чому полягає призначення ліквідаційних витрат?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Витрати на закриття компанії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Б) Витрати на відшкодування страхових випадків </w:t>
      </w:r>
      <w:r w:rsidRPr="000A1B14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Витрати на відкриття філії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Витрати на інкасацію</w:t>
      </w:r>
    </w:p>
    <w:p w:rsidR="000A1B14" w:rsidRPr="000A1B14" w:rsidRDefault="000A1B14" w:rsidP="000A1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7. </w:t>
      </w:r>
      <w:r w:rsidRPr="000A1B1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входить до складу витрат на утримання страхової компанії?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А) Витрати на оплату праці, оренду, обслуговування офісу </w:t>
      </w:r>
      <w:r w:rsidRPr="000A1B14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Лише витрати на маркетинг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Тільки страхові виплати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Тільки податки</w:t>
      </w:r>
    </w:p>
    <w:p w:rsidR="000A1B14" w:rsidRPr="000A1B14" w:rsidRDefault="000A1B14" w:rsidP="000A1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8. </w:t>
      </w:r>
      <w:r w:rsidRPr="000A1B1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є фінансовим результатом діяльності страхової компанії?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Сума податків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Б) Різниця між доходами та витратами </w:t>
      </w:r>
      <w:r w:rsidRPr="000A1B14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Лише доходи від страхування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Кількість клієнтів</w:t>
      </w:r>
    </w:p>
    <w:p w:rsidR="000A1B14" w:rsidRPr="000A1B14" w:rsidRDefault="000A1B14" w:rsidP="000A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</w:t>
      </w:r>
      <w:r w:rsidRPr="000A1B1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Які основні види податків сплачують страхові компанії?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Туристичний та акцизний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Б) Податок на прибуток, ПДВ, податок на доходи фізичних осіб </w:t>
      </w:r>
      <w:r w:rsidRPr="000A1B14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Податок на розкіш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Митні збори</w:t>
      </w:r>
    </w:p>
    <w:p w:rsidR="000A1B14" w:rsidRPr="000A1B14" w:rsidRDefault="000A1B14" w:rsidP="000A1B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10. </w:t>
      </w:r>
      <w:bookmarkStart w:id="0" w:name="_GoBack"/>
      <w:bookmarkEnd w:id="0"/>
      <w:r w:rsidRPr="000A1B1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чому особливість оподаткування прибутку страхової компанії?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Прибуток не оподатковується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Застосовується пільгова ставка для всіх видів діяльності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Оподатковується лише прибуток від інвестицій</w:t>
      </w:r>
      <w:r w:rsidRPr="000A1B1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Г) Враховуються особливості формування резервів та витрат </w:t>
      </w:r>
      <w:r w:rsidRPr="000A1B14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</w:p>
    <w:p w:rsidR="000A1B14" w:rsidRPr="000A1B14" w:rsidRDefault="000A1B14">
      <w:pPr>
        <w:rPr>
          <w:rFonts w:ascii="Times New Roman" w:hAnsi="Times New Roman" w:cs="Times New Roman"/>
          <w:sz w:val="28"/>
          <w:szCs w:val="28"/>
        </w:rPr>
      </w:pPr>
    </w:p>
    <w:sectPr w:rsidR="000A1B14" w:rsidRPr="000A1B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83"/>
    <w:rsid w:val="000A1B14"/>
    <w:rsid w:val="00160283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E19B"/>
  <w15:chartTrackingRefBased/>
  <w15:docId w15:val="{F88261F5-8675-4F62-B438-2EAC6CA9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1B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1241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2025-04-09T13:37:00Z</dcterms:created>
  <dcterms:modified xsi:type="dcterms:W3CDTF">2025-04-09T13:40:00Z</dcterms:modified>
</cp:coreProperties>
</file>