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F5" w:rsidRPr="007B347A" w:rsidRDefault="006A1613" w:rsidP="004C7C46">
      <w:pPr>
        <w:pStyle w:val="2"/>
        <w:tabs>
          <w:tab w:val="left" w:pos="2849"/>
        </w:tabs>
        <w:spacing w:line="288" w:lineRule="auto"/>
        <w:ind w:left="2317" w:right="2358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Тема 10 </w:t>
      </w:r>
      <w:r w:rsidR="00BD7FF5" w:rsidRPr="007B347A">
        <w:rPr>
          <w:rFonts w:ascii="Times New Roman" w:hAnsi="Times New Roman" w:cs="Times New Roman"/>
        </w:rPr>
        <w:t>Теоретичні</w:t>
      </w:r>
      <w:r w:rsidR="00BD7FF5" w:rsidRPr="007B347A">
        <w:rPr>
          <w:rFonts w:ascii="Times New Roman" w:hAnsi="Times New Roman" w:cs="Times New Roman"/>
          <w:spacing w:val="-12"/>
        </w:rPr>
        <w:t xml:space="preserve"> </w:t>
      </w:r>
      <w:r w:rsidR="00BD7FF5" w:rsidRPr="007B347A">
        <w:rPr>
          <w:rFonts w:ascii="Times New Roman" w:hAnsi="Times New Roman" w:cs="Times New Roman"/>
        </w:rPr>
        <w:t>основи</w:t>
      </w:r>
      <w:r w:rsidR="00BD7FF5" w:rsidRPr="007B347A">
        <w:rPr>
          <w:rFonts w:ascii="Times New Roman" w:hAnsi="Times New Roman" w:cs="Times New Roman"/>
          <w:spacing w:val="-12"/>
        </w:rPr>
        <w:t xml:space="preserve"> </w:t>
      </w:r>
      <w:r w:rsidR="00BD7FF5" w:rsidRPr="007B347A">
        <w:rPr>
          <w:rFonts w:ascii="Times New Roman" w:hAnsi="Times New Roman" w:cs="Times New Roman"/>
        </w:rPr>
        <w:t>та</w:t>
      </w:r>
      <w:r w:rsidR="00BD7FF5" w:rsidRPr="007B347A">
        <w:rPr>
          <w:rFonts w:ascii="Times New Roman" w:hAnsi="Times New Roman" w:cs="Times New Roman"/>
          <w:spacing w:val="-12"/>
        </w:rPr>
        <w:t xml:space="preserve"> </w:t>
      </w:r>
      <w:r w:rsidR="00BD7FF5" w:rsidRPr="007B347A">
        <w:rPr>
          <w:rFonts w:ascii="Times New Roman" w:hAnsi="Times New Roman" w:cs="Times New Roman"/>
        </w:rPr>
        <w:t>генезис фінансового</w:t>
      </w:r>
      <w:r w:rsidR="00BD7FF5" w:rsidRPr="007B347A">
        <w:rPr>
          <w:rFonts w:ascii="Times New Roman" w:hAnsi="Times New Roman" w:cs="Times New Roman"/>
          <w:spacing w:val="-17"/>
        </w:rPr>
        <w:t xml:space="preserve"> </w:t>
      </w:r>
      <w:r w:rsidR="00BD7FF5" w:rsidRPr="007B347A">
        <w:rPr>
          <w:rFonts w:ascii="Times New Roman" w:hAnsi="Times New Roman" w:cs="Times New Roman"/>
        </w:rPr>
        <w:t>менеджменту</w:t>
      </w:r>
      <w:r w:rsidR="00BD7FF5" w:rsidRPr="007B347A">
        <w:rPr>
          <w:rFonts w:ascii="Times New Roman" w:hAnsi="Times New Roman" w:cs="Times New Roman"/>
          <w:spacing w:val="-20"/>
        </w:rPr>
        <w:t xml:space="preserve"> </w:t>
      </w:r>
      <w:r w:rsidR="00BD7FF5" w:rsidRPr="007B347A">
        <w:rPr>
          <w:rFonts w:ascii="Times New Roman" w:hAnsi="Times New Roman" w:cs="Times New Roman"/>
        </w:rPr>
        <w:t>банку</w:t>
      </w:r>
    </w:p>
    <w:bookmarkEnd w:id="0"/>
    <w:p w:rsidR="00BD7FF5" w:rsidRPr="007B347A" w:rsidRDefault="00BD7FF5" w:rsidP="00BD7FF5">
      <w:pPr>
        <w:pStyle w:val="a3"/>
        <w:spacing w:before="17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BD7FF5" w:rsidRPr="007B347A" w:rsidRDefault="00BD7FF5" w:rsidP="00BD7FF5">
      <w:pPr>
        <w:pStyle w:val="a4"/>
        <w:numPr>
          <w:ilvl w:val="1"/>
          <w:numId w:val="21"/>
        </w:numPr>
        <w:tabs>
          <w:tab w:val="left" w:pos="1542"/>
        </w:tabs>
        <w:spacing w:before="76"/>
        <w:ind w:left="1542" w:hanging="701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Розвиток</w:t>
      </w:r>
      <w:r w:rsidRPr="007B347A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теорії</w:t>
      </w:r>
      <w:r w:rsidRPr="007B347A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фінансового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менеджменту.</w:t>
      </w:r>
    </w:p>
    <w:p w:rsidR="00BD7FF5" w:rsidRPr="007B347A" w:rsidRDefault="00BD7FF5" w:rsidP="00BD7FF5">
      <w:pPr>
        <w:pStyle w:val="a4"/>
        <w:numPr>
          <w:ilvl w:val="1"/>
          <w:numId w:val="21"/>
        </w:numPr>
        <w:tabs>
          <w:tab w:val="left" w:pos="1542"/>
        </w:tabs>
        <w:spacing w:before="74"/>
        <w:ind w:left="1542" w:hanging="701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Складові</w:t>
      </w:r>
      <w:r w:rsidRPr="007B347A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системи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фінансового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менеджменту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банку.</w:t>
      </w:r>
    </w:p>
    <w:p w:rsidR="00BD7FF5" w:rsidRPr="007B347A" w:rsidRDefault="00BD7FF5" w:rsidP="00BD7FF5">
      <w:pPr>
        <w:pStyle w:val="a4"/>
        <w:numPr>
          <w:ilvl w:val="1"/>
          <w:numId w:val="21"/>
        </w:numPr>
        <w:tabs>
          <w:tab w:val="left" w:pos="1572"/>
        </w:tabs>
        <w:spacing w:before="74" w:line="292" w:lineRule="auto"/>
        <w:ind w:left="132" w:right="170" w:firstLine="708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Теоретико-методологічний базис формування та реалізації технологічного підходу до фінансового менеджменту банку.</w:t>
      </w:r>
    </w:p>
    <w:p w:rsidR="00BD7FF5" w:rsidRPr="007B347A" w:rsidRDefault="00BD7FF5" w:rsidP="00BD7FF5">
      <w:pPr>
        <w:pStyle w:val="a3"/>
        <w:spacing w:before="76"/>
        <w:ind w:left="0"/>
        <w:rPr>
          <w:rFonts w:ascii="Times New Roman" w:hAnsi="Times New Roman" w:cs="Times New Roman"/>
          <w:i/>
        </w:rPr>
      </w:pPr>
    </w:p>
    <w:p w:rsidR="004C7C46" w:rsidRPr="007B347A" w:rsidRDefault="004C7C46" w:rsidP="004C7C46">
      <w:pPr>
        <w:pStyle w:val="a3"/>
        <w:spacing w:before="86"/>
        <w:ind w:left="0"/>
        <w:rPr>
          <w:rFonts w:ascii="Times New Roman" w:hAnsi="Times New Roman" w:cs="Times New Roman"/>
          <w:b/>
          <w:sz w:val="32"/>
        </w:rPr>
      </w:pPr>
    </w:p>
    <w:p w:rsidR="004C7C46" w:rsidRPr="007B347A" w:rsidRDefault="004C7C46" w:rsidP="004C7C46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4C7C46" w:rsidRPr="007B347A" w:rsidRDefault="004C7C46" w:rsidP="004C7C46">
      <w:pPr>
        <w:pStyle w:val="a3"/>
        <w:spacing w:before="57"/>
        <w:ind w:left="0"/>
        <w:rPr>
          <w:rFonts w:ascii="Times New Roman" w:hAnsi="Times New Roman" w:cs="Times New Roman"/>
          <w:b/>
        </w:rPr>
      </w:pP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Опишіть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етапи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генезису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фінансового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менеджменту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3"/>
        </w:tabs>
        <w:spacing w:before="55" w:line="280" w:lineRule="auto"/>
        <w:ind w:left="132" w:right="169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сучасний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розвитку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фінансового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менедж</w:t>
      </w:r>
      <w:proofErr w:type="spellEnd"/>
      <w:r w:rsidRPr="007B347A">
        <w:rPr>
          <w:rFonts w:ascii="Times New Roman" w:hAnsi="Times New Roman" w:cs="Times New Roman"/>
          <w:sz w:val="28"/>
        </w:rPr>
        <w:t>- менту (90-ті рр. ХХ ст. – сучасність).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об'єктів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фінансами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3"/>
        </w:tabs>
        <w:spacing w:before="55" w:line="280" w:lineRule="auto"/>
        <w:ind w:left="132" w:right="170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Систематизуйте та розкрийте змістовність інструментарію </w:t>
      </w:r>
      <w:proofErr w:type="spellStart"/>
      <w:r w:rsidRPr="007B347A">
        <w:rPr>
          <w:rFonts w:ascii="Times New Roman" w:hAnsi="Times New Roman" w:cs="Times New Roman"/>
          <w:sz w:val="28"/>
        </w:rPr>
        <w:t>фінан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сового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менеджменту 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3"/>
        </w:tabs>
        <w:spacing w:line="283" w:lineRule="auto"/>
        <w:ind w:left="132" w:right="173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Визначте тенденції у застосуванні інноваційних технологій </w:t>
      </w:r>
      <w:proofErr w:type="spellStart"/>
      <w:r w:rsidRPr="007B347A">
        <w:rPr>
          <w:rFonts w:ascii="Times New Roman" w:hAnsi="Times New Roman" w:cs="Times New Roman"/>
          <w:sz w:val="28"/>
        </w:rPr>
        <w:t>управ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ління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фінансами 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3"/>
        </w:tabs>
        <w:spacing w:line="280" w:lineRule="auto"/>
        <w:ind w:left="132" w:right="169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Обґрунтуйте функції фінансового менеджменту банку як керівної системи та як спеціальної галузі управління.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види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технологій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фінансами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3"/>
        </w:tabs>
        <w:spacing w:before="52" w:line="280" w:lineRule="auto"/>
        <w:ind w:left="132"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властивості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технологій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фінансами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Узагальніть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основні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підходи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до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фінансами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262"/>
          <w:tab w:val="left" w:pos="2611"/>
          <w:tab w:val="left" w:pos="4405"/>
          <w:tab w:val="left" w:pos="6543"/>
          <w:tab w:val="left" w:pos="7723"/>
          <w:tab w:val="left" w:pos="8078"/>
        </w:tabs>
        <w:spacing w:before="55" w:line="280" w:lineRule="auto"/>
        <w:ind w:left="132"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2"/>
          <w:sz w:val="28"/>
        </w:rPr>
        <w:t>Поясніть</w:t>
      </w:r>
      <w:r w:rsidRPr="007B347A">
        <w:rPr>
          <w:rFonts w:ascii="Times New Roman" w:hAnsi="Times New Roman" w:cs="Times New Roman"/>
          <w:sz w:val="28"/>
        </w:rPr>
        <w:tab/>
      </w:r>
      <w:r w:rsidRPr="007B347A">
        <w:rPr>
          <w:rFonts w:ascii="Times New Roman" w:hAnsi="Times New Roman" w:cs="Times New Roman"/>
          <w:spacing w:val="-2"/>
          <w:sz w:val="28"/>
        </w:rPr>
        <w:t>змістовність</w:t>
      </w:r>
      <w:r w:rsidRPr="007B347A">
        <w:rPr>
          <w:rFonts w:ascii="Times New Roman" w:hAnsi="Times New Roman" w:cs="Times New Roman"/>
          <w:sz w:val="28"/>
        </w:rPr>
        <w:tab/>
      </w:r>
      <w:r w:rsidRPr="007B347A">
        <w:rPr>
          <w:rFonts w:ascii="Times New Roman" w:hAnsi="Times New Roman" w:cs="Times New Roman"/>
          <w:spacing w:val="-2"/>
          <w:sz w:val="28"/>
        </w:rPr>
        <w:t>технологічного</w:t>
      </w:r>
      <w:r w:rsidRPr="007B347A">
        <w:rPr>
          <w:rFonts w:ascii="Times New Roman" w:hAnsi="Times New Roman" w:cs="Times New Roman"/>
          <w:sz w:val="28"/>
        </w:rPr>
        <w:tab/>
      </w:r>
      <w:r w:rsidRPr="007B347A">
        <w:rPr>
          <w:rFonts w:ascii="Times New Roman" w:hAnsi="Times New Roman" w:cs="Times New Roman"/>
          <w:spacing w:val="-2"/>
          <w:sz w:val="28"/>
        </w:rPr>
        <w:t>підходу</w:t>
      </w:r>
      <w:r w:rsidRPr="007B347A">
        <w:rPr>
          <w:rFonts w:ascii="Times New Roman" w:hAnsi="Times New Roman" w:cs="Times New Roman"/>
          <w:sz w:val="28"/>
        </w:rPr>
        <w:tab/>
      </w:r>
      <w:r w:rsidRPr="007B347A">
        <w:rPr>
          <w:rFonts w:ascii="Times New Roman" w:hAnsi="Times New Roman" w:cs="Times New Roman"/>
          <w:spacing w:val="-10"/>
          <w:sz w:val="28"/>
        </w:rPr>
        <w:t>в</w:t>
      </w:r>
      <w:r w:rsidRPr="007B347A">
        <w:rPr>
          <w:rFonts w:ascii="Times New Roman" w:hAnsi="Times New Roman" w:cs="Times New Roman"/>
          <w:sz w:val="28"/>
        </w:rPr>
        <w:tab/>
      </w:r>
      <w:r w:rsidRPr="007B347A">
        <w:rPr>
          <w:rFonts w:ascii="Times New Roman" w:hAnsi="Times New Roman" w:cs="Times New Roman"/>
          <w:spacing w:val="-2"/>
          <w:sz w:val="28"/>
        </w:rPr>
        <w:t xml:space="preserve">фінансовому </w:t>
      </w:r>
      <w:r w:rsidRPr="007B347A">
        <w:rPr>
          <w:rFonts w:ascii="Times New Roman" w:hAnsi="Times New Roman" w:cs="Times New Roman"/>
          <w:sz w:val="28"/>
        </w:rPr>
        <w:t>менеджменті банку.</w:t>
      </w:r>
    </w:p>
    <w:p w:rsidR="004C7C46" w:rsidRPr="007B347A" w:rsidRDefault="004C7C46" w:rsidP="004C7C46">
      <w:pPr>
        <w:pStyle w:val="a4"/>
        <w:numPr>
          <w:ilvl w:val="2"/>
          <w:numId w:val="15"/>
        </w:numPr>
        <w:tabs>
          <w:tab w:val="left" w:pos="1262"/>
        </w:tabs>
        <w:spacing w:line="280" w:lineRule="auto"/>
        <w:ind w:left="132" w:right="173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Надайте характеристику принципів технологічного підходу в фі- </w:t>
      </w:r>
      <w:proofErr w:type="spellStart"/>
      <w:r w:rsidRPr="007B347A">
        <w:rPr>
          <w:rFonts w:ascii="Times New Roman" w:hAnsi="Times New Roman" w:cs="Times New Roman"/>
          <w:sz w:val="28"/>
        </w:rPr>
        <w:t>нансовому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менеджменті банку.</w:t>
      </w:r>
    </w:p>
    <w:p w:rsidR="004C7C46" w:rsidRPr="007B347A" w:rsidRDefault="004C7C46" w:rsidP="004C7C46">
      <w:pPr>
        <w:pStyle w:val="a3"/>
        <w:spacing w:before="55"/>
        <w:ind w:left="0"/>
        <w:rPr>
          <w:rFonts w:ascii="Times New Roman" w:hAnsi="Times New Roman" w:cs="Times New Roman"/>
        </w:rPr>
      </w:pPr>
    </w:p>
    <w:p w:rsidR="004C7C46" w:rsidRPr="007B347A" w:rsidRDefault="004C7C46" w:rsidP="004C7C46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4C7C46" w:rsidRPr="007B347A" w:rsidRDefault="004C7C46" w:rsidP="004C7C46">
      <w:pPr>
        <w:pStyle w:val="a3"/>
        <w:spacing w:before="113"/>
        <w:ind w:left="0"/>
        <w:rPr>
          <w:rFonts w:ascii="Times New Roman" w:hAnsi="Times New Roman" w:cs="Times New Roman"/>
          <w:b/>
        </w:rPr>
      </w:pPr>
    </w:p>
    <w:p w:rsidR="004C7C46" w:rsidRPr="007B347A" w:rsidRDefault="004C7C46" w:rsidP="004C7C46">
      <w:pPr>
        <w:pStyle w:val="a3"/>
        <w:spacing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10.1. </w:t>
      </w:r>
      <w:r w:rsidRPr="007B347A">
        <w:rPr>
          <w:rFonts w:ascii="Times New Roman" w:hAnsi="Times New Roman" w:cs="Times New Roman"/>
        </w:rPr>
        <w:t xml:space="preserve">Установіть відповідність між етапами розвитку фі- </w:t>
      </w:r>
      <w:proofErr w:type="spellStart"/>
      <w:r w:rsidRPr="007B347A">
        <w:rPr>
          <w:rFonts w:ascii="Times New Roman" w:hAnsi="Times New Roman" w:cs="Times New Roman"/>
        </w:rPr>
        <w:t>нансового</w:t>
      </w:r>
      <w:proofErr w:type="spellEnd"/>
      <w:r w:rsidRPr="007B347A">
        <w:rPr>
          <w:rFonts w:ascii="Times New Roman" w:hAnsi="Times New Roman" w:cs="Times New Roman"/>
        </w:rPr>
        <w:t xml:space="preserve"> менеджменту та теоріями та підходами, які застосовувались на кожному з них.</w:t>
      </w:r>
    </w:p>
    <w:p w:rsidR="004C7C46" w:rsidRPr="007B347A" w:rsidRDefault="004C7C46" w:rsidP="004C7C46">
      <w:pPr>
        <w:spacing w:line="280" w:lineRule="auto"/>
        <w:jc w:val="both"/>
        <w:rPr>
          <w:rFonts w:ascii="Times New Roman" w:hAnsi="Times New Roman" w:cs="Times New Roman"/>
        </w:rPr>
        <w:sectPr w:rsidR="004C7C46" w:rsidRPr="007B347A">
          <w:pgSz w:w="11910" w:h="16840"/>
          <w:pgMar w:top="1040" w:right="960" w:bottom="1260" w:left="1000" w:header="0" w:footer="1079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1404"/>
        <w:gridCol w:w="3924"/>
      </w:tblGrid>
      <w:tr w:rsidR="004C7C46" w:rsidRPr="007B347A" w:rsidTr="009C081D">
        <w:trPr>
          <w:trHeight w:val="294"/>
        </w:trPr>
        <w:tc>
          <w:tcPr>
            <w:tcW w:w="4311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24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Етапи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13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Теорії,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підходи</w:t>
            </w:r>
          </w:p>
        </w:tc>
      </w:tr>
      <w:tr w:rsidR="004C7C46" w:rsidRPr="007B347A" w:rsidTr="009C081D">
        <w:trPr>
          <w:trHeight w:val="292"/>
        </w:trPr>
        <w:tc>
          <w:tcPr>
            <w:tcW w:w="4311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4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46" w:rsidRPr="007B347A" w:rsidTr="009C081D">
        <w:trPr>
          <w:trHeight w:val="875"/>
        </w:trPr>
        <w:tc>
          <w:tcPr>
            <w:tcW w:w="4311" w:type="dxa"/>
          </w:tcPr>
          <w:p w:rsidR="004C7C46" w:rsidRPr="007B347A" w:rsidRDefault="004C7C46" w:rsidP="009C081D">
            <w:pPr>
              <w:pStyle w:val="TableParagraph"/>
              <w:spacing w:line="271" w:lineRule="exact"/>
              <w:ind w:left="24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Нагромадження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наукових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відомос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4C7C46" w:rsidRPr="007B347A" w:rsidRDefault="004C7C46" w:rsidP="009C081D">
            <w:pPr>
              <w:pStyle w:val="TableParagraph"/>
              <w:spacing w:before="3" w:line="290" w:lineRule="atLeast"/>
              <w:ind w:left="360" w:right="338" w:firstLine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тей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про управління фінансами (кінець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ХІХ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30-ті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рр.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ХХ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ст.)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4" w:type="dxa"/>
          </w:tcPr>
          <w:p w:rsidR="004C7C46" w:rsidRPr="007B347A" w:rsidRDefault="004C7C46" w:rsidP="009C081D">
            <w:pPr>
              <w:pStyle w:val="TableParagraph"/>
              <w:spacing w:line="271" w:lineRule="exact"/>
              <w:ind w:left="98" w:right="8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Системний,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процесний,</w:t>
            </w:r>
          </w:p>
          <w:p w:rsidR="004C7C46" w:rsidRPr="007B347A" w:rsidRDefault="004C7C46" w:rsidP="009C081D">
            <w:pPr>
              <w:pStyle w:val="TableParagraph"/>
              <w:spacing w:before="3" w:line="290" w:lineRule="atLeast"/>
              <w:ind w:left="98" w:right="7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ситуаційний,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проєктний</w:t>
            </w:r>
            <w:proofErr w:type="spellEnd"/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підходи до фінансового управління</w:t>
            </w:r>
          </w:p>
        </w:tc>
      </w:tr>
      <w:tr w:rsidR="004C7C46" w:rsidRPr="007B347A" w:rsidTr="009C081D">
        <w:trPr>
          <w:trHeight w:val="291"/>
        </w:trPr>
        <w:tc>
          <w:tcPr>
            <w:tcW w:w="4311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4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46" w:rsidRPr="007B347A" w:rsidTr="009C081D">
        <w:trPr>
          <w:trHeight w:val="1168"/>
        </w:trPr>
        <w:tc>
          <w:tcPr>
            <w:tcW w:w="4311" w:type="dxa"/>
          </w:tcPr>
          <w:p w:rsidR="004C7C46" w:rsidRPr="007B347A" w:rsidRDefault="004C7C46" w:rsidP="009C081D">
            <w:pPr>
              <w:pStyle w:val="TableParagraph"/>
              <w:spacing w:line="254" w:lineRule="auto"/>
              <w:ind w:left="180" w:right="158" w:firstLine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Систематизація і розвиток концептуальних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фінансового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менеджменту</w:t>
            </w:r>
          </w:p>
          <w:p w:rsidR="004C7C46" w:rsidRPr="007B347A" w:rsidRDefault="004C7C46" w:rsidP="009C081D">
            <w:pPr>
              <w:pStyle w:val="TableParagraph"/>
              <w:spacing w:line="274" w:lineRule="exact"/>
              <w:ind w:left="24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(60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90-ті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рр.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ХХ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ст.)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4" w:type="dxa"/>
          </w:tcPr>
          <w:p w:rsidR="004C7C46" w:rsidRPr="007B347A" w:rsidRDefault="004C7C46" w:rsidP="009C081D">
            <w:pPr>
              <w:pStyle w:val="TableParagraph"/>
              <w:spacing w:before="12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4C7C46" w:rsidRPr="007B347A" w:rsidRDefault="004C7C46" w:rsidP="009C081D">
            <w:pPr>
              <w:pStyle w:val="TableParagraph"/>
              <w:spacing w:line="254" w:lineRule="auto"/>
              <w:ind w:left="818" w:hanging="3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Класична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фінансів, теорія менеджменту</w:t>
            </w:r>
          </w:p>
        </w:tc>
      </w:tr>
      <w:tr w:rsidR="004C7C46" w:rsidRPr="007B347A" w:rsidTr="009C081D">
        <w:trPr>
          <w:trHeight w:val="291"/>
        </w:trPr>
        <w:tc>
          <w:tcPr>
            <w:tcW w:w="4311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4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46" w:rsidRPr="007B347A" w:rsidTr="009C081D">
        <w:trPr>
          <w:trHeight w:val="878"/>
        </w:trPr>
        <w:tc>
          <w:tcPr>
            <w:tcW w:w="4311" w:type="dxa"/>
          </w:tcPr>
          <w:p w:rsidR="004C7C46" w:rsidRPr="007B347A" w:rsidRDefault="004C7C46" w:rsidP="009C081D">
            <w:pPr>
              <w:pStyle w:val="TableParagraph"/>
              <w:spacing w:line="252" w:lineRule="auto"/>
              <w:ind w:left="667" w:right="592" w:hanging="5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Удосконалення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методології фінансового менеджменту</w:t>
            </w:r>
          </w:p>
          <w:p w:rsidR="004C7C46" w:rsidRPr="007B347A" w:rsidRDefault="004C7C46" w:rsidP="009C081D">
            <w:pPr>
              <w:pStyle w:val="TableParagraph"/>
              <w:spacing w:before="2"/>
              <w:ind w:left="53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(90-ті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рр.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ХХ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ст.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сучасність)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4" w:type="dxa"/>
          </w:tcPr>
          <w:p w:rsidR="004C7C46" w:rsidRPr="007B347A" w:rsidRDefault="004C7C46" w:rsidP="009C081D">
            <w:pPr>
              <w:pStyle w:val="TableParagraph"/>
              <w:spacing w:before="142" w:line="254" w:lineRule="auto"/>
              <w:ind w:left="1231" w:hanging="90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Школа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наукового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управління,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маржиналізм</w:t>
            </w:r>
            <w:proofErr w:type="spellEnd"/>
          </w:p>
        </w:tc>
      </w:tr>
      <w:tr w:rsidR="004C7C46" w:rsidRPr="007B347A" w:rsidTr="009C081D">
        <w:trPr>
          <w:trHeight w:val="291"/>
        </w:trPr>
        <w:tc>
          <w:tcPr>
            <w:tcW w:w="4311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4" w:type="dxa"/>
            <w:tcBorders>
              <w:left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46" w:rsidRPr="007B347A" w:rsidTr="009C081D">
        <w:trPr>
          <w:trHeight w:val="875"/>
        </w:trPr>
        <w:tc>
          <w:tcPr>
            <w:tcW w:w="4311" w:type="dxa"/>
          </w:tcPr>
          <w:p w:rsidR="004C7C46" w:rsidRPr="007B347A" w:rsidRDefault="004C7C46" w:rsidP="009C081D">
            <w:pPr>
              <w:pStyle w:val="TableParagraph"/>
              <w:spacing w:line="254" w:lineRule="auto"/>
              <w:ind w:left="2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загальної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теорії фінансового менеджменту</w:t>
            </w:r>
          </w:p>
          <w:p w:rsidR="004C7C46" w:rsidRPr="007B347A" w:rsidRDefault="004C7C46" w:rsidP="009C081D">
            <w:pPr>
              <w:pStyle w:val="TableParagraph"/>
              <w:spacing w:line="274" w:lineRule="exact"/>
              <w:ind w:left="24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(30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60-ті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рр.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ХХ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ст.)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4" w:type="dxa"/>
          </w:tcPr>
          <w:p w:rsidR="004C7C46" w:rsidRPr="007B347A" w:rsidRDefault="004C7C46" w:rsidP="009C081D">
            <w:pPr>
              <w:pStyle w:val="TableParagraph"/>
              <w:spacing w:line="254" w:lineRule="auto"/>
              <w:ind w:left="98" w:right="7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Неокласична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фінансів, функціональний підхід</w:t>
            </w:r>
          </w:p>
          <w:p w:rsidR="004C7C46" w:rsidRPr="007B347A" w:rsidRDefault="004C7C46" w:rsidP="009C081D">
            <w:pPr>
              <w:pStyle w:val="TableParagraph"/>
              <w:spacing w:line="274" w:lineRule="exact"/>
              <w:ind w:left="98" w:right="8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фінансами</w:t>
            </w:r>
          </w:p>
        </w:tc>
      </w:tr>
    </w:tbl>
    <w:p w:rsidR="004C7C46" w:rsidRPr="007B347A" w:rsidRDefault="004C7C46" w:rsidP="004C7C46">
      <w:pPr>
        <w:pStyle w:val="a3"/>
        <w:spacing w:before="76"/>
        <w:ind w:left="0"/>
        <w:rPr>
          <w:rFonts w:ascii="Times New Roman" w:hAnsi="Times New Roman" w:cs="Times New Roman"/>
        </w:rPr>
      </w:pPr>
    </w:p>
    <w:p w:rsidR="004C7C46" w:rsidRPr="007B347A" w:rsidRDefault="004C7C46" w:rsidP="004C7C46">
      <w:pPr>
        <w:pStyle w:val="a3"/>
        <w:spacing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10.2. </w:t>
      </w:r>
      <w:r w:rsidRPr="007B347A">
        <w:rPr>
          <w:rFonts w:ascii="Times New Roman" w:hAnsi="Times New Roman" w:cs="Times New Roman"/>
        </w:rPr>
        <w:t xml:space="preserve">Побудуйте схему взаємодії функцій фінансового менеджменту банку як керівної системи та як спеціальної галузі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ління</w:t>
      </w:r>
      <w:proofErr w:type="spellEnd"/>
      <w:r w:rsidRPr="007B347A">
        <w:rPr>
          <w:rFonts w:ascii="Times New Roman" w:hAnsi="Times New Roman" w:cs="Times New Roman"/>
          <w:spacing w:val="-2"/>
        </w:rPr>
        <w:t>.</w:t>
      </w:r>
    </w:p>
    <w:p w:rsidR="004C7C46" w:rsidRPr="007B347A" w:rsidRDefault="004C7C46" w:rsidP="004C7C46">
      <w:pPr>
        <w:pStyle w:val="a3"/>
        <w:spacing w:before="108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419"/>
        <w:gridCol w:w="4676"/>
      </w:tblGrid>
      <w:tr w:rsidR="004C7C46" w:rsidRPr="007B347A" w:rsidTr="009C081D">
        <w:trPr>
          <w:trHeight w:val="911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64" w:lineRule="auto"/>
              <w:ind w:left="662" w:right="627" w:hanging="1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Функції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фінансового менеджменту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  <w:p w:rsidR="004C7C46" w:rsidRPr="007B347A" w:rsidRDefault="004C7C46" w:rsidP="009C081D">
            <w:pPr>
              <w:pStyle w:val="TableParagraph"/>
              <w:ind w:left="68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як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керівної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системи</w:t>
            </w:r>
          </w:p>
        </w:tc>
        <w:tc>
          <w:tcPr>
            <w:tcW w:w="1419" w:type="dxa"/>
            <w:vMerge w:val="restart"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</w:tcPr>
          <w:p w:rsidR="004C7C46" w:rsidRPr="007B347A" w:rsidRDefault="004C7C46" w:rsidP="009C081D">
            <w:pPr>
              <w:pStyle w:val="TableParagraph"/>
              <w:spacing w:before="151" w:line="264" w:lineRule="auto"/>
              <w:ind w:left="179" w:firstLine="23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Функції фінансового менеджменту банку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спеціальної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галузі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</w:p>
        </w:tc>
      </w:tr>
      <w:tr w:rsidR="004C7C46" w:rsidRPr="007B347A" w:rsidTr="009C081D">
        <w:trPr>
          <w:trHeight w:val="304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Планування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А.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активами та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пасивами</w:t>
            </w:r>
          </w:p>
        </w:tc>
      </w:tr>
      <w:tr w:rsidR="004C7C46" w:rsidRPr="007B347A" w:rsidTr="009C081D">
        <w:trPr>
          <w:trHeight w:val="304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Прогнозування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капіталом</w:t>
            </w:r>
          </w:p>
        </w:tc>
      </w:tr>
      <w:tr w:rsidR="004C7C46" w:rsidRPr="007B347A" w:rsidTr="009C081D">
        <w:trPr>
          <w:trHeight w:val="303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Організація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В.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інвестиційним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портфелем</w:t>
            </w:r>
          </w:p>
        </w:tc>
      </w:tr>
      <w:tr w:rsidR="004C7C46" w:rsidRPr="007B347A" w:rsidTr="009C081D">
        <w:trPr>
          <w:trHeight w:val="301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Регулювання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Г.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грошовими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потоками</w:t>
            </w:r>
          </w:p>
        </w:tc>
      </w:tr>
      <w:tr w:rsidR="004C7C46" w:rsidRPr="007B347A" w:rsidTr="009C081D">
        <w:trPr>
          <w:trHeight w:val="304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Координація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6" w:type="dxa"/>
          </w:tcPr>
          <w:p w:rsidR="004C7C46" w:rsidRPr="007B347A" w:rsidRDefault="004C7C46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Д.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банківськими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ризиками</w:t>
            </w:r>
          </w:p>
        </w:tc>
      </w:tr>
      <w:tr w:rsidR="004C7C46" w:rsidRPr="007B347A" w:rsidTr="009C081D">
        <w:trPr>
          <w:trHeight w:val="304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Облік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6" w:type="dxa"/>
          </w:tcPr>
          <w:p w:rsidR="004C7C46" w:rsidRPr="007B347A" w:rsidRDefault="004C7C46" w:rsidP="009C081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Гарантування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безпеки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</w:tc>
      </w:tr>
      <w:tr w:rsidR="004C7C46" w:rsidRPr="007B347A" w:rsidTr="009C081D">
        <w:trPr>
          <w:trHeight w:val="304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7.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Аналіз</w:t>
            </w:r>
          </w:p>
        </w:tc>
        <w:tc>
          <w:tcPr>
            <w:tcW w:w="609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4C7C46" w:rsidRPr="007B347A" w:rsidRDefault="004C7C46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7C46" w:rsidRPr="007B347A" w:rsidTr="009C081D">
        <w:trPr>
          <w:trHeight w:val="304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Стимулювання</w:t>
            </w:r>
          </w:p>
        </w:tc>
        <w:tc>
          <w:tcPr>
            <w:tcW w:w="609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C7C46" w:rsidRPr="007B347A" w:rsidTr="009C081D">
        <w:trPr>
          <w:trHeight w:val="303"/>
        </w:trPr>
        <w:tc>
          <w:tcPr>
            <w:tcW w:w="3546" w:type="dxa"/>
          </w:tcPr>
          <w:p w:rsidR="004C7C46" w:rsidRPr="007B347A" w:rsidRDefault="004C7C46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9.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</w:p>
        </w:tc>
        <w:tc>
          <w:tcPr>
            <w:tcW w:w="609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C7C46" w:rsidRPr="007B347A" w:rsidRDefault="004C7C46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C7C46" w:rsidRPr="007B347A" w:rsidRDefault="004C7C46" w:rsidP="004C7C46">
      <w:pPr>
        <w:pStyle w:val="a3"/>
        <w:spacing w:before="61"/>
        <w:ind w:left="0"/>
        <w:rPr>
          <w:rFonts w:ascii="Times New Roman" w:hAnsi="Times New Roman" w:cs="Times New Roman"/>
        </w:rPr>
      </w:pPr>
    </w:p>
    <w:p w:rsidR="004C7C46" w:rsidRPr="007B347A" w:rsidRDefault="004C7C46" w:rsidP="004C7C46">
      <w:pPr>
        <w:pStyle w:val="a3"/>
        <w:spacing w:line="288" w:lineRule="auto"/>
        <w:ind w:right="17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Обґрунтуйте, які з функцій управління застосовуються у виконанні кожної із спеціальних функцій фінансового менеджменту.</w:t>
      </w:r>
    </w:p>
    <w:p w:rsidR="004C7C46" w:rsidRPr="007B347A" w:rsidRDefault="004C7C46" w:rsidP="004C7C46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4C7C46" w:rsidRPr="007B347A" w:rsidRDefault="004C7C46" w:rsidP="004C7C46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10.3. </w:t>
      </w:r>
      <w:r w:rsidRPr="007B347A">
        <w:rPr>
          <w:rFonts w:ascii="Times New Roman" w:hAnsi="Times New Roman" w:cs="Times New Roman"/>
        </w:rPr>
        <w:t>Розмежуйте подані принципи на ті, що відносяться до технологічного підходу, та ті, що стосуються принципів еволюційної теорії: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пропорційність,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типізація,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еластичність,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паралельність,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інерція,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 xml:space="preserve">ста- </w:t>
      </w:r>
      <w:proofErr w:type="spellStart"/>
      <w:r w:rsidRPr="007B347A">
        <w:rPr>
          <w:rFonts w:ascii="Times New Roman" w:hAnsi="Times New Roman" w:cs="Times New Roman"/>
        </w:rPr>
        <w:t>білізація</w:t>
      </w:r>
      <w:proofErr w:type="spellEnd"/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ритмічність,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безперервність,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відбір,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диференціація,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відповідність</w:t>
      </w:r>
    </w:p>
    <w:p w:rsidR="004C7C46" w:rsidRPr="007B347A" w:rsidRDefault="004C7C46" w:rsidP="004C7C46">
      <w:pPr>
        <w:spacing w:line="288" w:lineRule="auto"/>
        <w:jc w:val="both"/>
        <w:rPr>
          <w:rFonts w:ascii="Times New Roman" w:hAnsi="Times New Roman" w:cs="Times New Roman"/>
        </w:rPr>
        <w:sectPr w:rsidR="004C7C46" w:rsidRPr="007B347A">
          <w:pgSz w:w="11910" w:h="16840"/>
          <w:pgMar w:top="1100" w:right="960" w:bottom="1260" w:left="1000" w:header="0" w:footer="1079" w:gutter="0"/>
          <w:cols w:space="720"/>
        </w:sectPr>
      </w:pPr>
    </w:p>
    <w:p w:rsidR="004C7C46" w:rsidRPr="007B347A" w:rsidRDefault="004C7C46" w:rsidP="004C7C46">
      <w:pPr>
        <w:pStyle w:val="a3"/>
        <w:spacing w:before="68" w:line="288" w:lineRule="auto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"мета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процес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структура",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гнучкість,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збагачення,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якості, спадковість, технологічність.</w:t>
      </w:r>
    </w:p>
    <w:p w:rsidR="004C7C46" w:rsidRPr="007B347A" w:rsidRDefault="004C7C46" w:rsidP="004C7C46">
      <w:pPr>
        <w:pStyle w:val="a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spacing w:val="-2"/>
        </w:rPr>
        <w:t>Розкрийте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їх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змістовність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відповідно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управління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фінансами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банку.</w:t>
      </w:r>
    </w:p>
    <w:p w:rsidR="00AA19C6" w:rsidRPr="00BD7FF5" w:rsidRDefault="00AA19C6" w:rsidP="004C7C46">
      <w:pPr>
        <w:pStyle w:val="a3"/>
        <w:spacing w:line="295" w:lineRule="auto"/>
        <w:ind w:right="170" w:firstLine="708"/>
        <w:jc w:val="both"/>
      </w:pPr>
    </w:p>
    <w:sectPr w:rsidR="00AA19C6" w:rsidRPr="00BD7FF5" w:rsidSect="004C7C46">
      <w:footerReference w:type="default" r:id="rId9"/>
      <w:pgSz w:w="11910" w:h="16840"/>
      <w:pgMar w:top="1040" w:right="960" w:bottom="1260" w:left="100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C0" w:rsidRDefault="00CC45C0">
      <w:r>
        <w:separator/>
      </w:r>
    </w:p>
  </w:endnote>
  <w:endnote w:type="continuationSeparator" w:id="0">
    <w:p w:rsidR="00CC45C0" w:rsidRDefault="00CC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C0" w:rsidRDefault="00CC45C0">
      <w:r>
        <w:separator/>
      </w:r>
    </w:p>
  </w:footnote>
  <w:footnote w:type="continuationSeparator" w:id="0">
    <w:p w:rsidR="00CC45C0" w:rsidRDefault="00CC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17D2F"/>
    <w:rsid w:val="00083667"/>
    <w:rsid w:val="000A3FCD"/>
    <w:rsid w:val="001F0BCD"/>
    <w:rsid w:val="001F3097"/>
    <w:rsid w:val="00204988"/>
    <w:rsid w:val="002426D0"/>
    <w:rsid w:val="00332988"/>
    <w:rsid w:val="00366E6A"/>
    <w:rsid w:val="003D381B"/>
    <w:rsid w:val="004C7C46"/>
    <w:rsid w:val="00540701"/>
    <w:rsid w:val="006534CB"/>
    <w:rsid w:val="006751B9"/>
    <w:rsid w:val="006A1613"/>
    <w:rsid w:val="006A5D5F"/>
    <w:rsid w:val="006D6D10"/>
    <w:rsid w:val="00711597"/>
    <w:rsid w:val="0074137E"/>
    <w:rsid w:val="007A0814"/>
    <w:rsid w:val="007C5223"/>
    <w:rsid w:val="008F02F5"/>
    <w:rsid w:val="009A6E51"/>
    <w:rsid w:val="00A92289"/>
    <w:rsid w:val="00AA19C6"/>
    <w:rsid w:val="00B646CF"/>
    <w:rsid w:val="00BD7FF5"/>
    <w:rsid w:val="00C020F5"/>
    <w:rsid w:val="00CC45C0"/>
    <w:rsid w:val="00CD58C2"/>
    <w:rsid w:val="00CD62AE"/>
    <w:rsid w:val="00D61876"/>
    <w:rsid w:val="00D9241E"/>
    <w:rsid w:val="00DB5860"/>
    <w:rsid w:val="00E053CB"/>
    <w:rsid w:val="00F36EFA"/>
    <w:rsid w:val="00F6613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DC11-4EB0-497C-AF82-0036034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3</cp:revision>
  <dcterms:created xsi:type="dcterms:W3CDTF">2025-02-10T14:39:00Z</dcterms:created>
  <dcterms:modified xsi:type="dcterms:W3CDTF">2025-02-10T14:40:00Z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