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33" w:rsidRPr="00C25FA0" w:rsidRDefault="00F34133" w:rsidP="00F34133">
      <w:pPr>
        <w:rPr>
          <w:u w:val="single"/>
        </w:rPr>
      </w:pPr>
    </w:p>
    <w:p w:rsidR="00F34133" w:rsidRPr="00C25FA0" w:rsidRDefault="00495534" w:rsidP="00F34133">
      <w:pPr>
        <w:pStyle w:val="FR1"/>
        <w:widowControl/>
        <w:autoSpaceDE/>
        <w:autoSpaceDN/>
        <w:adjustRightInd/>
        <w:spacing w:before="0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КОНТРОЛЬНЕ ЗАВДАННЯ</w:t>
      </w:r>
      <w:r w:rsidR="00F34133" w:rsidRPr="00C25FA0">
        <w:rPr>
          <w:rFonts w:ascii="Times New Roman" w:hAnsi="Times New Roman"/>
          <w:b/>
          <w:szCs w:val="24"/>
          <w:lang w:val="uk-UA"/>
        </w:rPr>
        <w:t xml:space="preserve"> № 1</w:t>
      </w:r>
    </w:p>
    <w:p w:rsidR="006A2414" w:rsidRPr="00FC4123" w:rsidRDefault="00C34885" w:rsidP="006A2414">
      <w:pPr>
        <w:pStyle w:val="11"/>
        <w:tabs>
          <w:tab w:val="left" w:pos="18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153A9A">
        <w:rPr>
          <w:rFonts w:ascii="Times New Roman" w:hAnsi="Times New Roman"/>
          <w:b/>
          <w:color w:val="000000"/>
          <w:sz w:val="24"/>
          <w:szCs w:val="24"/>
          <w:lang w:val="uk-UA"/>
        </w:rPr>
        <w:t>Завдання 1.</w:t>
      </w:r>
      <w:r w:rsidRPr="00153A9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A2414" w:rsidRPr="00FC4123">
        <w:rPr>
          <w:rFonts w:ascii="Times New Roman" w:hAnsi="Times New Roman"/>
          <w:sz w:val="24"/>
          <w:szCs w:val="24"/>
          <w:lang w:val="uk-UA"/>
        </w:rPr>
        <w:t>Основи державного регулювання бухгалтерського обліку та фінансової звітності в Україні.</w:t>
      </w:r>
    </w:p>
    <w:p w:rsidR="00C34885" w:rsidRPr="006A2414" w:rsidRDefault="00C34885" w:rsidP="00D33F8C">
      <w:pPr>
        <w:shd w:val="clear" w:color="auto" w:fill="FFFFFF"/>
        <w:jc w:val="both"/>
        <w:rPr>
          <w:b/>
          <w:color w:val="000000"/>
        </w:rPr>
      </w:pPr>
      <w:r w:rsidRPr="006A2414">
        <w:rPr>
          <w:b/>
          <w:color w:val="000000"/>
        </w:rPr>
        <w:t>Завдання 2. Тести.</w:t>
      </w:r>
    </w:p>
    <w:p w:rsidR="00383D7A" w:rsidRPr="00C25FA0" w:rsidRDefault="00383D7A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1. Джерела інформації для підприємства за напрямами надходження поділяються за такими основними видами: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внутрішньогосподарські;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джерела, які публікуються;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інші підприємства, організації;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інформаційна індустрія;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індивідуальні.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2</w:t>
      </w:r>
      <w:r w:rsidR="00383D7A" w:rsidRPr="00C25FA0">
        <w:rPr>
          <w:color w:val="000000"/>
        </w:rPr>
        <w:t>. Облікові джерела інформації включають: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бланки строгої звітності;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комп'ютерне програмне забезпечення;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документи статистичної звітності;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документи статистичного обліку;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документи бухгалтерського обліку.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3</w:t>
      </w:r>
      <w:r w:rsidR="00383D7A" w:rsidRPr="00C25FA0">
        <w:rPr>
          <w:color w:val="000000"/>
        </w:rPr>
        <w:t>. Спеціальна звітність, що складається на підставі даних бухгалтерського обліку і призначена для задоволення потреб в інформації внутрішніх користувачів, є звітністю: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статистичною;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внутрішньогосподарською (управлінською);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податковою;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зовнішньою;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плановою.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4</w:t>
      </w:r>
      <w:r w:rsidR="00383D7A" w:rsidRPr="00C25FA0">
        <w:rPr>
          <w:color w:val="000000"/>
        </w:rPr>
        <w:t>. Загальними вимогами до якості фінансової звітності є: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достовірність, відсутність помилок і перекручень;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зрозумілість, однозначність тлумачення;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можливість машинної обробки;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можливість опублікування у пресі;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порівнянність фінансових звітів за різні періоди та з іншими підприємствами.</w:t>
      </w:r>
    </w:p>
    <w:p w:rsidR="000424E4" w:rsidRPr="00C25FA0" w:rsidRDefault="00763382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5</w:t>
      </w:r>
      <w:r w:rsidR="000424E4" w:rsidRPr="00C25FA0">
        <w:rPr>
          <w:color w:val="000000"/>
        </w:rPr>
        <w:t>. До основних виробничих засобів належать засоби, що: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беруть безпосередню участь у виробничому процесі або сприяють його здійсненню;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 призначені, в основному, для задоволення комунальних і культурно-побутових потреб працівників;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відповіді а) і б).</w:t>
      </w:r>
    </w:p>
    <w:p w:rsidR="000424E4" w:rsidRPr="00C25FA0" w:rsidRDefault="00763382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6</w:t>
      </w:r>
      <w:r w:rsidR="000424E4" w:rsidRPr="00C25FA0">
        <w:rPr>
          <w:color w:val="000000"/>
        </w:rPr>
        <w:t>. Собівартість реалізованої продукції (робіт, послуг) складається з: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виробничої собівартості реалізованої продукції, нерозподілених виробничих накладних витрат;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б) виробничої собівартості реалізованої продукції, нерозподілених виробничих накладних витрат, </w:t>
      </w:r>
      <w:proofErr w:type="spellStart"/>
      <w:r w:rsidRPr="00C25FA0">
        <w:rPr>
          <w:color w:val="000000"/>
        </w:rPr>
        <w:t>витрат</w:t>
      </w:r>
      <w:proofErr w:type="spellEnd"/>
      <w:r w:rsidRPr="00C25FA0">
        <w:rPr>
          <w:color w:val="000000"/>
        </w:rPr>
        <w:t xml:space="preserve"> на збут;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в)  виробничої собівартості реалізованої продукції, нерозподілених виробничих накладних витрат, адміністративних витрат, </w:t>
      </w:r>
      <w:proofErr w:type="spellStart"/>
      <w:r w:rsidRPr="00C25FA0">
        <w:rPr>
          <w:color w:val="000000"/>
        </w:rPr>
        <w:t>витрат</w:t>
      </w:r>
      <w:proofErr w:type="spellEnd"/>
      <w:r w:rsidRPr="00C25FA0">
        <w:rPr>
          <w:color w:val="000000"/>
        </w:rPr>
        <w:t xml:space="preserve"> на збут.</w:t>
      </w:r>
    </w:p>
    <w:p w:rsidR="000424E4" w:rsidRPr="00C25FA0" w:rsidRDefault="00763382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7</w:t>
      </w:r>
      <w:r w:rsidR="000424E4" w:rsidRPr="00C25FA0">
        <w:rPr>
          <w:color w:val="000000"/>
        </w:rPr>
        <w:t>. Звітна форма Балансу в Україні побудована: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в порядку збільшення ліквідності засобів;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в порядку зменшення ліквідності засобів;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без будь-якої ознаки.</w:t>
      </w:r>
    </w:p>
    <w:p w:rsidR="000424E4" w:rsidRPr="00C25FA0" w:rsidRDefault="00763382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8</w:t>
      </w:r>
      <w:r w:rsidR="000424E4" w:rsidRPr="00C25FA0">
        <w:rPr>
          <w:color w:val="000000"/>
        </w:rPr>
        <w:t>. Фінансова звітність повинна надавати можливість користувачу порівнювати: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фінансові звіти підприємств за звітні періоди;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фінансові звіти різних підприємств;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відповіді а) і б).</w:t>
      </w:r>
    </w:p>
    <w:p w:rsidR="000424E4" w:rsidRPr="00C25FA0" w:rsidRDefault="00763382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9</w:t>
      </w:r>
      <w:r w:rsidR="000424E4" w:rsidRPr="00C25FA0">
        <w:rPr>
          <w:color w:val="000000"/>
        </w:rPr>
        <w:t>. Для того, щоб фінансова звітність була зрозуміла користувачам, П(С)БО 1 передбачає наявність у ній даних про:.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підприємство;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дату звітності за звітний період;</w:t>
      </w:r>
    </w:p>
    <w:p w:rsidR="000424E4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облікову політику підприємства та її зміни;</w:t>
      </w:r>
    </w:p>
    <w:p w:rsidR="00383D7A" w:rsidRPr="00C25FA0" w:rsidRDefault="000424E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lastRenderedPageBreak/>
        <w:t>г) обмеження щодо володіння активами.</w:t>
      </w:r>
    </w:p>
    <w:p w:rsidR="00C51294" w:rsidRPr="00C25FA0" w:rsidRDefault="009F09EC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 xml:space="preserve">10. </w:t>
      </w:r>
      <w:r w:rsidR="00C51294" w:rsidRPr="00C25FA0">
        <w:rPr>
          <w:color w:val="000000"/>
        </w:rPr>
        <w:t>Принцип обачності полягає в тому, що:</w:t>
      </w:r>
    </w:p>
    <w:p w:rsidR="00C51294" w:rsidRPr="00C25FA0" w:rsidRDefault="00C5129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активи або дохід не повинні бути завищені, а зобов’язання чи витрати - занижені;</w:t>
      </w:r>
    </w:p>
    <w:p w:rsidR="00C51294" w:rsidRPr="00C25FA0" w:rsidRDefault="00C5129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  сутність операцій або інших подій не завжди відповідає тому, що випливає з їх юридичної форми;</w:t>
      </w:r>
    </w:p>
    <w:p w:rsidR="00C51294" w:rsidRPr="00C25FA0" w:rsidRDefault="00C51294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результати господарських операцій визначаються тоді, коли вони відбуваються (а не тоді, коли отримуються або сплачуються грошові кошти), і відображаються в бухгалтерському обліку та фінансових звітах тих періодів, до яких вони відносяться.</w:t>
      </w:r>
    </w:p>
    <w:p w:rsidR="00067EC7" w:rsidRPr="006A2414" w:rsidRDefault="002435B1" w:rsidP="006A2414">
      <w:pPr>
        <w:shd w:val="clear" w:color="auto" w:fill="FFFFFF"/>
        <w:jc w:val="both"/>
        <w:rPr>
          <w:b/>
        </w:rPr>
      </w:pPr>
      <w:r w:rsidRPr="006A2414">
        <w:rPr>
          <w:b/>
        </w:rPr>
        <w:t>Задача</w:t>
      </w:r>
      <w:r w:rsidR="00067EC7" w:rsidRPr="006A2414">
        <w:rPr>
          <w:b/>
        </w:rPr>
        <w:t>.</w:t>
      </w:r>
    </w:p>
    <w:p w:rsidR="00067EC7" w:rsidRPr="00C25FA0" w:rsidRDefault="00067EC7" w:rsidP="00067EC7">
      <w:pPr>
        <w:shd w:val="clear" w:color="auto" w:fill="FFFFFF"/>
        <w:ind w:firstLine="540"/>
        <w:jc w:val="both"/>
      </w:pPr>
      <w:r w:rsidRPr="00C25FA0">
        <w:t xml:space="preserve">Заповнити </w:t>
      </w:r>
      <w:r w:rsidRPr="00C25FA0">
        <w:rPr>
          <w:color w:val="000000"/>
        </w:rPr>
        <w:t xml:space="preserve">згідно з наведеними даними ф. № 1 «Баланс»: </w:t>
      </w:r>
    </w:p>
    <w:tbl>
      <w:tblPr>
        <w:tblW w:w="0" w:type="auto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559"/>
      </w:tblGrid>
      <w:tr w:rsidR="002435B1" w:rsidRPr="002435B1" w:rsidTr="002435B1">
        <w:trPr>
          <w:gridAfter w:val="1"/>
          <w:wAfter w:w="1559" w:type="dxa"/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pStyle w:val="a8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435B1">
              <w:rPr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7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Статті балансу</w:t>
            </w:r>
          </w:p>
        </w:tc>
      </w:tr>
      <w:tr w:rsidR="00067EC7" w:rsidRPr="002435B1" w:rsidTr="0066715F">
        <w:trPr>
          <w:cantSplit/>
          <w:trHeight w:val="6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EC7" w:rsidRPr="002435B1" w:rsidRDefault="00067EC7" w:rsidP="002435B1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EC7" w:rsidRPr="002435B1" w:rsidRDefault="00067EC7" w:rsidP="002435B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 xml:space="preserve">  Сума, </w:t>
            </w:r>
            <w:proofErr w:type="spellStart"/>
            <w:r w:rsidRPr="002435B1">
              <w:rPr>
                <w:sz w:val="22"/>
                <w:szCs w:val="22"/>
              </w:rPr>
              <w:t>грн</w:t>
            </w:r>
            <w:proofErr w:type="spellEnd"/>
          </w:p>
        </w:tc>
      </w:tr>
      <w:tr w:rsidR="00067EC7" w:rsidRPr="002435B1" w:rsidTr="0066715F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Витрати майбутніх періодів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35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Готова продукція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1700</w:t>
            </w:r>
          </w:p>
        </w:tc>
      </w:tr>
      <w:tr w:rsidR="00067EC7" w:rsidRPr="002435B1" w:rsidTr="0066715F">
        <w:trPr>
          <w:trHeight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Довгострокові кредити банків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5000</w:t>
            </w:r>
          </w:p>
        </w:tc>
      </w:tr>
      <w:tr w:rsidR="00067EC7" w:rsidRPr="002435B1" w:rsidTr="0066715F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35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Доходи майбутніх періодів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Запасні частини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4750</w:t>
            </w:r>
          </w:p>
        </w:tc>
      </w:tr>
      <w:tr w:rsidR="00067EC7" w:rsidRPr="002435B1" w:rsidTr="0066715F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Знос нематеріальних активів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200</w:t>
            </w:r>
          </w:p>
        </w:tc>
      </w:tr>
      <w:tr w:rsidR="00067EC7" w:rsidRPr="002435B1" w:rsidTr="0066715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35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Знос основних засобів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2500</w:t>
            </w:r>
          </w:p>
        </w:tc>
      </w:tr>
      <w:tr w:rsidR="00067EC7" w:rsidRPr="002435B1" w:rsidTr="0066715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Інший додатковий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150</w:t>
            </w:r>
          </w:p>
        </w:tc>
      </w:tr>
      <w:tr w:rsidR="00067EC7" w:rsidRPr="002435B1" w:rsidTr="0066715F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Каса в національній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1400</w:t>
            </w:r>
          </w:p>
        </w:tc>
      </w:tr>
      <w:tr w:rsidR="00067EC7" w:rsidRPr="002435B1" w:rsidTr="0066715F"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Короткострокові кредити банків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1500</w:t>
            </w:r>
          </w:p>
        </w:tc>
      </w:tr>
      <w:tr w:rsidR="00067EC7" w:rsidRPr="002435B1" w:rsidTr="0066715F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35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Матеріали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Незавершене виробництво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3100</w:t>
            </w:r>
          </w:p>
        </w:tc>
      </w:tr>
      <w:tr w:rsidR="00067EC7" w:rsidRPr="002435B1" w:rsidTr="0066715F">
        <w:trPr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Нематеріальні активи (первісна вартість)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4200</w:t>
            </w:r>
          </w:p>
        </w:tc>
      </w:tr>
      <w:tr w:rsidR="00067EC7" w:rsidRPr="002435B1" w:rsidTr="0066715F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Нерозподілений прибуток (непокритий збиток)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100</w:t>
            </w:r>
          </w:p>
        </w:tc>
      </w:tr>
      <w:tr w:rsidR="00067EC7" w:rsidRPr="002435B1" w:rsidTr="0066715F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Основні засоби (первісна вартість)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12500</w:t>
            </w:r>
          </w:p>
        </w:tc>
      </w:tr>
      <w:tr w:rsidR="00067EC7" w:rsidRPr="002435B1" w:rsidTr="0066715F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Пайовий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250</w:t>
            </w:r>
          </w:p>
        </w:tc>
      </w:tr>
      <w:tr w:rsidR="00067EC7" w:rsidRPr="002435B1" w:rsidTr="0066715F">
        <w:trPr>
          <w:trHeight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Поточна дебіторська заборгованість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1700</w:t>
            </w:r>
          </w:p>
        </w:tc>
      </w:tr>
      <w:tr w:rsidR="00067EC7" w:rsidRPr="002435B1" w:rsidTr="0066715F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Поточний рахунок в іноземній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Поточний рахунок в національній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5050</w:t>
            </w:r>
          </w:p>
        </w:tc>
      </w:tr>
      <w:tr w:rsidR="00067EC7" w:rsidRPr="002435B1" w:rsidTr="0066715F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Резервний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Розрахунки і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275</w:t>
            </w:r>
          </w:p>
        </w:tc>
      </w:tr>
      <w:tr w:rsidR="00067EC7" w:rsidRPr="002435B1" w:rsidTr="0066715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Розрахунки з оплати праці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2250</w:t>
            </w:r>
          </w:p>
        </w:tc>
      </w:tr>
      <w:tr w:rsidR="00067EC7" w:rsidRPr="002435B1" w:rsidTr="0066715F"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Розрахунки з позабюджетних платежів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-</w:t>
            </w:r>
          </w:p>
        </w:tc>
      </w:tr>
      <w:tr w:rsidR="00067EC7" w:rsidRPr="002435B1" w:rsidTr="0066715F">
        <w:trPr>
          <w:trHeight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Розрахунки з учасниками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300</w:t>
            </w:r>
          </w:p>
        </w:tc>
      </w:tr>
      <w:tr w:rsidR="00067EC7" w:rsidRPr="002435B1" w:rsidTr="0066715F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Розрахунки зі страхування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175</w:t>
            </w:r>
          </w:p>
        </w:tc>
      </w:tr>
      <w:tr w:rsidR="00067EC7" w:rsidRPr="002435B1" w:rsidTr="0066715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Статутний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2435B1" w:rsidRDefault="00067EC7" w:rsidP="002435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35B1">
              <w:rPr>
                <w:sz w:val="22"/>
                <w:szCs w:val="22"/>
              </w:rPr>
              <w:t>21700</w:t>
            </w:r>
          </w:p>
        </w:tc>
      </w:tr>
    </w:tbl>
    <w:p w:rsidR="00383D7A" w:rsidRDefault="00383D7A" w:rsidP="00383D7A">
      <w:pPr>
        <w:shd w:val="clear" w:color="auto" w:fill="FFFFFF"/>
        <w:ind w:firstLine="225"/>
        <w:jc w:val="both"/>
        <w:rPr>
          <w:color w:val="000000"/>
          <w:sz w:val="16"/>
          <w:szCs w:val="16"/>
          <w:lang w:val="ru-RU"/>
        </w:rPr>
      </w:pPr>
    </w:p>
    <w:p w:rsidR="002435B1" w:rsidRPr="002435B1" w:rsidRDefault="002435B1" w:rsidP="00383D7A">
      <w:pPr>
        <w:shd w:val="clear" w:color="auto" w:fill="FFFFFF"/>
        <w:ind w:firstLine="225"/>
        <w:jc w:val="both"/>
        <w:rPr>
          <w:color w:val="000000"/>
          <w:sz w:val="16"/>
          <w:szCs w:val="16"/>
          <w:lang w:val="ru-RU"/>
        </w:rPr>
      </w:pPr>
    </w:p>
    <w:p w:rsidR="00F34133" w:rsidRPr="00C25FA0" w:rsidRDefault="00F34133" w:rsidP="00F34133">
      <w:pPr>
        <w:rPr>
          <w:u w:val="single"/>
        </w:rPr>
      </w:pPr>
    </w:p>
    <w:p w:rsidR="00153A9A" w:rsidRDefault="00153A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83D7A" w:rsidRPr="00C25FA0" w:rsidRDefault="00495534" w:rsidP="00F34133">
      <w:pPr>
        <w:shd w:val="clear" w:color="auto" w:fill="FFFFFF"/>
        <w:ind w:firstLine="225"/>
        <w:jc w:val="center"/>
        <w:rPr>
          <w:color w:val="000000"/>
        </w:rPr>
      </w:pPr>
      <w:r>
        <w:rPr>
          <w:b/>
        </w:rPr>
        <w:lastRenderedPageBreak/>
        <w:t>КОНТРОЛЬНЕ ЗАВДАННЯ</w:t>
      </w:r>
      <w:r w:rsidRPr="00C25FA0">
        <w:rPr>
          <w:b/>
        </w:rPr>
        <w:t xml:space="preserve"> </w:t>
      </w:r>
      <w:r w:rsidR="00F34133" w:rsidRPr="00C25FA0">
        <w:rPr>
          <w:b/>
        </w:rPr>
        <w:t>№ 2</w:t>
      </w:r>
    </w:p>
    <w:p w:rsidR="006A2414" w:rsidRPr="00FC4123" w:rsidRDefault="002B60CA" w:rsidP="006A2414">
      <w:pPr>
        <w:pStyle w:val="11"/>
        <w:tabs>
          <w:tab w:val="left" w:pos="18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A2414">
        <w:rPr>
          <w:rFonts w:ascii="Times New Roman" w:hAnsi="Times New Roman"/>
          <w:b/>
          <w:color w:val="000000"/>
          <w:sz w:val="24"/>
          <w:szCs w:val="24"/>
        </w:rPr>
        <w:t>Завдання</w:t>
      </w:r>
      <w:proofErr w:type="spellEnd"/>
      <w:r w:rsidRPr="006A2414">
        <w:rPr>
          <w:rFonts w:ascii="Times New Roman" w:hAnsi="Times New Roman"/>
          <w:b/>
          <w:color w:val="000000"/>
          <w:sz w:val="24"/>
          <w:szCs w:val="24"/>
        </w:rPr>
        <w:t xml:space="preserve"> 1. </w:t>
      </w:r>
      <w:r w:rsidR="006A2414" w:rsidRPr="00FC4123">
        <w:rPr>
          <w:rFonts w:ascii="Times New Roman" w:hAnsi="Times New Roman"/>
          <w:sz w:val="24"/>
          <w:szCs w:val="24"/>
          <w:lang w:val="uk-UA"/>
        </w:rPr>
        <w:t>Мета та шляхи гармонізації фінансової звітності.</w:t>
      </w:r>
    </w:p>
    <w:p w:rsidR="002B60CA" w:rsidRPr="00C25FA0" w:rsidRDefault="002B60CA" w:rsidP="006A2414">
      <w:pPr>
        <w:shd w:val="clear" w:color="auto" w:fill="FFFFFF"/>
        <w:jc w:val="both"/>
        <w:rPr>
          <w:color w:val="000000"/>
        </w:rPr>
      </w:pPr>
      <w:r w:rsidRPr="006A2414">
        <w:rPr>
          <w:b/>
          <w:color w:val="000000"/>
        </w:rPr>
        <w:t>Завдання 2. Тести.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1</w:t>
      </w:r>
      <w:r w:rsidR="00383D7A" w:rsidRPr="00C25FA0">
        <w:rPr>
          <w:color w:val="000000"/>
        </w:rPr>
        <w:t>. Внутрішньогосподарські джерела інформації – це: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комп'ютерна та інша техніка;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спеціалізовані інформаційно-аналітичні групи працівників з їх діяльністю, періодичною звітністю, різноманітними інформаційними зв'язками;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автоматизовані інформаційні системи;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бланки бухгалтерського обліку та звітності;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всі відповіді правильні.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2</w:t>
      </w:r>
      <w:r w:rsidR="00383D7A" w:rsidRPr="00C25FA0">
        <w:rPr>
          <w:color w:val="000000"/>
        </w:rPr>
        <w:t>. Технологічні карти виконання сільськогосподарських робіт, кошторис витрат на придбання нової техніки – це джерела інформації: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облікові;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планові;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 xml:space="preserve">в) </w:t>
      </w:r>
      <w:proofErr w:type="spellStart"/>
      <w:r w:rsidRPr="00C25FA0">
        <w:rPr>
          <w:color w:val="000000"/>
        </w:rPr>
        <w:t>позаоблікові</w:t>
      </w:r>
      <w:proofErr w:type="spellEnd"/>
      <w:r w:rsidRPr="00C25FA0">
        <w:rPr>
          <w:color w:val="000000"/>
        </w:rPr>
        <w:t>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стратегічні;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документальні.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3</w:t>
      </w:r>
      <w:r w:rsidR="00383D7A" w:rsidRPr="00C25FA0">
        <w:rPr>
          <w:color w:val="000000"/>
        </w:rPr>
        <w:t>. За способом складання, обробки, зберігання документація поділяється: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на архівну;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комплексну;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ту, яка заповнюється й обробляється вручну;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паперову;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машинну.</w:t>
      </w:r>
    </w:p>
    <w:p w:rsidR="00383D7A" w:rsidRPr="00C25FA0" w:rsidRDefault="00C34885" w:rsidP="00FA4FCB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4</w:t>
      </w:r>
      <w:r w:rsidR="00383D7A" w:rsidRPr="00C25FA0">
        <w:rPr>
          <w:color w:val="000000"/>
        </w:rPr>
        <w:t>. Назвіть особливість подання публічної фінансової звітності користувачам: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на вимогу керівництва;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оголошення на загальних зборах;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шляхом публікації;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в усній формі;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немає правильної відповіді.</w:t>
      </w:r>
    </w:p>
    <w:p w:rsidR="00F528E2" w:rsidRPr="00C25FA0" w:rsidRDefault="00244F2F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5</w:t>
      </w:r>
      <w:r w:rsidR="00F528E2" w:rsidRPr="00C25FA0">
        <w:rPr>
          <w:color w:val="000000"/>
        </w:rPr>
        <w:t>.</w:t>
      </w:r>
      <w:r w:rsidRPr="00C25FA0">
        <w:rPr>
          <w:color w:val="000000"/>
        </w:rPr>
        <w:t xml:space="preserve"> </w:t>
      </w:r>
      <w:r w:rsidR="00F528E2" w:rsidRPr="00C25FA0">
        <w:rPr>
          <w:color w:val="000000"/>
        </w:rPr>
        <w:t>Під фізичним зносом основних засобів розуміють знос: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пов’язаний безпосередньо з участю основних засобів у виробничому процесі і залежить від продовження їх використання, обсягу виконаних робіт або від Інших факторів;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що визначається двома факторами: зростанням продуктивності</w:t>
      </w:r>
      <w:r w:rsidR="00244F2F" w:rsidRPr="00C25FA0">
        <w:rPr>
          <w:color w:val="000000"/>
        </w:rPr>
        <w:t xml:space="preserve"> </w:t>
      </w:r>
      <w:r w:rsidRPr="00C25FA0">
        <w:rPr>
          <w:color w:val="000000"/>
        </w:rPr>
        <w:t>праці і темпами технічного прогресу;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пов’язаний з впливом зовнішніх факторів (сил природи), що спричиняють передчасне старіння основних засобів.</w:t>
      </w:r>
    </w:p>
    <w:p w:rsidR="00F528E2" w:rsidRPr="00C25FA0" w:rsidRDefault="00955BBB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6</w:t>
      </w:r>
      <w:r w:rsidR="00F528E2" w:rsidRPr="00C25FA0">
        <w:rPr>
          <w:color w:val="000000"/>
        </w:rPr>
        <w:t>. Річна звітність суб’єктів малого підприємництва складається з: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форм № 1, 2, 3, 4, 5;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форм № 1-м, 2-м, 3-м, 4-м;</w:t>
      </w:r>
    </w:p>
    <w:p w:rsidR="00F528E2" w:rsidRPr="00C25FA0" w:rsidRDefault="00F528E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форм № 1-м 2-м.</w:t>
      </w:r>
    </w:p>
    <w:p w:rsidR="00244F2F" w:rsidRPr="00C25FA0" w:rsidRDefault="00955BBB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7</w:t>
      </w:r>
      <w:r w:rsidR="00244F2F" w:rsidRPr="00C25FA0">
        <w:rPr>
          <w:color w:val="000000"/>
        </w:rPr>
        <w:t>. Розробка форм облікових регістрів відноситься до: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організації порядку ведення обліку;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організації роботи облікового персоналу;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технічного етапу організації обліку.</w:t>
      </w:r>
    </w:p>
    <w:p w:rsidR="00244F2F" w:rsidRPr="00C25FA0" w:rsidRDefault="00955BBB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8</w:t>
      </w:r>
      <w:r w:rsidR="00244F2F" w:rsidRPr="00C25FA0">
        <w:rPr>
          <w:color w:val="000000"/>
        </w:rPr>
        <w:t>. Звітність, що відображає фінансовий стан і результати</w:t>
      </w:r>
      <w:r w:rsidRPr="00C25FA0">
        <w:rPr>
          <w:color w:val="000000"/>
        </w:rPr>
        <w:t xml:space="preserve"> </w:t>
      </w:r>
      <w:r w:rsidR="00244F2F" w:rsidRPr="00C25FA0">
        <w:rPr>
          <w:color w:val="000000"/>
        </w:rPr>
        <w:t>діяльності юридичної особи та її дочірніх підприємств як</w:t>
      </w:r>
      <w:r w:rsidRPr="00C25FA0">
        <w:rPr>
          <w:color w:val="000000"/>
        </w:rPr>
        <w:t xml:space="preserve"> </w:t>
      </w:r>
      <w:r w:rsidR="00244F2F" w:rsidRPr="00C25FA0">
        <w:rPr>
          <w:color w:val="000000"/>
        </w:rPr>
        <w:t>єдиної економічної одиниці, називається: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фінансовою;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консолідованою;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податковою.</w:t>
      </w:r>
    </w:p>
    <w:p w:rsidR="00244F2F" w:rsidRPr="00C25FA0" w:rsidRDefault="00955BBB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9</w:t>
      </w:r>
      <w:r w:rsidR="00244F2F" w:rsidRPr="00C25FA0">
        <w:rPr>
          <w:color w:val="000000"/>
        </w:rPr>
        <w:t xml:space="preserve">.  Згідно з П(С)БО 7 «Основні засоби» амортизація </w:t>
      </w:r>
      <w:r w:rsidRPr="00C25FA0">
        <w:rPr>
          <w:color w:val="000000"/>
        </w:rPr>
        <w:t>-</w:t>
      </w:r>
      <w:r w:rsidR="00244F2F" w:rsidRPr="00C25FA0">
        <w:rPr>
          <w:color w:val="000000"/>
        </w:rPr>
        <w:t xml:space="preserve"> це: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систематичний розподіл вартості активу, що амортизується, протягом строку корисної експлуатації активу;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об’єктивний процес поступового зносу основних фондів та перенесення їх вартості на новостворену продукцію або послуги;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процес поступового перенесення вартості засобів праці в міру їх</w:t>
      </w:r>
      <w:r w:rsidR="00955BBB" w:rsidRPr="00C25FA0">
        <w:rPr>
          <w:color w:val="000000"/>
        </w:rPr>
        <w:t xml:space="preserve"> </w:t>
      </w:r>
      <w:r w:rsidRPr="00C25FA0">
        <w:rPr>
          <w:color w:val="000000"/>
        </w:rPr>
        <w:t>зношування на виготовлену продукцію і використання цієї вартості для</w:t>
      </w:r>
      <w:r w:rsidR="00955BBB" w:rsidRPr="00C25FA0">
        <w:rPr>
          <w:color w:val="000000"/>
        </w:rPr>
        <w:t xml:space="preserve"> </w:t>
      </w:r>
      <w:r w:rsidRPr="00C25FA0">
        <w:rPr>
          <w:color w:val="000000"/>
        </w:rPr>
        <w:t>відтворення зношених засобів праці.</w:t>
      </w:r>
    </w:p>
    <w:p w:rsidR="00244F2F" w:rsidRPr="00C25FA0" w:rsidRDefault="00955BBB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lastRenderedPageBreak/>
        <w:t>10</w:t>
      </w:r>
      <w:r w:rsidR="00244F2F" w:rsidRPr="00C25FA0">
        <w:rPr>
          <w:color w:val="000000"/>
        </w:rPr>
        <w:t xml:space="preserve">. ФІФО </w:t>
      </w:r>
      <w:r w:rsidRPr="00C25FA0">
        <w:rPr>
          <w:color w:val="000000"/>
        </w:rPr>
        <w:t>-</w:t>
      </w:r>
      <w:r w:rsidR="00244F2F" w:rsidRPr="00C25FA0">
        <w:rPr>
          <w:color w:val="000000"/>
        </w:rPr>
        <w:t xml:space="preserve"> це метод оцінки запасів за: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середньою собівартістю,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собівартістю перших за часом надходження запасів,</w:t>
      </w:r>
    </w:p>
    <w:p w:rsidR="00244F2F" w:rsidRPr="00C25FA0" w:rsidRDefault="00244F2F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собівартістю останніх за часом надходження запасів.</w:t>
      </w:r>
    </w:p>
    <w:p w:rsidR="00067EC7" w:rsidRPr="006A2414" w:rsidRDefault="00067EC7" w:rsidP="001B6E93">
      <w:pPr>
        <w:pStyle w:val="a8"/>
        <w:spacing w:line="240" w:lineRule="auto"/>
        <w:rPr>
          <w:b/>
          <w:iCs/>
          <w:sz w:val="24"/>
          <w:szCs w:val="24"/>
          <w:lang w:eastAsia="uk-UA"/>
        </w:rPr>
      </w:pPr>
      <w:r w:rsidRPr="006A2414">
        <w:rPr>
          <w:b/>
          <w:iCs/>
          <w:sz w:val="24"/>
          <w:szCs w:val="24"/>
          <w:lang w:eastAsia="uk-UA"/>
        </w:rPr>
        <w:t>Задача.</w:t>
      </w:r>
    </w:p>
    <w:p w:rsidR="00067EC7" w:rsidRPr="00C25FA0" w:rsidRDefault="00067EC7" w:rsidP="00067EC7">
      <w:pPr>
        <w:ind w:firstLine="540"/>
        <w:jc w:val="both"/>
      </w:pPr>
      <w:r w:rsidRPr="00C25FA0">
        <w:t xml:space="preserve">Заповнити </w:t>
      </w:r>
      <w:r w:rsidRPr="00C25FA0">
        <w:rPr>
          <w:color w:val="000000"/>
        </w:rPr>
        <w:t>згідно з наведеними даними ф. № 1 «Баланс»:</w:t>
      </w:r>
    </w:p>
    <w:tbl>
      <w:tblPr>
        <w:tblW w:w="0" w:type="auto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559"/>
      </w:tblGrid>
      <w:tr w:rsidR="00067EC7" w:rsidRPr="001B6E93" w:rsidTr="0066715F">
        <w:trPr>
          <w:gridAfter w:val="1"/>
          <w:wAfter w:w="1559" w:type="dxa"/>
          <w:cantSplit/>
          <w:trHeight w:val="48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</w:p>
          <w:p w:rsidR="00067EC7" w:rsidRPr="001B6E93" w:rsidRDefault="00067EC7" w:rsidP="0066715F">
            <w:pPr>
              <w:pStyle w:val="a8"/>
              <w:spacing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1B6E93">
              <w:rPr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7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center"/>
              <w:rPr>
                <w:sz w:val="22"/>
                <w:szCs w:val="22"/>
              </w:rPr>
            </w:pPr>
          </w:p>
          <w:p w:rsidR="00067EC7" w:rsidRPr="001B6E93" w:rsidRDefault="00067EC7" w:rsidP="0066715F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B6E9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Статті балансу</w:t>
            </w:r>
          </w:p>
        </w:tc>
      </w:tr>
      <w:tr w:rsidR="00067EC7" w:rsidRPr="001B6E93" w:rsidTr="0066715F">
        <w:trPr>
          <w:cantSplit/>
          <w:trHeight w:val="14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EC7" w:rsidRPr="001B6E93" w:rsidRDefault="00067EC7" w:rsidP="0066715F">
            <w:pPr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EC7" w:rsidRPr="001B6E93" w:rsidRDefault="00067EC7" w:rsidP="006671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Сума,    </w:t>
            </w:r>
          </w:p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грн.</w:t>
            </w:r>
          </w:p>
        </w:tc>
      </w:tr>
      <w:tr w:rsidR="00067EC7" w:rsidRPr="001B6E93" w:rsidTr="0066715F">
        <w:trPr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Каса в національній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Товари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6800</w:t>
            </w:r>
          </w:p>
        </w:tc>
      </w:tr>
      <w:tr w:rsidR="00067EC7" w:rsidRPr="001B6E93" w:rsidTr="0066715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Короткострокові кредити банків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20000</w:t>
            </w:r>
          </w:p>
        </w:tc>
      </w:tr>
      <w:tr w:rsidR="00067EC7" w:rsidRPr="001B6E93" w:rsidTr="0066715F"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Доходи майбутніх періодів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Паливо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19000</w:t>
            </w:r>
          </w:p>
        </w:tc>
      </w:tr>
      <w:tr w:rsidR="00067EC7" w:rsidRPr="001B6E93" w:rsidTr="0066715F">
        <w:trPr>
          <w:trHeight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Знос нематеріальних активів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800</w:t>
            </w:r>
          </w:p>
        </w:tc>
      </w:tr>
      <w:tr w:rsidR="00067EC7" w:rsidRPr="001B6E93" w:rsidTr="0066715F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Знос основних засобів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10000</w:t>
            </w:r>
          </w:p>
        </w:tc>
      </w:tr>
      <w:tr w:rsidR="00067EC7" w:rsidRPr="001B6E93" w:rsidTr="0066715F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8.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Інший додатковий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600</w:t>
            </w:r>
          </w:p>
        </w:tc>
      </w:tr>
      <w:tr w:rsidR="00067EC7" w:rsidRPr="001B6E93" w:rsidTr="0066715F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9.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Витрати майбутніх періодів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5600</w:t>
            </w:r>
          </w:p>
        </w:tc>
      </w:tr>
      <w:tr w:rsidR="00067EC7" w:rsidRPr="001B6E93" w:rsidTr="0066715F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Векселі видані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6000</w:t>
            </w:r>
          </w:p>
        </w:tc>
      </w:tr>
      <w:tr w:rsidR="00067EC7" w:rsidRPr="001B6E93" w:rsidTr="0066715F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Поточний рахунок в іноземній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Незавершене виробництво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12400</w:t>
            </w:r>
          </w:p>
        </w:tc>
      </w:tr>
      <w:tr w:rsidR="00067EC7" w:rsidRPr="001B6E93" w:rsidTr="0066715F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ІЗ.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Нематеріальні активи (первісна вартість)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16800</w:t>
            </w:r>
          </w:p>
        </w:tc>
      </w:tr>
      <w:tr w:rsidR="00067EC7" w:rsidRPr="001B6E93" w:rsidTr="0066715F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Нерозподілений прибуток (непокритий збиток)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400</w:t>
            </w:r>
          </w:p>
        </w:tc>
      </w:tr>
      <w:tr w:rsidR="00067EC7" w:rsidRPr="001B6E93" w:rsidTr="0066715F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Основні засоби (первісна вартість)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50000</w:t>
            </w:r>
          </w:p>
        </w:tc>
      </w:tr>
      <w:tr w:rsidR="00067EC7" w:rsidRPr="001B6E93" w:rsidTr="0066715F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Інший додатковий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1000</w:t>
            </w:r>
          </w:p>
        </w:tc>
      </w:tr>
      <w:tr w:rsidR="00067EC7" w:rsidRPr="001B6E93" w:rsidTr="0066715F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Поточна дебіторська заборгованість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6800</w:t>
            </w:r>
          </w:p>
        </w:tc>
      </w:tr>
      <w:tr w:rsidR="00067EC7" w:rsidRPr="001B6E93" w:rsidTr="0066715F">
        <w:trPr>
          <w:trHeight w:val="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18.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Матеріали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19.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Поточний рахунок в національній валюті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20200</w:t>
            </w:r>
          </w:p>
        </w:tc>
      </w:tr>
      <w:tr w:rsidR="00067EC7" w:rsidRPr="001B6E93" w:rsidTr="0066715F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Пайовий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Розрахунки з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1100</w:t>
            </w:r>
          </w:p>
        </w:tc>
      </w:tr>
      <w:tr w:rsidR="00067EC7" w:rsidRPr="001B6E93" w:rsidTr="0066715F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Розрахунки з оплати праці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9000</w:t>
            </w:r>
          </w:p>
        </w:tc>
      </w:tr>
      <w:tr w:rsidR="00067EC7" w:rsidRPr="001B6E93" w:rsidTr="0066715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Розрахунки з позабюджетних платежів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  -</w:t>
            </w:r>
          </w:p>
        </w:tc>
      </w:tr>
      <w:tr w:rsidR="00067EC7" w:rsidRPr="001B6E93" w:rsidTr="0066715F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Розрахунки з учасниками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1200</w:t>
            </w:r>
          </w:p>
        </w:tc>
      </w:tr>
      <w:tr w:rsidR="00067EC7" w:rsidRPr="001B6E93" w:rsidTr="0066715F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Розрахунки зі страхування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700</w:t>
            </w:r>
          </w:p>
        </w:tc>
      </w:tr>
      <w:tr w:rsidR="00067EC7" w:rsidRPr="001B6E93" w:rsidTr="0066715F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Статутний капітал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86800</w:t>
            </w:r>
          </w:p>
        </w:tc>
      </w:tr>
    </w:tbl>
    <w:p w:rsidR="00067EC7" w:rsidRPr="00C25FA0" w:rsidRDefault="00067EC7" w:rsidP="00067EC7">
      <w:pPr>
        <w:ind w:firstLine="720"/>
      </w:pPr>
    </w:p>
    <w:p w:rsidR="00383D7A" w:rsidRPr="00C25FA0" w:rsidRDefault="00383D7A" w:rsidP="00955BBB">
      <w:pPr>
        <w:shd w:val="clear" w:color="auto" w:fill="FFFFFF"/>
        <w:jc w:val="both"/>
        <w:rPr>
          <w:color w:val="000000"/>
        </w:rPr>
      </w:pP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</w:p>
    <w:p w:rsidR="00F34133" w:rsidRPr="00C25FA0" w:rsidRDefault="00F34133" w:rsidP="00F34133">
      <w:pPr>
        <w:rPr>
          <w:u w:val="single"/>
        </w:rPr>
      </w:pPr>
    </w:p>
    <w:p w:rsidR="00153A9A" w:rsidRDefault="00153A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83D7A" w:rsidRPr="00C25FA0" w:rsidRDefault="00495534" w:rsidP="00F34133">
      <w:pPr>
        <w:shd w:val="clear" w:color="auto" w:fill="FFFFFF"/>
        <w:ind w:firstLine="225"/>
        <w:jc w:val="center"/>
        <w:rPr>
          <w:color w:val="000000"/>
        </w:rPr>
      </w:pPr>
      <w:r>
        <w:rPr>
          <w:b/>
        </w:rPr>
        <w:lastRenderedPageBreak/>
        <w:t>КОНТРОЛЬНЕ ЗАВДАННЯ</w:t>
      </w:r>
      <w:r w:rsidRPr="00C25FA0">
        <w:rPr>
          <w:b/>
        </w:rPr>
        <w:t xml:space="preserve"> </w:t>
      </w:r>
      <w:r w:rsidR="00F34133" w:rsidRPr="00C25FA0">
        <w:rPr>
          <w:b/>
        </w:rPr>
        <w:t>№ 3</w:t>
      </w:r>
    </w:p>
    <w:p w:rsidR="00837E67" w:rsidRPr="00FC4123" w:rsidRDefault="002B60CA" w:rsidP="00837E67">
      <w:pPr>
        <w:pStyle w:val="11"/>
        <w:tabs>
          <w:tab w:val="left" w:pos="180"/>
          <w:tab w:val="left" w:pos="36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A2414">
        <w:rPr>
          <w:rFonts w:ascii="Times New Roman" w:hAnsi="Times New Roman"/>
          <w:b/>
          <w:color w:val="000000"/>
          <w:sz w:val="24"/>
          <w:szCs w:val="24"/>
        </w:rPr>
        <w:t>Завдання</w:t>
      </w:r>
      <w:proofErr w:type="spellEnd"/>
      <w:r w:rsidRPr="006A2414">
        <w:rPr>
          <w:rFonts w:ascii="Times New Roman" w:hAnsi="Times New Roman"/>
          <w:b/>
          <w:color w:val="000000"/>
          <w:sz w:val="24"/>
          <w:szCs w:val="24"/>
        </w:rPr>
        <w:t xml:space="preserve"> 1. </w:t>
      </w:r>
      <w:r w:rsidR="00837E67" w:rsidRPr="00FC4123">
        <w:rPr>
          <w:rFonts w:ascii="Times New Roman" w:hAnsi="Times New Roman"/>
          <w:sz w:val="24"/>
          <w:szCs w:val="24"/>
          <w:lang w:val="uk-UA"/>
        </w:rPr>
        <w:t>Порядок складання розділів Звіту про фінансові результати.</w:t>
      </w:r>
    </w:p>
    <w:p w:rsidR="002B60CA" w:rsidRPr="00C25FA0" w:rsidRDefault="002B60CA" w:rsidP="006A2414">
      <w:pPr>
        <w:shd w:val="clear" w:color="auto" w:fill="FFFFFF"/>
        <w:jc w:val="both"/>
        <w:rPr>
          <w:color w:val="000000"/>
        </w:rPr>
      </w:pPr>
      <w:r w:rsidRPr="006A2414">
        <w:rPr>
          <w:b/>
          <w:color w:val="000000"/>
        </w:rPr>
        <w:t>Завдання 2. Тести.</w:t>
      </w:r>
    </w:p>
    <w:p w:rsidR="00383D7A" w:rsidRPr="00C25FA0" w:rsidRDefault="00C34885" w:rsidP="00F03959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1</w:t>
      </w:r>
      <w:r w:rsidR="00383D7A" w:rsidRPr="00C25FA0">
        <w:rPr>
          <w:color w:val="000000"/>
        </w:rPr>
        <w:t>. У якій формі можуть бути представлені джерела інформації, які публікуються: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звіти урядових агентств;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звіти торговельних організацій;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наукові публікації;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журнали, довідники;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всі відповіді правильні?</w:t>
      </w:r>
    </w:p>
    <w:p w:rsidR="00383D7A" w:rsidRPr="00C25FA0" w:rsidRDefault="00C34885" w:rsidP="00F03959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2</w:t>
      </w:r>
      <w:r w:rsidR="00383D7A" w:rsidRPr="00C25FA0">
        <w:rPr>
          <w:color w:val="000000"/>
        </w:rPr>
        <w:t xml:space="preserve">. До складу </w:t>
      </w:r>
      <w:proofErr w:type="spellStart"/>
      <w:r w:rsidR="00383D7A" w:rsidRPr="00C25FA0">
        <w:rPr>
          <w:color w:val="000000"/>
        </w:rPr>
        <w:t>позаоблікових</w:t>
      </w:r>
      <w:proofErr w:type="spellEnd"/>
      <w:r w:rsidR="00383D7A" w:rsidRPr="00C25FA0">
        <w:rPr>
          <w:color w:val="000000"/>
        </w:rPr>
        <w:t xml:space="preserve"> джерел інформації входять: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первинні документи;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матеріали інвентаризації;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нерегламентовані документи;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регламентовані документи;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немає правильної відповіді.</w:t>
      </w:r>
    </w:p>
    <w:p w:rsidR="00383D7A" w:rsidRPr="00C25FA0" w:rsidRDefault="00383D7A" w:rsidP="00F03959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3. Звітність, що містить інформацію про фінансовий стан, результати діяльності та рух грошових коштів підприємства, називається: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статистичною;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фінансовою;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податковою;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плановою;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управлінською.</w:t>
      </w:r>
    </w:p>
    <w:p w:rsidR="00383D7A" w:rsidRPr="00C25FA0" w:rsidRDefault="00C34885" w:rsidP="00F03959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4</w:t>
      </w:r>
      <w:r w:rsidR="00383D7A" w:rsidRPr="00C25FA0">
        <w:rPr>
          <w:color w:val="000000"/>
        </w:rPr>
        <w:t>. Метою складання Звіту про власний капітал є розкриття інформації про зміни у складі_підприємства: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власного капіталу;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балансу;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витрат;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персоналу;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необоротних активів.</w:t>
      </w:r>
    </w:p>
    <w:p w:rsidR="006910C2" w:rsidRPr="00C25FA0" w:rsidRDefault="003509B8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5</w:t>
      </w:r>
      <w:r w:rsidR="006910C2" w:rsidRPr="00C25FA0">
        <w:rPr>
          <w:color w:val="000000"/>
        </w:rPr>
        <w:t>.Виробнича собівартість продукції складається з: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прямих матеріальних витрат, прямих витрат на оплату праці, виробничих накладних витрат;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прямих матеріальних витрат, прямих витрат на оплату праці, інших прямих витрат, Інших витрат;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в) прямих витрат: матеріальних витрат, </w:t>
      </w:r>
      <w:proofErr w:type="spellStart"/>
      <w:r w:rsidRPr="00C25FA0">
        <w:rPr>
          <w:color w:val="000000"/>
        </w:rPr>
        <w:t>витрат</w:t>
      </w:r>
      <w:proofErr w:type="spellEnd"/>
      <w:r w:rsidRPr="00C25FA0">
        <w:rPr>
          <w:color w:val="000000"/>
        </w:rPr>
        <w:t xml:space="preserve"> на оплату праці, інших витрат.</w:t>
      </w:r>
    </w:p>
    <w:p w:rsidR="006910C2" w:rsidRPr="00C25FA0" w:rsidRDefault="003509B8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6</w:t>
      </w:r>
      <w:r w:rsidR="006910C2" w:rsidRPr="00C25FA0">
        <w:rPr>
          <w:color w:val="000000"/>
        </w:rPr>
        <w:t>. Організація бухгалтерського обліку на підприємстві</w:t>
      </w:r>
      <w:r w:rsidRPr="00C25FA0">
        <w:rPr>
          <w:color w:val="000000"/>
        </w:rPr>
        <w:t xml:space="preserve"> </w:t>
      </w:r>
      <w:r w:rsidR="006910C2" w:rsidRPr="00C25FA0">
        <w:rPr>
          <w:color w:val="000000"/>
        </w:rPr>
        <w:t>регламентується: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Статутом підприємства;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Наказом про облікову політику;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штатним розкладом.</w:t>
      </w:r>
    </w:p>
    <w:p w:rsidR="006910C2" w:rsidRPr="00C25FA0" w:rsidRDefault="003509B8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7</w:t>
      </w:r>
      <w:r w:rsidR="006910C2" w:rsidRPr="00C25FA0">
        <w:rPr>
          <w:color w:val="000000"/>
        </w:rPr>
        <w:t>. Звітним періодом для складання річної фінансової звітності є: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календарний рік;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поточний рік;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операційний цикл;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г) правильної відповіді не запропоновано.</w:t>
      </w:r>
    </w:p>
    <w:p w:rsidR="006910C2" w:rsidRPr="00C25FA0" w:rsidRDefault="003509B8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8</w:t>
      </w:r>
      <w:r w:rsidR="006910C2" w:rsidRPr="00C25FA0">
        <w:rPr>
          <w:color w:val="000000"/>
        </w:rPr>
        <w:t>. Звітність в Україні складається в таких грошових одиницях: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а)  </w:t>
      </w:r>
      <w:proofErr w:type="spellStart"/>
      <w:r w:rsidRPr="00C25FA0">
        <w:rPr>
          <w:color w:val="000000"/>
        </w:rPr>
        <w:t>грн</w:t>
      </w:r>
      <w:proofErr w:type="spellEnd"/>
      <w:r w:rsidRPr="00C25FA0">
        <w:rPr>
          <w:color w:val="000000"/>
        </w:rPr>
        <w:t>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б) тис. </w:t>
      </w:r>
      <w:proofErr w:type="spellStart"/>
      <w:r w:rsidRPr="00C25FA0">
        <w:rPr>
          <w:color w:val="000000"/>
        </w:rPr>
        <w:t>грн</w:t>
      </w:r>
      <w:proofErr w:type="spellEnd"/>
      <w:r w:rsidRPr="00C25FA0">
        <w:rPr>
          <w:color w:val="000000"/>
        </w:rPr>
        <w:t>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на власний вибір бухгалтера.</w:t>
      </w:r>
    </w:p>
    <w:p w:rsidR="006910C2" w:rsidRPr="00C25FA0" w:rsidRDefault="003509B8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9</w:t>
      </w:r>
      <w:r w:rsidR="006910C2" w:rsidRPr="00C25FA0">
        <w:rPr>
          <w:color w:val="000000"/>
        </w:rPr>
        <w:t>. До складу річної фінансової звітності згідно з Положеннями (стандартами) бухгалтерського обліку відносять: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Баланс; Звіт про рух грошових коштів; Звіт про власний капітал;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Баланс; Звіт про фінансові результати; Звіт про рух грошових коштів; Звіт про власний капітал; Примітки до річної фінансової звітності;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Примітки до річної фінансової звітності;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г) Баланс; Звіт про фінансові результати.</w:t>
      </w:r>
    </w:p>
    <w:p w:rsidR="006910C2" w:rsidRPr="00C25FA0" w:rsidRDefault="003509B8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10</w:t>
      </w:r>
      <w:r w:rsidR="006910C2" w:rsidRPr="00C25FA0">
        <w:rPr>
          <w:color w:val="000000"/>
        </w:rPr>
        <w:t>. До операційної діяльності не відносяться: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платежі постачальникам;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lastRenderedPageBreak/>
        <w:t>б) виплата дивідендів;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отримання ліцензій;</w:t>
      </w:r>
    </w:p>
    <w:p w:rsidR="006910C2" w:rsidRPr="00C25FA0" w:rsidRDefault="006910C2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г) надходження коштів від реалізації продукції.</w:t>
      </w:r>
    </w:p>
    <w:p w:rsidR="00067EC7" w:rsidRPr="00837E67" w:rsidRDefault="00067EC7" w:rsidP="001B6E93">
      <w:pPr>
        <w:pStyle w:val="a8"/>
        <w:spacing w:line="240" w:lineRule="auto"/>
        <w:rPr>
          <w:b/>
          <w:iCs/>
          <w:sz w:val="24"/>
          <w:szCs w:val="24"/>
          <w:lang w:eastAsia="uk-UA"/>
        </w:rPr>
      </w:pPr>
      <w:r w:rsidRPr="00837E67">
        <w:rPr>
          <w:b/>
          <w:iCs/>
          <w:sz w:val="24"/>
          <w:szCs w:val="24"/>
          <w:lang w:eastAsia="uk-UA"/>
        </w:rPr>
        <w:t>Задача.</w:t>
      </w:r>
    </w:p>
    <w:p w:rsidR="00067EC7" w:rsidRPr="00C25FA0" w:rsidRDefault="00067EC7" w:rsidP="00067EC7">
      <w:pPr>
        <w:shd w:val="clear" w:color="auto" w:fill="FFFFFF"/>
        <w:ind w:firstLine="540"/>
        <w:jc w:val="both"/>
        <w:rPr>
          <w:color w:val="000000"/>
        </w:rPr>
      </w:pPr>
      <w:r w:rsidRPr="00C25FA0">
        <w:rPr>
          <w:color w:val="000000"/>
        </w:rPr>
        <w:t>Заповнити згідно з  наведеними даними розділ І ф. № 2 «Звіт про  фінансові результати»: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73"/>
        <w:gridCol w:w="1283"/>
      </w:tblGrid>
      <w:tr w:rsidR="00067EC7" w:rsidRPr="001B6E93" w:rsidTr="0066715F">
        <w:trPr>
          <w:trHeight w:hRule="exact" w:val="5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№ з/п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Показник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right="24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Сума, тис. грн.</w:t>
            </w:r>
          </w:p>
        </w:tc>
      </w:tr>
      <w:tr w:rsidR="00067EC7" w:rsidRPr="001B6E93" w:rsidTr="0066715F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від реалізації продукції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18,0</w:t>
            </w:r>
          </w:p>
        </w:tc>
      </w:tr>
      <w:tr w:rsidR="00067EC7" w:rsidRPr="001B6E93" w:rsidTr="0066715F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ПДВ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?</w:t>
            </w:r>
          </w:p>
        </w:tc>
      </w:tr>
      <w:tr w:rsidR="00067EC7" w:rsidRPr="001B6E93" w:rsidTr="0066715F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3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pStyle w:val="3"/>
              <w:spacing w:before="0" w:after="0"/>
              <w:ind w:left="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B6E93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Собівартість реалізованої продукції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9,0</w:t>
            </w:r>
          </w:p>
        </w:tc>
      </w:tr>
      <w:tr w:rsidR="00067EC7" w:rsidRPr="001B6E93" w:rsidTr="0066715F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4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від операційної оренди активів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3,0</w:t>
            </w:r>
          </w:p>
        </w:tc>
      </w:tr>
      <w:tr w:rsidR="00067EC7" w:rsidRPr="001B6E93" w:rsidTr="0066715F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5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    від     відшкодування     раніше     списаної     дебіторської заборгованості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</w:p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1,0</w:t>
            </w:r>
          </w:p>
        </w:tc>
      </w:tr>
      <w:tr w:rsidR="00067EC7" w:rsidRPr="001B6E93" w:rsidTr="0066715F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0,5</w:t>
            </w:r>
          </w:p>
        </w:tc>
      </w:tr>
      <w:tr w:rsidR="00067EC7" w:rsidRPr="001B6E93" w:rsidTr="0066715F">
        <w:trPr>
          <w:trHeight w:hRule="exact"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7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Сумнівні та безнадійні борги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2,0</w:t>
            </w:r>
          </w:p>
        </w:tc>
      </w:tr>
      <w:tr w:rsidR="00067EC7" w:rsidRPr="001B6E93" w:rsidTr="0066715F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8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від реалізації основних засобів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2,5</w:t>
            </w:r>
          </w:p>
        </w:tc>
      </w:tr>
      <w:tr w:rsidR="00067EC7" w:rsidRPr="001B6E93" w:rsidTr="0066715F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9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Собівартість реалізованих основних засобів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1,5</w:t>
            </w:r>
          </w:p>
        </w:tc>
      </w:tr>
      <w:tr w:rsidR="00067EC7" w:rsidRPr="001B6E93" w:rsidTr="0066715F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від інвестицій в асоційовані підприємства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0,5</w:t>
            </w:r>
          </w:p>
        </w:tc>
      </w:tr>
      <w:tr w:rsidR="00067EC7" w:rsidRPr="001B6E93" w:rsidTr="0066715F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11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Сплачені визнані економічні санкції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0,3</w:t>
            </w:r>
          </w:p>
        </w:tc>
      </w:tr>
      <w:tr w:rsidR="00067EC7" w:rsidRPr="001B6E93" w:rsidTr="0066715F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Сплачені відсотки за кредит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1,0</w:t>
            </w:r>
          </w:p>
        </w:tc>
      </w:tr>
      <w:tr w:rsidR="00067EC7" w:rsidRPr="001B6E93" w:rsidTr="0066715F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13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Дохід у вигляді страхового відшкодування втрат від стихійного лиха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8,0</w:t>
            </w:r>
          </w:p>
        </w:tc>
      </w:tr>
      <w:tr w:rsidR="00067EC7" w:rsidRPr="001B6E93" w:rsidTr="0066715F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14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  Списана будівля, що не підлягає ремонту після стихійного лиха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7,5</w:t>
            </w:r>
          </w:p>
        </w:tc>
      </w:tr>
    </w:tbl>
    <w:p w:rsidR="00067EC7" w:rsidRPr="00C25FA0" w:rsidRDefault="00067EC7" w:rsidP="00067EC7">
      <w:pPr>
        <w:shd w:val="clear" w:color="auto" w:fill="FFFFFF"/>
        <w:ind w:firstLine="426"/>
        <w:jc w:val="both"/>
        <w:rPr>
          <w:color w:val="000000"/>
        </w:rPr>
      </w:pP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  <w:lang w:val="ru-RU"/>
        </w:rPr>
      </w:pPr>
    </w:p>
    <w:p w:rsidR="00F34133" w:rsidRPr="00C25FA0" w:rsidRDefault="00F34133" w:rsidP="00F34133">
      <w:pPr>
        <w:rPr>
          <w:u w:val="single"/>
        </w:rPr>
      </w:pPr>
    </w:p>
    <w:p w:rsidR="00153A9A" w:rsidRDefault="00153A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B60CA" w:rsidRPr="00C25FA0" w:rsidRDefault="00495534" w:rsidP="00F34133">
      <w:pPr>
        <w:shd w:val="clear" w:color="auto" w:fill="FFFFFF"/>
        <w:ind w:firstLine="225"/>
        <w:jc w:val="center"/>
        <w:rPr>
          <w:color w:val="000000"/>
        </w:rPr>
      </w:pPr>
      <w:r>
        <w:rPr>
          <w:b/>
        </w:rPr>
        <w:lastRenderedPageBreak/>
        <w:t>КОНТРОЛЬНЕ ЗАВДАННЯ</w:t>
      </w:r>
      <w:r w:rsidRPr="00C25FA0">
        <w:rPr>
          <w:b/>
        </w:rPr>
        <w:t xml:space="preserve"> </w:t>
      </w:r>
      <w:r w:rsidR="00F34133" w:rsidRPr="00C25FA0">
        <w:rPr>
          <w:b/>
        </w:rPr>
        <w:t>№ 4</w:t>
      </w:r>
    </w:p>
    <w:p w:rsidR="00503097" w:rsidRPr="00FC4123" w:rsidRDefault="002B60CA" w:rsidP="00503097">
      <w:pPr>
        <w:pStyle w:val="11"/>
        <w:tabs>
          <w:tab w:val="left" w:pos="180"/>
          <w:tab w:val="left" w:pos="360"/>
          <w:tab w:val="left" w:pos="126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3097">
        <w:rPr>
          <w:rFonts w:ascii="Times New Roman" w:hAnsi="Times New Roman"/>
          <w:b/>
          <w:color w:val="000000"/>
          <w:sz w:val="24"/>
          <w:szCs w:val="24"/>
        </w:rPr>
        <w:t>Завдання</w:t>
      </w:r>
      <w:proofErr w:type="spellEnd"/>
      <w:r w:rsidRPr="00503097">
        <w:rPr>
          <w:rFonts w:ascii="Times New Roman" w:hAnsi="Times New Roman"/>
          <w:b/>
          <w:color w:val="000000"/>
          <w:sz w:val="24"/>
          <w:szCs w:val="24"/>
        </w:rPr>
        <w:t xml:space="preserve"> 1. </w:t>
      </w:r>
      <w:r w:rsidR="00503097" w:rsidRPr="00FC4123">
        <w:rPr>
          <w:rFonts w:ascii="Times New Roman" w:hAnsi="Times New Roman"/>
          <w:sz w:val="24"/>
          <w:szCs w:val="24"/>
          <w:lang w:val="uk-UA"/>
        </w:rPr>
        <w:t>Призначення, структура і зміст Звіту про рух грошових коштів.</w:t>
      </w:r>
    </w:p>
    <w:p w:rsidR="002B60CA" w:rsidRPr="00503097" w:rsidRDefault="002B60CA" w:rsidP="00503097">
      <w:pPr>
        <w:shd w:val="clear" w:color="auto" w:fill="FFFFFF"/>
        <w:jc w:val="both"/>
        <w:rPr>
          <w:b/>
          <w:color w:val="000000"/>
        </w:rPr>
      </w:pPr>
      <w:r w:rsidRPr="00503097">
        <w:rPr>
          <w:b/>
          <w:color w:val="000000"/>
        </w:rPr>
        <w:t>Завдання 2. Тести.</w:t>
      </w:r>
    </w:p>
    <w:p w:rsidR="00383D7A" w:rsidRPr="00C25FA0" w:rsidRDefault="00C34885" w:rsidP="006B6BF3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1</w:t>
      </w:r>
      <w:r w:rsidR="00383D7A" w:rsidRPr="00C25FA0">
        <w:rPr>
          <w:color w:val="000000"/>
        </w:rPr>
        <w:t>. Представниками інформаційної індустрії є: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фірма "Медиком", яка займається дослідженнями у сфері маркетингу медичної техніки та обладнання;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служба газетних вирізок;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служба кредиту;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служба перевірки реклами;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пожежна служба.</w:t>
      </w:r>
    </w:p>
    <w:p w:rsidR="00383D7A" w:rsidRPr="00C25FA0" w:rsidRDefault="00C34885" w:rsidP="006B6BF3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2</w:t>
      </w:r>
      <w:r w:rsidR="00383D7A" w:rsidRPr="00C25FA0">
        <w:rPr>
          <w:color w:val="000000"/>
        </w:rPr>
        <w:t>. Які документи належать до регламентованих: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матеріали спеціальних обстежень;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кошториси витрат;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рекомендації, пропозиції;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нормативи;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нормативно-правові акти?</w:t>
      </w:r>
    </w:p>
    <w:p w:rsidR="00383D7A" w:rsidRPr="00C25FA0" w:rsidRDefault="00C34885" w:rsidP="006B6BF3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3</w:t>
      </w:r>
      <w:r w:rsidR="00383D7A" w:rsidRPr="00C25FA0">
        <w:rPr>
          <w:color w:val="000000"/>
        </w:rPr>
        <w:t>. Метою складання фінансової звітності є надання користувачам інформації: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про фінансовий стан підприємства;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результати діяльності підприємства;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персонал підприємства;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забезпеченість основними засобами підприємства;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рух коштів підприємства.</w:t>
      </w:r>
    </w:p>
    <w:p w:rsidR="00383D7A" w:rsidRPr="00C25FA0" w:rsidRDefault="00C34885" w:rsidP="006B6BF3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4</w:t>
      </w:r>
      <w:r w:rsidR="00383D7A" w:rsidRPr="00C25FA0">
        <w:rPr>
          <w:color w:val="000000"/>
        </w:rPr>
        <w:t>. Порушення порядку подання або використання даних державних статистичних спостережень карається накладанням штрафу на громадян у розмірі неоподатковуваних мінімумів доходів громадян: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від одного до трьох;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від одного до п'яти;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від трьох до п'яти;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від трьох до десяти;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від десяти до п'ятнадцяти.</w:t>
      </w:r>
    </w:p>
    <w:p w:rsidR="007C28C6" w:rsidRPr="00C25FA0" w:rsidRDefault="00010AB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 xml:space="preserve">5. </w:t>
      </w:r>
      <w:r w:rsidR="007C28C6" w:rsidRPr="00C25FA0">
        <w:rPr>
          <w:color w:val="000000"/>
        </w:rPr>
        <w:t xml:space="preserve">Операційна діяльність </w:t>
      </w:r>
      <w:r w:rsidR="003C7B36" w:rsidRPr="00C25FA0">
        <w:rPr>
          <w:color w:val="000000"/>
        </w:rPr>
        <w:t>-</w:t>
      </w:r>
      <w:r w:rsidR="007C28C6" w:rsidRPr="00C25FA0">
        <w:rPr>
          <w:color w:val="000000"/>
        </w:rPr>
        <w:t xml:space="preserve"> це: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будь-яка діяльність підприємства, а також операції, які її забезпечують або виникають внаслідок здійснення такої діяльності;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основна діяльність підприємства, а також інші види діяльності,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>які не є Інвестиційною чи фінансовою діяльністю;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операції, пов’язані з виробництвом або реалізацією продукції, що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>є визначальною метою створення підприємства та забезпечують основну частку його доходу.</w:t>
      </w:r>
    </w:p>
    <w:p w:rsidR="00C87D56" w:rsidRPr="00C25FA0" w:rsidRDefault="003C7B3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6</w:t>
      </w:r>
      <w:r w:rsidR="00C87D56" w:rsidRPr="00C25FA0">
        <w:rPr>
          <w:color w:val="000000"/>
        </w:rPr>
        <w:t>.  Собівартість реалізованої продукції (робіт, послуг) складається з: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виробничої собівартості реалізованої продукції, нерозподілених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>виробничих накладних витрат;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виробничої собівартості реалізованої продукції, нерозподілених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 xml:space="preserve">виробничих накладних витрат, </w:t>
      </w:r>
      <w:proofErr w:type="spellStart"/>
      <w:r w:rsidRPr="00C25FA0">
        <w:rPr>
          <w:color w:val="000000"/>
        </w:rPr>
        <w:t>витрат</w:t>
      </w:r>
      <w:proofErr w:type="spellEnd"/>
      <w:r w:rsidRPr="00C25FA0">
        <w:rPr>
          <w:color w:val="000000"/>
        </w:rPr>
        <w:t xml:space="preserve"> на збут;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>виробничої собівартості реалізованої продукції, нерозподілених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 xml:space="preserve">виробничих накладних витрат, адміністративних витрат, </w:t>
      </w:r>
      <w:proofErr w:type="spellStart"/>
      <w:r w:rsidRPr="00C25FA0">
        <w:rPr>
          <w:color w:val="000000"/>
        </w:rPr>
        <w:t>витрат</w:t>
      </w:r>
      <w:proofErr w:type="spellEnd"/>
      <w:r w:rsidRPr="00C25FA0">
        <w:rPr>
          <w:color w:val="000000"/>
        </w:rPr>
        <w:t xml:space="preserve"> на збут.</w:t>
      </w:r>
    </w:p>
    <w:p w:rsidR="00C87D56" w:rsidRPr="00C25FA0" w:rsidRDefault="003C7B3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7</w:t>
      </w:r>
      <w:r w:rsidR="00C87D56" w:rsidRPr="00C25FA0">
        <w:rPr>
          <w:color w:val="000000"/>
        </w:rPr>
        <w:t xml:space="preserve">. Чистий прибуток на акцію </w:t>
      </w:r>
      <w:r w:rsidRPr="00C25FA0">
        <w:rPr>
          <w:color w:val="000000"/>
        </w:rPr>
        <w:t>-</w:t>
      </w:r>
      <w:r w:rsidR="00C87D56" w:rsidRPr="00C25FA0">
        <w:rPr>
          <w:color w:val="000000"/>
        </w:rPr>
        <w:t xml:space="preserve"> це: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співвідношення чистого прибутку, зменшеного на величину дивідендів на привілейовані акції до загальної кількості простих акцій;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відношення дивідендів по акціях до їх ринкової вартості;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</w:t>
      </w:r>
      <w:r w:rsidR="003C7B36" w:rsidRPr="00C25FA0">
        <w:rPr>
          <w:color w:val="000000"/>
        </w:rPr>
        <w:t xml:space="preserve"> </w:t>
      </w:r>
      <w:r w:rsidRPr="00C25FA0">
        <w:rPr>
          <w:color w:val="000000"/>
        </w:rPr>
        <w:t>ділення дивідендів по акціях на прибуток по акціях.</w:t>
      </w:r>
    </w:p>
    <w:p w:rsidR="00C87D56" w:rsidRPr="00C25FA0" w:rsidRDefault="003C7B3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8</w:t>
      </w:r>
      <w:r w:rsidR="00C87D56" w:rsidRPr="00C25FA0">
        <w:rPr>
          <w:color w:val="000000"/>
        </w:rPr>
        <w:t>. Джерелами інформації для складання Балансу є: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бухгалтерські рахунки; ‘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регістри обліку;</w:t>
      </w:r>
    </w:p>
    <w:p w:rsidR="00C87D56" w:rsidRPr="00C25FA0" w:rsidRDefault="00C87D5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економічні показники роботи підприємства.</w:t>
      </w:r>
    </w:p>
    <w:p w:rsidR="003C7B36" w:rsidRPr="00C25FA0" w:rsidRDefault="003C7B3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9. Бухгалтерська звітність є: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періодичною;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систематичною;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lastRenderedPageBreak/>
        <w:t>в) хронологічною.</w:t>
      </w:r>
    </w:p>
    <w:p w:rsidR="003C7B36" w:rsidRPr="00C25FA0" w:rsidRDefault="003C7B3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10. До складу фінансової звітності в Україні не відносять: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Баланс;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Звіт про прибутки і збитки;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Звіт про рух грошових коштів;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г) Звіт про власний капітал;</w:t>
      </w:r>
    </w:p>
    <w:p w:rsidR="003C7B36" w:rsidRPr="00C25FA0" w:rsidRDefault="003C7B3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д) Примітки до річної фінансової звітності.</w:t>
      </w:r>
    </w:p>
    <w:p w:rsidR="00067EC7" w:rsidRPr="00503097" w:rsidRDefault="00067EC7" w:rsidP="008E2E5C">
      <w:pPr>
        <w:pStyle w:val="a8"/>
        <w:shd w:val="clear" w:color="auto" w:fill="auto"/>
        <w:spacing w:line="240" w:lineRule="auto"/>
        <w:rPr>
          <w:b/>
          <w:iCs/>
          <w:sz w:val="24"/>
          <w:szCs w:val="24"/>
          <w:lang w:eastAsia="uk-UA"/>
        </w:rPr>
      </w:pPr>
      <w:r w:rsidRPr="00503097">
        <w:rPr>
          <w:b/>
          <w:iCs/>
          <w:sz w:val="24"/>
          <w:szCs w:val="24"/>
          <w:lang w:eastAsia="uk-UA"/>
        </w:rPr>
        <w:t>Задача.</w:t>
      </w:r>
    </w:p>
    <w:p w:rsidR="00067EC7" w:rsidRPr="00C25FA0" w:rsidRDefault="00067EC7" w:rsidP="00067EC7">
      <w:pPr>
        <w:shd w:val="clear" w:color="auto" w:fill="FFFFFF"/>
        <w:ind w:firstLine="540"/>
        <w:jc w:val="both"/>
      </w:pPr>
      <w:r w:rsidRPr="00C25FA0">
        <w:rPr>
          <w:color w:val="000000"/>
        </w:rPr>
        <w:t>Визначити невідомі показники Розділу І ф. № 2 «Звіт про фінансові результати»: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851"/>
        <w:gridCol w:w="1417"/>
        <w:gridCol w:w="1418"/>
      </w:tblGrid>
      <w:tr w:rsidR="00067EC7" w:rsidRPr="001B6E93" w:rsidTr="0066715F">
        <w:trPr>
          <w:trHeight w:hRule="exact" w:val="47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426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Стаття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Код</w:t>
            </w:r>
          </w:p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рядка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За звітний період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За попередній період</w:t>
            </w:r>
          </w:p>
        </w:tc>
      </w:tr>
      <w:tr w:rsidR="00067EC7" w:rsidRPr="001B6E93" w:rsidTr="0066715F">
        <w:trPr>
          <w:trHeight w:hRule="exact" w:val="31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Доход (виручка) від реалізації продукції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12000</w:t>
            </w:r>
          </w:p>
        </w:tc>
      </w:tr>
      <w:tr w:rsidR="00067EC7" w:rsidRPr="001B6E93" w:rsidTr="0066715F">
        <w:trPr>
          <w:trHeight w:hRule="exact" w:val="28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</w:tr>
      <w:tr w:rsidR="00067EC7" w:rsidRPr="001B6E93" w:rsidTr="0066715F">
        <w:trPr>
          <w:trHeight w:hRule="exact" w:val="28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вирахування з доходу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(200)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(260)</w:t>
            </w:r>
          </w:p>
        </w:tc>
      </w:tr>
      <w:tr w:rsidR="00067EC7" w:rsidRPr="001B6E93" w:rsidTr="0066715F">
        <w:trPr>
          <w:trHeight w:hRule="exact" w:val="33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Чистий доход (виручка)  від   реалізації  продукції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35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 xml:space="preserve">Собівартість реалізованої продукції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(4000)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(6000)</w:t>
            </w:r>
          </w:p>
        </w:tc>
      </w:tr>
      <w:tr w:rsidR="00067EC7" w:rsidRPr="001B6E93" w:rsidTr="0066715F">
        <w:trPr>
          <w:trHeight w:hRule="exact" w:val="27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Валовий: прибуток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9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збиток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1200</w:t>
            </w:r>
          </w:p>
        </w:tc>
      </w:tr>
      <w:tr w:rsidR="00067EC7" w:rsidRPr="001B6E93" w:rsidTr="0066715F">
        <w:trPr>
          <w:trHeight w:hRule="exact" w:val="27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(90)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(117)</w:t>
            </w:r>
          </w:p>
        </w:tc>
      </w:tr>
      <w:tr w:rsidR="00067EC7" w:rsidRPr="001B6E93" w:rsidTr="0066715F">
        <w:trPr>
          <w:trHeight w:hRule="exact" w:val="28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(30)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(64)</w:t>
            </w:r>
          </w:p>
        </w:tc>
      </w:tr>
      <w:tr w:rsidR="00067EC7" w:rsidRPr="001B6E93" w:rsidTr="0066715F">
        <w:trPr>
          <w:trHeight w:hRule="exact" w:val="27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090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(18)</w:t>
            </w:r>
          </w:p>
        </w:tc>
      </w:tr>
      <w:tr w:rsidR="00067EC7" w:rsidRPr="001B6E93" w:rsidTr="0066715F">
        <w:trPr>
          <w:trHeight w:hRule="exact" w:val="29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Фінансові результати від операційної діяльності: прибуток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7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збиток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8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Доход від участі в капіталі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23</w:t>
            </w:r>
          </w:p>
        </w:tc>
      </w:tr>
      <w:tr w:rsidR="00067EC7" w:rsidRPr="001B6E93" w:rsidTr="0066715F">
        <w:trPr>
          <w:trHeight w:hRule="exact"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-</w:t>
            </w:r>
          </w:p>
        </w:tc>
      </w:tr>
      <w:tr w:rsidR="00067EC7" w:rsidRPr="001B6E93" w:rsidTr="0066715F">
        <w:trPr>
          <w:trHeight w:hRule="exact" w:val="28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доходи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50</w:t>
            </w:r>
          </w:p>
        </w:tc>
      </w:tr>
      <w:tr w:rsidR="00067EC7" w:rsidRPr="001B6E93" w:rsidTr="0066715F">
        <w:trPr>
          <w:trHeight w:hRule="exact" w:val="28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(10)</w:t>
            </w:r>
          </w:p>
        </w:tc>
      </w:tr>
      <w:tr w:rsidR="00067EC7" w:rsidRPr="001B6E93" w:rsidTr="0066715F">
        <w:trPr>
          <w:trHeight w:hRule="exact" w:val="29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Інші витрати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(25)</w:t>
            </w:r>
          </w:p>
        </w:tc>
      </w:tr>
      <w:tr w:rsidR="00067EC7" w:rsidRPr="001B6E93" w:rsidTr="0066715F">
        <w:trPr>
          <w:trHeight w:hRule="exact" w:val="29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067EC7" w:rsidRPr="001B6E93" w:rsidTr="0066715F">
        <w:trPr>
          <w:trHeight w:hRule="exact" w:val="27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прибуток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6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збиток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8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Податок на прибуток від звичайної діяльності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</w:tr>
      <w:tr w:rsidR="00067EC7" w:rsidRPr="001B6E93" w:rsidTr="0066715F">
        <w:trPr>
          <w:trHeight w:hRule="exact" w:val="57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Фінансові   результати   від   звичайної   діяльності:</w:t>
            </w:r>
          </w:p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прибуток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7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збиток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7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Надзвичайні: доходи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-</w:t>
            </w:r>
          </w:p>
        </w:tc>
      </w:tr>
      <w:tr w:rsidR="00067EC7" w:rsidRPr="001B6E93" w:rsidTr="0066715F">
        <w:trPr>
          <w:trHeight w:hRule="exact"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витрати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(30)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(30)</w:t>
            </w:r>
          </w:p>
        </w:tc>
      </w:tr>
      <w:tr w:rsidR="00067EC7" w:rsidRPr="001B6E93" w:rsidTr="0066715F">
        <w:trPr>
          <w:trHeight w:hRule="exact" w:val="29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Податки з надзвичайного прибутку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(?)</w:t>
            </w:r>
          </w:p>
        </w:tc>
      </w:tr>
      <w:tr w:rsidR="00067EC7" w:rsidRPr="001B6E93" w:rsidTr="0066715F">
        <w:trPr>
          <w:trHeight w:hRule="exact" w:val="27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Чистий: прибуток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  <w:tr w:rsidR="00067EC7" w:rsidRPr="001B6E93" w:rsidTr="0066715F">
        <w:trPr>
          <w:trHeight w:hRule="exact" w:val="29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firstLine="140"/>
              <w:jc w:val="both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збиток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E93">
              <w:rPr>
                <w:sz w:val="22"/>
                <w:szCs w:val="22"/>
              </w:rPr>
              <w:t>?</w:t>
            </w:r>
          </w:p>
        </w:tc>
      </w:tr>
    </w:tbl>
    <w:p w:rsidR="00067EC7" w:rsidRPr="00C25FA0" w:rsidRDefault="00067EC7" w:rsidP="00067EC7">
      <w:pPr>
        <w:pStyle w:val="a8"/>
        <w:spacing w:line="240" w:lineRule="auto"/>
        <w:ind w:firstLine="360"/>
        <w:rPr>
          <w:iCs/>
          <w:sz w:val="24"/>
          <w:szCs w:val="24"/>
          <w:lang w:eastAsia="uk-UA"/>
        </w:rPr>
      </w:pPr>
    </w:p>
    <w:p w:rsidR="00067EC7" w:rsidRPr="00C25FA0" w:rsidRDefault="00067EC7" w:rsidP="00067EC7">
      <w:pPr>
        <w:pStyle w:val="a8"/>
        <w:spacing w:line="240" w:lineRule="auto"/>
        <w:ind w:firstLine="360"/>
        <w:rPr>
          <w:iCs/>
          <w:sz w:val="24"/>
          <w:szCs w:val="24"/>
          <w:lang w:eastAsia="uk-UA"/>
        </w:rPr>
      </w:pPr>
    </w:p>
    <w:p w:rsidR="00F34133" w:rsidRPr="00C25FA0" w:rsidRDefault="00F34133" w:rsidP="00F34133">
      <w:pPr>
        <w:rPr>
          <w:u w:val="single"/>
        </w:rPr>
      </w:pPr>
    </w:p>
    <w:p w:rsidR="00153A9A" w:rsidRDefault="00153A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83D7A" w:rsidRPr="00C25FA0" w:rsidRDefault="00495534" w:rsidP="00F34133">
      <w:pPr>
        <w:shd w:val="clear" w:color="auto" w:fill="FFFFFF"/>
        <w:ind w:firstLine="225"/>
        <w:jc w:val="center"/>
        <w:rPr>
          <w:color w:val="000000"/>
        </w:rPr>
      </w:pPr>
      <w:r>
        <w:rPr>
          <w:b/>
        </w:rPr>
        <w:lastRenderedPageBreak/>
        <w:t>КОНТРОЛЬНЕ ЗАВДАННЯ</w:t>
      </w:r>
      <w:r w:rsidRPr="00C25FA0">
        <w:rPr>
          <w:b/>
        </w:rPr>
        <w:t xml:space="preserve"> </w:t>
      </w:r>
      <w:bookmarkStart w:id="0" w:name="_GoBack"/>
      <w:bookmarkEnd w:id="0"/>
      <w:r w:rsidR="00F34133" w:rsidRPr="00C25FA0">
        <w:rPr>
          <w:b/>
        </w:rPr>
        <w:t>№ 5</w:t>
      </w:r>
    </w:p>
    <w:p w:rsidR="002B60CA" w:rsidRPr="009A11BD" w:rsidRDefault="002B60CA" w:rsidP="002B60CA">
      <w:pPr>
        <w:shd w:val="clear" w:color="auto" w:fill="FFFFFF"/>
        <w:ind w:firstLine="225"/>
        <w:jc w:val="both"/>
        <w:rPr>
          <w:b/>
          <w:color w:val="000000"/>
        </w:rPr>
      </w:pPr>
      <w:r w:rsidRPr="009A11BD">
        <w:rPr>
          <w:b/>
          <w:color w:val="000000"/>
        </w:rPr>
        <w:t xml:space="preserve">Завдання 1. </w:t>
      </w:r>
      <w:r w:rsidR="009A11BD" w:rsidRPr="00FC4123">
        <w:t>Користувачі фінансових звітів та їх інформаційні потреби.</w:t>
      </w:r>
    </w:p>
    <w:p w:rsidR="002B60CA" w:rsidRPr="009A11BD" w:rsidRDefault="002B60CA" w:rsidP="002B60CA">
      <w:pPr>
        <w:shd w:val="clear" w:color="auto" w:fill="FFFFFF"/>
        <w:ind w:firstLine="225"/>
        <w:jc w:val="both"/>
        <w:rPr>
          <w:b/>
          <w:color w:val="000000"/>
        </w:rPr>
      </w:pPr>
      <w:r w:rsidRPr="009A11BD">
        <w:rPr>
          <w:b/>
          <w:color w:val="000000"/>
        </w:rPr>
        <w:t>Завдання 2. Тести.</w:t>
      </w:r>
    </w:p>
    <w:p w:rsidR="00383D7A" w:rsidRPr="00C25FA0" w:rsidRDefault="00C34885" w:rsidP="009A11BD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1</w:t>
      </w:r>
      <w:r w:rsidR="00383D7A" w:rsidRPr="00C25FA0">
        <w:rPr>
          <w:color w:val="000000"/>
        </w:rPr>
        <w:t>. Основними джерелами інформації для економічного аналізу є: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облікові;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планові;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усні;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 xml:space="preserve">г) </w:t>
      </w:r>
      <w:proofErr w:type="spellStart"/>
      <w:r w:rsidRPr="00C25FA0">
        <w:rPr>
          <w:color w:val="000000"/>
        </w:rPr>
        <w:t>позаоблікові</w:t>
      </w:r>
      <w:proofErr w:type="spellEnd"/>
      <w:r w:rsidRPr="00C25FA0">
        <w:rPr>
          <w:color w:val="000000"/>
        </w:rPr>
        <w:t>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документальні.</w:t>
      </w:r>
    </w:p>
    <w:p w:rsidR="00383D7A" w:rsidRPr="00C25FA0" w:rsidRDefault="00C34885" w:rsidP="009A11BD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2</w:t>
      </w:r>
      <w:r w:rsidR="00383D7A" w:rsidRPr="00C25FA0">
        <w:rPr>
          <w:color w:val="000000"/>
        </w:rPr>
        <w:t>. Регламентовані джерела інформації включають: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розпорядження, накази, вказівки;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регістри бухгалтерського обліку;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проектні, госпрозрахункові завдання;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податкову звітність;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статистичну звітність.</w:t>
      </w:r>
    </w:p>
    <w:p w:rsidR="00383D7A" w:rsidRPr="00C25FA0" w:rsidRDefault="00C34885" w:rsidP="009A11BD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3</w:t>
      </w:r>
      <w:r w:rsidR="00383D7A" w:rsidRPr="00C25FA0">
        <w:rPr>
          <w:color w:val="000000"/>
        </w:rPr>
        <w:t>. Завдяки фінансовій звітності користувачі можуть забезпечити свої потреби в отриманні, аналізі та оцінці такої інформації: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участь у капіталі підприємства;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оцінка якості управління;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оцінка рівня використання робочого часу;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оцінка здатності підприємства своєчасно виконувати свої зобов'язання;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оцінка якості продукції, що виробляється.</w:t>
      </w:r>
    </w:p>
    <w:p w:rsidR="00383D7A" w:rsidRPr="00C25FA0" w:rsidRDefault="00C34885" w:rsidP="009A11BD">
      <w:pPr>
        <w:shd w:val="clear" w:color="auto" w:fill="FFFFFF"/>
        <w:jc w:val="both"/>
        <w:rPr>
          <w:color w:val="000000"/>
        </w:rPr>
      </w:pPr>
      <w:r w:rsidRPr="00C25FA0">
        <w:rPr>
          <w:color w:val="000000"/>
        </w:rPr>
        <w:t>4</w:t>
      </w:r>
      <w:r w:rsidR="00383D7A" w:rsidRPr="00C25FA0">
        <w:rPr>
          <w:color w:val="000000"/>
        </w:rPr>
        <w:t>. Порушення порядку подання або використання даних державних статистичних спостережень карається накладанням штрафу на посадових осіб та громадян – суб'єктів підприємницької діяльності у розмірі_неоподатковуваних мінімумів доходів громадян: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а) від десяти до п'ятнадцяти;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б) від десяти до двадцяти;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в) від десяти до тридцяти;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г) від десяти до п'ятдесяти;</w:t>
      </w:r>
    </w:p>
    <w:p w:rsidR="00383D7A" w:rsidRPr="00C25FA0" w:rsidRDefault="00383D7A" w:rsidP="00383D7A">
      <w:pPr>
        <w:shd w:val="clear" w:color="auto" w:fill="FFFFFF"/>
        <w:ind w:firstLine="225"/>
        <w:jc w:val="both"/>
        <w:rPr>
          <w:color w:val="000000"/>
        </w:rPr>
      </w:pPr>
      <w:r w:rsidRPr="00C25FA0">
        <w:rPr>
          <w:color w:val="000000"/>
        </w:rPr>
        <w:t>д) від одного до п'ятнадцяти.</w:t>
      </w:r>
    </w:p>
    <w:p w:rsidR="007C28C6" w:rsidRPr="00C25FA0" w:rsidRDefault="007C28C6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 xml:space="preserve">5. Інвестиційна діяльність </w:t>
      </w:r>
      <w:r w:rsidR="000A3E89" w:rsidRPr="00C25FA0">
        <w:rPr>
          <w:color w:val="000000"/>
        </w:rPr>
        <w:t>-</w:t>
      </w:r>
      <w:r w:rsidRPr="00C25FA0">
        <w:rPr>
          <w:color w:val="000000"/>
        </w:rPr>
        <w:t xml:space="preserve"> це: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операції з придбання та реалізації тих необоротних активів, які не</w:t>
      </w:r>
      <w:r w:rsidR="000A3E89" w:rsidRPr="00C25FA0">
        <w:rPr>
          <w:color w:val="000000"/>
        </w:rPr>
        <w:t xml:space="preserve"> </w:t>
      </w:r>
      <w:r w:rsidRPr="00C25FA0">
        <w:rPr>
          <w:color w:val="000000"/>
        </w:rPr>
        <w:t>є складовою частиною еквівалентів грошових коштів;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операції або події, які відрізняються від звичайної діяльності і не</w:t>
      </w:r>
      <w:r w:rsidR="000A3E89" w:rsidRPr="00C25FA0">
        <w:rPr>
          <w:color w:val="000000"/>
        </w:rPr>
        <w:t xml:space="preserve"> </w:t>
      </w:r>
      <w:r w:rsidRPr="00C25FA0">
        <w:rPr>
          <w:color w:val="000000"/>
        </w:rPr>
        <w:t>відбуваються часто або регулярно;</w:t>
      </w:r>
    </w:p>
    <w:p w:rsidR="007C28C6" w:rsidRPr="00C25FA0" w:rsidRDefault="007C28C6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діяльність, яка призводить до зміни розміру і складу власного та</w:t>
      </w:r>
      <w:r w:rsidR="000A3E89" w:rsidRPr="00C25FA0">
        <w:rPr>
          <w:color w:val="000000"/>
        </w:rPr>
        <w:t xml:space="preserve"> </w:t>
      </w:r>
      <w:r w:rsidRPr="00C25FA0">
        <w:rPr>
          <w:color w:val="000000"/>
        </w:rPr>
        <w:t>позикового капіталу підприємства.</w:t>
      </w:r>
    </w:p>
    <w:p w:rsidR="006731AC" w:rsidRPr="00C25FA0" w:rsidRDefault="000A3E8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6</w:t>
      </w:r>
      <w:r w:rsidR="006731AC" w:rsidRPr="00C25FA0">
        <w:rPr>
          <w:color w:val="000000"/>
        </w:rPr>
        <w:t>. До якісних характеристик фінансової звітності не належить: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 зрозумілість;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  доречність;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автономність;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 xml:space="preserve">г)  </w:t>
      </w:r>
      <w:proofErr w:type="spellStart"/>
      <w:r w:rsidRPr="00C25FA0">
        <w:rPr>
          <w:color w:val="000000"/>
        </w:rPr>
        <w:t>зіставність</w:t>
      </w:r>
      <w:proofErr w:type="spellEnd"/>
      <w:r w:rsidRPr="00C25FA0">
        <w:rPr>
          <w:color w:val="000000"/>
        </w:rPr>
        <w:t>;</w:t>
      </w:r>
    </w:p>
    <w:p w:rsidR="006B124C" w:rsidRPr="00C25FA0" w:rsidRDefault="006731AC" w:rsidP="008E2E5C">
      <w:pPr>
        <w:ind w:firstLine="284"/>
      </w:pPr>
      <w:r w:rsidRPr="00C25FA0">
        <w:rPr>
          <w:color w:val="000000"/>
        </w:rPr>
        <w:t>д)  достовірність.</w:t>
      </w:r>
    </w:p>
    <w:p w:rsidR="006731AC" w:rsidRPr="00C25FA0" w:rsidRDefault="000A3E8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7</w:t>
      </w:r>
      <w:r w:rsidR="006731AC" w:rsidRPr="00C25FA0">
        <w:rPr>
          <w:color w:val="000000"/>
        </w:rPr>
        <w:t>.</w:t>
      </w:r>
      <w:r w:rsidRPr="00C25FA0">
        <w:rPr>
          <w:color w:val="000000"/>
        </w:rPr>
        <w:t xml:space="preserve"> </w:t>
      </w:r>
      <w:r w:rsidR="006731AC" w:rsidRPr="00C25FA0">
        <w:rPr>
          <w:color w:val="000000"/>
        </w:rPr>
        <w:t>Бухгалтерська звітність, що містить інформацію про</w:t>
      </w:r>
      <w:r w:rsidRPr="00C25FA0">
        <w:rPr>
          <w:color w:val="000000"/>
        </w:rPr>
        <w:t xml:space="preserve"> </w:t>
      </w:r>
      <w:r w:rsidR="006731AC" w:rsidRPr="00C25FA0">
        <w:rPr>
          <w:color w:val="000000"/>
        </w:rPr>
        <w:t>фінансовий стан, результати діяльності та рух грошових коштів підприємства за звітний період, називається: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фінансовою;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  податковою;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консолідованою.</w:t>
      </w:r>
    </w:p>
    <w:p w:rsidR="006731AC" w:rsidRPr="00C25FA0" w:rsidRDefault="000A3E8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8</w:t>
      </w:r>
      <w:r w:rsidR="006731AC" w:rsidRPr="00C25FA0">
        <w:rPr>
          <w:color w:val="000000"/>
        </w:rPr>
        <w:t>. Чистий дохід (виручка) від реалізації продукції визначається шляхом, вирахування з доходу: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собівартості продукції;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всіх витрат, крім податку на прибуток;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  відповідних податків, зборів, знижок.</w:t>
      </w:r>
    </w:p>
    <w:p w:rsidR="006731AC" w:rsidRPr="00C25FA0" w:rsidRDefault="000A3E8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9</w:t>
      </w:r>
      <w:r w:rsidR="006731AC" w:rsidRPr="00C25FA0">
        <w:rPr>
          <w:color w:val="000000"/>
        </w:rPr>
        <w:t>. Бухгалтерський баланс побудований відповідно до класифікація господарських засобів і складається з 2-х частин: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 засоби (їх склад) і капітал;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засоби (їх склад) і заборгованість підприємства;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lastRenderedPageBreak/>
        <w:t>в) засоби і джерела їх формування.</w:t>
      </w:r>
    </w:p>
    <w:p w:rsidR="006731AC" w:rsidRPr="00C25FA0" w:rsidRDefault="000A3E89" w:rsidP="008E2E5C">
      <w:pPr>
        <w:spacing w:line="270" w:lineRule="atLeast"/>
        <w:textAlignment w:val="baseline"/>
        <w:rPr>
          <w:color w:val="000000"/>
        </w:rPr>
      </w:pPr>
      <w:r w:rsidRPr="00C25FA0">
        <w:rPr>
          <w:color w:val="000000"/>
        </w:rPr>
        <w:t>1</w:t>
      </w:r>
      <w:r w:rsidR="006731AC" w:rsidRPr="00C25FA0">
        <w:rPr>
          <w:color w:val="000000"/>
        </w:rPr>
        <w:t>0. Чим більше значення коефіцієнта автономії та менше</w:t>
      </w:r>
      <w:r w:rsidRPr="00C25FA0">
        <w:rPr>
          <w:color w:val="000000"/>
        </w:rPr>
        <w:t xml:space="preserve"> </w:t>
      </w:r>
      <w:r w:rsidR="006731AC" w:rsidRPr="00C25FA0">
        <w:rPr>
          <w:color w:val="000000"/>
        </w:rPr>
        <w:t>значення коефіцієнта фінансового ризику, тим: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а) більш стійкий фінансовий стан підприємства;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б) більш нестійкий фінансовий стан підприємства;</w:t>
      </w:r>
    </w:p>
    <w:p w:rsidR="006731AC" w:rsidRPr="00C25FA0" w:rsidRDefault="006731AC" w:rsidP="008E2E5C">
      <w:pPr>
        <w:spacing w:line="270" w:lineRule="atLeast"/>
        <w:ind w:firstLine="284"/>
        <w:textAlignment w:val="baseline"/>
        <w:rPr>
          <w:color w:val="000000"/>
        </w:rPr>
      </w:pPr>
      <w:r w:rsidRPr="00C25FA0">
        <w:rPr>
          <w:color w:val="000000"/>
        </w:rPr>
        <w:t>в) більша імовірність банкрутства підприємства.</w:t>
      </w:r>
    </w:p>
    <w:p w:rsidR="00067EC7" w:rsidRPr="009A11BD" w:rsidRDefault="00067EC7" w:rsidP="001B6E93">
      <w:pPr>
        <w:pStyle w:val="a8"/>
        <w:spacing w:line="240" w:lineRule="auto"/>
        <w:rPr>
          <w:b/>
          <w:iCs/>
          <w:sz w:val="24"/>
          <w:szCs w:val="24"/>
          <w:lang w:eastAsia="uk-UA"/>
        </w:rPr>
      </w:pPr>
      <w:r w:rsidRPr="009A11BD">
        <w:rPr>
          <w:b/>
          <w:iCs/>
          <w:sz w:val="24"/>
          <w:szCs w:val="24"/>
          <w:lang w:eastAsia="uk-UA"/>
        </w:rPr>
        <w:t>Задача.</w:t>
      </w:r>
    </w:p>
    <w:p w:rsidR="00067EC7" w:rsidRPr="00C25FA0" w:rsidRDefault="00067EC7" w:rsidP="00067EC7">
      <w:pPr>
        <w:shd w:val="clear" w:color="auto" w:fill="FFFFFF"/>
        <w:ind w:firstLine="540"/>
        <w:jc w:val="both"/>
        <w:rPr>
          <w:color w:val="000000"/>
        </w:rPr>
      </w:pPr>
      <w:r w:rsidRPr="00C25FA0">
        <w:rPr>
          <w:color w:val="000000"/>
        </w:rPr>
        <w:t xml:space="preserve">Скласти згідно з наведеними даними ф. № 3 «Звіт про рух грошових коштів» за звітний період: </w:t>
      </w:r>
    </w:p>
    <w:p w:rsidR="00067EC7" w:rsidRPr="00C25FA0" w:rsidRDefault="00067EC7" w:rsidP="00067EC7">
      <w:pPr>
        <w:shd w:val="clear" w:color="auto" w:fill="FFFFFF"/>
        <w:jc w:val="both"/>
        <w:rPr>
          <w:color w:val="00000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372"/>
        <w:gridCol w:w="1463"/>
      </w:tblGrid>
      <w:tr w:rsidR="001B6E93" w:rsidRPr="001B6E93" w:rsidTr="001B6E93">
        <w:trPr>
          <w:trHeight w:hRule="exact" w:val="9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№ з/п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  <w:jc w:val="center"/>
            </w:pPr>
            <w:r w:rsidRPr="001B6E93">
              <w:t>Дані для заповнення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1B6E93">
            <w:pPr>
              <w:pStyle w:val="4"/>
              <w:jc w:val="center"/>
              <w:rPr>
                <w:b w:val="0"/>
                <w:sz w:val="24"/>
                <w:szCs w:val="24"/>
              </w:rPr>
            </w:pPr>
            <w:r w:rsidRPr="001B6E93">
              <w:rPr>
                <w:b w:val="0"/>
                <w:sz w:val="24"/>
                <w:szCs w:val="24"/>
              </w:rPr>
              <w:t xml:space="preserve">За </w:t>
            </w:r>
            <w:proofErr w:type="spellStart"/>
            <w:r w:rsidRPr="001B6E93">
              <w:rPr>
                <w:b w:val="0"/>
                <w:sz w:val="24"/>
                <w:szCs w:val="24"/>
              </w:rPr>
              <w:t>звітний</w:t>
            </w:r>
            <w:proofErr w:type="spellEnd"/>
            <w:r w:rsidR="001B6E93" w:rsidRPr="001B6E93">
              <w:rPr>
                <w:b w:val="0"/>
                <w:sz w:val="24"/>
                <w:szCs w:val="24"/>
              </w:rPr>
              <w:t xml:space="preserve"> </w:t>
            </w:r>
            <w:r w:rsidRPr="001B6E93">
              <w:rPr>
                <w:b w:val="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За</w:t>
            </w:r>
            <w:r w:rsidR="001B6E93" w:rsidRPr="001B6E93">
              <w:rPr>
                <w:lang w:val="ru-RU"/>
              </w:rPr>
              <w:t xml:space="preserve"> </w:t>
            </w:r>
            <w:r w:rsidRPr="001B6E93">
              <w:t>попередній</w:t>
            </w:r>
          </w:p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період</w:t>
            </w:r>
          </w:p>
        </w:tc>
      </w:tr>
      <w:tr w:rsidR="001B6E93" w:rsidRPr="001B6E93" w:rsidTr="001B6E93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Основні засоби (залишкова вартість)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164,1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110,0</w:t>
            </w:r>
          </w:p>
        </w:tc>
      </w:tr>
      <w:tr w:rsidR="001B6E93" w:rsidRPr="001B6E93" w:rsidTr="001B6E93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Довгострокові фінансові інвестиції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18,2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15,0</w:t>
            </w:r>
          </w:p>
        </w:tc>
      </w:tr>
      <w:tr w:rsidR="001B6E93" w:rsidRPr="001B6E93" w:rsidTr="001B6E93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Нематеріальні активи (залишкова вартість)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4,0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2,3</w:t>
            </w:r>
          </w:p>
        </w:tc>
      </w:tr>
      <w:tr w:rsidR="001B6E93" w:rsidRPr="001B6E93" w:rsidTr="001B6E93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Грошові кошти у національній валюті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29,4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17,0</w:t>
            </w:r>
          </w:p>
        </w:tc>
      </w:tr>
      <w:tr w:rsidR="001B6E93" w:rsidRPr="001B6E93" w:rsidTr="001B6E93">
        <w:trPr>
          <w:trHeight w:hRule="exact"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Отримано короткостроковий кредит банку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14,0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  <w:tr w:rsidR="001B6E93" w:rsidRPr="001B6E93" w:rsidTr="001B6E93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Надходження коштів від реалізації продукції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97,2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  <w:tr w:rsidR="001B6E93" w:rsidRPr="001B6E93" w:rsidTr="001B6E93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Виплачена заробітна плата працівникам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10,3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  <w:tr w:rsidR="001B6E93" w:rsidRPr="001B6E93" w:rsidTr="001B6E93">
        <w:trPr>
          <w:trHeight w:hRule="exact"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Сплачено заборгованість  по соціальному страхуванню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4,1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  <w:tr w:rsidR="001B6E93" w:rsidRPr="001B6E93" w:rsidTr="001B6E93">
        <w:trPr>
          <w:trHeight w:hRule="exact"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proofErr w:type="spellStart"/>
            <w:r w:rsidRPr="001B6E93">
              <w:t>Нараховано</w:t>
            </w:r>
            <w:proofErr w:type="spellEnd"/>
            <w:r w:rsidRPr="001B6E93">
              <w:t xml:space="preserve"> та сплачено податок на прибуток від звичайної діяльності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</w:p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9,9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  <w:tr w:rsidR="001B6E93" w:rsidRPr="001B6E93" w:rsidTr="001B6E93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ind w:left="113"/>
            </w:pPr>
            <w:r w:rsidRPr="001B6E93">
              <w:t>Отримано аванси від покупців і замовників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8,8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C7" w:rsidRPr="001B6E93" w:rsidRDefault="00067EC7" w:rsidP="0066715F">
            <w:pPr>
              <w:shd w:val="clear" w:color="auto" w:fill="FFFFFF"/>
              <w:jc w:val="center"/>
            </w:pPr>
            <w:r w:rsidRPr="001B6E93">
              <w:t>-</w:t>
            </w:r>
          </w:p>
        </w:tc>
      </w:tr>
    </w:tbl>
    <w:p w:rsidR="00067EC7" w:rsidRPr="00C25FA0" w:rsidRDefault="00067EC7" w:rsidP="00067EC7">
      <w:pPr>
        <w:shd w:val="clear" w:color="auto" w:fill="FFFFFF"/>
        <w:tabs>
          <w:tab w:val="left" w:pos="180"/>
        </w:tabs>
        <w:ind w:firstLine="540"/>
        <w:jc w:val="both"/>
      </w:pPr>
      <w:r w:rsidRPr="00C25FA0">
        <w:rPr>
          <w:color w:val="000000"/>
        </w:rPr>
        <w:t>Згідно з даними обліку за звітний період основні засоби, нематеріальні</w:t>
      </w:r>
      <w:r w:rsidR="00CD0D71" w:rsidRPr="008E2E5C">
        <w:rPr>
          <w:color w:val="000000"/>
        </w:rPr>
        <w:t xml:space="preserve"> </w:t>
      </w:r>
      <w:r w:rsidRPr="00C25FA0">
        <w:rPr>
          <w:color w:val="000000"/>
        </w:rPr>
        <w:t>активи та довгострокові інвестиції придбані за грошові кошти.</w:t>
      </w:r>
    </w:p>
    <w:p w:rsidR="002B60CA" w:rsidRPr="00C25FA0" w:rsidRDefault="002B60CA" w:rsidP="00383D7A"/>
    <w:p w:rsidR="002B60CA" w:rsidRPr="00C25FA0" w:rsidRDefault="002B60CA" w:rsidP="00383D7A"/>
    <w:p w:rsidR="000B4038" w:rsidRPr="00C25FA0" w:rsidRDefault="000B4038" w:rsidP="000B4038">
      <w:pPr>
        <w:pStyle w:val="a6"/>
        <w:rPr>
          <w:rFonts w:ascii="Times New Roman" w:eastAsia="MS Mincho" w:hAnsi="Times New Roman"/>
          <w:sz w:val="24"/>
          <w:szCs w:val="24"/>
          <w:lang w:val="uk-UA"/>
        </w:rPr>
      </w:pPr>
    </w:p>
    <w:p w:rsidR="002B60CA" w:rsidRPr="00C25FA0" w:rsidRDefault="002B60CA" w:rsidP="00383D7A"/>
    <w:p w:rsidR="00C25FA0" w:rsidRPr="00C25FA0" w:rsidRDefault="00C25FA0"/>
    <w:sectPr w:rsidR="00C25FA0" w:rsidRPr="00C25FA0" w:rsidSect="002435B1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29A1"/>
    <w:multiLevelType w:val="hybridMultilevel"/>
    <w:tmpl w:val="84621F26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5894B8EC">
      <w:start w:val="1"/>
      <w:numFmt w:val="decimal"/>
      <w:lvlText w:val="%4."/>
      <w:lvlJc w:val="left"/>
      <w:pPr>
        <w:ind w:left="3645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A7"/>
    <w:rsid w:val="00010AB9"/>
    <w:rsid w:val="000424E4"/>
    <w:rsid w:val="000433AC"/>
    <w:rsid w:val="00067EC7"/>
    <w:rsid w:val="000A3E89"/>
    <w:rsid w:val="000B4038"/>
    <w:rsid w:val="00153A9A"/>
    <w:rsid w:val="001B6E93"/>
    <w:rsid w:val="002435B1"/>
    <w:rsid w:val="00244F2F"/>
    <w:rsid w:val="002B60CA"/>
    <w:rsid w:val="002D7A53"/>
    <w:rsid w:val="002E01E1"/>
    <w:rsid w:val="003509B8"/>
    <w:rsid w:val="00383D7A"/>
    <w:rsid w:val="003B7B48"/>
    <w:rsid w:val="003C7B36"/>
    <w:rsid w:val="003F00A7"/>
    <w:rsid w:val="00495534"/>
    <w:rsid w:val="00503097"/>
    <w:rsid w:val="005B2B9A"/>
    <w:rsid w:val="005B55A6"/>
    <w:rsid w:val="006731AC"/>
    <w:rsid w:val="006910C2"/>
    <w:rsid w:val="006A2414"/>
    <w:rsid w:val="006B124C"/>
    <w:rsid w:val="006B6BF3"/>
    <w:rsid w:val="00763382"/>
    <w:rsid w:val="007C28C6"/>
    <w:rsid w:val="00837E67"/>
    <w:rsid w:val="008E2E5C"/>
    <w:rsid w:val="00955BBB"/>
    <w:rsid w:val="00981B0A"/>
    <w:rsid w:val="009A11BD"/>
    <w:rsid w:val="009F09EC"/>
    <w:rsid w:val="00AA1B86"/>
    <w:rsid w:val="00AF096D"/>
    <w:rsid w:val="00C25FA0"/>
    <w:rsid w:val="00C34885"/>
    <w:rsid w:val="00C51294"/>
    <w:rsid w:val="00C71AE8"/>
    <w:rsid w:val="00C87D56"/>
    <w:rsid w:val="00CD0D71"/>
    <w:rsid w:val="00D33F8C"/>
    <w:rsid w:val="00F03959"/>
    <w:rsid w:val="00F34133"/>
    <w:rsid w:val="00F528E2"/>
    <w:rsid w:val="00F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6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E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67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7EC7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 w:eastAsia="zh-CN"/>
    </w:rPr>
  </w:style>
  <w:style w:type="paragraph" w:styleId="7">
    <w:name w:val="heading 7"/>
    <w:basedOn w:val="a"/>
    <w:next w:val="a"/>
    <w:link w:val="70"/>
    <w:qFormat/>
    <w:rsid w:val="00F34133"/>
    <w:pPr>
      <w:keepNext/>
      <w:outlineLvl w:val="6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1"/>
    <w:uiPriority w:val="99"/>
    <w:locked/>
    <w:rsid w:val="003B7B48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41">
    <w:name w:val="Основной текст4"/>
    <w:basedOn w:val="a"/>
    <w:link w:val="a3"/>
    <w:uiPriority w:val="99"/>
    <w:rsid w:val="003B7B48"/>
    <w:pPr>
      <w:shd w:val="clear" w:color="auto" w:fill="FFFFFF"/>
      <w:spacing w:line="336" w:lineRule="exact"/>
      <w:jc w:val="both"/>
    </w:pPr>
    <w:rPr>
      <w:rFonts w:ascii="Bookman Old Style" w:eastAsiaTheme="minorHAnsi" w:hAnsi="Bookman Old Style" w:cs="Bookman Old Style"/>
      <w:sz w:val="15"/>
      <w:szCs w:val="15"/>
      <w:lang w:val="ru-RU" w:eastAsia="en-US"/>
    </w:rPr>
  </w:style>
  <w:style w:type="character" w:customStyle="1" w:styleId="a4">
    <w:name w:val="Оглавление_"/>
    <w:basedOn w:val="a0"/>
    <w:link w:val="a5"/>
    <w:uiPriority w:val="99"/>
    <w:locked/>
    <w:rsid w:val="003B7B48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a5">
    <w:name w:val="Оглавление"/>
    <w:basedOn w:val="a"/>
    <w:link w:val="a4"/>
    <w:uiPriority w:val="99"/>
    <w:rsid w:val="003B7B48"/>
    <w:pPr>
      <w:shd w:val="clear" w:color="auto" w:fill="FFFFFF"/>
      <w:spacing w:line="336" w:lineRule="exact"/>
    </w:pPr>
    <w:rPr>
      <w:rFonts w:ascii="Bookman Old Style" w:eastAsiaTheme="minorHAnsi" w:hAnsi="Bookman Old Style" w:cs="Bookman Old Style"/>
      <w:sz w:val="15"/>
      <w:szCs w:val="15"/>
      <w:lang w:val="ru-RU" w:eastAsia="en-US"/>
    </w:rPr>
  </w:style>
  <w:style w:type="character" w:customStyle="1" w:styleId="70">
    <w:name w:val="Заголовок 7 Знак"/>
    <w:basedOn w:val="a0"/>
    <w:link w:val="7"/>
    <w:rsid w:val="00F34133"/>
    <w:rPr>
      <w:rFonts w:ascii="Times New Roman" w:eastAsia="Times New Roman" w:hAnsi="Times New Roman" w:cs="Times New Roman"/>
      <w:sz w:val="24"/>
      <w:szCs w:val="20"/>
      <w:u w:val="single"/>
      <w:lang w:val="uk-UA" w:eastAsia="ru-RU"/>
    </w:rPr>
  </w:style>
  <w:style w:type="paragraph" w:customStyle="1" w:styleId="FR1">
    <w:name w:val="FR1"/>
    <w:rsid w:val="00F34133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Plain Text"/>
    <w:basedOn w:val="a"/>
    <w:link w:val="a7"/>
    <w:rsid w:val="000B4038"/>
    <w:rPr>
      <w:rFonts w:ascii="Courier New" w:hAnsi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0B4038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06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67EC7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3"/>
    </w:rPr>
  </w:style>
  <w:style w:type="character" w:customStyle="1" w:styleId="a9">
    <w:name w:val="Основной текст Знак"/>
    <w:basedOn w:val="a0"/>
    <w:link w:val="a8"/>
    <w:rsid w:val="00067EC7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067EC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067EC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6A2414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6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E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67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7EC7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 w:eastAsia="zh-CN"/>
    </w:rPr>
  </w:style>
  <w:style w:type="paragraph" w:styleId="7">
    <w:name w:val="heading 7"/>
    <w:basedOn w:val="a"/>
    <w:next w:val="a"/>
    <w:link w:val="70"/>
    <w:qFormat/>
    <w:rsid w:val="00F34133"/>
    <w:pPr>
      <w:keepNext/>
      <w:outlineLvl w:val="6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1"/>
    <w:uiPriority w:val="99"/>
    <w:locked/>
    <w:rsid w:val="003B7B48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41">
    <w:name w:val="Основной текст4"/>
    <w:basedOn w:val="a"/>
    <w:link w:val="a3"/>
    <w:uiPriority w:val="99"/>
    <w:rsid w:val="003B7B48"/>
    <w:pPr>
      <w:shd w:val="clear" w:color="auto" w:fill="FFFFFF"/>
      <w:spacing w:line="336" w:lineRule="exact"/>
      <w:jc w:val="both"/>
    </w:pPr>
    <w:rPr>
      <w:rFonts w:ascii="Bookman Old Style" w:eastAsiaTheme="minorHAnsi" w:hAnsi="Bookman Old Style" w:cs="Bookman Old Style"/>
      <w:sz w:val="15"/>
      <w:szCs w:val="15"/>
      <w:lang w:val="ru-RU" w:eastAsia="en-US"/>
    </w:rPr>
  </w:style>
  <w:style w:type="character" w:customStyle="1" w:styleId="a4">
    <w:name w:val="Оглавление_"/>
    <w:basedOn w:val="a0"/>
    <w:link w:val="a5"/>
    <w:uiPriority w:val="99"/>
    <w:locked/>
    <w:rsid w:val="003B7B48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a5">
    <w:name w:val="Оглавление"/>
    <w:basedOn w:val="a"/>
    <w:link w:val="a4"/>
    <w:uiPriority w:val="99"/>
    <w:rsid w:val="003B7B48"/>
    <w:pPr>
      <w:shd w:val="clear" w:color="auto" w:fill="FFFFFF"/>
      <w:spacing w:line="336" w:lineRule="exact"/>
    </w:pPr>
    <w:rPr>
      <w:rFonts w:ascii="Bookman Old Style" w:eastAsiaTheme="minorHAnsi" w:hAnsi="Bookman Old Style" w:cs="Bookman Old Style"/>
      <w:sz w:val="15"/>
      <w:szCs w:val="15"/>
      <w:lang w:val="ru-RU" w:eastAsia="en-US"/>
    </w:rPr>
  </w:style>
  <w:style w:type="character" w:customStyle="1" w:styleId="70">
    <w:name w:val="Заголовок 7 Знак"/>
    <w:basedOn w:val="a0"/>
    <w:link w:val="7"/>
    <w:rsid w:val="00F34133"/>
    <w:rPr>
      <w:rFonts w:ascii="Times New Roman" w:eastAsia="Times New Roman" w:hAnsi="Times New Roman" w:cs="Times New Roman"/>
      <w:sz w:val="24"/>
      <w:szCs w:val="20"/>
      <w:u w:val="single"/>
      <w:lang w:val="uk-UA" w:eastAsia="ru-RU"/>
    </w:rPr>
  </w:style>
  <w:style w:type="paragraph" w:customStyle="1" w:styleId="FR1">
    <w:name w:val="FR1"/>
    <w:rsid w:val="00F34133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Plain Text"/>
    <w:basedOn w:val="a"/>
    <w:link w:val="a7"/>
    <w:rsid w:val="000B4038"/>
    <w:rPr>
      <w:rFonts w:ascii="Courier New" w:hAnsi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0B4038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06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67EC7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3"/>
    </w:rPr>
  </w:style>
  <w:style w:type="character" w:customStyle="1" w:styleId="a9">
    <w:name w:val="Основной текст Знак"/>
    <w:basedOn w:val="a0"/>
    <w:link w:val="a8"/>
    <w:rsid w:val="00067EC7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067EC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067EC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6A2414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Пенез</dc:creator>
  <cp:keywords/>
  <dc:description/>
  <cp:lastModifiedBy>Админ</cp:lastModifiedBy>
  <cp:revision>46</cp:revision>
  <dcterms:created xsi:type="dcterms:W3CDTF">2015-06-08T00:42:00Z</dcterms:created>
  <dcterms:modified xsi:type="dcterms:W3CDTF">2022-10-18T11:26:00Z</dcterms:modified>
</cp:coreProperties>
</file>