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3760" w14:textId="7C0CFBDF" w:rsidR="003252FB" w:rsidRPr="003252FB" w:rsidRDefault="003252FB" w:rsidP="003252FB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D04DD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sym w:font="Wingdings" w:char="F03F"/>
      </w:r>
      <w:r w:rsidRPr="00D04DD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ПРАКТИЧНІ ЗАВДАННЯ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№1</w:t>
      </w:r>
      <w:r w:rsidR="00D45874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(для БА)</w:t>
      </w:r>
    </w:p>
    <w:p w14:paraId="4A562428" w14:textId="77777777" w:rsidR="003252FB" w:rsidRPr="00D04DD9" w:rsidRDefault="003252FB" w:rsidP="003252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5B5FAE8" w14:textId="77777777" w:rsidR="003252FB" w:rsidRPr="00D04DD9" w:rsidRDefault="003252FB" w:rsidP="003252FB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Toc58793646"/>
      <w:r w:rsidRPr="00D04D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Завдання 1</w:t>
      </w:r>
      <w:bookmarkEnd w:id="0"/>
    </w:p>
    <w:p w14:paraId="11677119" w14:textId="77777777" w:rsidR="003252FB" w:rsidRPr="00D04DD9" w:rsidRDefault="003252FB" w:rsidP="003252FB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" w:name="_Toc58793653"/>
      <w:r w:rsidRPr="00D04DD9">
        <w:rPr>
          <w:sz w:val="28"/>
          <w:szCs w:val="28"/>
          <w:lang w:val="uk-UA"/>
        </w:rPr>
        <w:t>Компанія «Смакота» займається виробництвом кондитерських виробів. Директор помітив, що останнім часом зросла кількість скарг від клієнтів через затримки у доставці продукції.</w:t>
      </w:r>
    </w:p>
    <w:p w14:paraId="486A8541" w14:textId="77777777" w:rsidR="003252FB" w:rsidRPr="00D04DD9" w:rsidRDefault="003252FB" w:rsidP="003252FB">
      <w:pPr>
        <w:pStyle w:val="ae"/>
        <w:spacing w:before="0" w:beforeAutospacing="0" w:after="0" w:afterAutospacing="0"/>
        <w:ind w:firstLine="567"/>
        <w:jc w:val="both"/>
        <w:rPr>
          <w:b/>
          <w:bCs/>
          <w:i/>
          <w:sz w:val="28"/>
          <w:szCs w:val="28"/>
          <w:lang w:val="uk-UA"/>
        </w:rPr>
      </w:pPr>
      <w:r w:rsidRPr="00D04DD9">
        <w:rPr>
          <w:rStyle w:val="af0"/>
          <w:rFonts w:eastAsiaTheme="majorEastAsia"/>
          <w:i/>
          <w:sz w:val="28"/>
          <w:szCs w:val="28"/>
          <w:lang w:val="uk-UA"/>
        </w:rPr>
        <w:t>Завдання:</w:t>
      </w:r>
    </w:p>
    <w:p w14:paraId="3986D8CB" w14:textId="77777777" w:rsidR="003252FB" w:rsidRPr="00D04DD9" w:rsidRDefault="003252FB" w:rsidP="003252F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>Які бізнес-процеси компанії можуть бути причиною цієї проблеми?</w:t>
      </w:r>
    </w:p>
    <w:p w14:paraId="0537B6D8" w14:textId="77777777" w:rsidR="003252FB" w:rsidRPr="00D04DD9" w:rsidRDefault="003252FB" w:rsidP="003252F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>Запропонуйте заходи для вдосконалення цих процесів.</w:t>
      </w:r>
    </w:p>
    <w:p w14:paraId="456E40CE" w14:textId="77777777" w:rsidR="003252FB" w:rsidRPr="00D04DD9" w:rsidRDefault="003252FB" w:rsidP="003252FB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1B8EB7D" w14:textId="77777777" w:rsidR="003252FB" w:rsidRPr="00D04DD9" w:rsidRDefault="003252FB" w:rsidP="003252FB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04D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Завдання </w:t>
      </w:r>
      <w:bookmarkEnd w:id="1"/>
      <w:r w:rsidRPr="00D04D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</w:t>
      </w:r>
    </w:p>
    <w:p w14:paraId="1E2EED49" w14:textId="77777777" w:rsidR="003252FB" w:rsidRPr="00D04DD9" w:rsidRDefault="003252FB" w:rsidP="003252FB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ru-RU"/>
          <w14:ligatures w14:val="none"/>
        </w:rPr>
      </w:pPr>
      <w:r w:rsidRPr="00D04DD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ru-RU"/>
          <w14:ligatures w14:val="none"/>
        </w:rPr>
        <w:t>Власник кав’ярні планує відкрити ще два заклади в інших районах міста. Однак він побоюється, що через розширення може знизитись якість обслуговування клієнтів.</w:t>
      </w:r>
    </w:p>
    <w:p w14:paraId="0951B8F4" w14:textId="77777777" w:rsidR="003252FB" w:rsidRPr="00D04DD9" w:rsidRDefault="003252FB" w:rsidP="003252FB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04DD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Завдання:</w:t>
      </w:r>
    </w:p>
    <w:p w14:paraId="1F311B4B" w14:textId="77777777" w:rsidR="003252FB" w:rsidRPr="00D04DD9" w:rsidRDefault="003252FB" w:rsidP="003252FB">
      <w:pPr>
        <w:keepNext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D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 управлінські функції необхідно реалізувати, щоб уникнути зниження якості послуг?</w:t>
      </w:r>
    </w:p>
    <w:p w14:paraId="39F0DDFE" w14:textId="77777777" w:rsidR="003252FB" w:rsidRPr="00D04DD9" w:rsidRDefault="003252FB" w:rsidP="003252FB">
      <w:pPr>
        <w:keepNext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D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 методи планування можна застосувати для ефективного управління розширенням бізнесу?</w:t>
      </w:r>
    </w:p>
    <w:p w14:paraId="688139A1" w14:textId="77777777" w:rsidR="003252FB" w:rsidRPr="00D04DD9" w:rsidRDefault="003252FB" w:rsidP="003252FB">
      <w:pPr>
        <w:pStyle w:val="a9"/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08CC5F5" w14:textId="77777777" w:rsidR="003252FB" w:rsidRPr="00D04DD9" w:rsidRDefault="003252FB" w:rsidP="003252FB">
      <w:pPr>
        <w:pStyle w:val="a9"/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04D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Завдання 3</w:t>
      </w:r>
    </w:p>
    <w:p w14:paraId="73931421" w14:textId="77777777" w:rsidR="003252FB" w:rsidRPr="00D04DD9" w:rsidRDefault="003252FB" w:rsidP="003252FB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D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компанії «ТехноМаркет» спостерігається зниження продуктивності працівників. Багато співробітників не зацікавлені у досягненні корпоративних цілей.</w:t>
      </w:r>
    </w:p>
    <w:p w14:paraId="6C7824CE" w14:textId="77777777" w:rsidR="003252FB" w:rsidRPr="00D04DD9" w:rsidRDefault="003252FB" w:rsidP="003252FB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04DD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Завдання:</w:t>
      </w:r>
    </w:p>
    <w:p w14:paraId="5828E58D" w14:textId="77777777" w:rsidR="003252FB" w:rsidRPr="00D04DD9" w:rsidRDefault="003252FB" w:rsidP="003252FB">
      <w:pPr>
        <w:keepNext/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D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 методи мотивації можуть підвищити ефективність роботи персоналу?</w:t>
      </w:r>
    </w:p>
    <w:p w14:paraId="33FB2FA9" w14:textId="77777777" w:rsidR="003252FB" w:rsidRPr="00D04DD9" w:rsidRDefault="003252FB" w:rsidP="003252FB">
      <w:pPr>
        <w:keepNext/>
        <w:widowControl w:val="0"/>
        <w:numPr>
          <w:ilvl w:val="0"/>
          <w:numId w:val="3"/>
        </w:numPr>
        <w:spacing w:after="0" w:line="240" w:lineRule="auto"/>
        <w:ind w:left="0" w:firstLine="567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D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 мотивація впливає на ефективність бізнес-процесів компанії?</w:t>
      </w:r>
    </w:p>
    <w:p w14:paraId="520393AA" w14:textId="192788FC" w:rsidR="00D45874" w:rsidRDefault="00D45874">
      <w:r>
        <w:br w:type="page"/>
      </w:r>
    </w:p>
    <w:p w14:paraId="4D56DC73" w14:textId="7B18FFA1" w:rsidR="00D45874" w:rsidRPr="00D04DD9" w:rsidRDefault="00D45874" w:rsidP="00D45874">
      <w:pPr>
        <w:pStyle w:val="Default"/>
        <w:jc w:val="center"/>
        <w:rPr>
          <w:b/>
          <w:sz w:val="28"/>
          <w:szCs w:val="28"/>
          <w:u w:val="single"/>
          <w:lang w:val="uk-UA"/>
        </w:rPr>
      </w:pPr>
      <w:r w:rsidRPr="00D04DD9">
        <w:rPr>
          <w:b/>
          <w:sz w:val="28"/>
          <w:szCs w:val="28"/>
          <w:u w:val="single"/>
          <w:lang w:val="uk-UA"/>
        </w:rPr>
        <w:lastRenderedPageBreak/>
        <w:t>ПРАКТИЧНІ ЗАВДАННЯ</w:t>
      </w:r>
      <w:r>
        <w:rPr>
          <w:b/>
          <w:sz w:val="28"/>
          <w:szCs w:val="28"/>
          <w:u w:val="single"/>
          <w:lang w:val="uk-UA"/>
        </w:rPr>
        <w:t xml:space="preserve"> 1 (для ЗЕД)</w:t>
      </w:r>
    </w:p>
    <w:p w14:paraId="18540571" w14:textId="77777777" w:rsidR="00D45874" w:rsidRPr="00D04DD9" w:rsidRDefault="00D45874" w:rsidP="00D45874">
      <w:pPr>
        <w:pStyle w:val="Default"/>
        <w:jc w:val="center"/>
        <w:rPr>
          <w:b/>
          <w:sz w:val="28"/>
          <w:szCs w:val="28"/>
          <w:lang w:val="uk-UA"/>
        </w:rPr>
      </w:pPr>
    </w:p>
    <w:p w14:paraId="6A617579" w14:textId="77777777" w:rsidR="00D45874" w:rsidRPr="00D04DD9" w:rsidRDefault="00D45874" w:rsidP="00D45874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04DD9">
        <w:rPr>
          <w:b/>
          <w:sz w:val="28"/>
          <w:szCs w:val="28"/>
          <w:lang w:val="uk-UA"/>
        </w:rPr>
        <w:t>Завдання 1.</w:t>
      </w:r>
      <w:r w:rsidRPr="00D04DD9">
        <w:rPr>
          <w:sz w:val="28"/>
          <w:szCs w:val="28"/>
          <w:lang w:val="uk-UA"/>
        </w:rPr>
        <w:t xml:space="preserve"> Уявіть, що отримали у спадок автостанцію для мийки машин із величиною постійних витрат 20 тис. грн на рік і змінних витрат – 3 грн за одну вимиту машину. Припустимо, що водії готові платити 6 грн за вимиту машину. Визначте межу беззбитковості заданої ціни. </w:t>
      </w:r>
    </w:p>
    <w:p w14:paraId="37E4905A" w14:textId="77777777" w:rsidR="00D45874" w:rsidRPr="00D04DD9" w:rsidRDefault="00D45874" w:rsidP="00D45874">
      <w:pPr>
        <w:pStyle w:val="ae"/>
        <w:spacing w:before="0" w:beforeAutospacing="0" w:after="0" w:afterAutospacing="0"/>
        <w:jc w:val="both"/>
        <w:rPr>
          <w:rFonts w:ascii="Verdana" w:hAnsi="Verdana" w:cs="Arial"/>
          <w:sz w:val="28"/>
          <w:szCs w:val="28"/>
          <w:lang w:val="uk-UA"/>
        </w:rPr>
      </w:pPr>
    </w:p>
    <w:p w14:paraId="5682AE07" w14:textId="77777777" w:rsidR="00D45874" w:rsidRPr="00D04DD9" w:rsidRDefault="00D45874" w:rsidP="00D45874">
      <w:pPr>
        <w:tabs>
          <w:tab w:val="left" w:pos="900"/>
        </w:tabs>
        <w:spacing w:after="0" w:line="240" w:lineRule="auto"/>
        <w:ind w:firstLine="567"/>
        <w:jc w:val="right"/>
        <w:rPr>
          <w:rFonts w:ascii="Times New Roman" w:hAnsi="Times New Roman"/>
          <w:position w:val="-16"/>
        </w:rPr>
      </w:pPr>
      <w:r w:rsidRPr="00D04DD9">
        <w:object w:dxaOrig="8500" w:dyaOrig="320" w14:anchorId="618FFA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6pt;height:17.2pt" o:ole="">
            <v:imagedata r:id="rId5" o:title=""/>
          </v:shape>
          <o:OLEObject Type="Embed" ProgID="Equation.3" ShapeID="_x0000_i1025" DrawAspect="Content" ObjectID="_1816164020" r:id="rId6"/>
        </w:object>
      </w:r>
      <w:r w:rsidRPr="00D04DD9">
        <w:rPr>
          <w:position w:val="-16"/>
        </w:rPr>
        <w:object w:dxaOrig="4040" w:dyaOrig="420" w14:anchorId="6B7991ED">
          <v:shape id="_x0000_i1026" type="#_x0000_t75" style="width:200pt;height:21.2pt" o:ole="">
            <v:imagedata r:id="rId7" o:title=""/>
          </v:shape>
          <o:OLEObject Type="Embed" ProgID="Equation.3" ShapeID="_x0000_i1026" DrawAspect="Content" ObjectID="_1816164021" r:id="rId8"/>
        </w:object>
      </w:r>
      <w:r w:rsidRPr="00D04DD9">
        <w:rPr>
          <w:rFonts w:ascii="Times New Roman" w:hAnsi="Times New Roman"/>
          <w:position w:val="-16"/>
        </w:rPr>
        <w:tab/>
      </w:r>
      <w:r w:rsidRPr="00D04DD9">
        <w:rPr>
          <w:rFonts w:ascii="Times New Roman" w:hAnsi="Times New Roman"/>
          <w:position w:val="-16"/>
        </w:rPr>
        <w:tab/>
      </w:r>
      <w:r w:rsidRPr="00D04DD9">
        <w:rPr>
          <w:rFonts w:ascii="Times New Roman" w:hAnsi="Times New Roman"/>
          <w:position w:val="-16"/>
        </w:rPr>
        <w:tab/>
      </w:r>
      <w:r w:rsidRPr="00D04DD9">
        <w:rPr>
          <w:rFonts w:ascii="Times New Roman" w:hAnsi="Times New Roman"/>
          <w:position w:val="-16"/>
        </w:rPr>
        <w:tab/>
        <w:t>(3.1)</w:t>
      </w:r>
    </w:p>
    <w:p w14:paraId="6E5B1A82" w14:textId="77777777" w:rsidR="00D45874" w:rsidRPr="00D04DD9" w:rsidRDefault="00D45874" w:rsidP="00D45874">
      <w:pPr>
        <w:tabs>
          <w:tab w:val="left" w:pos="900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3814D082" w14:textId="77777777" w:rsidR="00D45874" w:rsidRPr="00D04DD9" w:rsidRDefault="00D45874" w:rsidP="00D45874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04DD9">
        <w:rPr>
          <w:rFonts w:ascii="Times New Roman" w:hAnsi="Times New Roman"/>
          <w:sz w:val="28"/>
          <w:szCs w:val="28"/>
        </w:rPr>
        <w:t xml:space="preserve">де </w:t>
      </w:r>
      <w:r w:rsidRPr="00D04DD9">
        <w:rPr>
          <w:position w:val="-4"/>
        </w:rPr>
        <w:object w:dxaOrig="260" w:dyaOrig="279" w14:anchorId="31E027EF">
          <v:shape id="_x0000_i1027" type="#_x0000_t75" style="width:13.6pt;height:13.6pt" o:ole="">
            <v:imagedata r:id="rId9" o:title=""/>
          </v:shape>
          <o:OLEObject Type="Embed" ProgID="Equation.3" ShapeID="_x0000_i1027" DrawAspect="Content" ObjectID="_1816164022" r:id="rId10"/>
        </w:object>
      </w:r>
      <w:r w:rsidRPr="00D04DD9">
        <w:rPr>
          <w:rFonts w:ascii="Times New Roman" w:hAnsi="Times New Roman"/>
          <w:i/>
          <w:sz w:val="28"/>
          <w:szCs w:val="28"/>
        </w:rPr>
        <w:t xml:space="preserve">– </w:t>
      </w:r>
      <w:r w:rsidRPr="00D04DD9">
        <w:rPr>
          <w:rFonts w:ascii="Times New Roman" w:hAnsi="Times New Roman"/>
          <w:sz w:val="28"/>
          <w:szCs w:val="28"/>
        </w:rPr>
        <w:t>ціна одиниці продукції, грн/од.;</w:t>
      </w:r>
    </w:p>
    <w:p w14:paraId="118FD8A1" w14:textId="77777777" w:rsidR="00D45874" w:rsidRPr="00D04DD9" w:rsidRDefault="00D45874" w:rsidP="00D45874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4DD9">
        <w:rPr>
          <w:position w:val="-12"/>
        </w:rPr>
        <w:object w:dxaOrig="279" w:dyaOrig="360" w14:anchorId="7F68D8F5">
          <v:shape id="_x0000_i1028" type="#_x0000_t75" style="width:13.6pt;height:18pt" o:ole="">
            <v:imagedata r:id="rId11" o:title=""/>
          </v:shape>
          <o:OLEObject Type="Embed" ProgID="Equation.3" ShapeID="_x0000_i1028" DrawAspect="Content" ObjectID="_1816164023" r:id="rId12"/>
        </w:object>
      </w:r>
      <w:r w:rsidRPr="00D04DD9">
        <w:rPr>
          <w:rFonts w:ascii="Times New Roman" w:hAnsi="Times New Roman"/>
          <w:i/>
          <w:sz w:val="28"/>
          <w:szCs w:val="28"/>
        </w:rPr>
        <w:t xml:space="preserve">– </w:t>
      </w:r>
      <w:r w:rsidRPr="00D04DD9">
        <w:rPr>
          <w:rFonts w:ascii="Times New Roman" w:hAnsi="Times New Roman"/>
          <w:sz w:val="28"/>
          <w:szCs w:val="28"/>
        </w:rPr>
        <w:t>обсяги продажів товару, од.;</w:t>
      </w:r>
    </w:p>
    <w:p w14:paraId="56766451" w14:textId="77777777" w:rsidR="00D45874" w:rsidRPr="00D04DD9" w:rsidRDefault="00D45874" w:rsidP="00D45874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4DD9">
        <w:rPr>
          <w:position w:val="-12"/>
        </w:rPr>
        <w:object w:dxaOrig="859" w:dyaOrig="380" w14:anchorId="745826BD">
          <v:shape id="_x0000_i1029" type="#_x0000_t75" style="width:43.2pt;height:18pt" o:ole="">
            <v:imagedata r:id="rId13" o:title=""/>
          </v:shape>
          <o:OLEObject Type="Embed" ProgID="Equation.3" ShapeID="_x0000_i1029" DrawAspect="Content" ObjectID="_1816164024" r:id="rId14"/>
        </w:object>
      </w:r>
      <w:r w:rsidRPr="00D04DD9">
        <w:rPr>
          <w:rFonts w:ascii="Times New Roman" w:hAnsi="Times New Roman"/>
          <w:sz w:val="28"/>
          <w:szCs w:val="28"/>
        </w:rPr>
        <w:t xml:space="preserve"> – постійні витрати підприємства, грн;</w:t>
      </w:r>
    </w:p>
    <w:p w14:paraId="16F34A60" w14:textId="77777777" w:rsidR="00D45874" w:rsidRPr="00D04DD9" w:rsidRDefault="00D45874" w:rsidP="00D45874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4DD9">
        <w:rPr>
          <w:position w:val="-16"/>
        </w:rPr>
        <w:object w:dxaOrig="1520" w:dyaOrig="420" w14:anchorId="74D304B0">
          <v:shape id="_x0000_i1030" type="#_x0000_t75" style="width:75.2pt;height:21.2pt" o:ole="">
            <v:imagedata r:id="rId15" o:title=""/>
          </v:shape>
          <o:OLEObject Type="Embed" ProgID="Equation.3" ShapeID="_x0000_i1030" DrawAspect="Content" ObjectID="_1816164025" r:id="rId16"/>
        </w:object>
      </w:r>
      <w:r w:rsidRPr="00D04DD9">
        <w:rPr>
          <w:rFonts w:ascii="Times New Roman" w:hAnsi="Times New Roman"/>
          <w:sz w:val="28"/>
          <w:szCs w:val="28"/>
        </w:rPr>
        <w:t xml:space="preserve"> – змінні витрати підприємства на одиницю продукції, грн/од.</w:t>
      </w:r>
    </w:p>
    <w:p w14:paraId="0E78FB47" w14:textId="77777777" w:rsidR="00D45874" w:rsidRPr="00D04DD9" w:rsidRDefault="00D45874" w:rsidP="00D45874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24C8153" w14:textId="77777777" w:rsidR="00D45874" w:rsidRPr="00D04DD9" w:rsidRDefault="00D45874" w:rsidP="00D45874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D04DD9">
        <w:rPr>
          <w:b/>
          <w:sz w:val="28"/>
          <w:szCs w:val="28"/>
          <w:lang w:val="uk-UA"/>
        </w:rPr>
        <w:t>Завдання 2</w:t>
      </w:r>
      <w:r w:rsidRPr="00D04DD9">
        <w:rPr>
          <w:sz w:val="28"/>
          <w:szCs w:val="28"/>
          <w:lang w:val="uk-UA"/>
        </w:rPr>
        <w:t xml:space="preserve">. Підприємство-монополіст прагне визначити обсяг виробництва та ціну реалізації своєї продукції, які забезпечували б йому максимальний прибуток. У таблиці нижче наведено дані, що характеризують заплановані на наступний рік обсяг продажу і затрати на виробництво товару. </w:t>
      </w:r>
    </w:p>
    <w:p w14:paraId="5C0A1F46" w14:textId="77777777" w:rsidR="00D45874" w:rsidRPr="00D04DD9" w:rsidRDefault="00D45874" w:rsidP="00D45874">
      <w:pPr>
        <w:pStyle w:val="Default"/>
        <w:ind w:firstLine="567"/>
        <w:jc w:val="both"/>
        <w:rPr>
          <w:i/>
          <w:sz w:val="28"/>
          <w:szCs w:val="28"/>
          <w:lang w:val="uk-UA"/>
        </w:rPr>
      </w:pPr>
      <w:r w:rsidRPr="00D04DD9">
        <w:rPr>
          <w:i/>
          <w:sz w:val="28"/>
          <w:szCs w:val="28"/>
          <w:lang w:val="uk-UA"/>
        </w:rPr>
        <w:t xml:space="preserve">На підставі даних визначте: </w:t>
      </w:r>
    </w:p>
    <w:p w14:paraId="0B5E9D45" w14:textId="77777777" w:rsidR="00D45874" w:rsidRPr="00D04DD9" w:rsidRDefault="00D45874" w:rsidP="00D45874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D04DD9">
        <w:rPr>
          <w:sz w:val="28"/>
          <w:szCs w:val="28"/>
          <w:lang w:val="uk-UA"/>
        </w:rPr>
        <w:t xml:space="preserve">1. Валову виручку та прибуток від збуту продукції (заповніть табл. 3.3). </w:t>
      </w:r>
    </w:p>
    <w:p w14:paraId="47C41591" w14:textId="77777777" w:rsidR="00D45874" w:rsidRPr="00D04DD9" w:rsidRDefault="00D45874" w:rsidP="00D45874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D04DD9">
        <w:rPr>
          <w:sz w:val="28"/>
          <w:szCs w:val="28"/>
          <w:lang w:val="uk-UA"/>
        </w:rPr>
        <w:t xml:space="preserve">2. На основі зіставлення валових показників обчисліть ціну та обсяг реалізації, що дає змогу підприємству максимізувати прибуток. </w:t>
      </w:r>
    </w:p>
    <w:p w14:paraId="487C29AD" w14:textId="77777777" w:rsidR="00D45874" w:rsidRPr="00D04DD9" w:rsidRDefault="00D45874" w:rsidP="00D45874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D04DD9">
        <w:rPr>
          <w:sz w:val="28"/>
          <w:szCs w:val="28"/>
          <w:lang w:val="uk-UA"/>
        </w:rPr>
        <w:t xml:space="preserve">3. Виконайте аналіз у графічному зображенні. </w:t>
      </w:r>
    </w:p>
    <w:p w14:paraId="5E57AF0F" w14:textId="77777777" w:rsidR="00D45874" w:rsidRPr="00D04DD9" w:rsidRDefault="00D45874" w:rsidP="00D45874">
      <w:pPr>
        <w:pStyle w:val="Default"/>
        <w:ind w:firstLine="567"/>
        <w:rPr>
          <w:i/>
          <w:sz w:val="28"/>
          <w:szCs w:val="28"/>
          <w:lang w:val="uk-UA"/>
        </w:rPr>
      </w:pPr>
      <w:r w:rsidRPr="00D04DD9">
        <w:rPr>
          <w:iCs/>
          <w:sz w:val="28"/>
          <w:szCs w:val="28"/>
          <w:lang w:val="uk-UA"/>
        </w:rPr>
        <w:t>Таблиця 3.3</w:t>
      </w:r>
      <w:r w:rsidRPr="00D04DD9">
        <w:rPr>
          <w:i/>
          <w:sz w:val="28"/>
          <w:szCs w:val="28"/>
          <w:lang w:val="uk-UA"/>
        </w:rPr>
        <w:t xml:space="preserve"> - </w:t>
      </w:r>
      <w:r w:rsidRPr="00D04DD9">
        <w:rPr>
          <w:sz w:val="28"/>
          <w:szCs w:val="28"/>
          <w:lang w:val="uk-UA"/>
        </w:rPr>
        <w:t xml:space="preserve">Валова виручка і прибуток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5"/>
        <w:gridCol w:w="1926"/>
        <w:gridCol w:w="1926"/>
        <w:gridCol w:w="1926"/>
        <w:gridCol w:w="1926"/>
      </w:tblGrid>
      <w:tr w:rsidR="00D45874" w:rsidRPr="00D04DD9" w14:paraId="42FF9F73" w14:textId="77777777" w:rsidTr="005175B1">
        <w:trPr>
          <w:trHeight w:val="204"/>
        </w:trPr>
        <w:tc>
          <w:tcPr>
            <w:tcW w:w="1000" w:type="pct"/>
          </w:tcPr>
          <w:p w14:paraId="64E3AACA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Ціна за одиницю, грн</w:t>
            </w:r>
          </w:p>
        </w:tc>
        <w:tc>
          <w:tcPr>
            <w:tcW w:w="1000" w:type="pct"/>
          </w:tcPr>
          <w:p w14:paraId="0D1BE725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Обсяг збуту,</w:t>
            </w:r>
          </w:p>
          <w:p w14:paraId="027F2F2B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тис. шт</w:t>
            </w:r>
          </w:p>
        </w:tc>
        <w:tc>
          <w:tcPr>
            <w:tcW w:w="1000" w:type="pct"/>
          </w:tcPr>
          <w:p w14:paraId="644124FD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Валові затрати тис. грн</w:t>
            </w:r>
          </w:p>
        </w:tc>
        <w:tc>
          <w:tcPr>
            <w:tcW w:w="1000" w:type="pct"/>
          </w:tcPr>
          <w:p w14:paraId="3234E9BC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Валова виручка, тис. грн</w:t>
            </w:r>
          </w:p>
        </w:tc>
        <w:tc>
          <w:tcPr>
            <w:tcW w:w="1000" w:type="pct"/>
          </w:tcPr>
          <w:p w14:paraId="32F7AA63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Прибуток,</w:t>
            </w:r>
          </w:p>
          <w:p w14:paraId="625070AE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 xml:space="preserve"> тис. грн</w:t>
            </w:r>
          </w:p>
        </w:tc>
      </w:tr>
      <w:tr w:rsidR="00D45874" w:rsidRPr="00D04DD9" w14:paraId="3CBCF375" w14:textId="77777777" w:rsidTr="005175B1">
        <w:trPr>
          <w:trHeight w:val="90"/>
        </w:trPr>
        <w:tc>
          <w:tcPr>
            <w:tcW w:w="1000" w:type="pct"/>
          </w:tcPr>
          <w:p w14:paraId="6394C941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15</w:t>
            </w:r>
          </w:p>
        </w:tc>
        <w:tc>
          <w:tcPr>
            <w:tcW w:w="1000" w:type="pct"/>
          </w:tcPr>
          <w:p w14:paraId="5DF9B195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0</w:t>
            </w:r>
          </w:p>
        </w:tc>
        <w:tc>
          <w:tcPr>
            <w:tcW w:w="1000" w:type="pct"/>
          </w:tcPr>
          <w:p w14:paraId="4F1E7B58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1000</w:t>
            </w:r>
          </w:p>
        </w:tc>
        <w:tc>
          <w:tcPr>
            <w:tcW w:w="1000" w:type="pct"/>
          </w:tcPr>
          <w:p w14:paraId="5F6EAD1E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1000" w:type="pct"/>
          </w:tcPr>
          <w:p w14:paraId="33F4430C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</w:p>
        </w:tc>
      </w:tr>
      <w:tr w:rsidR="00D45874" w:rsidRPr="00D04DD9" w14:paraId="338371EE" w14:textId="77777777" w:rsidTr="005175B1">
        <w:trPr>
          <w:trHeight w:val="90"/>
        </w:trPr>
        <w:tc>
          <w:tcPr>
            <w:tcW w:w="1000" w:type="pct"/>
          </w:tcPr>
          <w:p w14:paraId="37D4B003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14</w:t>
            </w:r>
          </w:p>
        </w:tc>
        <w:tc>
          <w:tcPr>
            <w:tcW w:w="1000" w:type="pct"/>
          </w:tcPr>
          <w:p w14:paraId="75713B21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100</w:t>
            </w:r>
          </w:p>
        </w:tc>
        <w:tc>
          <w:tcPr>
            <w:tcW w:w="1000" w:type="pct"/>
          </w:tcPr>
          <w:p w14:paraId="13F64B3D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1500</w:t>
            </w:r>
          </w:p>
        </w:tc>
        <w:tc>
          <w:tcPr>
            <w:tcW w:w="1000" w:type="pct"/>
          </w:tcPr>
          <w:p w14:paraId="6AB12C83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1000" w:type="pct"/>
          </w:tcPr>
          <w:p w14:paraId="2A059720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</w:p>
        </w:tc>
      </w:tr>
      <w:tr w:rsidR="00D45874" w:rsidRPr="00D04DD9" w14:paraId="34B179AF" w14:textId="77777777" w:rsidTr="005175B1">
        <w:trPr>
          <w:trHeight w:val="90"/>
        </w:trPr>
        <w:tc>
          <w:tcPr>
            <w:tcW w:w="1000" w:type="pct"/>
          </w:tcPr>
          <w:p w14:paraId="54B67FFE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13</w:t>
            </w:r>
          </w:p>
        </w:tc>
        <w:tc>
          <w:tcPr>
            <w:tcW w:w="1000" w:type="pct"/>
          </w:tcPr>
          <w:p w14:paraId="78590684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200</w:t>
            </w:r>
          </w:p>
        </w:tc>
        <w:tc>
          <w:tcPr>
            <w:tcW w:w="1000" w:type="pct"/>
          </w:tcPr>
          <w:p w14:paraId="0A5BEE97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1900</w:t>
            </w:r>
          </w:p>
        </w:tc>
        <w:tc>
          <w:tcPr>
            <w:tcW w:w="1000" w:type="pct"/>
          </w:tcPr>
          <w:p w14:paraId="03DCDB6B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1000" w:type="pct"/>
          </w:tcPr>
          <w:p w14:paraId="4ADA5310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</w:p>
        </w:tc>
      </w:tr>
      <w:tr w:rsidR="00D45874" w:rsidRPr="00D04DD9" w14:paraId="58743991" w14:textId="77777777" w:rsidTr="005175B1">
        <w:trPr>
          <w:trHeight w:val="90"/>
        </w:trPr>
        <w:tc>
          <w:tcPr>
            <w:tcW w:w="1000" w:type="pct"/>
          </w:tcPr>
          <w:p w14:paraId="1796057E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12</w:t>
            </w:r>
          </w:p>
        </w:tc>
        <w:tc>
          <w:tcPr>
            <w:tcW w:w="1000" w:type="pct"/>
          </w:tcPr>
          <w:p w14:paraId="715D8138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300</w:t>
            </w:r>
          </w:p>
        </w:tc>
        <w:tc>
          <w:tcPr>
            <w:tcW w:w="1000" w:type="pct"/>
          </w:tcPr>
          <w:p w14:paraId="2B33485E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2225</w:t>
            </w:r>
          </w:p>
        </w:tc>
        <w:tc>
          <w:tcPr>
            <w:tcW w:w="1000" w:type="pct"/>
          </w:tcPr>
          <w:p w14:paraId="696BFDE9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1000" w:type="pct"/>
          </w:tcPr>
          <w:p w14:paraId="6EF8C396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</w:p>
        </w:tc>
      </w:tr>
      <w:tr w:rsidR="00D45874" w:rsidRPr="00D04DD9" w14:paraId="135633CD" w14:textId="77777777" w:rsidTr="005175B1">
        <w:trPr>
          <w:trHeight w:val="90"/>
        </w:trPr>
        <w:tc>
          <w:tcPr>
            <w:tcW w:w="1000" w:type="pct"/>
          </w:tcPr>
          <w:p w14:paraId="7DD1550D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11</w:t>
            </w:r>
          </w:p>
        </w:tc>
        <w:tc>
          <w:tcPr>
            <w:tcW w:w="1000" w:type="pct"/>
          </w:tcPr>
          <w:p w14:paraId="62B8CAB5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400</w:t>
            </w:r>
          </w:p>
        </w:tc>
        <w:tc>
          <w:tcPr>
            <w:tcW w:w="1000" w:type="pct"/>
          </w:tcPr>
          <w:p w14:paraId="66456CAD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2500</w:t>
            </w:r>
          </w:p>
        </w:tc>
        <w:tc>
          <w:tcPr>
            <w:tcW w:w="1000" w:type="pct"/>
          </w:tcPr>
          <w:p w14:paraId="10670A68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1000" w:type="pct"/>
          </w:tcPr>
          <w:p w14:paraId="5C06FE4A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</w:p>
        </w:tc>
      </w:tr>
      <w:tr w:rsidR="00D45874" w:rsidRPr="00D04DD9" w14:paraId="3C410AB2" w14:textId="77777777" w:rsidTr="005175B1">
        <w:trPr>
          <w:trHeight w:val="90"/>
        </w:trPr>
        <w:tc>
          <w:tcPr>
            <w:tcW w:w="1000" w:type="pct"/>
          </w:tcPr>
          <w:p w14:paraId="6D0E0DEC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10</w:t>
            </w:r>
          </w:p>
        </w:tc>
        <w:tc>
          <w:tcPr>
            <w:tcW w:w="1000" w:type="pct"/>
          </w:tcPr>
          <w:p w14:paraId="4F38F764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500</w:t>
            </w:r>
          </w:p>
        </w:tc>
        <w:tc>
          <w:tcPr>
            <w:tcW w:w="1000" w:type="pct"/>
          </w:tcPr>
          <w:p w14:paraId="57779D74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2750</w:t>
            </w:r>
          </w:p>
        </w:tc>
        <w:tc>
          <w:tcPr>
            <w:tcW w:w="1000" w:type="pct"/>
          </w:tcPr>
          <w:p w14:paraId="22E05B16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1000" w:type="pct"/>
          </w:tcPr>
          <w:p w14:paraId="14131CB5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</w:p>
        </w:tc>
      </w:tr>
      <w:tr w:rsidR="00D45874" w:rsidRPr="00D04DD9" w14:paraId="0A99BCB8" w14:textId="77777777" w:rsidTr="005175B1">
        <w:trPr>
          <w:trHeight w:val="90"/>
        </w:trPr>
        <w:tc>
          <w:tcPr>
            <w:tcW w:w="1000" w:type="pct"/>
          </w:tcPr>
          <w:p w14:paraId="26441852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9</w:t>
            </w:r>
          </w:p>
        </w:tc>
        <w:tc>
          <w:tcPr>
            <w:tcW w:w="1000" w:type="pct"/>
          </w:tcPr>
          <w:p w14:paraId="1D65CA79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600</w:t>
            </w:r>
          </w:p>
        </w:tc>
        <w:tc>
          <w:tcPr>
            <w:tcW w:w="1000" w:type="pct"/>
          </w:tcPr>
          <w:p w14:paraId="65153EC6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3025</w:t>
            </w:r>
          </w:p>
        </w:tc>
        <w:tc>
          <w:tcPr>
            <w:tcW w:w="1000" w:type="pct"/>
          </w:tcPr>
          <w:p w14:paraId="7B162252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1000" w:type="pct"/>
          </w:tcPr>
          <w:p w14:paraId="1B2F8F50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</w:p>
        </w:tc>
      </w:tr>
      <w:tr w:rsidR="00D45874" w:rsidRPr="00D04DD9" w14:paraId="03A254C6" w14:textId="77777777" w:rsidTr="005175B1">
        <w:trPr>
          <w:trHeight w:val="90"/>
        </w:trPr>
        <w:tc>
          <w:tcPr>
            <w:tcW w:w="1000" w:type="pct"/>
          </w:tcPr>
          <w:p w14:paraId="46E98B5A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8</w:t>
            </w:r>
          </w:p>
        </w:tc>
        <w:tc>
          <w:tcPr>
            <w:tcW w:w="1000" w:type="pct"/>
          </w:tcPr>
          <w:p w14:paraId="0893D17E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700</w:t>
            </w:r>
          </w:p>
        </w:tc>
        <w:tc>
          <w:tcPr>
            <w:tcW w:w="1000" w:type="pct"/>
          </w:tcPr>
          <w:p w14:paraId="29D8816D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  <w:r w:rsidRPr="00D04DD9">
              <w:rPr>
                <w:lang w:val="uk-UA"/>
              </w:rPr>
              <w:t>530</w:t>
            </w:r>
          </w:p>
        </w:tc>
        <w:tc>
          <w:tcPr>
            <w:tcW w:w="1000" w:type="pct"/>
          </w:tcPr>
          <w:p w14:paraId="71EA0457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1000" w:type="pct"/>
          </w:tcPr>
          <w:p w14:paraId="39B58454" w14:textId="77777777" w:rsidR="00D45874" w:rsidRPr="00D04DD9" w:rsidRDefault="00D45874" w:rsidP="005175B1">
            <w:pPr>
              <w:pStyle w:val="Default"/>
              <w:jc w:val="center"/>
              <w:rPr>
                <w:lang w:val="uk-UA"/>
              </w:rPr>
            </w:pPr>
          </w:p>
        </w:tc>
      </w:tr>
    </w:tbl>
    <w:p w14:paraId="059AE3A2" w14:textId="77777777" w:rsidR="00D45874" w:rsidRPr="00D04DD9" w:rsidRDefault="00D45874" w:rsidP="00D45874">
      <w:pPr>
        <w:pStyle w:val="ae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221B7E11" w14:textId="77777777" w:rsidR="00D45874" w:rsidRPr="00D04DD9" w:rsidRDefault="00D45874" w:rsidP="00D45874">
      <w:pPr>
        <w:pStyle w:val="ae"/>
        <w:spacing w:before="0" w:beforeAutospacing="0" w:after="0" w:afterAutospacing="0" w:line="252" w:lineRule="auto"/>
        <w:ind w:firstLine="567"/>
        <w:jc w:val="both"/>
        <w:rPr>
          <w:sz w:val="28"/>
          <w:szCs w:val="28"/>
          <w:lang w:val="uk-UA"/>
        </w:rPr>
      </w:pPr>
      <w:r w:rsidRPr="00D04DD9">
        <w:rPr>
          <w:b/>
          <w:sz w:val="28"/>
          <w:szCs w:val="28"/>
          <w:lang w:val="uk-UA"/>
        </w:rPr>
        <w:t>Завдання 3.</w:t>
      </w:r>
      <w:r w:rsidRPr="00D04DD9">
        <w:rPr>
          <w:sz w:val="28"/>
          <w:szCs w:val="28"/>
          <w:lang w:val="uk-UA"/>
        </w:rPr>
        <w:t xml:space="preserve"> Стратегічною метою підприємства визначено збільшення обсягів продажу продукції на 20% (за минулі роки фактичне зростання обсягів продажу не перевищувало 20%). Визначте маркетингові заходи, які будуть сприяти досягненню поставленої мети.</w:t>
      </w:r>
    </w:p>
    <w:p w14:paraId="1CBEDF7A" w14:textId="77777777" w:rsidR="00E82A69" w:rsidRDefault="00E82A69"/>
    <w:sectPr w:rsidR="00E82A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E7EDE"/>
    <w:multiLevelType w:val="multilevel"/>
    <w:tmpl w:val="7D4C5ED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70670192"/>
    <w:multiLevelType w:val="multilevel"/>
    <w:tmpl w:val="00A4D52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748974CB"/>
    <w:multiLevelType w:val="multilevel"/>
    <w:tmpl w:val="9A321FD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308436934">
    <w:abstractNumId w:val="2"/>
  </w:num>
  <w:num w:numId="2" w16cid:durableId="1718821070">
    <w:abstractNumId w:val="0"/>
  </w:num>
  <w:num w:numId="3" w16cid:durableId="1510020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FB"/>
    <w:rsid w:val="003252FB"/>
    <w:rsid w:val="008D5A0F"/>
    <w:rsid w:val="00A71D5C"/>
    <w:rsid w:val="00D45874"/>
    <w:rsid w:val="00E8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E19F"/>
  <w15:chartTrackingRefBased/>
  <w15:docId w15:val="{F4639E5D-0363-43E4-AE9F-0F7996E2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2FB"/>
  </w:style>
  <w:style w:type="paragraph" w:styleId="1">
    <w:name w:val="heading 1"/>
    <w:basedOn w:val="a"/>
    <w:next w:val="a"/>
    <w:link w:val="10"/>
    <w:uiPriority w:val="9"/>
    <w:qFormat/>
    <w:rsid w:val="00325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2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2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5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52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52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52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52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52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52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52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5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25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25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252FB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3252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2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252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2FB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link w:val="af"/>
    <w:uiPriority w:val="99"/>
    <w:rsid w:val="0032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0">
    <w:name w:val="Strong"/>
    <w:basedOn w:val="a0"/>
    <w:uiPriority w:val="22"/>
    <w:qFormat/>
    <w:rsid w:val="003252FB"/>
    <w:rPr>
      <w:rFonts w:cs="Times New Roman"/>
      <w:b/>
      <w:bCs/>
    </w:rPr>
  </w:style>
  <w:style w:type="character" w:customStyle="1" w:styleId="af">
    <w:name w:val="Звичайний (веб) Знак"/>
    <w:basedOn w:val="a0"/>
    <w:link w:val="ae"/>
    <w:uiPriority w:val="99"/>
    <w:locked/>
    <w:rsid w:val="003252F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Default">
    <w:name w:val="Default"/>
    <w:rsid w:val="00D45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1720</Words>
  <Characters>981</Characters>
  <Application>Microsoft Office Word</Application>
  <DocSecurity>0</DocSecurity>
  <Lines>8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2025-08-08T10:09:00Z</dcterms:created>
  <dcterms:modified xsi:type="dcterms:W3CDTF">2025-08-08T10:13:00Z</dcterms:modified>
</cp:coreProperties>
</file>