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AB" w:rsidRPr="00475CAB" w:rsidRDefault="00475CAB" w:rsidP="00475CAB">
      <w:pPr>
        <w:suppressAutoHyphens w:val="0"/>
        <w:spacing w:before="100" w:beforeAutospacing="1" w:after="100" w:afterAutospacing="1" w:line="360" w:lineRule="auto"/>
        <w:jc w:val="both"/>
        <w:outlineLvl w:val="0"/>
        <w:rPr>
          <w:rFonts w:ascii="Times New Roman Полужирный" w:hAnsi="Times New Roman Полужирный" w:cs="Times New Roman"/>
          <w:b/>
          <w:bCs/>
          <w:caps/>
          <w:kern w:val="36"/>
          <w:sz w:val="28"/>
          <w:szCs w:val="28"/>
          <w:lang w:val="ru-RU" w:eastAsia="ru-RU"/>
        </w:rPr>
      </w:pPr>
      <w:bookmarkStart w:id="0" w:name="_GoBack"/>
      <w:bookmarkEnd w:id="0"/>
      <w:r>
        <w:rPr>
          <w:rFonts w:cs="Times New Roman"/>
          <w:b/>
          <w:bCs/>
          <w:kern w:val="36"/>
          <w:sz w:val="28"/>
          <w:szCs w:val="28"/>
          <w:lang w:val="ru-RU" w:eastAsia="ru-RU"/>
        </w:rPr>
        <w:t xml:space="preserve">Тема. </w:t>
      </w:r>
      <w:r w:rsidRPr="00475CAB">
        <w:rPr>
          <w:rFonts w:ascii="Times New Roman Полужирный" w:hAnsi="Times New Roman Полужирный" w:cs="Times New Roman"/>
          <w:b/>
          <w:bCs/>
          <w:caps/>
          <w:kern w:val="36"/>
          <w:sz w:val="28"/>
          <w:szCs w:val="28"/>
          <w:lang w:val="ru-RU" w:eastAsia="ru-RU"/>
        </w:rPr>
        <w:t>Стратегічне проектування мотивуючого освітнього середовища: роль педагогічної команди та механізми внутрішньої самодетермінації</w:t>
      </w:r>
    </w:p>
    <w:p w:rsidR="00475CAB" w:rsidRPr="00475CAB" w:rsidRDefault="00475CAB" w:rsidP="00475CAB">
      <w:pPr>
        <w:suppressAutoHyphens w:val="0"/>
        <w:spacing w:before="100" w:beforeAutospacing="1" w:after="100" w:afterAutospacing="1"/>
        <w:outlineLvl w:val="1"/>
        <w:rPr>
          <w:rFonts w:cs="Times New Roman"/>
          <w:b/>
          <w:bCs/>
          <w:sz w:val="28"/>
          <w:szCs w:val="28"/>
          <w:lang w:val="ru-RU" w:eastAsia="ru-RU"/>
        </w:rPr>
      </w:pPr>
      <w:r>
        <w:rPr>
          <w:rFonts w:cs="Times New Roman"/>
          <w:b/>
          <w:bCs/>
          <w:sz w:val="28"/>
          <w:szCs w:val="28"/>
          <w:lang w:val="ru-RU" w:eastAsia="ru-RU"/>
        </w:rPr>
        <w:t xml:space="preserve">1. </w:t>
      </w:r>
      <w:r w:rsidRPr="00475CAB">
        <w:rPr>
          <w:rFonts w:cs="Times New Roman"/>
          <w:b/>
          <w:bCs/>
          <w:sz w:val="28"/>
          <w:szCs w:val="28"/>
          <w:lang w:val="ru-RU" w:eastAsia="ru-RU"/>
        </w:rPr>
        <w:t xml:space="preserve">Вступ: </w:t>
      </w:r>
      <w:r>
        <w:rPr>
          <w:rFonts w:cs="Times New Roman"/>
          <w:b/>
          <w:bCs/>
          <w:sz w:val="28"/>
          <w:szCs w:val="28"/>
          <w:lang w:val="ru-RU" w:eastAsia="ru-RU"/>
        </w:rPr>
        <w:t>від середовища існування до середовища р</w:t>
      </w:r>
      <w:r w:rsidRPr="00475CAB">
        <w:rPr>
          <w:rFonts w:cs="Times New Roman"/>
          <w:b/>
          <w:bCs/>
          <w:sz w:val="28"/>
          <w:szCs w:val="28"/>
          <w:lang w:val="ru-RU" w:eastAsia="ru-RU"/>
        </w:rPr>
        <w:t>озвитку</w:t>
      </w:r>
    </w:p>
    <w:p w:rsidR="00475CAB" w:rsidRPr="00475CAB" w:rsidRDefault="00475CAB" w:rsidP="00475CAB">
      <w:pPr>
        <w:suppressAutoHyphens w:val="0"/>
        <w:spacing w:before="100" w:beforeAutospacing="1" w:after="100" w:afterAutospacing="1" w:line="360" w:lineRule="auto"/>
        <w:ind w:firstLine="709"/>
        <w:jc w:val="both"/>
        <w:rPr>
          <w:rFonts w:cs="Times New Roman"/>
          <w:sz w:val="28"/>
          <w:szCs w:val="28"/>
          <w:lang w:val="ru-RU" w:eastAsia="ru-RU"/>
        </w:rPr>
      </w:pPr>
      <w:r w:rsidRPr="00475CAB">
        <w:rPr>
          <w:rFonts w:cs="Times New Roman"/>
          <w:sz w:val="28"/>
          <w:szCs w:val="28"/>
          <w:lang w:val="ru-RU" w:eastAsia="ru-RU"/>
        </w:rPr>
        <w:t xml:space="preserve">Сучасні освітні системи, зокрема в контексті реалізації концепції Нової української школи (НУШ), вимагають відходу від парадигми простого надання знань до створення цілісного, розвивального та мотивуючого освітнього середовища. Це середовище має стати інтегрованою системою, здатною не лише передавати академічні знання, але й сприяти всебічному розвитку особистості, що є критично важливим для професійного та особистісного зростання в умовах швидких глобальних змін.   </w:t>
      </w:r>
    </w:p>
    <w:p w:rsidR="00475CAB" w:rsidRPr="00475CAB" w:rsidRDefault="00475CAB" w:rsidP="00475CAB">
      <w:pPr>
        <w:suppressAutoHyphens w:val="0"/>
        <w:spacing w:before="100" w:beforeAutospacing="1" w:after="100" w:afterAutospacing="1" w:line="360" w:lineRule="auto"/>
        <w:ind w:firstLine="709"/>
        <w:jc w:val="both"/>
        <w:rPr>
          <w:rFonts w:cs="Times New Roman"/>
          <w:sz w:val="28"/>
          <w:szCs w:val="28"/>
          <w:lang w:val="ru-RU" w:eastAsia="ru-RU"/>
        </w:rPr>
      </w:pPr>
      <w:r w:rsidRPr="00475CAB">
        <w:rPr>
          <w:rFonts w:cs="Times New Roman"/>
          <w:sz w:val="28"/>
          <w:szCs w:val="28"/>
          <w:lang w:val="ru-RU" w:eastAsia="ru-RU"/>
        </w:rPr>
        <w:t xml:space="preserve">Ефективне освітнє середовище є не просто сукупністю фізичних ресурсів, а інтегрованою та багатокомпонентною системою, що функціонує на макро-, мезо- та мікрорівнях. Успішне проектування такого середовища вимагає скоординованої та високопрофесійної взаємодії всієї педагогічної команди. Ключове твердження цього аналітичного звіту полягає в тому, що здатність середовища розвивати ключові компетентності та формувати стійку внутрішню мотивацію здобувачів освіти безпосередньо залежить від його психологічної безпеки та інтелектуальної зрілості педагогічного колективу, який його проектує та підтримує.   </w:t>
      </w:r>
    </w:p>
    <w:p w:rsidR="00475CAB" w:rsidRPr="00475CAB" w:rsidRDefault="00475CAB" w:rsidP="00475CAB">
      <w:pPr>
        <w:suppressAutoHyphens w:val="0"/>
        <w:spacing w:before="100" w:beforeAutospacing="1" w:after="100" w:afterAutospacing="1" w:line="360" w:lineRule="auto"/>
        <w:ind w:firstLine="709"/>
        <w:jc w:val="both"/>
        <w:outlineLvl w:val="2"/>
        <w:rPr>
          <w:rFonts w:cs="Times New Roman"/>
          <w:b/>
          <w:bCs/>
          <w:sz w:val="28"/>
          <w:szCs w:val="28"/>
          <w:lang w:val="ru-RU" w:eastAsia="ru-RU"/>
        </w:rPr>
      </w:pPr>
      <w:r w:rsidRPr="00475CAB">
        <w:rPr>
          <w:rFonts w:cs="Times New Roman"/>
          <w:b/>
          <w:bCs/>
          <w:sz w:val="28"/>
          <w:szCs w:val="28"/>
          <w:lang w:val="ru-RU" w:eastAsia="ru-RU"/>
        </w:rPr>
        <w:t>2. Багаторівнева архітектоніка освітнього середовища</w:t>
      </w:r>
    </w:p>
    <w:p w:rsidR="00475CAB" w:rsidRPr="00475CAB" w:rsidRDefault="00475CAB" w:rsidP="00475CAB">
      <w:pPr>
        <w:suppressAutoHyphens w:val="0"/>
        <w:spacing w:before="100" w:beforeAutospacing="1" w:after="100" w:afterAutospacing="1" w:line="360" w:lineRule="auto"/>
        <w:ind w:firstLine="709"/>
        <w:jc w:val="both"/>
        <w:rPr>
          <w:rFonts w:cs="Times New Roman"/>
          <w:sz w:val="28"/>
          <w:szCs w:val="28"/>
          <w:lang w:val="ru-RU" w:eastAsia="ru-RU"/>
        </w:rPr>
      </w:pPr>
      <w:r w:rsidRPr="00475CAB">
        <w:rPr>
          <w:rFonts w:cs="Times New Roman"/>
          <w:sz w:val="28"/>
          <w:szCs w:val="28"/>
          <w:lang w:val="ru-RU" w:eastAsia="ru-RU"/>
        </w:rPr>
        <w:t xml:space="preserve">Освітнє середовище є складною системою, яку доцільно розглядати на трьох рівнях: макрорівні (національна політика, законодавство), мезорівні (заклад освіти, громада) та мікрорівні (конкретний навчальний простір, клас, індивідуальна взаємодія). Його структура є сукупністю особистісних та репутаційних можливостей суб'єктів, які функціонують у ньому. Для </w:t>
      </w:r>
      <w:r w:rsidRPr="00475CAB">
        <w:rPr>
          <w:rFonts w:cs="Times New Roman"/>
          <w:sz w:val="28"/>
          <w:szCs w:val="28"/>
          <w:lang w:val="ru-RU" w:eastAsia="ru-RU"/>
        </w:rPr>
        <w:lastRenderedPageBreak/>
        <w:t xml:space="preserve">створення якісного освітнього середовища необхідний комплекс нормативно-правових, організаційних та економічних умов.   </w:t>
      </w:r>
    </w:p>
    <w:p w:rsidR="00475CAB" w:rsidRPr="00475CAB" w:rsidRDefault="00475CAB" w:rsidP="00475CAB">
      <w:pPr>
        <w:suppressAutoHyphens w:val="0"/>
        <w:spacing w:before="100" w:beforeAutospacing="1" w:after="100" w:afterAutospacing="1" w:line="360" w:lineRule="auto"/>
        <w:ind w:firstLine="709"/>
        <w:jc w:val="both"/>
        <w:rPr>
          <w:rFonts w:cs="Times New Roman"/>
          <w:sz w:val="28"/>
          <w:szCs w:val="28"/>
          <w:lang w:val="ru-RU" w:eastAsia="ru-RU"/>
        </w:rPr>
      </w:pPr>
      <w:r w:rsidRPr="00475CAB">
        <w:rPr>
          <w:rFonts w:cs="Times New Roman"/>
          <w:sz w:val="28"/>
          <w:szCs w:val="28"/>
          <w:lang w:val="ru-RU" w:eastAsia="ru-RU"/>
        </w:rPr>
        <w:t xml:space="preserve">Крім цього, середовище має ґрунтуватися на фундаментальних функціях освіти: освітній, людинотворчій, інноваційній та культурній. Успішне досягнення цих функцій, особливо людинотворчої та інноваційної, вимагає, щоб середовище було динамічним та синергетичним. Здатність до моделювання мотивуючого середовища полягає не просто в наявності елементів, а в їхній взаємодії, що забезпечує гнучкість просторово-предметного компонента та відповідність аксіологічного компонента потребам особистості.   </w:t>
      </w:r>
    </w:p>
    <w:p w:rsidR="00475CAB" w:rsidRPr="00475CAB" w:rsidRDefault="00475CAB" w:rsidP="00475CAB">
      <w:pPr>
        <w:suppressAutoHyphens w:val="0"/>
        <w:spacing w:before="100" w:beforeAutospacing="1" w:after="100" w:afterAutospacing="1" w:line="360" w:lineRule="auto"/>
        <w:outlineLvl w:val="2"/>
        <w:rPr>
          <w:rFonts w:cs="Times New Roman"/>
          <w:b/>
          <w:bCs/>
          <w:sz w:val="28"/>
          <w:szCs w:val="28"/>
          <w:lang w:val="ru-RU" w:eastAsia="ru-RU"/>
        </w:rPr>
      </w:pPr>
      <w:r w:rsidRPr="00475CAB">
        <w:rPr>
          <w:rFonts w:cs="Times New Roman"/>
          <w:b/>
          <w:bCs/>
          <w:sz w:val="28"/>
          <w:szCs w:val="28"/>
          <w:lang w:val="ru-RU" w:eastAsia="ru-RU"/>
        </w:rPr>
        <w:t>3. Багатокомпонентна структура розвивального середовища</w:t>
      </w:r>
    </w:p>
    <w:p w:rsidR="00475CAB" w:rsidRPr="00475CAB" w:rsidRDefault="00475CAB" w:rsidP="00475CAB">
      <w:pPr>
        <w:suppressAutoHyphens w:val="0"/>
        <w:spacing w:before="100" w:beforeAutospacing="1" w:after="100" w:afterAutospacing="1" w:line="360" w:lineRule="auto"/>
        <w:ind w:firstLine="709"/>
        <w:rPr>
          <w:rFonts w:cs="Times New Roman"/>
          <w:sz w:val="28"/>
          <w:szCs w:val="28"/>
          <w:lang w:val="ru-RU" w:eastAsia="ru-RU"/>
        </w:rPr>
      </w:pPr>
      <w:r w:rsidRPr="00475CAB">
        <w:rPr>
          <w:rFonts w:cs="Times New Roman"/>
          <w:sz w:val="28"/>
          <w:szCs w:val="28"/>
          <w:lang w:val="ru-RU" w:eastAsia="ru-RU"/>
        </w:rPr>
        <w:t>Моделювання мотивуючого простору вимагає обліку всіх структурних компонентів. Згідно з системним підходом, освітнє середовище включає наступні взаємопов'язані елементи:</w:t>
      </w:r>
    </w:p>
    <w:p w:rsidR="00475CAB" w:rsidRPr="00475CAB" w:rsidRDefault="00475CAB" w:rsidP="00475CAB">
      <w:pPr>
        <w:numPr>
          <w:ilvl w:val="0"/>
          <w:numId w:val="10"/>
        </w:numPr>
        <w:tabs>
          <w:tab w:val="clear" w:pos="720"/>
          <w:tab w:val="num" w:pos="567"/>
        </w:tabs>
        <w:suppressAutoHyphens w:val="0"/>
        <w:spacing w:before="100" w:beforeAutospacing="1" w:after="100" w:afterAutospacing="1" w:line="360" w:lineRule="auto"/>
        <w:ind w:left="0" w:firstLine="567"/>
        <w:jc w:val="both"/>
        <w:rPr>
          <w:rFonts w:cs="Times New Roman"/>
          <w:sz w:val="28"/>
          <w:szCs w:val="28"/>
          <w:lang w:val="ru-RU" w:eastAsia="ru-RU"/>
        </w:rPr>
      </w:pPr>
      <w:r w:rsidRPr="00475CAB">
        <w:rPr>
          <w:rFonts w:cs="Times New Roman"/>
          <w:b/>
          <w:bCs/>
          <w:sz w:val="28"/>
          <w:szCs w:val="28"/>
          <w:lang w:val="ru-RU" w:eastAsia="ru-RU"/>
        </w:rPr>
        <w:t>Особистісний компонент.</w:t>
      </w:r>
      <w:r w:rsidRPr="00475CAB">
        <w:rPr>
          <w:rFonts w:cs="Times New Roman"/>
          <w:sz w:val="28"/>
          <w:szCs w:val="28"/>
          <w:lang w:val="ru-RU" w:eastAsia="ru-RU"/>
        </w:rPr>
        <w:t xml:space="preserve"> Передбачає активне використання власного досвіду людини. Це створює прямий зв'язок із ключовими потребами внутрішньої мотивації, такими як компетентність та автономія.   </w:t>
      </w:r>
    </w:p>
    <w:p w:rsidR="00475CAB" w:rsidRPr="00475CAB" w:rsidRDefault="00475CAB" w:rsidP="00475CAB">
      <w:pPr>
        <w:numPr>
          <w:ilvl w:val="0"/>
          <w:numId w:val="10"/>
        </w:numPr>
        <w:tabs>
          <w:tab w:val="clear" w:pos="720"/>
          <w:tab w:val="num" w:pos="567"/>
        </w:tabs>
        <w:suppressAutoHyphens w:val="0"/>
        <w:spacing w:before="100" w:beforeAutospacing="1" w:after="100" w:afterAutospacing="1" w:line="360" w:lineRule="auto"/>
        <w:ind w:left="0" w:firstLine="567"/>
        <w:jc w:val="both"/>
        <w:rPr>
          <w:rFonts w:cs="Times New Roman"/>
          <w:sz w:val="28"/>
          <w:szCs w:val="28"/>
          <w:lang w:val="ru-RU" w:eastAsia="ru-RU"/>
        </w:rPr>
      </w:pPr>
      <w:r w:rsidRPr="00475CAB">
        <w:rPr>
          <w:rFonts w:cs="Times New Roman"/>
          <w:b/>
          <w:bCs/>
          <w:sz w:val="28"/>
          <w:szCs w:val="28"/>
          <w:lang w:val="ru-RU" w:eastAsia="ru-RU"/>
        </w:rPr>
        <w:t>Аксіологічний компонент.</w:t>
      </w:r>
      <w:r w:rsidRPr="00475CAB">
        <w:rPr>
          <w:rFonts w:cs="Times New Roman"/>
          <w:sz w:val="28"/>
          <w:szCs w:val="28"/>
          <w:lang w:val="ru-RU" w:eastAsia="ru-RU"/>
        </w:rPr>
        <w:t xml:space="preserve"> Цей елемент передбачає трансформацію об'єктивно існуючого культурного досвіду людства у суб'єктивну форму в процесі засвоєння знань, умінь та навичок. Він слугує фундаментом для формування внутрішніх цінностей та етичних орієнтирів.   </w:t>
      </w:r>
    </w:p>
    <w:p w:rsidR="00475CAB" w:rsidRPr="00475CAB" w:rsidRDefault="00475CAB" w:rsidP="00475CAB">
      <w:pPr>
        <w:numPr>
          <w:ilvl w:val="0"/>
          <w:numId w:val="10"/>
        </w:numPr>
        <w:tabs>
          <w:tab w:val="clear" w:pos="720"/>
          <w:tab w:val="num" w:pos="567"/>
        </w:tabs>
        <w:suppressAutoHyphens w:val="0"/>
        <w:spacing w:before="100" w:beforeAutospacing="1" w:after="100" w:afterAutospacing="1" w:line="360" w:lineRule="auto"/>
        <w:ind w:left="0" w:firstLine="567"/>
        <w:jc w:val="both"/>
        <w:rPr>
          <w:rFonts w:cs="Times New Roman"/>
          <w:sz w:val="28"/>
          <w:szCs w:val="28"/>
          <w:lang w:val="ru-RU" w:eastAsia="ru-RU"/>
        </w:rPr>
      </w:pPr>
      <w:r w:rsidRPr="00475CAB">
        <w:rPr>
          <w:rFonts w:cs="Times New Roman"/>
          <w:b/>
          <w:bCs/>
          <w:sz w:val="28"/>
          <w:szCs w:val="28"/>
          <w:lang w:val="ru-RU" w:eastAsia="ru-RU"/>
        </w:rPr>
        <w:t>Просторово-предметний компонент.</w:t>
      </w:r>
      <w:r w:rsidRPr="00475CAB">
        <w:rPr>
          <w:rFonts w:cs="Times New Roman"/>
          <w:sz w:val="28"/>
          <w:szCs w:val="28"/>
          <w:lang w:val="ru-RU" w:eastAsia="ru-RU"/>
        </w:rPr>
        <w:t xml:space="preserve"> Надає необхідність використання матеріалів та предметів, що підтримують навчальну діяльність та досягнення певного результату.   </w:t>
      </w:r>
    </w:p>
    <w:p w:rsidR="00475CAB" w:rsidRPr="00475CAB" w:rsidRDefault="00475CAB" w:rsidP="00475CAB">
      <w:pPr>
        <w:numPr>
          <w:ilvl w:val="0"/>
          <w:numId w:val="10"/>
        </w:numPr>
        <w:tabs>
          <w:tab w:val="clear" w:pos="720"/>
          <w:tab w:val="num" w:pos="567"/>
        </w:tabs>
        <w:suppressAutoHyphens w:val="0"/>
        <w:spacing w:before="100" w:beforeAutospacing="1" w:after="100" w:afterAutospacing="1" w:line="360" w:lineRule="auto"/>
        <w:ind w:left="0" w:firstLine="567"/>
        <w:jc w:val="both"/>
        <w:rPr>
          <w:rFonts w:cs="Times New Roman"/>
          <w:sz w:val="28"/>
          <w:szCs w:val="28"/>
          <w:lang w:val="ru-RU" w:eastAsia="ru-RU"/>
        </w:rPr>
      </w:pPr>
      <w:r w:rsidRPr="00475CAB">
        <w:rPr>
          <w:rFonts w:cs="Times New Roman"/>
          <w:b/>
          <w:bCs/>
          <w:sz w:val="28"/>
          <w:szCs w:val="28"/>
          <w:lang w:val="ru-RU" w:eastAsia="ru-RU"/>
        </w:rPr>
        <w:t>Інформаційно-комунікаційний компонент.</w:t>
      </w:r>
      <w:r w:rsidRPr="00475CAB">
        <w:rPr>
          <w:rFonts w:cs="Times New Roman"/>
          <w:sz w:val="28"/>
          <w:szCs w:val="28"/>
          <w:lang w:val="ru-RU" w:eastAsia="ru-RU"/>
        </w:rPr>
        <w:t xml:space="preserve"> Фокусує увагу суб'єктів на вивченні, аналізі та використанні всіх видів інформації щодо будь-яких явищ. Його значення зростає в умовах цифрової трансформації та необхідності протидії маніпуляціям.   </w:t>
      </w:r>
    </w:p>
    <w:p w:rsidR="00475CAB" w:rsidRPr="00475CAB" w:rsidRDefault="00475CAB" w:rsidP="00475CAB">
      <w:pPr>
        <w:numPr>
          <w:ilvl w:val="0"/>
          <w:numId w:val="10"/>
        </w:numPr>
        <w:suppressAutoHyphens w:val="0"/>
        <w:spacing w:before="100" w:beforeAutospacing="1" w:after="100" w:afterAutospacing="1" w:line="360" w:lineRule="auto"/>
        <w:jc w:val="both"/>
        <w:rPr>
          <w:rFonts w:cs="Times New Roman"/>
          <w:sz w:val="28"/>
          <w:szCs w:val="28"/>
          <w:lang w:val="ru-RU" w:eastAsia="ru-RU"/>
        </w:rPr>
      </w:pPr>
      <w:r w:rsidRPr="00475CAB">
        <w:rPr>
          <w:rFonts w:cs="Times New Roman"/>
          <w:b/>
          <w:bCs/>
          <w:sz w:val="28"/>
          <w:szCs w:val="28"/>
          <w:lang w:val="ru-RU" w:eastAsia="ru-RU"/>
        </w:rPr>
        <w:lastRenderedPageBreak/>
        <w:t>Організаційно-діяльнісний компонент.</w:t>
      </w:r>
      <w:r w:rsidRPr="00475CAB">
        <w:rPr>
          <w:rFonts w:cs="Times New Roman"/>
          <w:sz w:val="28"/>
          <w:szCs w:val="28"/>
          <w:lang w:val="ru-RU" w:eastAsia="ru-RU"/>
        </w:rPr>
        <w:t xml:space="preserve"> Відповідає за структурування діяльності, яка повинна підтримувати активне та практичне навчання.   </w:t>
      </w:r>
    </w:p>
    <w:p w:rsidR="00475CAB" w:rsidRPr="00475CAB" w:rsidRDefault="00475CAB" w:rsidP="00475CAB">
      <w:pPr>
        <w:suppressAutoHyphens w:val="0"/>
        <w:spacing w:before="100" w:beforeAutospacing="1" w:after="100" w:afterAutospacing="1"/>
        <w:jc w:val="both"/>
        <w:outlineLvl w:val="2"/>
        <w:rPr>
          <w:rFonts w:cs="Times New Roman"/>
          <w:b/>
          <w:bCs/>
          <w:sz w:val="27"/>
          <w:szCs w:val="27"/>
          <w:lang w:val="ru-RU" w:eastAsia="ru-RU"/>
        </w:rPr>
      </w:pPr>
      <w:r>
        <w:rPr>
          <w:rFonts w:cs="Times New Roman"/>
          <w:b/>
          <w:bCs/>
          <w:sz w:val="27"/>
          <w:szCs w:val="27"/>
          <w:lang w:val="ru-RU" w:eastAsia="ru-RU"/>
        </w:rPr>
        <w:t>4. Ресурси та інтелектуальна гідність с</w:t>
      </w:r>
      <w:r w:rsidRPr="00475CAB">
        <w:rPr>
          <w:rFonts w:cs="Times New Roman"/>
          <w:b/>
          <w:bCs/>
          <w:sz w:val="27"/>
          <w:szCs w:val="27"/>
          <w:lang w:val="ru-RU" w:eastAsia="ru-RU"/>
        </w:rPr>
        <w:t>ередовища</w:t>
      </w:r>
    </w:p>
    <w:p w:rsidR="00475CAB" w:rsidRPr="00475CAB" w:rsidRDefault="00475CAB" w:rsidP="00475CAB">
      <w:pPr>
        <w:suppressAutoHyphens w:val="0"/>
        <w:spacing w:before="100" w:beforeAutospacing="1" w:after="100" w:afterAutospacing="1" w:line="360" w:lineRule="auto"/>
        <w:ind w:firstLine="709"/>
        <w:jc w:val="both"/>
        <w:rPr>
          <w:rFonts w:cs="Times New Roman"/>
          <w:sz w:val="28"/>
          <w:szCs w:val="28"/>
          <w:lang w:val="ru-RU" w:eastAsia="ru-RU"/>
        </w:rPr>
      </w:pPr>
      <w:r w:rsidRPr="00475CAB">
        <w:rPr>
          <w:rFonts w:cs="Times New Roman"/>
          <w:sz w:val="28"/>
          <w:szCs w:val="28"/>
          <w:lang w:val="ru-RU" w:eastAsia="ru-RU"/>
        </w:rPr>
        <w:t xml:space="preserve">Якісне освітнє середовище вимагає комплексного забезпечення, яке виходить за межі матеріальної бази, включаючи фінансові, технологічні, інформаційні, організаційні, але також </w:t>
      </w:r>
      <w:r w:rsidRPr="00475CAB">
        <w:rPr>
          <w:rFonts w:cs="Times New Roman"/>
          <w:bCs/>
          <w:sz w:val="28"/>
          <w:szCs w:val="28"/>
          <w:lang w:val="ru-RU" w:eastAsia="ru-RU"/>
        </w:rPr>
        <w:t>інтелектуальні</w:t>
      </w:r>
      <w:r w:rsidRPr="00475CAB">
        <w:rPr>
          <w:rFonts w:cs="Times New Roman"/>
          <w:sz w:val="28"/>
          <w:szCs w:val="28"/>
          <w:lang w:val="ru-RU" w:eastAsia="ru-RU"/>
        </w:rPr>
        <w:t xml:space="preserve"> ресурси. Включення інтелектуальних ресурсів до необхідної бази підкреслює, що якість освітнього процесу безпосередньо залежить від педагогічної компетентності, наукової обґрунтованості обраних підходів та здатності команди до критичного осмислення. Таким чином, успішне функціонув</w:t>
      </w:r>
      <w:r>
        <w:rPr>
          <w:rFonts w:cs="Times New Roman"/>
          <w:sz w:val="28"/>
          <w:szCs w:val="28"/>
          <w:lang w:val="ru-RU" w:eastAsia="ru-RU"/>
        </w:rPr>
        <w:t>о</w:t>
      </w:r>
      <w:r w:rsidRPr="00475CAB">
        <w:rPr>
          <w:rFonts w:cs="Times New Roman"/>
          <w:sz w:val="28"/>
          <w:szCs w:val="28"/>
          <w:lang w:val="ru-RU" w:eastAsia="ru-RU"/>
        </w:rPr>
        <w:t xml:space="preserve">ання усіх компонентів (особистісного, аксіологічного, діяльнісного) можливе лише за умови високого рівня інтелектуального забезпечення з боку педагогічної команди.   </w:t>
      </w:r>
    </w:p>
    <w:p w:rsidR="00475CAB" w:rsidRPr="00475CAB" w:rsidRDefault="001846B3" w:rsidP="00475CAB">
      <w:pPr>
        <w:suppressAutoHyphens w:val="0"/>
        <w:spacing w:before="100" w:beforeAutospacing="1" w:after="100" w:afterAutospacing="1"/>
        <w:ind w:left="360"/>
        <w:outlineLvl w:val="2"/>
        <w:rPr>
          <w:rFonts w:cs="Times New Roman"/>
          <w:b/>
          <w:bCs/>
          <w:sz w:val="27"/>
          <w:szCs w:val="27"/>
          <w:lang w:val="ru-RU" w:eastAsia="ru-RU"/>
        </w:rPr>
      </w:pPr>
      <w:r>
        <w:rPr>
          <w:rFonts w:cs="Times New Roman"/>
          <w:b/>
          <w:bCs/>
          <w:sz w:val="27"/>
          <w:szCs w:val="27"/>
          <w:lang w:val="ru-RU" w:eastAsia="ru-RU"/>
        </w:rPr>
        <w:t>5.</w:t>
      </w:r>
      <w:r w:rsidR="00475CAB">
        <w:rPr>
          <w:rFonts w:cs="Times New Roman"/>
          <w:b/>
          <w:bCs/>
          <w:sz w:val="27"/>
          <w:szCs w:val="27"/>
          <w:lang w:val="ru-RU" w:eastAsia="ru-RU"/>
        </w:rPr>
        <w:t xml:space="preserve"> </w:t>
      </w:r>
      <w:r>
        <w:rPr>
          <w:rFonts w:cs="Times New Roman"/>
          <w:b/>
          <w:bCs/>
          <w:sz w:val="27"/>
          <w:szCs w:val="27"/>
          <w:lang w:val="ru-RU" w:eastAsia="ru-RU"/>
        </w:rPr>
        <w:t>К</w:t>
      </w:r>
      <w:r w:rsidR="00475CAB">
        <w:rPr>
          <w:rFonts w:cs="Times New Roman"/>
          <w:b/>
          <w:bCs/>
          <w:sz w:val="27"/>
          <w:szCs w:val="27"/>
          <w:lang w:val="ru-RU" w:eastAsia="ru-RU"/>
        </w:rPr>
        <w:t>омандна в</w:t>
      </w:r>
      <w:r w:rsidR="00475CAB" w:rsidRPr="00475CAB">
        <w:rPr>
          <w:rFonts w:cs="Times New Roman"/>
          <w:b/>
          <w:bCs/>
          <w:sz w:val="27"/>
          <w:szCs w:val="27"/>
          <w:lang w:val="ru-RU" w:eastAsia="ru-RU"/>
        </w:rPr>
        <w:t xml:space="preserve">заємодія як </w:t>
      </w:r>
      <w:r w:rsidR="00475CAB">
        <w:rPr>
          <w:rFonts w:cs="Times New Roman"/>
          <w:b/>
          <w:bCs/>
          <w:sz w:val="27"/>
          <w:szCs w:val="27"/>
          <w:lang w:val="ru-RU" w:eastAsia="ru-RU"/>
        </w:rPr>
        <w:t>о</w:t>
      </w:r>
      <w:r w:rsidR="00475CAB" w:rsidRPr="00475CAB">
        <w:rPr>
          <w:rFonts w:cs="Times New Roman"/>
          <w:b/>
          <w:bCs/>
          <w:sz w:val="27"/>
          <w:szCs w:val="27"/>
          <w:lang w:val="ru-RU" w:eastAsia="ru-RU"/>
        </w:rPr>
        <w:t xml:space="preserve">снова </w:t>
      </w:r>
      <w:r w:rsidR="00475CAB">
        <w:rPr>
          <w:rFonts w:cs="Times New Roman"/>
          <w:b/>
          <w:bCs/>
          <w:sz w:val="27"/>
          <w:szCs w:val="27"/>
          <w:lang w:val="ru-RU" w:eastAsia="ru-RU"/>
        </w:rPr>
        <w:t xml:space="preserve">ефективного </w:t>
      </w:r>
      <w:r w:rsidR="00475CAB" w:rsidRPr="00475CAB">
        <w:rPr>
          <w:rFonts w:cs="Times New Roman"/>
          <w:b/>
          <w:bCs/>
          <w:sz w:val="27"/>
          <w:szCs w:val="27"/>
          <w:lang w:val="ru-RU" w:eastAsia="ru-RU"/>
        </w:rPr>
        <w:t xml:space="preserve">світнього </w:t>
      </w:r>
      <w:r w:rsidR="00475CAB">
        <w:rPr>
          <w:rFonts w:cs="Times New Roman"/>
          <w:b/>
          <w:bCs/>
          <w:sz w:val="27"/>
          <w:szCs w:val="27"/>
          <w:lang w:val="ru-RU" w:eastAsia="ru-RU"/>
        </w:rPr>
        <w:t>с</w:t>
      </w:r>
      <w:r w:rsidR="00475CAB" w:rsidRPr="00475CAB">
        <w:rPr>
          <w:rFonts w:cs="Times New Roman"/>
          <w:b/>
          <w:bCs/>
          <w:sz w:val="27"/>
          <w:szCs w:val="27"/>
          <w:lang w:val="ru-RU" w:eastAsia="ru-RU"/>
        </w:rPr>
        <w:t>ередовища</w:t>
      </w:r>
    </w:p>
    <w:p w:rsidR="00475CAB" w:rsidRPr="00475CAB" w:rsidRDefault="00475CAB" w:rsidP="001846B3">
      <w:pPr>
        <w:suppressAutoHyphens w:val="0"/>
        <w:spacing w:before="100" w:beforeAutospacing="1" w:after="100" w:afterAutospacing="1" w:line="360" w:lineRule="auto"/>
        <w:ind w:firstLine="709"/>
        <w:jc w:val="both"/>
        <w:rPr>
          <w:rFonts w:cs="Times New Roman"/>
          <w:sz w:val="28"/>
          <w:szCs w:val="28"/>
          <w:lang w:val="ru-RU" w:eastAsia="ru-RU"/>
        </w:rPr>
      </w:pPr>
      <w:r w:rsidRPr="00475CAB">
        <w:rPr>
          <w:rFonts w:cs="Times New Roman"/>
          <w:sz w:val="28"/>
          <w:szCs w:val="28"/>
          <w:lang w:val="ru-RU" w:eastAsia="ru-RU"/>
        </w:rPr>
        <w:t xml:space="preserve">Перехід до розвивального освітнього середовища не може бути здійснений зусиллями окремих викладачів; він вимагає скоординованої командної взаємодії. Педагогічна команда є архітектором середовища, відповідальним за формування єдиного ціннісно-смислового (аксіологічного) поля та створення атмосфери партнерства (Педагогіка партнерства).   </w:t>
      </w:r>
    </w:p>
    <w:p w:rsidR="00475CAB" w:rsidRPr="00475CAB" w:rsidRDefault="00475CAB" w:rsidP="001846B3">
      <w:pPr>
        <w:suppressAutoHyphens w:val="0"/>
        <w:spacing w:before="100" w:beforeAutospacing="1" w:after="100" w:afterAutospacing="1" w:line="360" w:lineRule="auto"/>
        <w:ind w:firstLine="709"/>
        <w:jc w:val="both"/>
        <w:rPr>
          <w:rFonts w:cs="Times New Roman"/>
          <w:sz w:val="28"/>
          <w:szCs w:val="28"/>
          <w:lang w:val="ru-RU" w:eastAsia="ru-RU"/>
        </w:rPr>
      </w:pPr>
      <w:r w:rsidRPr="00475CAB">
        <w:rPr>
          <w:rFonts w:cs="Times New Roman"/>
          <w:sz w:val="28"/>
          <w:szCs w:val="28"/>
          <w:lang w:val="ru-RU" w:eastAsia="ru-RU"/>
        </w:rPr>
        <w:t xml:space="preserve">Особливе значення командна взаємодія набуває у сфері формування здорового способу життя (ЗСЖ) та забезпечення психологічної безпеки. Завдання щодо формування ЗСЖ вимагають об'єднання всього педагогічного колективу. Це не є доменом одного предметника чи психолога, а інтегрований елемент організаційно-діяльнісного компонента, що може бути реалізований лише через міждисциплінарну командну роботу.   </w:t>
      </w:r>
    </w:p>
    <w:p w:rsidR="00475CAB" w:rsidRPr="00475CAB" w:rsidRDefault="00475CAB" w:rsidP="00475CAB">
      <w:pPr>
        <w:numPr>
          <w:ilvl w:val="0"/>
          <w:numId w:val="10"/>
        </w:numPr>
        <w:tabs>
          <w:tab w:val="clear" w:pos="720"/>
        </w:tabs>
        <w:suppressAutoHyphens w:val="0"/>
        <w:spacing w:before="100" w:beforeAutospacing="1" w:after="100" w:afterAutospacing="1"/>
        <w:ind w:left="0" w:firstLine="0"/>
        <w:outlineLvl w:val="2"/>
        <w:rPr>
          <w:rFonts w:cs="Times New Roman"/>
          <w:b/>
          <w:bCs/>
          <w:sz w:val="27"/>
          <w:szCs w:val="27"/>
          <w:lang w:val="ru-RU" w:eastAsia="ru-RU"/>
        </w:rPr>
      </w:pPr>
      <w:r w:rsidRPr="00475CAB">
        <w:rPr>
          <w:rFonts w:cs="Times New Roman"/>
          <w:b/>
          <w:bCs/>
          <w:sz w:val="27"/>
          <w:szCs w:val="27"/>
          <w:lang w:val="ru-RU" w:eastAsia="ru-RU"/>
        </w:rPr>
        <w:t xml:space="preserve"> Стратегії </w:t>
      </w:r>
      <w:r w:rsidR="001846B3">
        <w:rPr>
          <w:rFonts w:cs="Times New Roman"/>
          <w:b/>
          <w:bCs/>
          <w:sz w:val="27"/>
          <w:szCs w:val="27"/>
          <w:lang w:val="ru-RU" w:eastAsia="ru-RU"/>
        </w:rPr>
        <w:t>п</w:t>
      </w:r>
      <w:r w:rsidRPr="00475CAB">
        <w:rPr>
          <w:rFonts w:cs="Times New Roman"/>
          <w:b/>
          <w:bCs/>
          <w:sz w:val="27"/>
          <w:szCs w:val="27"/>
          <w:lang w:val="ru-RU" w:eastAsia="ru-RU"/>
        </w:rPr>
        <w:t xml:space="preserve">едагогічного </w:t>
      </w:r>
      <w:r w:rsidR="001846B3">
        <w:rPr>
          <w:rFonts w:cs="Times New Roman"/>
          <w:b/>
          <w:bCs/>
          <w:sz w:val="27"/>
          <w:szCs w:val="27"/>
          <w:lang w:val="ru-RU" w:eastAsia="ru-RU"/>
        </w:rPr>
        <w:t>с</w:t>
      </w:r>
      <w:r w:rsidRPr="00475CAB">
        <w:rPr>
          <w:rFonts w:cs="Times New Roman"/>
          <w:b/>
          <w:bCs/>
          <w:sz w:val="27"/>
          <w:szCs w:val="27"/>
          <w:lang w:val="ru-RU" w:eastAsia="ru-RU"/>
        </w:rPr>
        <w:t xml:space="preserve">тимулювання та </w:t>
      </w:r>
      <w:r w:rsidR="001846B3">
        <w:rPr>
          <w:rFonts w:cs="Times New Roman"/>
          <w:b/>
          <w:bCs/>
          <w:sz w:val="27"/>
          <w:szCs w:val="27"/>
          <w:lang w:val="ru-RU" w:eastAsia="ru-RU"/>
        </w:rPr>
        <w:t>п</w:t>
      </w:r>
      <w:r w:rsidRPr="00475CAB">
        <w:rPr>
          <w:rFonts w:cs="Times New Roman"/>
          <w:b/>
          <w:bCs/>
          <w:sz w:val="27"/>
          <w:szCs w:val="27"/>
          <w:lang w:val="ru-RU" w:eastAsia="ru-RU"/>
        </w:rPr>
        <w:t xml:space="preserve">рофесійний </w:t>
      </w:r>
      <w:r w:rsidR="001846B3">
        <w:rPr>
          <w:rFonts w:cs="Times New Roman"/>
          <w:b/>
          <w:bCs/>
          <w:sz w:val="27"/>
          <w:szCs w:val="27"/>
          <w:lang w:val="ru-RU" w:eastAsia="ru-RU"/>
        </w:rPr>
        <w:t>р</w:t>
      </w:r>
      <w:r w:rsidRPr="00475CAB">
        <w:rPr>
          <w:rFonts w:cs="Times New Roman"/>
          <w:b/>
          <w:bCs/>
          <w:sz w:val="27"/>
          <w:szCs w:val="27"/>
          <w:lang w:val="ru-RU" w:eastAsia="ru-RU"/>
        </w:rPr>
        <w:t>озвиток</w:t>
      </w:r>
    </w:p>
    <w:p w:rsidR="00475CAB" w:rsidRPr="00475CAB" w:rsidRDefault="00475CAB" w:rsidP="001846B3">
      <w:pPr>
        <w:suppressAutoHyphens w:val="0"/>
        <w:spacing w:before="100" w:beforeAutospacing="1" w:after="100" w:afterAutospacing="1" w:line="360" w:lineRule="auto"/>
        <w:jc w:val="both"/>
        <w:rPr>
          <w:rFonts w:cs="Times New Roman"/>
          <w:sz w:val="28"/>
          <w:szCs w:val="28"/>
          <w:lang w:val="ru-RU" w:eastAsia="ru-RU"/>
        </w:rPr>
      </w:pPr>
      <w:r w:rsidRPr="00475CAB">
        <w:rPr>
          <w:rFonts w:cs="Times New Roman"/>
          <w:sz w:val="28"/>
          <w:szCs w:val="28"/>
          <w:lang w:val="ru-RU" w:eastAsia="ru-RU"/>
        </w:rPr>
        <w:t xml:space="preserve">Успіх учнів тісно пов'язаний з мотивацією педагога. Для підтримки цього зв'язку педагогічне стимулювання має бути спрямоване на підвищення якості </w:t>
      </w:r>
      <w:r w:rsidRPr="00475CAB">
        <w:rPr>
          <w:rFonts w:cs="Times New Roman"/>
          <w:sz w:val="28"/>
          <w:szCs w:val="28"/>
          <w:lang w:val="ru-RU" w:eastAsia="ru-RU"/>
        </w:rPr>
        <w:lastRenderedPageBreak/>
        <w:t xml:space="preserve">та змісту процесу діяльності, де основоположним елементом є   </w:t>
      </w:r>
      <w:r w:rsidRPr="00475CAB">
        <w:rPr>
          <w:rFonts w:cs="Times New Roman"/>
          <w:bCs/>
          <w:sz w:val="28"/>
          <w:szCs w:val="28"/>
          <w:lang w:val="ru-RU" w:eastAsia="ru-RU"/>
        </w:rPr>
        <w:t>творчість</w:t>
      </w:r>
      <w:r w:rsidRPr="00475CAB">
        <w:rPr>
          <w:rFonts w:cs="Times New Roman"/>
          <w:sz w:val="28"/>
          <w:szCs w:val="28"/>
          <w:lang w:val="ru-RU" w:eastAsia="ru-RU"/>
        </w:rPr>
        <w:t xml:space="preserve">. Якщо діяльність педагога не є творчою, команда не зможе створити мотивуюче середовище для учнів.   </w:t>
      </w:r>
    </w:p>
    <w:p w:rsidR="00475CAB" w:rsidRPr="00475CAB" w:rsidRDefault="00475CAB" w:rsidP="001846B3">
      <w:pPr>
        <w:suppressAutoHyphens w:val="0"/>
        <w:spacing w:before="100" w:beforeAutospacing="1" w:after="100" w:afterAutospacing="1" w:line="360" w:lineRule="auto"/>
        <w:jc w:val="both"/>
        <w:rPr>
          <w:rFonts w:cs="Times New Roman"/>
          <w:sz w:val="28"/>
          <w:szCs w:val="28"/>
          <w:lang w:val="ru-RU" w:eastAsia="ru-RU"/>
        </w:rPr>
      </w:pPr>
      <w:r w:rsidRPr="00475CAB">
        <w:rPr>
          <w:rFonts w:cs="Times New Roman"/>
          <w:sz w:val="28"/>
          <w:szCs w:val="28"/>
          <w:lang w:val="ru-RU" w:eastAsia="ru-RU"/>
        </w:rPr>
        <w:t>Основні напрямки стимулювання діяльності педагогічної команди включають:</w:t>
      </w:r>
    </w:p>
    <w:p w:rsidR="00475CAB" w:rsidRPr="00475CAB" w:rsidRDefault="00475CAB" w:rsidP="001846B3">
      <w:pPr>
        <w:numPr>
          <w:ilvl w:val="0"/>
          <w:numId w:val="11"/>
        </w:numPr>
        <w:suppressAutoHyphens w:val="0"/>
        <w:spacing w:before="100" w:beforeAutospacing="1" w:after="100" w:afterAutospacing="1" w:line="360" w:lineRule="auto"/>
        <w:jc w:val="both"/>
        <w:rPr>
          <w:rFonts w:cs="Times New Roman"/>
          <w:sz w:val="28"/>
          <w:szCs w:val="28"/>
          <w:lang w:val="ru-RU" w:eastAsia="ru-RU"/>
        </w:rPr>
      </w:pPr>
      <w:r w:rsidRPr="00475CAB">
        <w:rPr>
          <w:rFonts w:cs="Times New Roman"/>
          <w:sz w:val="28"/>
          <w:szCs w:val="28"/>
          <w:lang w:val="ru-RU" w:eastAsia="ru-RU"/>
        </w:rPr>
        <w:t xml:space="preserve">Подолання стереотипів у застосуванні традиційних форм, методів та засобів і впровадження інноваційних технологій навчання.   </w:t>
      </w:r>
    </w:p>
    <w:p w:rsidR="00475CAB" w:rsidRPr="00475CAB" w:rsidRDefault="00475CAB" w:rsidP="001846B3">
      <w:pPr>
        <w:numPr>
          <w:ilvl w:val="0"/>
          <w:numId w:val="11"/>
        </w:numPr>
        <w:suppressAutoHyphens w:val="0"/>
        <w:spacing w:before="100" w:beforeAutospacing="1" w:after="100" w:afterAutospacing="1" w:line="360" w:lineRule="auto"/>
        <w:jc w:val="both"/>
        <w:rPr>
          <w:rFonts w:cs="Times New Roman"/>
          <w:sz w:val="28"/>
          <w:szCs w:val="28"/>
          <w:lang w:val="ru-RU" w:eastAsia="ru-RU"/>
        </w:rPr>
      </w:pPr>
      <w:r w:rsidRPr="00475CAB">
        <w:rPr>
          <w:rFonts w:cs="Times New Roman"/>
          <w:sz w:val="28"/>
          <w:szCs w:val="28"/>
          <w:lang w:val="ru-RU" w:eastAsia="ru-RU"/>
        </w:rPr>
        <w:t xml:space="preserve">Забезпечення неперервності процесу професійного становлення і розвитку компетентності викладача.   </w:t>
      </w:r>
    </w:p>
    <w:p w:rsidR="00475CAB" w:rsidRPr="00475CAB" w:rsidRDefault="00475CAB" w:rsidP="001846B3">
      <w:pPr>
        <w:numPr>
          <w:ilvl w:val="0"/>
          <w:numId w:val="11"/>
        </w:numPr>
        <w:suppressAutoHyphens w:val="0"/>
        <w:spacing w:before="100" w:beforeAutospacing="1" w:after="100" w:afterAutospacing="1" w:line="360" w:lineRule="auto"/>
        <w:jc w:val="both"/>
        <w:rPr>
          <w:rFonts w:cs="Times New Roman"/>
          <w:sz w:val="28"/>
          <w:szCs w:val="28"/>
          <w:lang w:val="ru-RU" w:eastAsia="ru-RU"/>
        </w:rPr>
      </w:pPr>
      <w:r w:rsidRPr="00475CAB">
        <w:rPr>
          <w:rFonts w:cs="Times New Roman"/>
          <w:sz w:val="28"/>
          <w:szCs w:val="28"/>
          <w:lang w:val="ru-RU" w:eastAsia="ru-RU"/>
        </w:rPr>
        <w:t xml:space="preserve">Формування індивідуального стилю педагогічної діяльності.   </w:t>
      </w:r>
    </w:p>
    <w:p w:rsidR="00475CAB" w:rsidRPr="00475CAB" w:rsidRDefault="00475CAB" w:rsidP="001846B3">
      <w:pPr>
        <w:numPr>
          <w:ilvl w:val="0"/>
          <w:numId w:val="11"/>
        </w:numPr>
        <w:suppressAutoHyphens w:val="0"/>
        <w:spacing w:before="100" w:beforeAutospacing="1" w:after="100" w:afterAutospacing="1" w:line="360" w:lineRule="auto"/>
        <w:jc w:val="both"/>
        <w:rPr>
          <w:rFonts w:cs="Times New Roman"/>
          <w:sz w:val="28"/>
          <w:szCs w:val="28"/>
          <w:lang w:val="ru-RU" w:eastAsia="ru-RU"/>
        </w:rPr>
      </w:pPr>
      <w:r w:rsidRPr="00475CAB">
        <w:rPr>
          <w:rFonts w:cs="Times New Roman"/>
          <w:sz w:val="28"/>
          <w:szCs w:val="28"/>
          <w:lang w:val="ru-RU" w:eastAsia="ru-RU"/>
        </w:rPr>
        <w:t xml:space="preserve">Прогнозування позитивних результатів діяльності та їх критичне осмислення.   </w:t>
      </w:r>
    </w:p>
    <w:p w:rsidR="00475CAB" w:rsidRPr="00475CAB" w:rsidRDefault="00475CAB" w:rsidP="001846B3">
      <w:pPr>
        <w:suppressAutoHyphens w:val="0"/>
        <w:spacing w:before="100" w:beforeAutospacing="1" w:after="100" w:afterAutospacing="1" w:line="360" w:lineRule="auto"/>
        <w:jc w:val="both"/>
        <w:rPr>
          <w:rFonts w:cs="Times New Roman"/>
          <w:sz w:val="28"/>
          <w:szCs w:val="28"/>
          <w:lang w:val="ru-RU" w:eastAsia="ru-RU"/>
        </w:rPr>
      </w:pPr>
      <w:r w:rsidRPr="00475CAB">
        <w:rPr>
          <w:rFonts w:cs="Times New Roman"/>
          <w:sz w:val="28"/>
          <w:szCs w:val="28"/>
          <w:lang w:val="ru-RU" w:eastAsia="ru-RU"/>
        </w:rPr>
        <w:t>Необхідність подолання педагогічних стереотипів та впровадження інновацій прямо випливає з вимоги стимулювання творчості. Інертна, некреативна команда не здатна спроектувати мотивуюче освітнє середовище, оскільки їхній власний освітній процес позбавлений динаміки, яка є життєво необхідною для підтримки інтересу здобувачів освіти.</w:t>
      </w:r>
    </w:p>
    <w:p w:rsidR="00475CAB" w:rsidRPr="00475CAB" w:rsidRDefault="001846B3" w:rsidP="00475CAB">
      <w:pPr>
        <w:numPr>
          <w:ilvl w:val="0"/>
          <w:numId w:val="10"/>
        </w:numPr>
        <w:tabs>
          <w:tab w:val="clear" w:pos="720"/>
        </w:tabs>
        <w:suppressAutoHyphens w:val="0"/>
        <w:spacing w:before="100" w:beforeAutospacing="1" w:after="100" w:afterAutospacing="1"/>
        <w:ind w:left="0" w:firstLine="0"/>
        <w:outlineLvl w:val="2"/>
        <w:rPr>
          <w:rFonts w:cs="Times New Roman"/>
          <w:b/>
          <w:bCs/>
          <w:sz w:val="27"/>
          <w:szCs w:val="27"/>
          <w:lang w:val="ru-RU" w:eastAsia="ru-RU"/>
        </w:rPr>
      </w:pPr>
      <w:r>
        <w:rPr>
          <w:rFonts w:cs="Times New Roman"/>
          <w:b/>
          <w:bCs/>
          <w:sz w:val="27"/>
          <w:szCs w:val="27"/>
          <w:lang w:val="ru-RU" w:eastAsia="ru-RU"/>
        </w:rPr>
        <w:t xml:space="preserve"> Стратегічне з</w:t>
      </w:r>
      <w:r w:rsidR="00475CAB" w:rsidRPr="00475CAB">
        <w:rPr>
          <w:rFonts w:cs="Times New Roman"/>
          <w:b/>
          <w:bCs/>
          <w:sz w:val="27"/>
          <w:szCs w:val="27"/>
          <w:lang w:val="ru-RU" w:eastAsia="ru-RU"/>
        </w:rPr>
        <w:t xml:space="preserve">начення </w:t>
      </w:r>
      <w:r>
        <w:rPr>
          <w:rFonts w:cs="Times New Roman"/>
          <w:b/>
          <w:bCs/>
          <w:sz w:val="27"/>
          <w:szCs w:val="27"/>
          <w:lang w:val="ru-RU" w:eastAsia="ru-RU"/>
        </w:rPr>
        <w:t>н</w:t>
      </w:r>
      <w:r w:rsidR="00475CAB" w:rsidRPr="00475CAB">
        <w:rPr>
          <w:rFonts w:cs="Times New Roman"/>
          <w:b/>
          <w:bCs/>
          <w:sz w:val="27"/>
          <w:szCs w:val="27"/>
          <w:lang w:val="ru-RU" w:eastAsia="ru-RU"/>
        </w:rPr>
        <w:t xml:space="preserve">аскрізних </w:t>
      </w:r>
      <w:r>
        <w:rPr>
          <w:rFonts w:cs="Times New Roman"/>
          <w:b/>
          <w:bCs/>
          <w:sz w:val="27"/>
          <w:szCs w:val="27"/>
          <w:lang w:val="ru-RU" w:eastAsia="ru-RU"/>
        </w:rPr>
        <w:t>у</w:t>
      </w:r>
      <w:r w:rsidR="00475CAB" w:rsidRPr="00475CAB">
        <w:rPr>
          <w:rFonts w:cs="Times New Roman"/>
          <w:b/>
          <w:bCs/>
          <w:sz w:val="27"/>
          <w:szCs w:val="27"/>
          <w:lang w:val="ru-RU" w:eastAsia="ru-RU"/>
        </w:rPr>
        <w:t>мінь</w:t>
      </w:r>
    </w:p>
    <w:p w:rsidR="00475CAB" w:rsidRPr="00475CAB" w:rsidRDefault="00475CAB" w:rsidP="001846B3">
      <w:pPr>
        <w:suppressAutoHyphens w:val="0"/>
        <w:spacing w:before="100" w:beforeAutospacing="1" w:after="100" w:afterAutospacing="1" w:line="360" w:lineRule="auto"/>
        <w:ind w:firstLine="709"/>
        <w:jc w:val="both"/>
        <w:rPr>
          <w:rFonts w:cs="Times New Roman"/>
          <w:sz w:val="28"/>
          <w:szCs w:val="28"/>
          <w:lang w:val="ru-RU" w:eastAsia="ru-RU"/>
        </w:rPr>
      </w:pPr>
      <w:r w:rsidRPr="00475CAB">
        <w:rPr>
          <w:rFonts w:cs="Times New Roman"/>
          <w:sz w:val="28"/>
          <w:szCs w:val="28"/>
          <w:lang w:val="ru-RU" w:eastAsia="ru-RU"/>
        </w:rPr>
        <w:t xml:space="preserve">Сучасне освітнє середовище повинно не просто забезпечувати глибокі знання у конкретній галузі, але й сприяти всебічному розвитку особистості. Формування наскрізних (м'яких) навичок (soft skills) є надзвичайно важливим для професійного та особистісного зростання. Ці навички, необхідні для покращення кар'єри, повинні інтегруватися у всі дисципліни навчальної програми, починаючи вже з молодших курсів/класів.   </w:t>
      </w:r>
    </w:p>
    <w:p w:rsidR="00475CAB" w:rsidRPr="00475CAB" w:rsidRDefault="00475CAB" w:rsidP="001846B3">
      <w:pPr>
        <w:suppressAutoHyphens w:val="0"/>
        <w:spacing w:before="100" w:beforeAutospacing="1" w:after="100" w:afterAutospacing="1" w:line="360" w:lineRule="auto"/>
        <w:ind w:firstLine="709"/>
        <w:jc w:val="both"/>
        <w:rPr>
          <w:rFonts w:cs="Times New Roman"/>
          <w:sz w:val="28"/>
          <w:szCs w:val="28"/>
          <w:lang w:val="ru-RU" w:eastAsia="ru-RU"/>
        </w:rPr>
      </w:pPr>
      <w:r w:rsidRPr="00475CAB">
        <w:rPr>
          <w:rFonts w:cs="Times New Roman"/>
          <w:sz w:val="28"/>
          <w:szCs w:val="28"/>
          <w:lang w:val="ru-RU" w:eastAsia="ru-RU"/>
        </w:rPr>
        <w:t xml:space="preserve">Вимога інтеграції наскрізних умінь у всі дисципліни означає, що педагогічна команда повинна відмовитися від ізольованого, предметно-орієнтованого підходу. Ці вміння формуються через узгоджене використання </w:t>
      </w:r>
      <w:r w:rsidRPr="00475CAB">
        <w:rPr>
          <w:rFonts w:cs="Times New Roman"/>
          <w:sz w:val="28"/>
          <w:szCs w:val="28"/>
          <w:lang w:val="ru-RU" w:eastAsia="ru-RU"/>
        </w:rPr>
        <w:lastRenderedPageBreak/>
        <w:t>аксіологічного та організаційно-діяльнісного компонентів освітнього середовища всіма членами команди.</w:t>
      </w:r>
    </w:p>
    <w:p w:rsidR="00475CAB" w:rsidRPr="00475CAB" w:rsidRDefault="00475CAB" w:rsidP="00475CAB">
      <w:pPr>
        <w:numPr>
          <w:ilvl w:val="0"/>
          <w:numId w:val="10"/>
        </w:numPr>
        <w:tabs>
          <w:tab w:val="clear" w:pos="720"/>
        </w:tabs>
        <w:suppressAutoHyphens w:val="0"/>
        <w:spacing w:before="100" w:beforeAutospacing="1" w:after="100" w:afterAutospacing="1"/>
        <w:ind w:left="0" w:firstLine="0"/>
        <w:outlineLvl w:val="2"/>
        <w:rPr>
          <w:rFonts w:cs="Times New Roman"/>
          <w:b/>
          <w:bCs/>
          <w:sz w:val="27"/>
          <w:szCs w:val="27"/>
          <w:lang w:val="ru-RU" w:eastAsia="ru-RU"/>
        </w:rPr>
      </w:pPr>
      <w:r w:rsidRPr="00475CAB">
        <w:rPr>
          <w:rFonts w:cs="Times New Roman"/>
          <w:b/>
          <w:bCs/>
          <w:sz w:val="27"/>
          <w:szCs w:val="27"/>
          <w:lang w:val="ru-RU" w:eastAsia="ru-RU"/>
        </w:rPr>
        <w:t xml:space="preserve"> Діяльнісний </w:t>
      </w:r>
      <w:r w:rsidR="001846B3">
        <w:rPr>
          <w:rFonts w:cs="Times New Roman"/>
          <w:b/>
          <w:bCs/>
          <w:sz w:val="27"/>
          <w:szCs w:val="27"/>
          <w:lang w:val="ru-RU" w:eastAsia="ru-RU"/>
        </w:rPr>
        <w:t>п</w:t>
      </w:r>
      <w:r w:rsidRPr="00475CAB">
        <w:rPr>
          <w:rFonts w:cs="Times New Roman"/>
          <w:b/>
          <w:bCs/>
          <w:sz w:val="27"/>
          <w:szCs w:val="27"/>
          <w:lang w:val="ru-RU" w:eastAsia="ru-RU"/>
        </w:rPr>
        <w:t xml:space="preserve">ідхід як </w:t>
      </w:r>
      <w:r w:rsidR="001846B3">
        <w:rPr>
          <w:rFonts w:cs="Times New Roman"/>
          <w:b/>
          <w:bCs/>
          <w:sz w:val="27"/>
          <w:szCs w:val="27"/>
          <w:lang w:val="ru-RU" w:eastAsia="ru-RU"/>
        </w:rPr>
        <w:t>с</w:t>
      </w:r>
      <w:r w:rsidRPr="00475CAB">
        <w:rPr>
          <w:rFonts w:cs="Times New Roman"/>
          <w:b/>
          <w:bCs/>
          <w:sz w:val="27"/>
          <w:szCs w:val="27"/>
          <w:lang w:val="ru-RU" w:eastAsia="ru-RU"/>
        </w:rPr>
        <w:t xml:space="preserve">ередовище </w:t>
      </w:r>
      <w:r w:rsidR="001846B3">
        <w:rPr>
          <w:rFonts w:cs="Times New Roman"/>
          <w:b/>
          <w:bCs/>
          <w:sz w:val="27"/>
          <w:szCs w:val="27"/>
          <w:lang w:val="ru-RU" w:eastAsia="ru-RU"/>
        </w:rPr>
        <w:t>ф</w:t>
      </w:r>
      <w:r w:rsidRPr="00475CAB">
        <w:rPr>
          <w:rFonts w:cs="Times New Roman"/>
          <w:b/>
          <w:bCs/>
          <w:sz w:val="27"/>
          <w:szCs w:val="27"/>
          <w:lang w:val="ru-RU" w:eastAsia="ru-RU"/>
        </w:rPr>
        <w:t xml:space="preserve">ормування </w:t>
      </w:r>
      <w:r w:rsidR="001846B3">
        <w:rPr>
          <w:rFonts w:cs="Times New Roman"/>
          <w:b/>
          <w:bCs/>
          <w:sz w:val="27"/>
          <w:szCs w:val="27"/>
          <w:lang w:val="ru-RU" w:eastAsia="ru-RU"/>
        </w:rPr>
        <w:t>к</w:t>
      </w:r>
      <w:r w:rsidRPr="00475CAB">
        <w:rPr>
          <w:rFonts w:cs="Times New Roman"/>
          <w:b/>
          <w:bCs/>
          <w:sz w:val="27"/>
          <w:szCs w:val="27"/>
          <w:lang w:val="ru-RU" w:eastAsia="ru-RU"/>
        </w:rPr>
        <w:t>омпетентностей</w:t>
      </w:r>
    </w:p>
    <w:p w:rsidR="00475CAB" w:rsidRPr="00475CAB" w:rsidRDefault="00475CAB" w:rsidP="001846B3">
      <w:pPr>
        <w:suppressAutoHyphens w:val="0"/>
        <w:spacing w:before="100" w:beforeAutospacing="1" w:after="100" w:afterAutospacing="1" w:line="360" w:lineRule="auto"/>
        <w:ind w:firstLine="709"/>
        <w:jc w:val="both"/>
        <w:rPr>
          <w:rFonts w:cs="Times New Roman"/>
          <w:sz w:val="28"/>
          <w:szCs w:val="28"/>
          <w:lang w:val="ru-RU" w:eastAsia="ru-RU"/>
        </w:rPr>
      </w:pPr>
      <w:r w:rsidRPr="00475CAB">
        <w:rPr>
          <w:rFonts w:cs="Times New Roman"/>
          <w:sz w:val="28"/>
          <w:szCs w:val="28"/>
          <w:lang w:val="ru-RU" w:eastAsia="ru-RU"/>
        </w:rPr>
        <w:t xml:space="preserve">Ключовим механізмом, який реалізує потенціал освітнього середовища для формування компетентностей, є діяльнісний підхід. Саме в дії діти вчаться застосовувати набуті знання на практиці, що є одним із способів вирішення завдання формування наскрізних умінь.   </w:t>
      </w:r>
    </w:p>
    <w:p w:rsidR="00475CAB" w:rsidRPr="00475CAB" w:rsidRDefault="00475CAB" w:rsidP="001846B3">
      <w:pPr>
        <w:suppressAutoHyphens w:val="0"/>
        <w:spacing w:before="100" w:beforeAutospacing="1" w:after="100" w:afterAutospacing="1" w:line="360" w:lineRule="auto"/>
        <w:ind w:firstLine="709"/>
        <w:jc w:val="both"/>
        <w:rPr>
          <w:rFonts w:cs="Times New Roman"/>
          <w:sz w:val="28"/>
          <w:szCs w:val="28"/>
          <w:lang w:val="ru-RU" w:eastAsia="ru-RU"/>
        </w:rPr>
      </w:pPr>
      <w:r w:rsidRPr="00475CAB">
        <w:rPr>
          <w:rFonts w:cs="Times New Roman"/>
          <w:sz w:val="28"/>
          <w:szCs w:val="28"/>
          <w:lang w:val="ru-RU" w:eastAsia="ru-RU"/>
        </w:rPr>
        <w:t xml:space="preserve">НУШ ставить перед собою мету сформувати особистість із розвиненими ключовими компетентностями та наскрізними вміннями, здатною до проєктної діяльності. Діяльнісний підхід, реалізований, наприклад, через інтерактивні конспекти та проєктну діяльність , є прямим середовищем, що формує потребу в   </w:t>
      </w:r>
      <w:r w:rsidRPr="00475CAB">
        <w:rPr>
          <w:rFonts w:cs="Times New Roman"/>
          <w:b/>
          <w:bCs/>
          <w:sz w:val="28"/>
          <w:szCs w:val="28"/>
          <w:lang w:val="ru-RU" w:eastAsia="ru-RU"/>
        </w:rPr>
        <w:t>компетентності</w:t>
      </w:r>
      <w:r w:rsidRPr="00475CAB">
        <w:rPr>
          <w:rFonts w:cs="Times New Roman"/>
          <w:sz w:val="28"/>
          <w:szCs w:val="28"/>
          <w:lang w:val="ru-RU" w:eastAsia="ru-RU"/>
        </w:rPr>
        <w:t xml:space="preserve"> — однієї з основних потреб Теорії самодетермінації (СДТ). Коли здобувач освіти успішно застосовує знання на практиці, він отримує внутрішній зворотний зв'язок про свою ефективність. Це підживлює його внутрішню мотивацію та сприяє реалізації власної "Я-концепції" (зокрема, відчуття "Я можу").   </w:t>
      </w:r>
    </w:p>
    <w:p w:rsidR="00475CAB" w:rsidRPr="00475CAB" w:rsidRDefault="00475CAB" w:rsidP="001846B3">
      <w:pPr>
        <w:numPr>
          <w:ilvl w:val="0"/>
          <w:numId w:val="10"/>
        </w:numPr>
        <w:tabs>
          <w:tab w:val="clear" w:pos="720"/>
        </w:tabs>
        <w:suppressAutoHyphens w:val="0"/>
        <w:spacing w:before="100" w:beforeAutospacing="1" w:after="100" w:afterAutospacing="1" w:line="360" w:lineRule="auto"/>
        <w:ind w:left="0" w:firstLine="0"/>
        <w:outlineLvl w:val="2"/>
        <w:rPr>
          <w:rFonts w:cs="Times New Roman"/>
          <w:b/>
          <w:bCs/>
          <w:sz w:val="28"/>
          <w:szCs w:val="28"/>
          <w:lang w:val="ru-RU" w:eastAsia="ru-RU"/>
        </w:rPr>
      </w:pPr>
      <w:r w:rsidRPr="00475CAB">
        <w:rPr>
          <w:rFonts w:cs="Times New Roman"/>
          <w:b/>
          <w:bCs/>
          <w:sz w:val="28"/>
          <w:szCs w:val="28"/>
          <w:lang w:val="ru-RU" w:eastAsia="ru-RU"/>
        </w:rPr>
        <w:t xml:space="preserve"> Теорія </w:t>
      </w:r>
      <w:r w:rsidR="001846B3" w:rsidRPr="001846B3">
        <w:rPr>
          <w:rFonts w:cs="Times New Roman"/>
          <w:b/>
          <w:bCs/>
          <w:sz w:val="28"/>
          <w:szCs w:val="28"/>
          <w:lang w:val="ru-RU" w:eastAsia="ru-RU"/>
        </w:rPr>
        <w:t>с</w:t>
      </w:r>
      <w:r w:rsidRPr="00475CAB">
        <w:rPr>
          <w:rFonts w:cs="Times New Roman"/>
          <w:b/>
          <w:bCs/>
          <w:sz w:val="28"/>
          <w:szCs w:val="28"/>
          <w:lang w:val="ru-RU" w:eastAsia="ru-RU"/>
        </w:rPr>
        <w:t xml:space="preserve">амодетермінації (СДТ) у </w:t>
      </w:r>
      <w:r w:rsidR="001846B3" w:rsidRPr="001846B3">
        <w:rPr>
          <w:rFonts w:cs="Times New Roman"/>
          <w:b/>
          <w:bCs/>
          <w:sz w:val="28"/>
          <w:szCs w:val="28"/>
          <w:lang w:val="ru-RU" w:eastAsia="ru-RU"/>
        </w:rPr>
        <w:t>м</w:t>
      </w:r>
      <w:r w:rsidRPr="00475CAB">
        <w:rPr>
          <w:rFonts w:cs="Times New Roman"/>
          <w:b/>
          <w:bCs/>
          <w:sz w:val="28"/>
          <w:szCs w:val="28"/>
          <w:lang w:val="ru-RU" w:eastAsia="ru-RU"/>
        </w:rPr>
        <w:t xml:space="preserve">оделюванні </w:t>
      </w:r>
      <w:r w:rsidR="001846B3" w:rsidRPr="001846B3">
        <w:rPr>
          <w:rFonts w:cs="Times New Roman"/>
          <w:b/>
          <w:bCs/>
          <w:sz w:val="28"/>
          <w:szCs w:val="28"/>
          <w:lang w:val="ru-RU" w:eastAsia="ru-RU"/>
        </w:rPr>
        <w:t>м</w:t>
      </w:r>
      <w:r w:rsidRPr="00475CAB">
        <w:rPr>
          <w:rFonts w:cs="Times New Roman"/>
          <w:b/>
          <w:bCs/>
          <w:sz w:val="28"/>
          <w:szCs w:val="28"/>
          <w:lang w:val="ru-RU" w:eastAsia="ru-RU"/>
        </w:rPr>
        <w:t>отивації</w:t>
      </w:r>
    </w:p>
    <w:p w:rsidR="00475CAB" w:rsidRPr="00475CAB" w:rsidRDefault="00475CAB" w:rsidP="001846B3">
      <w:pPr>
        <w:suppressAutoHyphens w:val="0"/>
        <w:spacing w:before="100" w:beforeAutospacing="1" w:after="100" w:afterAutospacing="1" w:line="360" w:lineRule="auto"/>
        <w:rPr>
          <w:rFonts w:cs="Times New Roman"/>
          <w:sz w:val="28"/>
          <w:szCs w:val="28"/>
          <w:lang w:val="ru-RU" w:eastAsia="ru-RU"/>
        </w:rPr>
      </w:pPr>
      <w:r w:rsidRPr="00475CAB">
        <w:rPr>
          <w:rFonts w:cs="Times New Roman"/>
          <w:sz w:val="28"/>
          <w:szCs w:val="28"/>
          <w:lang w:val="ru-RU" w:eastAsia="ru-RU"/>
        </w:rPr>
        <w:t xml:space="preserve">Для формування стійкої внутрішньої мотивації необхідно застосовувати моделі, що фокусуються на внутрішніх ресурсах, а не лише на зовнішніх нагородах. Теорія самодетермінації (СДТ) визначає, що внутрішньо мотивована активність — це діяльність, яку людина вважає цікавою і здатна виконувати незалежно від зовнішніх обставин.   </w:t>
      </w:r>
    </w:p>
    <w:p w:rsidR="00475CAB" w:rsidRPr="00475CAB" w:rsidRDefault="00475CAB" w:rsidP="001846B3">
      <w:pPr>
        <w:suppressAutoHyphens w:val="0"/>
        <w:spacing w:before="100" w:beforeAutospacing="1" w:after="100" w:afterAutospacing="1" w:line="360" w:lineRule="auto"/>
        <w:rPr>
          <w:rFonts w:cs="Times New Roman"/>
          <w:sz w:val="28"/>
          <w:szCs w:val="28"/>
          <w:lang w:val="ru-RU" w:eastAsia="ru-RU"/>
        </w:rPr>
      </w:pPr>
      <w:r w:rsidRPr="00475CAB">
        <w:rPr>
          <w:rFonts w:cs="Times New Roman"/>
          <w:sz w:val="28"/>
          <w:szCs w:val="28"/>
          <w:lang w:val="ru-RU" w:eastAsia="ru-RU"/>
        </w:rPr>
        <w:t>Основою СДТ є задоволення трьох базових психологічних потреб:</w:t>
      </w:r>
    </w:p>
    <w:p w:rsidR="00475CAB" w:rsidRPr="00475CAB" w:rsidRDefault="001846B3" w:rsidP="001846B3">
      <w:pPr>
        <w:numPr>
          <w:ilvl w:val="0"/>
          <w:numId w:val="12"/>
        </w:numPr>
        <w:suppressAutoHyphens w:val="0"/>
        <w:spacing w:before="100" w:beforeAutospacing="1" w:after="100" w:afterAutospacing="1" w:line="360" w:lineRule="auto"/>
        <w:rPr>
          <w:rFonts w:cs="Times New Roman"/>
          <w:sz w:val="28"/>
          <w:szCs w:val="28"/>
          <w:lang w:val="ru-RU" w:eastAsia="ru-RU"/>
        </w:rPr>
      </w:pPr>
      <w:r>
        <w:rPr>
          <w:rFonts w:cs="Times New Roman"/>
          <w:b/>
          <w:bCs/>
          <w:sz w:val="28"/>
          <w:szCs w:val="28"/>
          <w:lang w:val="ru-RU" w:eastAsia="ru-RU"/>
        </w:rPr>
        <w:t>Потреба в а</w:t>
      </w:r>
      <w:r w:rsidR="00475CAB" w:rsidRPr="00475CAB">
        <w:rPr>
          <w:rFonts w:cs="Times New Roman"/>
          <w:b/>
          <w:bCs/>
          <w:sz w:val="28"/>
          <w:szCs w:val="28"/>
          <w:lang w:val="ru-RU" w:eastAsia="ru-RU"/>
        </w:rPr>
        <w:t>втономії:</w:t>
      </w:r>
      <w:r w:rsidR="00475CAB" w:rsidRPr="00475CAB">
        <w:rPr>
          <w:rFonts w:cs="Times New Roman"/>
          <w:sz w:val="28"/>
          <w:szCs w:val="28"/>
          <w:lang w:val="ru-RU" w:eastAsia="ru-RU"/>
        </w:rPr>
        <w:t xml:space="preserve"> Потреба в особистісній автономії (незалежності, саморегуляції) є ключовим параметром самодетермінації та </w:t>
      </w:r>
      <w:r w:rsidR="00475CAB" w:rsidRPr="00475CAB">
        <w:rPr>
          <w:rFonts w:cs="Times New Roman"/>
          <w:sz w:val="28"/>
          <w:szCs w:val="28"/>
          <w:lang w:val="ru-RU" w:eastAsia="ru-RU"/>
        </w:rPr>
        <w:lastRenderedPageBreak/>
        <w:t xml:space="preserve">психологічного благополуччя особистості. Вона забезпечує відчуття вибору та власності над навчальним процесом.   </w:t>
      </w:r>
    </w:p>
    <w:p w:rsidR="00475CAB" w:rsidRPr="00475CAB" w:rsidRDefault="00475CAB" w:rsidP="001846B3">
      <w:pPr>
        <w:numPr>
          <w:ilvl w:val="0"/>
          <w:numId w:val="12"/>
        </w:numPr>
        <w:suppressAutoHyphens w:val="0"/>
        <w:spacing w:before="100" w:beforeAutospacing="1" w:after="100" w:afterAutospacing="1" w:line="360" w:lineRule="auto"/>
        <w:rPr>
          <w:rFonts w:cs="Times New Roman"/>
          <w:sz w:val="28"/>
          <w:szCs w:val="28"/>
          <w:lang w:val="ru-RU" w:eastAsia="ru-RU"/>
        </w:rPr>
      </w:pPr>
      <w:r w:rsidRPr="00475CAB">
        <w:rPr>
          <w:rFonts w:cs="Times New Roman"/>
          <w:b/>
          <w:bCs/>
          <w:sz w:val="28"/>
          <w:szCs w:val="28"/>
          <w:lang w:val="ru-RU" w:eastAsia="ru-RU"/>
        </w:rPr>
        <w:t xml:space="preserve">Потреба в </w:t>
      </w:r>
      <w:r w:rsidR="001846B3">
        <w:rPr>
          <w:rFonts w:cs="Times New Roman"/>
          <w:b/>
          <w:bCs/>
          <w:sz w:val="28"/>
          <w:szCs w:val="28"/>
          <w:lang w:val="ru-RU" w:eastAsia="ru-RU"/>
        </w:rPr>
        <w:t>к</w:t>
      </w:r>
      <w:r w:rsidRPr="00475CAB">
        <w:rPr>
          <w:rFonts w:cs="Times New Roman"/>
          <w:b/>
          <w:bCs/>
          <w:sz w:val="28"/>
          <w:szCs w:val="28"/>
          <w:lang w:val="ru-RU" w:eastAsia="ru-RU"/>
        </w:rPr>
        <w:t>омпетентності:</w:t>
      </w:r>
      <w:r w:rsidRPr="00475CAB">
        <w:rPr>
          <w:rFonts w:cs="Times New Roman"/>
          <w:sz w:val="28"/>
          <w:szCs w:val="28"/>
          <w:lang w:val="ru-RU" w:eastAsia="ru-RU"/>
        </w:rPr>
        <w:t xml:space="preserve"> Потреба у відчутті майстерності та ефективності, що задовольняється через успішне подолання навчальних викликів.   </w:t>
      </w:r>
    </w:p>
    <w:p w:rsidR="00475CAB" w:rsidRPr="00475CAB" w:rsidRDefault="001846B3" w:rsidP="001846B3">
      <w:pPr>
        <w:numPr>
          <w:ilvl w:val="0"/>
          <w:numId w:val="12"/>
        </w:numPr>
        <w:suppressAutoHyphens w:val="0"/>
        <w:spacing w:before="100" w:beforeAutospacing="1" w:after="100" w:afterAutospacing="1" w:line="360" w:lineRule="auto"/>
        <w:rPr>
          <w:rFonts w:cs="Times New Roman"/>
          <w:sz w:val="28"/>
          <w:szCs w:val="28"/>
          <w:lang w:val="ru-RU" w:eastAsia="ru-RU"/>
        </w:rPr>
      </w:pPr>
      <w:r>
        <w:rPr>
          <w:rFonts w:cs="Times New Roman"/>
          <w:b/>
          <w:bCs/>
          <w:sz w:val="28"/>
          <w:szCs w:val="28"/>
          <w:lang w:val="ru-RU" w:eastAsia="ru-RU"/>
        </w:rPr>
        <w:t>Потреба у в</w:t>
      </w:r>
      <w:r w:rsidR="00475CAB" w:rsidRPr="00475CAB">
        <w:rPr>
          <w:rFonts w:cs="Times New Roman"/>
          <w:b/>
          <w:bCs/>
          <w:sz w:val="28"/>
          <w:szCs w:val="28"/>
          <w:lang w:val="ru-RU" w:eastAsia="ru-RU"/>
        </w:rPr>
        <w:t>заємозв'язку/</w:t>
      </w:r>
      <w:r>
        <w:rPr>
          <w:rFonts w:cs="Times New Roman"/>
          <w:b/>
          <w:bCs/>
          <w:sz w:val="28"/>
          <w:szCs w:val="28"/>
          <w:lang w:val="ru-RU" w:eastAsia="ru-RU"/>
        </w:rPr>
        <w:t>н</w:t>
      </w:r>
      <w:r w:rsidR="00475CAB" w:rsidRPr="00475CAB">
        <w:rPr>
          <w:rFonts w:cs="Times New Roman"/>
          <w:b/>
          <w:bCs/>
          <w:sz w:val="28"/>
          <w:szCs w:val="28"/>
          <w:lang w:val="ru-RU" w:eastAsia="ru-RU"/>
        </w:rPr>
        <w:t>алежності:</w:t>
      </w:r>
      <w:r w:rsidR="00475CAB" w:rsidRPr="00475CAB">
        <w:rPr>
          <w:rFonts w:cs="Times New Roman"/>
          <w:sz w:val="28"/>
          <w:szCs w:val="28"/>
          <w:lang w:val="ru-RU" w:eastAsia="ru-RU"/>
        </w:rPr>
        <w:t xml:space="preserve"> Відчуття безпеки та приналежності до соціальної групи.</w:t>
      </w:r>
    </w:p>
    <w:sectPr w:rsidR="00475CAB" w:rsidRPr="00475C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20208030705050203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13C76347"/>
    <w:multiLevelType w:val="multilevel"/>
    <w:tmpl w:val="C10C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F2277"/>
    <w:multiLevelType w:val="multilevel"/>
    <w:tmpl w:val="D82A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62F49"/>
    <w:multiLevelType w:val="multilevel"/>
    <w:tmpl w:val="6058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61276"/>
    <w:multiLevelType w:val="multilevel"/>
    <w:tmpl w:val="EC808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E1759"/>
    <w:multiLevelType w:val="multilevel"/>
    <w:tmpl w:val="CF40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D163D"/>
    <w:multiLevelType w:val="multilevel"/>
    <w:tmpl w:val="B2643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B54C51"/>
    <w:multiLevelType w:val="multilevel"/>
    <w:tmpl w:val="166C8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946F00"/>
    <w:multiLevelType w:val="multilevel"/>
    <w:tmpl w:val="2788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A5AFF"/>
    <w:multiLevelType w:val="multilevel"/>
    <w:tmpl w:val="78E8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1E71B9"/>
    <w:multiLevelType w:val="multilevel"/>
    <w:tmpl w:val="3E14E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B44315"/>
    <w:multiLevelType w:val="multilevel"/>
    <w:tmpl w:val="982C6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1"/>
  </w:num>
  <w:num w:numId="11">
    <w:abstractNumId w:val="3"/>
  </w:num>
  <w:num w:numId="12">
    <w:abstractNumId w:val="6"/>
  </w:num>
  <w:num w:numId="13">
    <w:abstractNumId w:val="8"/>
  </w:num>
  <w:num w:numId="14">
    <w:abstractNumId w:val="1"/>
  </w:num>
  <w:num w:numId="15">
    <w:abstractNumId w:val="5"/>
  </w:num>
  <w:num w:numId="16">
    <w:abstractNumId w:val="10"/>
  </w:num>
  <w:num w:numId="17">
    <w:abstractNumId w:val="9"/>
  </w:num>
  <w:num w:numId="18">
    <w:abstractNumId w:val="7"/>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57"/>
    <w:rsid w:val="00110824"/>
    <w:rsid w:val="00161665"/>
    <w:rsid w:val="001846B3"/>
    <w:rsid w:val="00234957"/>
    <w:rsid w:val="00475CAB"/>
    <w:rsid w:val="008A0BC7"/>
    <w:rsid w:val="00CB4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D6801-9A68-49AF-8C86-25246612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5280">
      <w:bodyDiv w:val="1"/>
      <w:marLeft w:val="0"/>
      <w:marRight w:val="0"/>
      <w:marTop w:val="0"/>
      <w:marBottom w:val="0"/>
      <w:divBdr>
        <w:top w:val="none" w:sz="0" w:space="0" w:color="auto"/>
        <w:left w:val="none" w:sz="0" w:space="0" w:color="auto"/>
        <w:bottom w:val="none" w:sz="0" w:space="0" w:color="auto"/>
        <w:right w:val="none" w:sz="0" w:space="0" w:color="auto"/>
      </w:divBdr>
      <w:divsChild>
        <w:div w:id="2032561187">
          <w:marLeft w:val="0"/>
          <w:marRight w:val="0"/>
          <w:marTop w:val="0"/>
          <w:marBottom w:val="0"/>
          <w:divBdr>
            <w:top w:val="none" w:sz="0" w:space="0" w:color="auto"/>
            <w:left w:val="none" w:sz="0" w:space="0" w:color="auto"/>
            <w:bottom w:val="none" w:sz="0" w:space="0" w:color="auto"/>
            <w:right w:val="none" w:sz="0" w:space="0" w:color="auto"/>
          </w:divBdr>
          <w:divsChild>
            <w:div w:id="169805122">
              <w:marLeft w:val="0"/>
              <w:marRight w:val="0"/>
              <w:marTop w:val="0"/>
              <w:marBottom w:val="0"/>
              <w:divBdr>
                <w:top w:val="none" w:sz="0" w:space="0" w:color="auto"/>
                <w:left w:val="none" w:sz="0" w:space="0" w:color="auto"/>
                <w:bottom w:val="none" w:sz="0" w:space="0" w:color="auto"/>
                <w:right w:val="none" w:sz="0" w:space="0" w:color="auto"/>
              </w:divBdr>
            </w:div>
            <w:div w:id="782457939">
              <w:marLeft w:val="0"/>
              <w:marRight w:val="0"/>
              <w:marTop w:val="0"/>
              <w:marBottom w:val="0"/>
              <w:divBdr>
                <w:top w:val="none" w:sz="0" w:space="0" w:color="auto"/>
                <w:left w:val="none" w:sz="0" w:space="0" w:color="auto"/>
                <w:bottom w:val="none" w:sz="0" w:space="0" w:color="auto"/>
                <w:right w:val="none" w:sz="0" w:space="0" w:color="auto"/>
              </w:divBdr>
            </w:div>
            <w:div w:id="734352545">
              <w:marLeft w:val="0"/>
              <w:marRight w:val="0"/>
              <w:marTop w:val="0"/>
              <w:marBottom w:val="0"/>
              <w:divBdr>
                <w:top w:val="none" w:sz="0" w:space="0" w:color="auto"/>
                <w:left w:val="none" w:sz="0" w:space="0" w:color="auto"/>
                <w:bottom w:val="none" w:sz="0" w:space="0" w:color="auto"/>
                <w:right w:val="none" w:sz="0" w:space="0" w:color="auto"/>
              </w:divBdr>
            </w:div>
          </w:divsChild>
        </w:div>
        <w:div w:id="1545555523">
          <w:marLeft w:val="0"/>
          <w:marRight w:val="0"/>
          <w:marTop w:val="0"/>
          <w:marBottom w:val="0"/>
          <w:divBdr>
            <w:top w:val="none" w:sz="0" w:space="0" w:color="auto"/>
            <w:left w:val="none" w:sz="0" w:space="0" w:color="auto"/>
            <w:bottom w:val="none" w:sz="0" w:space="0" w:color="auto"/>
            <w:right w:val="none" w:sz="0" w:space="0" w:color="auto"/>
          </w:divBdr>
          <w:divsChild>
            <w:div w:id="1121998880">
              <w:marLeft w:val="0"/>
              <w:marRight w:val="0"/>
              <w:marTop w:val="0"/>
              <w:marBottom w:val="0"/>
              <w:divBdr>
                <w:top w:val="none" w:sz="0" w:space="0" w:color="auto"/>
                <w:left w:val="none" w:sz="0" w:space="0" w:color="auto"/>
                <w:bottom w:val="none" w:sz="0" w:space="0" w:color="auto"/>
                <w:right w:val="none" w:sz="0" w:space="0" w:color="auto"/>
              </w:divBdr>
              <w:divsChild>
                <w:div w:id="295527286">
                  <w:marLeft w:val="0"/>
                  <w:marRight w:val="0"/>
                  <w:marTop w:val="0"/>
                  <w:marBottom w:val="0"/>
                  <w:divBdr>
                    <w:top w:val="none" w:sz="0" w:space="0" w:color="auto"/>
                    <w:left w:val="none" w:sz="0" w:space="0" w:color="auto"/>
                    <w:bottom w:val="none" w:sz="0" w:space="0" w:color="auto"/>
                    <w:right w:val="none" w:sz="0" w:space="0" w:color="auto"/>
                  </w:divBdr>
                  <w:divsChild>
                    <w:div w:id="1138573941">
                      <w:marLeft w:val="0"/>
                      <w:marRight w:val="0"/>
                      <w:marTop w:val="0"/>
                      <w:marBottom w:val="0"/>
                      <w:divBdr>
                        <w:top w:val="none" w:sz="0" w:space="0" w:color="auto"/>
                        <w:left w:val="none" w:sz="0" w:space="0" w:color="auto"/>
                        <w:bottom w:val="none" w:sz="0" w:space="0" w:color="auto"/>
                        <w:right w:val="none" w:sz="0" w:space="0" w:color="auto"/>
                      </w:divBdr>
                    </w:div>
                    <w:div w:id="1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9825">
              <w:marLeft w:val="0"/>
              <w:marRight w:val="0"/>
              <w:marTop w:val="0"/>
              <w:marBottom w:val="0"/>
              <w:divBdr>
                <w:top w:val="none" w:sz="0" w:space="0" w:color="auto"/>
                <w:left w:val="none" w:sz="0" w:space="0" w:color="auto"/>
                <w:bottom w:val="none" w:sz="0" w:space="0" w:color="auto"/>
                <w:right w:val="none" w:sz="0" w:space="0" w:color="auto"/>
              </w:divBdr>
              <w:divsChild>
                <w:div w:id="1592542298">
                  <w:marLeft w:val="0"/>
                  <w:marRight w:val="0"/>
                  <w:marTop w:val="0"/>
                  <w:marBottom w:val="0"/>
                  <w:divBdr>
                    <w:top w:val="none" w:sz="0" w:space="0" w:color="auto"/>
                    <w:left w:val="none" w:sz="0" w:space="0" w:color="auto"/>
                    <w:bottom w:val="none" w:sz="0" w:space="0" w:color="auto"/>
                    <w:right w:val="none" w:sz="0" w:space="0" w:color="auto"/>
                  </w:divBdr>
                  <w:divsChild>
                    <w:div w:id="971012372">
                      <w:marLeft w:val="0"/>
                      <w:marRight w:val="0"/>
                      <w:marTop w:val="0"/>
                      <w:marBottom w:val="0"/>
                      <w:divBdr>
                        <w:top w:val="none" w:sz="0" w:space="0" w:color="auto"/>
                        <w:left w:val="none" w:sz="0" w:space="0" w:color="auto"/>
                        <w:bottom w:val="none" w:sz="0" w:space="0" w:color="auto"/>
                        <w:right w:val="none" w:sz="0" w:space="0" w:color="auto"/>
                      </w:divBdr>
                    </w:div>
                    <w:div w:id="15994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36377">
              <w:marLeft w:val="0"/>
              <w:marRight w:val="0"/>
              <w:marTop w:val="0"/>
              <w:marBottom w:val="0"/>
              <w:divBdr>
                <w:top w:val="none" w:sz="0" w:space="0" w:color="auto"/>
                <w:left w:val="none" w:sz="0" w:space="0" w:color="auto"/>
                <w:bottom w:val="none" w:sz="0" w:space="0" w:color="auto"/>
                <w:right w:val="none" w:sz="0" w:space="0" w:color="auto"/>
              </w:divBdr>
              <w:divsChild>
                <w:div w:id="1767966311">
                  <w:marLeft w:val="0"/>
                  <w:marRight w:val="0"/>
                  <w:marTop w:val="0"/>
                  <w:marBottom w:val="0"/>
                  <w:divBdr>
                    <w:top w:val="none" w:sz="0" w:space="0" w:color="auto"/>
                    <w:left w:val="none" w:sz="0" w:space="0" w:color="auto"/>
                    <w:bottom w:val="none" w:sz="0" w:space="0" w:color="auto"/>
                    <w:right w:val="none" w:sz="0" w:space="0" w:color="auto"/>
                  </w:divBdr>
                  <w:divsChild>
                    <w:div w:id="1829469903">
                      <w:marLeft w:val="0"/>
                      <w:marRight w:val="0"/>
                      <w:marTop w:val="0"/>
                      <w:marBottom w:val="0"/>
                      <w:divBdr>
                        <w:top w:val="none" w:sz="0" w:space="0" w:color="auto"/>
                        <w:left w:val="none" w:sz="0" w:space="0" w:color="auto"/>
                        <w:bottom w:val="none" w:sz="0" w:space="0" w:color="auto"/>
                        <w:right w:val="none" w:sz="0" w:space="0" w:color="auto"/>
                      </w:divBdr>
                    </w:div>
                    <w:div w:id="471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9004">
              <w:marLeft w:val="0"/>
              <w:marRight w:val="0"/>
              <w:marTop w:val="0"/>
              <w:marBottom w:val="0"/>
              <w:divBdr>
                <w:top w:val="none" w:sz="0" w:space="0" w:color="auto"/>
                <w:left w:val="none" w:sz="0" w:space="0" w:color="auto"/>
                <w:bottom w:val="none" w:sz="0" w:space="0" w:color="auto"/>
                <w:right w:val="none" w:sz="0" w:space="0" w:color="auto"/>
              </w:divBdr>
              <w:divsChild>
                <w:div w:id="1839928452">
                  <w:marLeft w:val="0"/>
                  <w:marRight w:val="0"/>
                  <w:marTop w:val="0"/>
                  <w:marBottom w:val="0"/>
                  <w:divBdr>
                    <w:top w:val="none" w:sz="0" w:space="0" w:color="auto"/>
                    <w:left w:val="none" w:sz="0" w:space="0" w:color="auto"/>
                    <w:bottom w:val="none" w:sz="0" w:space="0" w:color="auto"/>
                    <w:right w:val="none" w:sz="0" w:space="0" w:color="auto"/>
                  </w:divBdr>
                  <w:divsChild>
                    <w:div w:id="1423254691">
                      <w:marLeft w:val="0"/>
                      <w:marRight w:val="0"/>
                      <w:marTop w:val="0"/>
                      <w:marBottom w:val="0"/>
                      <w:divBdr>
                        <w:top w:val="none" w:sz="0" w:space="0" w:color="auto"/>
                        <w:left w:val="none" w:sz="0" w:space="0" w:color="auto"/>
                        <w:bottom w:val="none" w:sz="0" w:space="0" w:color="auto"/>
                        <w:right w:val="none" w:sz="0" w:space="0" w:color="auto"/>
                      </w:divBdr>
                    </w:div>
                    <w:div w:id="74391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3808">
              <w:marLeft w:val="0"/>
              <w:marRight w:val="0"/>
              <w:marTop w:val="0"/>
              <w:marBottom w:val="0"/>
              <w:divBdr>
                <w:top w:val="none" w:sz="0" w:space="0" w:color="auto"/>
                <w:left w:val="none" w:sz="0" w:space="0" w:color="auto"/>
                <w:bottom w:val="none" w:sz="0" w:space="0" w:color="auto"/>
                <w:right w:val="none" w:sz="0" w:space="0" w:color="auto"/>
              </w:divBdr>
              <w:divsChild>
                <w:div w:id="1109934471">
                  <w:marLeft w:val="0"/>
                  <w:marRight w:val="0"/>
                  <w:marTop w:val="0"/>
                  <w:marBottom w:val="0"/>
                  <w:divBdr>
                    <w:top w:val="none" w:sz="0" w:space="0" w:color="auto"/>
                    <w:left w:val="none" w:sz="0" w:space="0" w:color="auto"/>
                    <w:bottom w:val="none" w:sz="0" w:space="0" w:color="auto"/>
                    <w:right w:val="none" w:sz="0" w:space="0" w:color="auto"/>
                  </w:divBdr>
                  <w:divsChild>
                    <w:div w:id="1790584472">
                      <w:marLeft w:val="0"/>
                      <w:marRight w:val="0"/>
                      <w:marTop w:val="0"/>
                      <w:marBottom w:val="0"/>
                      <w:divBdr>
                        <w:top w:val="none" w:sz="0" w:space="0" w:color="auto"/>
                        <w:left w:val="none" w:sz="0" w:space="0" w:color="auto"/>
                        <w:bottom w:val="none" w:sz="0" w:space="0" w:color="auto"/>
                        <w:right w:val="none" w:sz="0" w:space="0" w:color="auto"/>
                      </w:divBdr>
                    </w:div>
                    <w:div w:id="13806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6184">
              <w:marLeft w:val="0"/>
              <w:marRight w:val="0"/>
              <w:marTop w:val="0"/>
              <w:marBottom w:val="0"/>
              <w:divBdr>
                <w:top w:val="none" w:sz="0" w:space="0" w:color="auto"/>
                <w:left w:val="none" w:sz="0" w:space="0" w:color="auto"/>
                <w:bottom w:val="none" w:sz="0" w:space="0" w:color="auto"/>
                <w:right w:val="none" w:sz="0" w:space="0" w:color="auto"/>
              </w:divBdr>
              <w:divsChild>
                <w:div w:id="1752971560">
                  <w:marLeft w:val="0"/>
                  <w:marRight w:val="0"/>
                  <w:marTop w:val="0"/>
                  <w:marBottom w:val="0"/>
                  <w:divBdr>
                    <w:top w:val="none" w:sz="0" w:space="0" w:color="auto"/>
                    <w:left w:val="none" w:sz="0" w:space="0" w:color="auto"/>
                    <w:bottom w:val="none" w:sz="0" w:space="0" w:color="auto"/>
                    <w:right w:val="none" w:sz="0" w:space="0" w:color="auto"/>
                  </w:divBdr>
                  <w:divsChild>
                    <w:div w:id="1051613067">
                      <w:marLeft w:val="0"/>
                      <w:marRight w:val="0"/>
                      <w:marTop w:val="0"/>
                      <w:marBottom w:val="0"/>
                      <w:divBdr>
                        <w:top w:val="none" w:sz="0" w:space="0" w:color="auto"/>
                        <w:left w:val="none" w:sz="0" w:space="0" w:color="auto"/>
                        <w:bottom w:val="none" w:sz="0" w:space="0" w:color="auto"/>
                        <w:right w:val="none" w:sz="0" w:space="0" w:color="auto"/>
                      </w:divBdr>
                    </w:div>
                    <w:div w:id="9257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21223">
              <w:marLeft w:val="0"/>
              <w:marRight w:val="0"/>
              <w:marTop w:val="0"/>
              <w:marBottom w:val="0"/>
              <w:divBdr>
                <w:top w:val="none" w:sz="0" w:space="0" w:color="auto"/>
                <w:left w:val="none" w:sz="0" w:space="0" w:color="auto"/>
                <w:bottom w:val="none" w:sz="0" w:space="0" w:color="auto"/>
                <w:right w:val="none" w:sz="0" w:space="0" w:color="auto"/>
              </w:divBdr>
              <w:divsChild>
                <w:div w:id="1202672480">
                  <w:marLeft w:val="0"/>
                  <w:marRight w:val="0"/>
                  <w:marTop w:val="0"/>
                  <w:marBottom w:val="0"/>
                  <w:divBdr>
                    <w:top w:val="none" w:sz="0" w:space="0" w:color="auto"/>
                    <w:left w:val="none" w:sz="0" w:space="0" w:color="auto"/>
                    <w:bottom w:val="none" w:sz="0" w:space="0" w:color="auto"/>
                    <w:right w:val="none" w:sz="0" w:space="0" w:color="auto"/>
                  </w:divBdr>
                  <w:divsChild>
                    <w:div w:id="1139809823">
                      <w:marLeft w:val="0"/>
                      <w:marRight w:val="0"/>
                      <w:marTop w:val="0"/>
                      <w:marBottom w:val="0"/>
                      <w:divBdr>
                        <w:top w:val="none" w:sz="0" w:space="0" w:color="auto"/>
                        <w:left w:val="none" w:sz="0" w:space="0" w:color="auto"/>
                        <w:bottom w:val="none" w:sz="0" w:space="0" w:color="auto"/>
                        <w:right w:val="none" w:sz="0" w:space="0" w:color="auto"/>
                      </w:divBdr>
                    </w:div>
                    <w:div w:id="2406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58114">
              <w:marLeft w:val="0"/>
              <w:marRight w:val="0"/>
              <w:marTop w:val="0"/>
              <w:marBottom w:val="0"/>
              <w:divBdr>
                <w:top w:val="none" w:sz="0" w:space="0" w:color="auto"/>
                <w:left w:val="none" w:sz="0" w:space="0" w:color="auto"/>
                <w:bottom w:val="none" w:sz="0" w:space="0" w:color="auto"/>
                <w:right w:val="none" w:sz="0" w:space="0" w:color="auto"/>
              </w:divBdr>
              <w:divsChild>
                <w:div w:id="1463813451">
                  <w:marLeft w:val="0"/>
                  <w:marRight w:val="0"/>
                  <w:marTop w:val="0"/>
                  <w:marBottom w:val="0"/>
                  <w:divBdr>
                    <w:top w:val="none" w:sz="0" w:space="0" w:color="auto"/>
                    <w:left w:val="none" w:sz="0" w:space="0" w:color="auto"/>
                    <w:bottom w:val="none" w:sz="0" w:space="0" w:color="auto"/>
                    <w:right w:val="none" w:sz="0" w:space="0" w:color="auto"/>
                  </w:divBdr>
                  <w:divsChild>
                    <w:div w:id="543098573">
                      <w:marLeft w:val="0"/>
                      <w:marRight w:val="0"/>
                      <w:marTop w:val="0"/>
                      <w:marBottom w:val="0"/>
                      <w:divBdr>
                        <w:top w:val="none" w:sz="0" w:space="0" w:color="auto"/>
                        <w:left w:val="none" w:sz="0" w:space="0" w:color="auto"/>
                        <w:bottom w:val="none" w:sz="0" w:space="0" w:color="auto"/>
                        <w:right w:val="none" w:sz="0" w:space="0" w:color="auto"/>
                      </w:divBdr>
                    </w:div>
                    <w:div w:id="14841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4591">
              <w:marLeft w:val="0"/>
              <w:marRight w:val="0"/>
              <w:marTop w:val="0"/>
              <w:marBottom w:val="0"/>
              <w:divBdr>
                <w:top w:val="none" w:sz="0" w:space="0" w:color="auto"/>
                <w:left w:val="none" w:sz="0" w:space="0" w:color="auto"/>
                <w:bottom w:val="none" w:sz="0" w:space="0" w:color="auto"/>
                <w:right w:val="none" w:sz="0" w:space="0" w:color="auto"/>
              </w:divBdr>
              <w:divsChild>
                <w:div w:id="1470980467">
                  <w:marLeft w:val="0"/>
                  <w:marRight w:val="0"/>
                  <w:marTop w:val="0"/>
                  <w:marBottom w:val="0"/>
                  <w:divBdr>
                    <w:top w:val="none" w:sz="0" w:space="0" w:color="auto"/>
                    <w:left w:val="none" w:sz="0" w:space="0" w:color="auto"/>
                    <w:bottom w:val="none" w:sz="0" w:space="0" w:color="auto"/>
                    <w:right w:val="none" w:sz="0" w:space="0" w:color="auto"/>
                  </w:divBdr>
                  <w:divsChild>
                    <w:div w:id="2141993360">
                      <w:marLeft w:val="0"/>
                      <w:marRight w:val="0"/>
                      <w:marTop w:val="0"/>
                      <w:marBottom w:val="0"/>
                      <w:divBdr>
                        <w:top w:val="none" w:sz="0" w:space="0" w:color="auto"/>
                        <w:left w:val="none" w:sz="0" w:space="0" w:color="auto"/>
                        <w:bottom w:val="none" w:sz="0" w:space="0" w:color="auto"/>
                        <w:right w:val="none" w:sz="0" w:space="0" w:color="auto"/>
                      </w:divBdr>
                    </w:div>
                    <w:div w:id="5697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3836">
              <w:marLeft w:val="0"/>
              <w:marRight w:val="0"/>
              <w:marTop w:val="0"/>
              <w:marBottom w:val="0"/>
              <w:divBdr>
                <w:top w:val="none" w:sz="0" w:space="0" w:color="auto"/>
                <w:left w:val="none" w:sz="0" w:space="0" w:color="auto"/>
                <w:bottom w:val="none" w:sz="0" w:space="0" w:color="auto"/>
                <w:right w:val="none" w:sz="0" w:space="0" w:color="auto"/>
              </w:divBdr>
              <w:divsChild>
                <w:div w:id="40982319">
                  <w:marLeft w:val="0"/>
                  <w:marRight w:val="0"/>
                  <w:marTop w:val="0"/>
                  <w:marBottom w:val="0"/>
                  <w:divBdr>
                    <w:top w:val="none" w:sz="0" w:space="0" w:color="auto"/>
                    <w:left w:val="none" w:sz="0" w:space="0" w:color="auto"/>
                    <w:bottom w:val="none" w:sz="0" w:space="0" w:color="auto"/>
                    <w:right w:val="none" w:sz="0" w:space="0" w:color="auto"/>
                  </w:divBdr>
                  <w:divsChild>
                    <w:div w:id="1789275747">
                      <w:marLeft w:val="0"/>
                      <w:marRight w:val="0"/>
                      <w:marTop w:val="0"/>
                      <w:marBottom w:val="0"/>
                      <w:divBdr>
                        <w:top w:val="none" w:sz="0" w:space="0" w:color="auto"/>
                        <w:left w:val="none" w:sz="0" w:space="0" w:color="auto"/>
                        <w:bottom w:val="none" w:sz="0" w:space="0" w:color="auto"/>
                        <w:right w:val="none" w:sz="0" w:space="0" w:color="auto"/>
                      </w:divBdr>
                    </w:div>
                    <w:div w:id="12405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5519">
              <w:marLeft w:val="0"/>
              <w:marRight w:val="0"/>
              <w:marTop w:val="0"/>
              <w:marBottom w:val="0"/>
              <w:divBdr>
                <w:top w:val="none" w:sz="0" w:space="0" w:color="auto"/>
                <w:left w:val="none" w:sz="0" w:space="0" w:color="auto"/>
                <w:bottom w:val="none" w:sz="0" w:space="0" w:color="auto"/>
                <w:right w:val="none" w:sz="0" w:space="0" w:color="auto"/>
              </w:divBdr>
              <w:divsChild>
                <w:div w:id="1451971649">
                  <w:marLeft w:val="0"/>
                  <w:marRight w:val="0"/>
                  <w:marTop w:val="0"/>
                  <w:marBottom w:val="0"/>
                  <w:divBdr>
                    <w:top w:val="none" w:sz="0" w:space="0" w:color="auto"/>
                    <w:left w:val="none" w:sz="0" w:space="0" w:color="auto"/>
                    <w:bottom w:val="none" w:sz="0" w:space="0" w:color="auto"/>
                    <w:right w:val="none" w:sz="0" w:space="0" w:color="auto"/>
                  </w:divBdr>
                  <w:divsChild>
                    <w:div w:id="1195000595">
                      <w:marLeft w:val="0"/>
                      <w:marRight w:val="0"/>
                      <w:marTop w:val="0"/>
                      <w:marBottom w:val="0"/>
                      <w:divBdr>
                        <w:top w:val="none" w:sz="0" w:space="0" w:color="auto"/>
                        <w:left w:val="none" w:sz="0" w:space="0" w:color="auto"/>
                        <w:bottom w:val="none" w:sz="0" w:space="0" w:color="auto"/>
                        <w:right w:val="none" w:sz="0" w:space="0" w:color="auto"/>
                      </w:divBdr>
                    </w:div>
                    <w:div w:id="21249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9900">
              <w:marLeft w:val="0"/>
              <w:marRight w:val="0"/>
              <w:marTop w:val="0"/>
              <w:marBottom w:val="0"/>
              <w:divBdr>
                <w:top w:val="none" w:sz="0" w:space="0" w:color="auto"/>
                <w:left w:val="none" w:sz="0" w:space="0" w:color="auto"/>
                <w:bottom w:val="none" w:sz="0" w:space="0" w:color="auto"/>
                <w:right w:val="none" w:sz="0" w:space="0" w:color="auto"/>
              </w:divBdr>
              <w:divsChild>
                <w:div w:id="180318501">
                  <w:marLeft w:val="0"/>
                  <w:marRight w:val="0"/>
                  <w:marTop w:val="0"/>
                  <w:marBottom w:val="0"/>
                  <w:divBdr>
                    <w:top w:val="none" w:sz="0" w:space="0" w:color="auto"/>
                    <w:left w:val="none" w:sz="0" w:space="0" w:color="auto"/>
                    <w:bottom w:val="none" w:sz="0" w:space="0" w:color="auto"/>
                    <w:right w:val="none" w:sz="0" w:space="0" w:color="auto"/>
                  </w:divBdr>
                  <w:divsChild>
                    <w:div w:id="1338270302">
                      <w:marLeft w:val="0"/>
                      <w:marRight w:val="0"/>
                      <w:marTop w:val="0"/>
                      <w:marBottom w:val="0"/>
                      <w:divBdr>
                        <w:top w:val="none" w:sz="0" w:space="0" w:color="auto"/>
                        <w:left w:val="none" w:sz="0" w:space="0" w:color="auto"/>
                        <w:bottom w:val="none" w:sz="0" w:space="0" w:color="auto"/>
                        <w:right w:val="none" w:sz="0" w:space="0" w:color="auto"/>
                      </w:divBdr>
                    </w:div>
                    <w:div w:id="4803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410">
              <w:marLeft w:val="0"/>
              <w:marRight w:val="0"/>
              <w:marTop w:val="0"/>
              <w:marBottom w:val="0"/>
              <w:divBdr>
                <w:top w:val="none" w:sz="0" w:space="0" w:color="auto"/>
                <w:left w:val="none" w:sz="0" w:space="0" w:color="auto"/>
                <w:bottom w:val="none" w:sz="0" w:space="0" w:color="auto"/>
                <w:right w:val="none" w:sz="0" w:space="0" w:color="auto"/>
              </w:divBdr>
              <w:divsChild>
                <w:div w:id="1407721542">
                  <w:marLeft w:val="0"/>
                  <w:marRight w:val="0"/>
                  <w:marTop w:val="0"/>
                  <w:marBottom w:val="0"/>
                  <w:divBdr>
                    <w:top w:val="none" w:sz="0" w:space="0" w:color="auto"/>
                    <w:left w:val="none" w:sz="0" w:space="0" w:color="auto"/>
                    <w:bottom w:val="none" w:sz="0" w:space="0" w:color="auto"/>
                    <w:right w:val="none" w:sz="0" w:space="0" w:color="auto"/>
                  </w:divBdr>
                  <w:divsChild>
                    <w:div w:id="2101019797">
                      <w:marLeft w:val="0"/>
                      <w:marRight w:val="0"/>
                      <w:marTop w:val="0"/>
                      <w:marBottom w:val="0"/>
                      <w:divBdr>
                        <w:top w:val="none" w:sz="0" w:space="0" w:color="auto"/>
                        <w:left w:val="none" w:sz="0" w:space="0" w:color="auto"/>
                        <w:bottom w:val="none" w:sz="0" w:space="0" w:color="auto"/>
                        <w:right w:val="none" w:sz="0" w:space="0" w:color="auto"/>
                      </w:divBdr>
                    </w:div>
                    <w:div w:id="4965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79285">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sChild>
                <w:div w:id="141387785">
                  <w:marLeft w:val="0"/>
                  <w:marRight w:val="0"/>
                  <w:marTop w:val="0"/>
                  <w:marBottom w:val="0"/>
                  <w:divBdr>
                    <w:top w:val="none" w:sz="0" w:space="0" w:color="auto"/>
                    <w:left w:val="none" w:sz="0" w:space="0" w:color="auto"/>
                    <w:bottom w:val="none" w:sz="0" w:space="0" w:color="auto"/>
                    <w:right w:val="none" w:sz="0" w:space="0" w:color="auto"/>
                  </w:divBdr>
                </w:div>
                <w:div w:id="947156342">
                  <w:marLeft w:val="0"/>
                  <w:marRight w:val="0"/>
                  <w:marTop w:val="0"/>
                  <w:marBottom w:val="0"/>
                  <w:divBdr>
                    <w:top w:val="none" w:sz="0" w:space="0" w:color="auto"/>
                    <w:left w:val="none" w:sz="0" w:space="0" w:color="auto"/>
                    <w:bottom w:val="none" w:sz="0" w:space="0" w:color="auto"/>
                    <w:right w:val="none" w:sz="0" w:space="0" w:color="auto"/>
                  </w:divBdr>
                </w:div>
              </w:divsChild>
            </w:div>
            <w:div w:id="1744522686">
              <w:marLeft w:val="0"/>
              <w:marRight w:val="0"/>
              <w:marTop w:val="0"/>
              <w:marBottom w:val="0"/>
              <w:divBdr>
                <w:top w:val="none" w:sz="0" w:space="0" w:color="auto"/>
                <w:left w:val="none" w:sz="0" w:space="0" w:color="auto"/>
                <w:bottom w:val="none" w:sz="0" w:space="0" w:color="auto"/>
                <w:right w:val="none" w:sz="0" w:space="0" w:color="auto"/>
              </w:divBdr>
              <w:divsChild>
                <w:div w:id="383262324">
                  <w:marLeft w:val="0"/>
                  <w:marRight w:val="0"/>
                  <w:marTop w:val="0"/>
                  <w:marBottom w:val="0"/>
                  <w:divBdr>
                    <w:top w:val="none" w:sz="0" w:space="0" w:color="auto"/>
                    <w:left w:val="none" w:sz="0" w:space="0" w:color="auto"/>
                    <w:bottom w:val="none" w:sz="0" w:space="0" w:color="auto"/>
                    <w:right w:val="none" w:sz="0" w:space="0" w:color="auto"/>
                  </w:divBdr>
                </w:div>
                <w:div w:id="1194877544">
                  <w:marLeft w:val="0"/>
                  <w:marRight w:val="0"/>
                  <w:marTop w:val="0"/>
                  <w:marBottom w:val="0"/>
                  <w:divBdr>
                    <w:top w:val="none" w:sz="0" w:space="0" w:color="auto"/>
                    <w:left w:val="none" w:sz="0" w:space="0" w:color="auto"/>
                    <w:bottom w:val="none" w:sz="0" w:space="0" w:color="auto"/>
                    <w:right w:val="none" w:sz="0" w:space="0" w:color="auto"/>
                  </w:divBdr>
                </w:div>
              </w:divsChild>
            </w:div>
            <w:div w:id="1882747461">
              <w:marLeft w:val="0"/>
              <w:marRight w:val="0"/>
              <w:marTop w:val="0"/>
              <w:marBottom w:val="0"/>
              <w:divBdr>
                <w:top w:val="none" w:sz="0" w:space="0" w:color="auto"/>
                <w:left w:val="none" w:sz="0" w:space="0" w:color="auto"/>
                <w:bottom w:val="none" w:sz="0" w:space="0" w:color="auto"/>
                <w:right w:val="none" w:sz="0" w:space="0" w:color="auto"/>
              </w:divBdr>
              <w:divsChild>
                <w:div w:id="507868958">
                  <w:marLeft w:val="0"/>
                  <w:marRight w:val="0"/>
                  <w:marTop w:val="0"/>
                  <w:marBottom w:val="0"/>
                  <w:divBdr>
                    <w:top w:val="none" w:sz="0" w:space="0" w:color="auto"/>
                    <w:left w:val="none" w:sz="0" w:space="0" w:color="auto"/>
                    <w:bottom w:val="none" w:sz="0" w:space="0" w:color="auto"/>
                    <w:right w:val="none" w:sz="0" w:space="0" w:color="auto"/>
                  </w:divBdr>
                </w:div>
                <w:div w:id="1593590878">
                  <w:marLeft w:val="0"/>
                  <w:marRight w:val="0"/>
                  <w:marTop w:val="0"/>
                  <w:marBottom w:val="0"/>
                  <w:divBdr>
                    <w:top w:val="none" w:sz="0" w:space="0" w:color="auto"/>
                    <w:left w:val="none" w:sz="0" w:space="0" w:color="auto"/>
                    <w:bottom w:val="none" w:sz="0" w:space="0" w:color="auto"/>
                    <w:right w:val="none" w:sz="0" w:space="0" w:color="auto"/>
                  </w:divBdr>
                </w:div>
              </w:divsChild>
            </w:div>
            <w:div w:id="791095673">
              <w:marLeft w:val="0"/>
              <w:marRight w:val="0"/>
              <w:marTop w:val="0"/>
              <w:marBottom w:val="0"/>
              <w:divBdr>
                <w:top w:val="none" w:sz="0" w:space="0" w:color="auto"/>
                <w:left w:val="none" w:sz="0" w:space="0" w:color="auto"/>
                <w:bottom w:val="none" w:sz="0" w:space="0" w:color="auto"/>
                <w:right w:val="none" w:sz="0" w:space="0" w:color="auto"/>
              </w:divBdr>
              <w:divsChild>
                <w:div w:id="1993486222">
                  <w:marLeft w:val="0"/>
                  <w:marRight w:val="0"/>
                  <w:marTop w:val="0"/>
                  <w:marBottom w:val="0"/>
                  <w:divBdr>
                    <w:top w:val="none" w:sz="0" w:space="0" w:color="auto"/>
                    <w:left w:val="none" w:sz="0" w:space="0" w:color="auto"/>
                    <w:bottom w:val="none" w:sz="0" w:space="0" w:color="auto"/>
                    <w:right w:val="none" w:sz="0" w:space="0" w:color="auto"/>
                  </w:divBdr>
                </w:div>
                <w:div w:id="1754817708">
                  <w:marLeft w:val="0"/>
                  <w:marRight w:val="0"/>
                  <w:marTop w:val="0"/>
                  <w:marBottom w:val="0"/>
                  <w:divBdr>
                    <w:top w:val="none" w:sz="0" w:space="0" w:color="auto"/>
                    <w:left w:val="none" w:sz="0" w:space="0" w:color="auto"/>
                    <w:bottom w:val="none" w:sz="0" w:space="0" w:color="auto"/>
                    <w:right w:val="none" w:sz="0" w:space="0" w:color="auto"/>
                  </w:divBdr>
                </w:div>
              </w:divsChild>
            </w:div>
            <w:div w:id="1253932181">
              <w:marLeft w:val="0"/>
              <w:marRight w:val="0"/>
              <w:marTop w:val="0"/>
              <w:marBottom w:val="0"/>
              <w:divBdr>
                <w:top w:val="none" w:sz="0" w:space="0" w:color="auto"/>
                <w:left w:val="none" w:sz="0" w:space="0" w:color="auto"/>
                <w:bottom w:val="none" w:sz="0" w:space="0" w:color="auto"/>
                <w:right w:val="none" w:sz="0" w:space="0" w:color="auto"/>
              </w:divBdr>
              <w:divsChild>
                <w:div w:id="842625875">
                  <w:marLeft w:val="0"/>
                  <w:marRight w:val="0"/>
                  <w:marTop w:val="0"/>
                  <w:marBottom w:val="0"/>
                  <w:divBdr>
                    <w:top w:val="none" w:sz="0" w:space="0" w:color="auto"/>
                    <w:left w:val="none" w:sz="0" w:space="0" w:color="auto"/>
                    <w:bottom w:val="none" w:sz="0" w:space="0" w:color="auto"/>
                    <w:right w:val="none" w:sz="0" w:space="0" w:color="auto"/>
                  </w:divBdr>
                  <w:divsChild>
                    <w:div w:id="443815015">
                      <w:marLeft w:val="0"/>
                      <w:marRight w:val="0"/>
                      <w:marTop w:val="0"/>
                      <w:marBottom w:val="0"/>
                      <w:divBdr>
                        <w:top w:val="none" w:sz="0" w:space="0" w:color="auto"/>
                        <w:left w:val="none" w:sz="0" w:space="0" w:color="auto"/>
                        <w:bottom w:val="none" w:sz="0" w:space="0" w:color="auto"/>
                        <w:right w:val="none" w:sz="0" w:space="0" w:color="auto"/>
                      </w:divBdr>
                    </w:div>
                  </w:divsChild>
                </w:div>
                <w:div w:id="699546773">
                  <w:marLeft w:val="0"/>
                  <w:marRight w:val="0"/>
                  <w:marTop w:val="0"/>
                  <w:marBottom w:val="0"/>
                  <w:divBdr>
                    <w:top w:val="none" w:sz="0" w:space="0" w:color="auto"/>
                    <w:left w:val="none" w:sz="0" w:space="0" w:color="auto"/>
                    <w:bottom w:val="none" w:sz="0" w:space="0" w:color="auto"/>
                    <w:right w:val="none" w:sz="0" w:space="0" w:color="auto"/>
                  </w:divBdr>
                  <w:divsChild>
                    <w:div w:id="1819833336">
                      <w:marLeft w:val="0"/>
                      <w:marRight w:val="0"/>
                      <w:marTop w:val="0"/>
                      <w:marBottom w:val="0"/>
                      <w:divBdr>
                        <w:top w:val="none" w:sz="0" w:space="0" w:color="auto"/>
                        <w:left w:val="none" w:sz="0" w:space="0" w:color="auto"/>
                        <w:bottom w:val="none" w:sz="0" w:space="0" w:color="auto"/>
                        <w:right w:val="none" w:sz="0" w:space="0" w:color="auto"/>
                      </w:divBdr>
                    </w:div>
                    <w:div w:id="286277394">
                      <w:marLeft w:val="0"/>
                      <w:marRight w:val="0"/>
                      <w:marTop w:val="0"/>
                      <w:marBottom w:val="0"/>
                      <w:divBdr>
                        <w:top w:val="none" w:sz="0" w:space="0" w:color="auto"/>
                        <w:left w:val="none" w:sz="0" w:space="0" w:color="auto"/>
                        <w:bottom w:val="none" w:sz="0" w:space="0" w:color="auto"/>
                        <w:right w:val="none" w:sz="0" w:space="0" w:color="auto"/>
                      </w:divBdr>
                      <w:divsChild>
                        <w:div w:id="489059827">
                          <w:marLeft w:val="0"/>
                          <w:marRight w:val="0"/>
                          <w:marTop w:val="0"/>
                          <w:marBottom w:val="0"/>
                          <w:divBdr>
                            <w:top w:val="none" w:sz="0" w:space="0" w:color="auto"/>
                            <w:left w:val="none" w:sz="0" w:space="0" w:color="auto"/>
                            <w:bottom w:val="none" w:sz="0" w:space="0" w:color="auto"/>
                            <w:right w:val="none" w:sz="0" w:space="0" w:color="auto"/>
                          </w:divBdr>
                        </w:div>
                        <w:div w:id="2899185">
                          <w:marLeft w:val="0"/>
                          <w:marRight w:val="0"/>
                          <w:marTop w:val="0"/>
                          <w:marBottom w:val="0"/>
                          <w:divBdr>
                            <w:top w:val="none" w:sz="0" w:space="0" w:color="auto"/>
                            <w:left w:val="none" w:sz="0" w:space="0" w:color="auto"/>
                            <w:bottom w:val="none" w:sz="0" w:space="0" w:color="auto"/>
                            <w:right w:val="none" w:sz="0" w:space="0" w:color="auto"/>
                          </w:divBdr>
                        </w:div>
                        <w:div w:id="1160275098">
                          <w:marLeft w:val="0"/>
                          <w:marRight w:val="0"/>
                          <w:marTop w:val="0"/>
                          <w:marBottom w:val="0"/>
                          <w:divBdr>
                            <w:top w:val="none" w:sz="0" w:space="0" w:color="auto"/>
                            <w:left w:val="none" w:sz="0" w:space="0" w:color="auto"/>
                            <w:bottom w:val="none" w:sz="0" w:space="0" w:color="auto"/>
                            <w:right w:val="none" w:sz="0" w:space="0" w:color="auto"/>
                          </w:divBdr>
                        </w:div>
                        <w:div w:id="1206679816">
                          <w:marLeft w:val="0"/>
                          <w:marRight w:val="0"/>
                          <w:marTop w:val="0"/>
                          <w:marBottom w:val="0"/>
                          <w:divBdr>
                            <w:top w:val="none" w:sz="0" w:space="0" w:color="auto"/>
                            <w:left w:val="none" w:sz="0" w:space="0" w:color="auto"/>
                            <w:bottom w:val="none" w:sz="0" w:space="0" w:color="auto"/>
                            <w:right w:val="none" w:sz="0" w:space="0" w:color="auto"/>
                          </w:divBdr>
                        </w:div>
                        <w:div w:id="410003586">
                          <w:marLeft w:val="0"/>
                          <w:marRight w:val="0"/>
                          <w:marTop w:val="0"/>
                          <w:marBottom w:val="0"/>
                          <w:divBdr>
                            <w:top w:val="none" w:sz="0" w:space="0" w:color="auto"/>
                            <w:left w:val="none" w:sz="0" w:space="0" w:color="auto"/>
                            <w:bottom w:val="none" w:sz="0" w:space="0" w:color="auto"/>
                            <w:right w:val="none" w:sz="0" w:space="0" w:color="auto"/>
                          </w:divBdr>
                        </w:div>
                        <w:div w:id="1002247028">
                          <w:marLeft w:val="0"/>
                          <w:marRight w:val="0"/>
                          <w:marTop w:val="0"/>
                          <w:marBottom w:val="0"/>
                          <w:divBdr>
                            <w:top w:val="none" w:sz="0" w:space="0" w:color="auto"/>
                            <w:left w:val="none" w:sz="0" w:space="0" w:color="auto"/>
                            <w:bottom w:val="none" w:sz="0" w:space="0" w:color="auto"/>
                            <w:right w:val="none" w:sz="0" w:space="0" w:color="auto"/>
                          </w:divBdr>
                        </w:div>
                        <w:div w:id="1654917272">
                          <w:marLeft w:val="0"/>
                          <w:marRight w:val="0"/>
                          <w:marTop w:val="0"/>
                          <w:marBottom w:val="0"/>
                          <w:divBdr>
                            <w:top w:val="none" w:sz="0" w:space="0" w:color="auto"/>
                            <w:left w:val="none" w:sz="0" w:space="0" w:color="auto"/>
                            <w:bottom w:val="none" w:sz="0" w:space="0" w:color="auto"/>
                            <w:right w:val="none" w:sz="0" w:space="0" w:color="auto"/>
                          </w:divBdr>
                        </w:div>
                        <w:div w:id="2145656675">
                          <w:marLeft w:val="0"/>
                          <w:marRight w:val="0"/>
                          <w:marTop w:val="0"/>
                          <w:marBottom w:val="0"/>
                          <w:divBdr>
                            <w:top w:val="none" w:sz="0" w:space="0" w:color="auto"/>
                            <w:left w:val="none" w:sz="0" w:space="0" w:color="auto"/>
                            <w:bottom w:val="none" w:sz="0" w:space="0" w:color="auto"/>
                            <w:right w:val="none" w:sz="0" w:space="0" w:color="auto"/>
                          </w:divBdr>
                        </w:div>
                        <w:div w:id="1951349579">
                          <w:marLeft w:val="0"/>
                          <w:marRight w:val="0"/>
                          <w:marTop w:val="0"/>
                          <w:marBottom w:val="0"/>
                          <w:divBdr>
                            <w:top w:val="none" w:sz="0" w:space="0" w:color="auto"/>
                            <w:left w:val="none" w:sz="0" w:space="0" w:color="auto"/>
                            <w:bottom w:val="none" w:sz="0" w:space="0" w:color="auto"/>
                            <w:right w:val="none" w:sz="0" w:space="0" w:color="auto"/>
                          </w:divBdr>
                        </w:div>
                        <w:div w:id="1677271526">
                          <w:marLeft w:val="0"/>
                          <w:marRight w:val="0"/>
                          <w:marTop w:val="0"/>
                          <w:marBottom w:val="0"/>
                          <w:divBdr>
                            <w:top w:val="none" w:sz="0" w:space="0" w:color="auto"/>
                            <w:left w:val="none" w:sz="0" w:space="0" w:color="auto"/>
                            <w:bottom w:val="none" w:sz="0" w:space="0" w:color="auto"/>
                            <w:right w:val="none" w:sz="0" w:space="0" w:color="auto"/>
                          </w:divBdr>
                        </w:div>
                        <w:div w:id="1785418563">
                          <w:marLeft w:val="0"/>
                          <w:marRight w:val="0"/>
                          <w:marTop w:val="0"/>
                          <w:marBottom w:val="0"/>
                          <w:divBdr>
                            <w:top w:val="none" w:sz="0" w:space="0" w:color="auto"/>
                            <w:left w:val="none" w:sz="0" w:space="0" w:color="auto"/>
                            <w:bottom w:val="none" w:sz="0" w:space="0" w:color="auto"/>
                            <w:right w:val="none" w:sz="0" w:space="0" w:color="auto"/>
                          </w:divBdr>
                        </w:div>
                        <w:div w:id="542713432">
                          <w:marLeft w:val="0"/>
                          <w:marRight w:val="0"/>
                          <w:marTop w:val="0"/>
                          <w:marBottom w:val="0"/>
                          <w:divBdr>
                            <w:top w:val="none" w:sz="0" w:space="0" w:color="auto"/>
                            <w:left w:val="none" w:sz="0" w:space="0" w:color="auto"/>
                            <w:bottom w:val="none" w:sz="0" w:space="0" w:color="auto"/>
                            <w:right w:val="none" w:sz="0" w:space="0" w:color="auto"/>
                          </w:divBdr>
                        </w:div>
                        <w:div w:id="1437946431">
                          <w:marLeft w:val="0"/>
                          <w:marRight w:val="0"/>
                          <w:marTop w:val="0"/>
                          <w:marBottom w:val="0"/>
                          <w:divBdr>
                            <w:top w:val="none" w:sz="0" w:space="0" w:color="auto"/>
                            <w:left w:val="none" w:sz="0" w:space="0" w:color="auto"/>
                            <w:bottom w:val="none" w:sz="0" w:space="0" w:color="auto"/>
                            <w:right w:val="none" w:sz="0" w:space="0" w:color="auto"/>
                          </w:divBdr>
                        </w:div>
                        <w:div w:id="1169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01899">
              <w:marLeft w:val="0"/>
              <w:marRight w:val="0"/>
              <w:marTop w:val="0"/>
              <w:marBottom w:val="0"/>
              <w:divBdr>
                <w:top w:val="none" w:sz="0" w:space="0" w:color="auto"/>
                <w:left w:val="none" w:sz="0" w:space="0" w:color="auto"/>
                <w:bottom w:val="none" w:sz="0" w:space="0" w:color="auto"/>
                <w:right w:val="none" w:sz="0" w:space="0" w:color="auto"/>
              </w:divBdr>
              <w:divsChild>
                <w:div w:id="453061178">
                  <w:marLeft w:val="0"/>
                  <w:marRight w:val="0"/>
                  <w:marTop w:val="0"/>
                  <w:marBottom w:val="0"/>
                  <w:divBdr>
                    <w:top w:val="none" w:sz="0" w:space="0" w:color="auto"/>
                    <w:left w:val="none" w:sz="0" w:space="0" w:color="auto"/>
                    <w:bottom w:val="none" w:sz="0" w:space="0" w:color="auto"/>
                    <w:right w:val="none" w:sz="0" w:space="0" w:color="auto"/>
                  </w:divBdr>
                </w:div>
                <w:div w:id="1993874410">
                  <w:marLeft w:val="0"/>
                  <w:marRight w:val="0"/>
                  <w:marTop w:val="0"/>
                  <w:marBottom w:val="0"/>
                  <w:divBdr>
                    <w:top w:val="none" w:sz="0" w:space="0" w:color="auto"/>
                    <w:left w:val="none" w:sz="0" w:space="0" w:color="auto"/>
                    <w:bottom w:val="none" w:sz="0" w:space="0" w:color="auto"/>
                    <w:right w:val="none" w:sz="0" w:space="0" w:color="auto"/>
                  </w:divBdr>
                </w:div>
              </w:divsChild>
            </w:div>
            <w:div w:id="1574730525">
              <w:marLeft w:val="0"/>
              <w:marRight w:val="0"/>
              <w:marTop w:val="0"/>
              <w:marBottom w:val="0"/>
              <w:divBdr>
                <w:top w:val="none" w:sz="0" w:space="0" w:color="auto"/>
                <w:left w:val="none" w:sz="0" w:space="0" w:color="auto"/>
                <w:bottom w:val="none" w:sz="0" w:space="0" w:color="auto"/>
                <w:right w:val="none" w:sz="0" w:space="0" w:color="auto"/>
              </w:divBdr>
              <w:divsChild>
                <w:div w:id="855464151">
                  <w:marLeft w:val="0"/>
                  <w:marRight w:val="0"/>
                  <w:marTop w:val="0"/>
                  <w:marBottom w:val="0"/>
                  <w:divBdr>
                    <w:top w:val="none" w:sz="0" w:space="0" w:color="auto"/>
                    <w:left w:val="none" w:sz="0" w:space="0" w:color="auto"/>
                    <w:bottom w:val="none" w:sz="0" w:space="0" w:color="auto"/>
                    <w:right w:val="none" w:sz="0" w:space="0" w:color="auto"/>
                  </w:divBdr>
                </w:div>
                <w:div w:id="1317611128">
                  <w:marLeft w:val="0"/>
                  <w:marRight w:val="0"/>
                  <w:marTop w:val="0"/>
                  <w:marBottom w:val="0"/>
                  <w:divBdr>
                    <w:top w:val="none" w:sz="0" w:space="0" w:color="auto"/>
                    <w:left w:val="none" w:sz="0" w:space="0" w:color="auto"/>
                    <w:bottom w:val="none" w:sz="0" w:space="0" w:color="auto"/>
                    <w:right w:val="none" w:sz="0" w:space="0" w:color="auto"/>
                  </w:divBdr>
                </w:div>
              </w:divsChild>
            </w:div>
            <w:div w:id="588078389">
              <w:marLeft w:val="0"/>
              <w:marRight w:val="0"/>
              <w:marTop w:val="0"/>
              <w:marBottom w:val="0"/>
              <w:divBdr>
                <w:top w:val="none" w:sz="0" w:space="0" w:color="auto"/>
                <w:left w:val="none" w:sz="0" w:space="0" w:color="auto"/>
                <w:bottom w:val="none" w:sz="0" w:space="0" w:color="auto"/>
                <w:right w:val="none" w:sz="0" w:space="0" w:color="auto"/>
              </w:divBdr>
              <w:divsChild>
                <w:div w:id="751202021">
                  <w:marLeft w:val="0"/>
                  <w:marRight w:val="0"/>
                  <w:marTop w:val="0"/>
                  <w:marBottom w:val="0"/>
                  <w:divBdr>
                    <w:top w:val="none" w:sz="0" w:space="0" w:color="auto"/>
                    <w:left w:val="none" w:sz="0" w:space="0" w:color="auto"/>
                    <w:bottom w:val="none" w:sz="0" w:space="0" w:color="auto"/>
                    <w:right w:val="none" w:sz="0" w:space="0" w:color="auto"/>
                  </w:divBdr>
                </w:div>
                <w:div w:id="1642807018">
                  <w:marLeft w:val="0"/>
                  <w:marRight w:val="0"/>
                  <w:marTop w:val="0"/>
                  <w:marBottom w:val="0"/>
                  <w:divBdr>
                    <w:top w:val="none" w:sz="0" w:space="0" w:color="auto"/>
                    <w:left w:val="none" w:sz="0" w:space="0" w:color="auto"/>
                    <w:bottom w:val="none" w:sz="0" w:space="0" w:color="auto"/>
                    <w:right w:val="none" w:sz="0" w:space="0" w:color="auto"/>
                  </w:divBdr>
                </w:div>
              </w:divsChild>
            </w:div>
            <w:div w:id="1107117852">
              <w:marLeft w:val="0"/>
              <w:marRight w:val="0"/>
              <w:marTop w:val="0"/>
              <w:marBottom w:val="0"/>
              <w:divBdr>
                <w:top w:val="none" w:sz="0" w:space="0" w:color="auto"/>
                <w:left w:val="none" w:sz="0" w:space="0" w:color="auto"/>
                <w:bottom w:val="none" w:sz="0" w:space="0" w:color="auto"/>
                <w:right w:val="none" w:sz="0" w:space="0" w:color="auto"/>
              </w:divBdr>
              <w:divsChild>
                <w:div w:id="1696617253">
                  <w:marLeft w:val="0"/>
                  <w:marRight w:val="0"/>
                  <w:marTop w:val="0"/>
                  <w:marBottom w:val="0"/>
                  <w:divBdr>
                    <w:top w:val="none" w:sz="0" w:space="0" w:color="auto"/>
                    <w:left w:val="none" w:sz="0" w:space="0" w:color="auto"/>
                    <w:bottom w:val="none" w:sz="0" w:space="0" w:color="auto"/>
                    <w:right w:val="none" w:sz="0" w:space="0" w:color="auto"/>
                  </w:divBdr>
                </w:div>
                <w:div w:id="1320159941">
                  <w:marLeft w:val="0"/>
                  <w:marRight w:val="0"/>
                  <w:marTop w:val="0"/>
                  <w:marBottom w:val="0"/>
                  <w:divBdr>
                    <w:top w:val="none" w:sz="0" w:space="0" w:color="auto"/>
                    <w:left w:val="none" w:sz="0" w:space="0" w:color="auto"/>
                    <w:bottom w:val="none" w:sz="0" w:space="0" w:color="auto"/>
                    <w:right w:val="none" w:sz="0" w:space="0" w:color="auto"/>
                  </w:divBdr>
                </w:div>
              </w:divsChild>
            </w:div>
            <w:div w:id="69080099">
              <w:marLeft w:val="0"/>
              <w:marRight w:val="0"/>
              <w:marTop w:val="0"/>
              <w:marBottom w:val="0"/>
              <w:divBdr>
                <w:top w:val="none" w:sz="0" w:space="0" w:color="auto"/>
                <w:left w:val="none" w:sz="0" w:space="0" w:color="auto"/>
                <w:bottom w:val="none" w:sz="0" w:space="0" w:color="auto"/>
                <w:right w:val="none" w:sz="0" w:space="0" w:color="auto"/>
              </w:divBdr>
              <w:divsChild>
                <w:div w:id="214438578">
                  <w:marLeft w:val="0"/>
                  <w:marRight w:val="0"/>
                  <w:marTop w:val="0"/>
                  <w:marBottom w:val="0"/>
                  <w:divBdr>
                    <w:top w:val="none" w:sz="0" w:space="0" w:color="auto"/>
                    <w:left w:val="none" w:sz="0" w:space="0" w:color="auto"/>
                    <w:bottom w:val="none" w:sz="0" w:space="0" w:color="auto"/>
                    <w:right w:val="none" w:sz="0" w:space="0" w:color="auto"/>
                  </w:divBdr>
                </w:div>
                <w:div w:id="1437795955">
                  <w:marLeft w:val="0"/>
                  <w:marRight w:val="0"/>
                  <w:marTop w:val="0"/>
                  <w:marBottom w:val="0"/>
                  <w:divBdr>
                    <w:top w:val="none" w:sz="0" w:space="0" w:color="auto"/>
                    <w:left w:val="none" w:sz="0" w:space="0" w:color="auto"/>
                    <w:bottom w:val="none" w:sz="0" w:space="0" w:color="auto"/>
                    <w:right w:val="none" w:sz="0" w:space="0" w:color="auto"/>
                  </w:divBdr>
                </w:div>
              </w:divsChild>
            </w:div>
            <w:div w:id="1680623033">
              <w:marLeft w:val="0"/>
              <w:marRight w:val="0"/>
              <w:marTop w:val="0"/>
              <w:marBottom w:val="0"/>
              <w:divBdr>
                <w:top w:val="none" w:sz="0" w:space="0" w:color="auto"/>
                <w:left w:val="none" w:sz="0" w:space="0" w:color="auto"/>
                <w:bottom w:val="none" w:sz="0" w:space="0" w:color="auto"/>
                <w:right w:val="none" w:sz="0" w:space="0" w:color="auto"/>
              </w:divBdr>
              <w:divsChild>
                <w:div w:id="112289892">
                  <w:marLeft w:val="0"/>
                  <w:marRight w:val="0"/>
                  <w:marTop w:val="0"/>
                  <w:marBottom w:val="0"/>
                  <w:divBdr>
                    <w:top w:val="none" w:sz="0" w:space="0" w:color="auto"/>
                    <w:left w:val="none" w:sz="0" w:space="0" w:color="auto"/>
                    <w:bottom w:val="none" w:sz="0" w:space="0" w:color="auto"/>
                    <w:right w:val="none" w:sz="0" w:space="0" w:color="auto"/>
                  </w:divBdr>
                  <w:divsChild>
                    <w:div w:id="235941274">
                      <w:marLeft w:val="0"/>
                      <w:marRight w:val="0"/>
                      <w:marTop w:val="0"/>
                      <w:marBottom w:val="0"/>
                      <w:divBdr>
                        <w:top w:val="none" w:sz="0" w:space="0" w:color="auto"/>
                        <w:left w:val="none" w:sz="0" w:space="0" w:color="auto"/>
                        <w:bottom w:val="none" w:sz="0" w:space="0" w:color="auto"/>
                        <w:right w:val="none" w:sz="0" w:space="0" w:color="auto"/>
                      </w:divBdr>
                    </w:div>
                  </w:divsChild>
                </w:div>
                <w:div w:id="326249314">
                  <w:marLeft w:val="0"/>
                  <w:marRight w:val="0"/>
                  <w:marTop w:val="0"/>
                  <w:marBottom w:val="0"/>
                  <w:divBdr>
                    <w:top w:val="none" w:sz="0" w:space="0" w:color="auto"/>
                    <w:left w:val="none" w:sz="0" w:space="0" w:color="auto"/>
                    <w:bottom w:val="none" w:sz="0" w:space="0" w:color="auto"/>
                    <w:right w:val="none" w:sz="0" w:space="0" w:color="auto"/>
                  </w:divBdr>
                  <w:divsChild>
                    <w:div w:id="1982229603">
                      <w:marLeft w:val="0"/>
                      <w:marRight w:val="0"/>
                      <w:marTop w:val="0"/>
                      <w:marBottom w:val="0"/>
                      <w:divBdr>
                        <w:top w:val="none" w:sz="0" w:space="0" w:color="auto"/>
                        <w:left w:val="none" w:sz="0" w:space="0" w:color="auto"/>
                        <w:bottom w:val="none" w:sz="0" w:space="0" w:color="auto"/>
                        <w:right w:val="none" w:sz="0" w:space="0" w:color="auto"/>
                      </w:divBdr>
                    </w:div>
                    <w:div w:id="840781099">
                      <w:marLeft w:val="0"/>
                      <w:marRight w:val="0"/>
                      <w:marTop w:val="0"/>
                      <w:marBottom w:val="0"/>
                      <w:divBdr>
                        <w:top w:val="none" w:sz="0" w:space="0" w:color="auto"/>
                        <w:left w:val="none" w:sz="0" w:space="0" w:color="auto"/>
                        <w:bottom w:val="none" w:sz="0" w:space="0" w:color="auto"/>
                        <w:right w:val="none" w:sz="0" w:space="0" w:color="auto"/>
                      </w:divBdr>
                      <w:divsChild>
                        <w:div w:id="2029064431">
                          <w:marLeft w:val="0"/>
                          <w:marRight w:val="0"/>
                          <w:marTop w:val="0"/>
                          <w:marBottom w:val="0"/>
                          <w:divBdr>
                            <w:top w:val="none" w:sz="0" w:space="0" w:color="auto"/>
                            <w:left w:val="none" w:sz="0" w:space="0" w:color="auto"/>
                            <w:bottom w:val="none" w:sz="0" w:space="0" w:color="auto"/>
                            <w:right w:val="none" w:sz="0" w:space="0" w:color="auto"/>
                          </w:divBdr>
                        </w:div>
                        <w:div w:id="1973711523">
                          <w:marLeft w:val="0"/>
                          <w:marRight w:val="0"/>
                          <w:marTop w:val="0"/>
                          <w:marBottom w:val="0"/>
                          <w:divBdr>
                            <w:top w:val="none" w:sz="0" w:space="0" w:color="auto"/>
                            <w:left w:val="none" w:sz="0" w:space="0" w:color="auto"/>
                            <w:bottom w:val="none" w:sz="0" w:space="0" w:color="auto"/>
                            <w:right w:val="none" w:sz="0" w:space="0" w:color="auto"/>
                          </w:divBdr>
                        </w:div>
                        <w:div w:id="251469785">
                          <w:marLeft w:val="0"/>
                          <w:marRight w:val="0"/>
                          <w:marTop w:val="0"/>
                          <w:marBottom w:val="0"/>
                          <w:divBdr>
                            <w:top w:val="none" w:sz="0" w:space="0" w:color="auto"/>
                            <w:left w:val="none" w:sz="0" w:space="0" w:color="auto"/>
                            <w:bottom w:val="none" w:sz="0" w:space="0" w:color="auto"/>
                            <w:right w:val="none" w:sz="0" w:space="0" w:color="auto"/>
                          </w:divBdr>
                        </w:div>
                        <w:div w:id="1420828376">
                          <w:marLeft w:val="0"/>
                          <w:marRight w:val="0"/>
                          <w:marTop w:val="0"/>
                          <w:marBottom w:val="0"/>
                          <w:divBdr>
                            <w:top w:val="none" w:sz="0" w:space="0" w:color="auto"/>
                            <w:left w:val="none" w:sz="0" w:space="0" w:color="auto"/>
                            <w:bottom w:val="none" w:sz="0" w:space="0" w:color="auto"/>
                            <w:right w:val="none" w:sz="0" w:space="0" w:color="auto"/>
                          </w:divBdr>
                        </w:div>
                        <w:div w:id="890774291">
                          <w:marLeft w:val="0"/>
                          <w:marRight w:val="0"/>
                          <w:marTop w:val="0"/>
                          <w:marBottom w:val="0"/>
                          <w:divBdr>
                            <w:top w:val="none" w:sz="0" w:space="0" w:color="auto"/>
                            <w:left w:val="none" w:sz="0" w:space="0" w:color="auto"/>
                            <w:bottom w:val="none" w:sz="0" w:space="0" w:color="auto"/>
                            <w:right w:val="none" w:sz="0" w:space="0" w:color="auto"/>
                          </w:divBdr>
                        </w:div>
                        <w:div w:id="1615476521">
                          <w:marLeft w:val="0"/>
                          <w:marRight w:val="0"/>
                          <w:marTop w:val="0"/>
                          <w:marBottom w:val="0"/>
                          <w:divBdr>
                            <w:top w:val="none" w:sz="0" w:space="0" w:color="auto"/>
                            <w:left w:val="none" w:sz="0" w:space="0" w:color="auto"/>
                            <w:bottom w:val="none" w:sz="0" w:space="0" w:color="auto"/>
                            <w:right w:val="none" w:sz="0" w:space="0" w:color="auto"/>
                          </w:divBdr>
                        </w:div>
                        <w:div w:id="1088035428">
                          <w:marLeft w:val="0"/>
                          <w:marRight w:val="0"/>
                          <w:marTop w:val="0"/>
                          <w:marBottom w:val="0"/>
                          <w:divBdr>
                            <w:top w:val="none" w:sz="0" w:space="0" w:color="auto"/>
                            <w:left w:val="none" w:sz="0" w:space="0" w:color="auto"/>
                            <w:bottom w:val="none" w:sz="0" w:space="0" w:color="auto"/>
                            <w:right w:val="none" w:sz="0" w:space="0" w:color="auto"/>
                          </w:divBdr>
                        </w:div>
                        <w:div w:id="1356080412">
                          <w:marLeft w:val="0"/>
                          <w:marRight w:val="0"/>
                          <w:marTop w:val="0"/>
                          <w:marBottom w:val="0"/>
                          <w:divBdr>
                            <w:top w:val="none" w:sz="0" w:space="0" w:color="auto"/>
                            <w:left w:val="none" w:sz="0" w:space="0" w:color="auto"/>
                            <w:bottom w:val="none" w:sz="0" w:space="0" w:color="auto"/>
                            <w:right w:val="none" w:sz="0" w:space="0" w:color="auto"/>
                          </w:divBdr>
                        </w:div>
                        <w:div w:id="1771657507">
                          <w:marLeft w:val="0"/>
                          <w:marRight w:val="0"/>
                          <w:marTop w:val="0"/>
                          <w:marBottom w:val="0"/>
                          <w:divBdr>
                            <w:top w:val="none" w:sz="0" w:space="0" w:color="auto"/>
                            <w:left w:val="none" w:sz="0" w:space="0" w:color="auto"/>
                            <w:bottom w:val="none" w:sz="0" w:space="0" w:color="auto"/>
                            <w:right w:val="none" w:sz="0" w:space="0" w:color="auto"/>
                          </w:divBdr>
                        </w:div>
                        <w:div w:id="294335403">
                          <w:marLeft w:val="0"/>
                          <w:marRight w:val="0"/>
                          <w:marTop w:val="0"/>
                          <w:marBottom w:val="0"/>
                          <w:divBdr>
                            <w:top w:val="none" w:sz="0" w:space="0" w:color="auto"/>
                            <w:left w:val="none" w:sz="0" w:space="0" w:color="auto"/>
                            <w:bottom w:val="none" w:sz="0" w:space="0" w:color="auto"/>
                            <w:right w:val="none" w:sz="0" w:space="0" w:color="auto"/>
                          </w:divBdr>
                        </w:div>
                        <w:div w:id="2039507688">
                          <w:marLeft w:val="0"/>
                          <w:marRight w:val="0"/>
                          <w:marTop w:val="0"/>
                          <w:marBottom w:val="0"/>
                          <w:divBdr>
                            <w:top w:val="none" w:sz="0" w:space="0" w:color="auto"/>
                            <w:left w:val="none" w:sz="0" w:space="0" w:color="auto"/>
                            <w:bottom w:val="none" w:sz="0" w:space="0" w:color="auto"/>
                            <w:right w:val="none" w:sz="0" w:space="0" w:color="auto"/>
                          </w:divBdr>
                        </w:div>
                        <w:div w:id="93988870">
                          <w:marLeft w:val="0"/>
                          <w:marRight w:val="0"/>
                          <w:marTop w:val="0"/>
                          <w:marBottom w:val="0"/>
                          <w:divBdr>
                            <w:top w:val="none" w:sz="0" w:space="0" w:color="auto"/>
                            <w:left w:val="none" w:sz="0" w:space="0" w:color="auto"/>
                            <w:bottom w:val="none" w:sz="0" w:space="0" w:color="auto"/>
                            <w:right w:val="none" w:sz="0" w:space="0" w:color="auto"/>
                          </w:divBdr>
                        </w:div>
                        <w:div w:id="1172060593">
                          <w:marLeft w:val="0"/>
                          <w:marRight w:val="0"/>
                          <w:marTop w:val="0"/>
                          <w:marBottom w:val="0"/>
                          <w:divBdr>
                            <w:top w:val="none" w:sz="0" w:space="0" w:color="auto"/>
                            <w:left w:val="none" w:sz="0" w:space="0" w:color="auto"/>
                            <w:bottom w:val="none" w:sz="0" w:space="0" w:color="auto"/>
                            <w:right w:val="none" w:sz="0" w:space="0" w:color="auto"/>
                          </w:divBdr>
                        </w:div>
                        <w:div w:id="1941180746">
                          <w:marLeft w:val="0"/>
                          <w:marRight w:val="0"/>
                          <w:marTop w:val="0"/>
                          <w:marBottom w:val="0"/>
                          <w:divBdr>
                            <w:top w:val="none" w:sz="0" w:space="0" w:color="auto"/>
                            <w:left w:val="none" w:sz="0" w:space="0" w:color="auto"/>
                            <w:bottom w:val="none" w:sz="0" w:space="0" w:color="auto"/>
                            <w:right w:val="none" w:sz="0" w:space="0" w:color="auto"/>
                          </w:divBdr>
                        </w:div>
                        <w:div w:id="1771244860">
                          <w:marLeft w:val="0"/>
                          <w:marRight w:val="0"/>
                          <w:marTop w:val="0"/>
                          <w:marBottom w:val="0"/>
                          <w:divBdr>
                            <w:top w:val="none" w:sz="0" w:space="0" w:color="auto"/>
                            <w:left w:val="none" w:sz="0" w:space="0" w:color="auto"/>
                            <w:bottom w:val="none" w:sz="0" w:space="0" w:color="auto"/>
                            <w:right w:val="none" w:sz="0" w:space="0" w:color="auto"/>
                          </w:divBdr>
                        </w:div>
                        <w:div w:id="1030911918">
                          <w:marLeft w:val="0"/>
                          <w:marRight w:val="0"/>
                          <w:marTop w:val="0"/>
                          <w:marBottom w:val="0"/>
                          <w:divBdr>
                            <w:top w:val="none" w:sz="0" w:space="0" w:color="auto"/>
                            <w:left w:val="none" w:sz="0" w:space="0" w:color="auto"/>
                            <w:bottom w:val="none" w:sz="0" w:space="0" w:color="auto"/>
                            <w:right w:val="none" w:sz="0" w:space="0" w:color="auto"/>
                          </w:divBdr>
                        </w:div>
                        <w:div w:id="1499463731">
                          <w:marLeft w:val="0"/>
                          <w:marRight w:val="0"/>
                          <w:marTop w:val="0"/>
                          <w:marBottom w:val="0"/>
                          <w:divBdr>
                            <w:top w:val="none" w:sz="0" w:space="0" w:color="auto"/>
                            <w:left w:val="none" w:sz="0" w:space="0" w:color="auto"/>
                            <w:bottom w:val="none" w:sz="0" w:space="0" w:color="auto"/>
                            <w:right w:val="none" w:sz="0" w:space="0" w:color="auto"/>
                          </w:divBdr>
                        </w:div>
                        <w:div w:id="12055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65660">
              <w:marLeft w:val="0"/>
              <w:marRight w:val="0"/>
              <w:marTop w:val="0"/>
              <w:marBottom w:val="0"/>
              <w:divBdr>
                <w:top w:val="none" w:sz="0" w:space="0" w:color="auto"/>
                <w:left w:val="none" w:sz="0" w:space="0" w:color="auto"/>
                <w:bottom w:val="none" w:sz="0" w:space="0" w:color="auto"/>
                <w:right w:val="none" w:sz="0" w:space="0" w:color="auto"/>
              </w:divBdr>
              <w:divsChild>
                <w:div w:id="1772118334">
                  <w:marLeft w:val="0"/>
                  <w:marRight w:val="0"/>
                  <w:marTop w:val="0"/>
                  <w:marBottom w:val="0"/>
                  <w:divBdr>
                    <w:top w:val="none" w:sz="0" w:space="0" w:color="auto"/>
                    <w:left w:val="none" w:sz="0" w:space="0" w:color="auto"/>
                    <w:bottom w:val="none" w:sz="0" w:space="0" w:color="auto"/>
                    <w:right w:val="none" w:sz="0" w:space="0" w:color="auto"/>
                  </w:divBdr>
                </w:div>
                <w:div w:id="1025670537">
                  <w:marLeft w:val="0"/>
                  <w:marRight w:val="0"/>
                  <w:marTop w:val="0"/>
                  <w:marBottom w:val="0"/>
                  <w:divBdr>
                    <w:top w:val="none" w:sz="0" w:space="0" w:color="auto"/>
                    <w:left w:val="none" w:sz="0" w:space="0" w:color="auto"/>
                    <w:bottom w:val="none" w:sz="0" w:space="0" w:color="auto"/>
                    <w:right w:val="none" w:sz="0" w:space="0" w:color="auto"/>
                  </w:divBdr>
                </w:div>
              </w:divsChild>
            </w:div>
            <w:div w:id="1055423673">
              <w:marLeft w:val="0"/>
              <w:marRight w:val="0"/>
              <w:marTop w:val="0"/>
              <w:marBottom w:val="0"/>
              <w:divBdr>
                <w:top w:val="none" w:sz="0" w:space="0" w:color="auto"/>
                <w:left w:val="none" w:sz="0" w:space="0" w:color="auto"/>
                <w:bottom w:val="none" w:sz="0" w:space="0" w:color="auto"/>
                <w:right w:val="none" w:sz="0" w:space="0" w:color="auto"/>
              </w:divBdr>
              <w:divsChild>
                <w:div w:id="850069608">
                  <w:marLeft w:val="0"/>
                  <w:marRight w:val="0"/>
                  <w:marTop w:val="0"/>
                  <w:marBottom w:val="0"/>
                  <w:divBdr>
                    <w:top w:val="none" w:sz="0" w:space="0" w:color="auto"/>
                    <w:left w:val="none" w:sz="0" w:space="0" w:color="auto"/>
                    <w:bottom w:val="none" w:sz="0" w:space="0" w:color="auto"/>
                    <w:right w:val="none" w:sz="0" w:space="0" w:color="auto"/>
                  </w:divBdr>
                </w:div>
                <w:div w:id="58211053">
                  <w:marLeft w:val="0"/>
                  <w:marRight w:val="0"/>
                  <w:marTop w:val="0"/>
                  <w:marBottom w:val="0"/>
                  <w:divBdr>
                    <w:top w:val="none" w:sz="0" w:space="0" w:color="auto"/>
                    <w:left w:val="none" w:sz="0" w:space="0" w:color="auto"/>
                    <w:bottom w:val="none" w:sz="0" w:space="0" w:color="auto"/>
                    <w:right w:val="none" w:sz="0" w:space="0" w:color="auto"/>
                  </w:divBdr>
                </w:div>
              </w:divsChild>
            </w:div>
            <w:div w:id="1113478058">
              <w:marLeft w:val="0"/>
              <w:marRight w:val="0"/>
              <w:marTop w:val="0"/>
              <w:marBottom w:val="0"/>
              <w:divBdr>
                <w:top w:val="none" w:sz="0" w:space="0" w:color="auto"/>
                <w:left w:val="none" w:sz="0" w:space="0" w:color="auto"/>
                <w:bottom w:val="none" w:sz="0" w:space="0" w:color="auto"/>
                <w:right w:val="none" w:sz="0" w:space="0" w:color="auto"/>
              </w:divBdr>
              <w:divsChild>
                <w:div w:id="1762876006">
                  <w:marLeft w:val="0"/>
                  <w:marRight w:val="0"/>
                  <w:marTop w:val="0"/>
                  <w:marBottom w:val="0"/>
                  <w:divBdr>
                    <w:top w:val="none" w:sz="0" w:space="0" w:color="auto"/>
                    <w:left w:val="none" w:sz="0" w:space="0" w:color="auto"/>
                    <w:bottom w:val="none" w:sz="0" w:space="0" w:color="auto"/>
                    <w:right w:val="none" w:sz="0" w:space="0" w:color="auto"/>
                  </w:divBdr>
                </w:div>
                <w:div w:id="674576800">
                  <w:marLeft w:val="0"/>
                  <w:marRight w:val="0"/>
                  <w:marTop w:val="0"/>
                  <w:marBottom w:val="0"/>
                  <w:divBdr>
                    <w:top w:val="none" w:sz="0" w:space="0" w:color="auto"/>
                    <w:left w:val="none" w:sz="0" w:space="0" w:color="auto"/>
                    <w:bottom w:val="none" w:sz="0" w:space="0" w:color="auto"/>
                    <w:right w:val="none" w:sz="0" w:space="0" w:color="auto"/>
                  </w:divBdr>
                </w:div>
              </w:divsChild>
            </w:div>
            <w:div w:id="170800252">
              <w:marLeft w:val="0"/>
              <w:marRight w:val="0"/>
              <w:marTop w:val="0"/>
              <w:marBottom w:val="0"/>
              <w:divBdr>
                <w:top w:val="none" w:sz="0" w:space="0" w:color="auto"/>
                <w:left w:val="none" w:sz="0" w:space="0" w:color="auto"/>
                <w:bottom w:val="none" w:sz="0" w:space="0" w:color="auto"/>
                <w:right w:val="none" w:sz="0" w:space="0" w:color="auto"/>
              </w:divBdr>
              <w:divsChild>
                <w:div w:id="959609377">
                  <w:marLeft w:val="0"/>
                  <w:marRight w:val="0"/>
                  <w:marTop w:val="0"/>
                  <w:marBottom w:val="0"/>
                  <w:divBdr>
                    <w:top w:val="none" w:sz="0" w:space="0" w:color="auto"/>
                    <w:left w:val="none" w:sz="0" w:space="0" w:color="auto"/>
                    <w:bottom w:val="none" w:sz="0" w:space="0" w:color="auto"/>
                    <w:right w:val="none" w:sz="0" w:space="0" w:color="auto"/>
                  </w:divBdr>
                </w:div>
                <w:div w:id="60324940">
                  <w:marLeft w:val="0"/>
                  <w:marRight w:val="0"/>
                  <w:marTop w:val="0"/>
                  <w:marBottom w:val="0"/>
                  <w:divBdr>
                    <w:top w:val="none" w:sz="0" w:space="0" w:color="auto"/>
                    <w:left w:val="none" w:sz="0" w:space="0" w:color="auto"/>
                    <w:bottom w:val="none" w:sz="0" w:space="0" w:color="auto"/>
                    <w:right w:val="none" w:sz="0" w:space="0" w:color="auto"/>
                  </w:divBdr>
                </w:div>
              </w:divsChild>
            </w:div>
            <w:div w:id="1857039251">
              <w:marLeft w:val="0"/>
              <w:marRight w:val="0"/>
              <w:marTop w:val="0"/>
              <w:marBottom w:val="0"/>
              <w:divBdr>
                <w:top w:val="none" w:sz="0" w:space="0" w:color="auto"/>
                <w:left w:val="none" w:sz="0" w:space="0" w:color="auto"/>
                <w:bottom w:val="none" w:sz="0" w:space="0" w:color="auto"/>
                <w:right w:val="none" w:sz="0" w:space="0" w:color="auto"/>
              </w:divBdr>
              <w:divsChild>
                <w:div w:id="461729470">
                  <w:marLeft w:val="0"/>
                  <w:marRight w:val="0"/>
                  <w:marTop w:val="0"/>
                  <w:marBottom w:val="0"/>
                  <w:divBdr>
                    <w:top w:val="none" w:sz="0" w:space="0" w:color="auto"/>
                    <w:left w:val="none" w:sz="0" w:space="0" w:color="auto"/>
                    <w:bottom w:val="none" w:sz="0" w:space="0" w:color="auto"/>
                    <w:right w:val="none" w:sz="0" w:space="0" w:color="auto"/>
                  </w:divBdr>
                </w:div>
                <w:div w:id="709644406">
                  <w:marLeft w:val="0"/>
                  <w:marRight w:val="0"/>
                  <w:marTop w:val="0"/>
                  <w:marBottom w:val="0"/>
                  <w:divBdr>
                    <w:top w:val="none" w:sz="0" w:space="0" w:color="auto"/>
                    <w:left w:val="none" w:sz="0" w:space="0" w:color="auto"/>
                    <w:bottom w:val="none" w:sz="0" w:space="0" w:color="auto"/>
                    <w:right w:val="none" w:sz="0" w:space="0" w:color="auto"/>
                  </w:divBdr>
                </w:div>
              </w:divsChild>
            </w:div>
            <w:div w:id="952248069">
              <w:marLeft w:val="0"/>
              <w:marRight w:val="0"/>
              <w:marTop w:val="0"/>
              <w:marBottom w:val="0"/>
              <w:divBdr>
                <w:top w:val="none" w:sz="0" w:space="0" w:color="auto"/>
                <w:left w:val="none" w:sz="0" w:space="0" w:color="auto"/>
                <w:bottom w:val="none" w:sz="0" w:space="0" w:color="auto"/>
                <w:right w:val="none" w:sz="0" w:space="0" w:color="auto"/>
              </w:divBdr>
              <w:divsChild>
                <w:div w:id="1088388149">
                  <w:marLeft w:val="0"/>
                  <w:marRight w:val="0"/>
                  <w:marTop w:val="0"/>
                  <w:marBottom w:val="0"/>
                  <w:divBdr>
                    <w:top w:val="none" w:sz="0" w:space="0" w:color="auto"/>
                    <w:left w:val="none" w:sz="0" w:space="0" w:color="auto"/>
                    <w:bottom w:val="none" w:sz="0" w:space="0" w:color="auto"/>
                    <w:right w:val="none" w:sz="0" w:space="0" w:color="auto"/>
                  </w:divBdr>
                </w:div>
                <w:div w:id="472215795">
                  <w:marLeft w:val="0"/>
                  <w:marRight w:val="0"/>
                  <w:marTop w:val="0"/>
                  <w:marBottom w:val="0"/>
                  <w:divBdr>
                    <w:top w:val="none" w:sz="0" w:space="0" w:color="auto"/>
                    <w:left w:val="none" w:sz="0" w:space="0" w:color="auto"/>
                    <w:bottom w:val="none" w:sz="0" w:space="0" w:color="auto"/>
                    <w:right w:val="none" w:sz="0" w:space="0" w:color="auto"/>
                  </w:divBdr>
                </w:div>
              </w:divsChild>
            </w:div>
            <w:div w:id="1589192727">
              <w:marLeft w:val="0"/>
              <w:marRight w:val="0"/>
              <w:marTop w:val="0"/>
              <w:marBottom w:val="0"/>
              <w:divBdr>
                <w:top w:val="none" w:sz="0" w:space="0" w:color="auto"/>
                <w:left w:val="none" w:sz="0" w:space="0" w:color="auto"/>
                <w:bottom w:val="none" w:sz="0" w:space="0" w:color="auto"/>
                <w:right w:val="none" w:sz="0" w:space="0" w:color="auto"/>
              </w:divBdr>
              <w:divsChild>
                <w:div w:id="1800343306">
                  <w:marLeft w:val="0"/>
                  <w:marRight w:val="0"/>
                  <w:marTop w:val="0"/>
                  <w:marBottom w:val="0"/>
                  <w:divBdr>
                    <w:top w:val="none" w:sz="0" w:space="0" w:color="auto"/>
                    <w:left w:val="none" w:sz="0" w:space="0" w:color="auto"/>
                    <w:bottom w:val="none" w:sz="0" w:space="0" w:color="auto"/>
                    <w:right w:val="none" w:sz="0" w:space="0" w:color="auto"/>
                  </w:divBdr>
                </w:div>
                <w:div w:id="215162017">
                  <w:marLeft w:val="0"/>
                  <w:marRight w:val="0"/>
                  <w:marTop w:val="0"/>
                  <w:marBottom w:val="0"/>
                  <w:divBdr>
                    <w:top w:val="none" w:sz="0" w:space="0" w:color="auto"/>
                    <w:left w:val="none" w:sz="0" w:space="0" w:color="auto"/>
                    <w:bottom w:val="none" w:sz="0" w:space="0" w:color="auto"/>
                    <w:right w:val="none" w:sz="0" w:space="0" w:color="auto"/>
                  </w:divBdr>
                </w:div>
              </w:divsChild>
            </w:div>
            <w:div w:id="630794012">
              <w:marLeft w:val="0"/>
              <w:marRight w:val="0"/>
              <w:marTop w:val="0"/>
              <w:marBottom w:val="0"/>
              <w:divBdr>
                <w:top w:val="none" w:sz="0" w:space="0" w:color="auto"/>
                <w:left w:val="none" w:sz="0" w:space="0" w:color="auto"/>
                <w:bottom w:val="none" w:sz="0" w:space="0" w:color="auto"/>
                <w:right w:val="none" w:sz="0" w:space="0" w:color="auto"/>
              </w:divBdr>
              <w:divsChild>
                <w:div w:id="116067179">
                  <w:marLeft w:val="0"/>
                  <w:marRight w:val="0"/>
                  <w:marTop w:val="0"/>
                  <w:marBottom w:val="0"/>
                  <w:divBdr>
                    <w:top w:val="none" w:sz="0" w:space="0" w:color="auto"/>
                    <w:left w:val="none" w:sz="0" w:space="0" w:color="auto"/>
                    <w:bottom w:val="none" w:sz="0" w:space="0" w:color="auto"/>
                    <w:right w:val="none" w:sz="0" w:space="0" w:color="auto"/>
                  </w:divBdr>
                </w:div>
                <w:div w:id="6404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1306</Words>
  <Characters>7448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2025-10-03T18:47:00Z</dcterms:created>
  <dcterms:modified xsi:type="dcterms:W3CDTF">2025-10-03T18:47:00Z</dcterms:modified>
</cp:coreProperties>
</file>