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45" w:rsidRPr="00416ED4" w:rsidRDefault="006A1C45" w:rsidP="006A1C45">
      <w:pPr>
        <w:rPr>
          <w:rFonts w:cs="Times New Roman"/>
          <w:b/>
          <w:i/>
          <w:sz w:val="28"/>
          <w:szCs w:val="28"/>
        </w:rPr>
      </w:pPr>
      <w:r w:rsidRPr="00416ED4">
        <w:rPr>
          <w:rFonts w:cs="Times New Roman"/>
          <w:b/>
          <w:i/>
          <w:sz w:val="28"/>
          <w:szCs w:val="28"/>
        </w:rPr>
        <w:t>Тема:</w:t>
      </w:r>
    </w:p>
    <w:p w:rsidR="006A1C45" w:rsidRPr="00416ED4" w:rsidRDefault="006A1C45" w:rsidP="006A1C45">
      <w:pPr>
        <w:rPr>
          <w:rFonts w:cs="Times New Roman"/>
          <w:i/>
          <w:sz w:val="28"/>
          <w:szCs w:val="28"/>
        </w:rPr>
      </w:pPr>
    </w:p>
    <w:p w:rsidR="006A1C45" w:rsidRPr="00416ED4" w:rsidRDefault="006A1C45" w:rsidP="006A1C45">
      <w:pPr>
        <w:rPr>
          <w:rFonts w:cs="Times New Roman"/>
          <w:i/>
          <w:sz w:val="28"/>
          <w:szCs w:val="28"/>
        </w:rPr>
      </w:pPr>
      <w:r w:rsidRPr="00416ED4">
        <w:rPr>
          <w:rFonts w:cs="Times New Roman"/>
          <w:i/>
          <w:sz w:val="28"/>
          <w:szCs w:val="28"/>
        </w:rPr>
        <w:t>Професійна дискусія як інструмент комунікації в умовах Нової української школи: безпечне та інноваційне освітнє середовище</w:t>
      </w:r>
    </w:p>
    <w:p w:rsidR="006A1C45" w:rsidRPr="00416ED4" w:rsidRDefault="006A1C45" w:rsidP="006A1C45">
      <w:pPr>
        <w:rPr>
          <w:rFonts w:cs="Times New Roman"/>
          <w:i/>
          <w:sz w:val="28"/>
          <w:szCs w:val="28"/>
        </w:rPr>
      </w:pPr>
    </w:p>
    <w:p w:rsidR="006A1C45" w:rsidRPr="00416ED4" w:rsidRDefault="006A1C45" w:rsidP="006A1C45">
      <w:pPr>
        <w:rPr>
          <w:rFonts w:cs="Times New Roman"/>
          <w:i/>
          <w:sz w:val="28"/>
          <w:szCs w:val="28"/>
        </w:rPr>
      </w:pPr>
      <w:r w:rsidRPr="00416ED4">
        <w:rPr>
          <w:rFonts w:ascii="Segoe UI Symbol" w:hAnsi="Segoe UI Symbol" w:cs="Segoe UI Symbol"/>
          <w:i/>
          <w:sz w:val="28"/>
          <w:szCs w:val="28"/>
        </w:rPr>
        <w:t>🎯</w:t>
      </w:r>
      <w:r w:rsidRPr="00416ED4">
        <w:rPr>
          <w:rFonts w:cs="Times New Roman"/>
          <w:i/>
          <w:sz w:val="28"/>
          <w:szCs w:val="28"/>
        </w:rPr>
        <w:t xml:space="preserve"> Мета: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Формування навичок професійної комунікації, аргументації, участі в дискусіях на освітні теми, зокрема — щодо безпеки в НУШ.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</w:p>
    <w:p w:rsidR="006A1C45" w:rsidRPr="00416ED4" w:rsidRDefault="006A1C45" w:rsidP="006A1C45">
      <w:pPr>
        <w:rPr>
          <w:rFonts w:cs="Times New Roman"/>
          <w:i/>
          <w:sz w:val="28"/>
          <w:szCs w:val="28"/>
        </w:rPr>
      </w:pPr>
      <w:r w:rsidRPr="00416ED4">
        <w:rPr>
          <w:rFonts w:ascii="Segoe UI Symbol" w:hAnsi="Segoe UI Symbol" w:cs="Segoe UI Symbol"/>
          <w:i/>
          <w:sz w:val="28"/>
          <w:szCs w:val="28"/>
        </w:rPr>
        <w:t>📌</w:t>
      </w:r>
      <w:r w:rsidRPr="00416ED4">
        <w:rPr>
          <w:rFonts w:cs="Times New Roman"/>
          <w:i/>
          <w:sz w:val="28"/>
          <w:szCs w:val="28"/>
        </w:rPr>
        <w:t xml:space="preserve"> </w:t>
      </w:r>
      <w:r w:rsidR="00416ED4" w:rsidRPr="00416ED4">
        <w:rPr>
          <w:rFonts w:cs="Times New Roman"/>
          <w:i/>
          <w:sz w:val="28"/>
          <w:szCs w:val="28"/>
        </w:rPr>
        <w:t>П</w:t>
      </w:r>
      <w:r w:rsidRPr="00416ED4">
        <w:rPr>
          <w:rFonts w:cs="Times New Roman"/>
          <w:i/>
          <w:sz w:val="28"/>
          <w:szCs w:val="28"/>
        </w:rPr>
        <w:t>лан заняття: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Проб</w:t>
      </w:r>
      <w:r w:rsidR="00416ED4" w:rsidRPr="00416ED4">
        <w:rPr>
          <w:rFonts w:cs="Times New Roman"/>
          <w:sz w:val="28"/>
          <w:szCs w:val="28"/>
        </w:rPr>
        <w:t xml:space="preserve">лемно-тематична дискусія 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– Теми дискусій (на вибір):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Чи є середовище НУШ безпечним для всіх?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Які ризики не враховані в Концепції?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Хто відповідальний за психологічну безпеку?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Як виміряти безпеку?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Чи ефективні осередки НУШ?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Які комунікаційні інструменти сприяють безпеці?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– Групи готують позицію "за" або "проти", виступають, ставлять запитання, дискутують.</w:t>
      </w:r>
    </w:p>
    <w:p w:rsidR="00416ED4" w:rsidRPr="00416ED4" w:rsidRDefault="00416ED4" w:rsidP="006A1C45">
      <w:pPr>
        <w:rPr>
          <w:rFonts w:cs="Times New Roman"/>
          <w:sz w:val="28"/>
          <w:szCs w:val="28"/>
        </w:rPr>
      </w:pPr>
    </w:p>
    <w:p w:rsidR="006A1C45" w:rsidRPr="00416ED4" w:rsidRDefault="00416ED4" w:rsidP="006A1C45">
      <w:pPr>
        <w:rPr>
          <w:rFonts w:cs="Times New Roman"/>
          <w:i/>
          <w:sz w:val="28"/>
          <w:szCs w:val="28"/>
        </w:rPr>
      </w:pPr>
      <w:bookmarkStart w:id="0" w:name="_GoBack"/>
      <w:r w:rsidRPr="00416ED4">
        <w:rPr>
          <w:rFonts w:cs="Times New Roman"/>
          <w:i/>
          <w:sz w:val="28"/>
          <w:szCs w:val="28"/>
        </w:rPr>
        <w:t xml:space="preserve">Рефлексія </w:t>
      </w:r>
    </w:p>
    <w:bookmarkEnd w:id="0"/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– Обговорення досвіду участі в дискусії.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– Заповнення короткої рефлексивної картки.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ascii="Segoe UI Symbol" w:hAnsi="Segoe UI Symbol" w:cs="Segoe UI Symbol"/>
          <w:sz w:val="28"/>
          <w:szCs w:val="28"/>
        </w:rPr>
        <w:t>📘</w:t>
      </w:r>
      <w:r w:rsidRPr="00416ED4">
        <w:rPr>
          <w:rFonts w:cs="Times New Roman"/>
          <w:sz w:val="28"/>
          <w:szCs w:val="28"/>
        </w:rPr>
        <w:t xml:space="preserve"> Форма звітності: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– Участь у підготовці.</w:t>
      </w:r>
    </w:p>
    <w:p w:rsidR="006A1C4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– Виступ або письмова позиція.</w:t>
      </w:r>
    </w:p>
    <w:p w:rsidR="00161665" w:rsidRPr="00416ED4" w:rsidRDefault="006A1C45" w:rsidP="006A1C45">
      <w:pPr>
        <w:rPr>
          <w:rFonts w:cs="Times New Roman"/>
          <w:sz w:val="28"/>
          <w:szCs w:val="28"/>
        </w:rPr>
      </w:pPr>
      <w:r w:rsidRPr="00416ED4">
        <w:rPr>
          <w:rFonts w:cs="Times New Roman"/>
          <w:sz w:val="28"/>
          <w:szCs w:val="28"/>
        </w:rPr>
        <w:t>– Рефлексивна відповідь (3–5 речень).</w:t>
      </w:r>
    </w:p>
    <w:sectPr w:rsidR="00161665" w:rsidRPr="0041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8C"/>
    <w:rsid w:val="00110824"/>
    <w:rsid w:val="00161665"/>
    <w:rsid w:val="00416ED4"/>
    <w:rsid w:val="006A1C45"/>
    <w:rsid w:val="00845C8C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5963"/>
  <w15:chartTrackingRefBased/>
  <w15:docId w15:val="{B7BA0D85-74AF-4D98-BE16-1F17466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2025-09-16T11:20:00Z</dcterms:created>
  <dcterms:modified xsi:type="dcterms:W3CDTF">2025-09-16T11:25:00Z</dcterms:modified>
</cp:coreProperties>
</file>