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E8" w:rsidRPr="00704F2A" w:rsidRDefault="002A77E8" w:rsidP="002A77E8">
      <w:pPr>
        <w:rPr>
          <w:rFonts w:cs="Times New Roman"/>
          <w:b/>
          <w:bCs/>
          <w:sz w:val="28"/>
          <w:szCs w:val="28"/>
          <w:lang w:val="ru-RU" w:eastAsia="ru-RU"/>
        </w:rPr>
      </w:pPr>
      <w:r w:rsidRPr="00704F2A">
        <w:rPr>
          <w:rFonts w:cs="Times New Roman"/>
          <w:b/>
          <w:bCs/>
          <w:sz w:val="28"/>
          <w:szCs w:val="28"/>
          <w:lang w:val="ru-RU" w:eastAsia="ru-RU"/>
        </w:rPr>
        <w:t>Тема.  «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Цифрова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 культура закладу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освіти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трансформація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середовища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 через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інновації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етику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>»</w:t>
      </w:r>
    </w:p>
    <w:p w:rsidR="002A77E8" w:rsidRPr="00704F2A" w:rsidRDefault="002A77E8" w:rsidP="002A77E8">
      <w:pPr>
        <w:rPr>
          <w:rFonts w:cs="Times New Roman"/>
          <w:b/>
          <w:bCs/>
          <w:sz w:val="28"/>
          <w:szCs w:val="28"/>
          <w:lang w:val="ru-RU" w:eastAsia="ru-RU"/>
        </w:rPr>
      </w:pPr>
      <w:r w:rsidRPr="00704F2A">
        <w:rPr>
          <w:rFonts w:ascii="Segoe UI Symbol" w:hAnsi="Segoe UI Symbol" w:cs="Segoe UI Symbol"/>
          <w:b/>
          <w:bCs/>
          <w:sz w:val="28"/>
          <w:szCs w:val="28"/>
          <w:lang w:val="ru-RU" w:eastAsia="ru-RU"/>
        </w:rPr>
        <w:t>🎯</w:t>
      </w:r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 Мета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2A77E8">
      <w:pPr>
        <w:rPr>
          <w:rFonts w:cs="Times New Roman"/>
          <w:bCs/>
          <w:i/>
          <w:sz w:val="28"/>
          <w:szCs w:val="28"/>
          <w:lang w:val="ru-RU" w:eastAsia="ru-RU"/>
        </w:rPr>
      </w:pP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Сформувати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здатність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студентів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використовувати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сучасні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цифрові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технології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для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аналізу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презентації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та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трансформації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освітнього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середовища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, з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урахуванням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принципів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цифрової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культури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безпеки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доброчесності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та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лідерства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>.</w:t>
      </w:r>
    </w:p>
    <w:p w:rsidR="002A77E8" w:rsidRPr="00704F2A" w:rsidRDefault="002A77E8" w:rsidP="002A77E8">
      <w:pPr>
        <w:rPr>
          <w:rFonts w:cs="Times New Roman"/>
          <w:b/>
          <w:bCs/>
          <w:sz w:val="28"/>
          <w:szCs w:val="28"/>
          <w:lang w:val="ru-RU" w:eastAsia="ru-RU"/>
        </w:rPr>
      </w:pPr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🧠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Компетентність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що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формується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2A77E8">
      <w:pPr>
        <w:rPr>
          <w:rFonts w:cs="Times New Roman"/>
          <w:bCs/>
          <w:sz w:val="28"/>
          <w:szCs w:val="28"/>
          <w:lang w:val="ru-RU" w:eastAsia="ru-RU"/>
        </w:rPr>
      </w:pPr>
      <w:bookmarkStart w:id="0" w:name="_GoBack"/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📌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РН 2: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Використовувати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сучасні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технології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ресурси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професійній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інноваційній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дослідницькій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діяльності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.</w:t>
      </w:r>
    </w:p>
    <w:p w:rsidR="002A77E8" w:rsidRPr="00704F2A" w:rsidRDefault="002A77E8" w:rsidP="002A77E8">
      <w:pPr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📌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Тематичне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підґрунтя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2A77E8">
      <w:pPr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📚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Лекція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14.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трансформація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розвиток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культури</w:t>
      </w:r>
      <w:proofErr w:type="spellEnd"/>
    </w:p>
    <w:bookmarkEnd w:id="0"/>
    <w:p w:rsidR="002A77E8" w:rsidRPr="00704F2A" w:rsidRDefault="002A77E8" w:rsidP="002A77E8">
      <w:pPr>
        <w:rPr>
          <w:rFonts w:cs="Times New Roman"/>
          <w:bCs/>
          <w:i/>
          <w:sz w:val="28"/>
          <w:szCs w:val="28"/>
          <w:lang w:val="ru-RU" w:eastAsia="ru-RU"/>
        </w:rPr>
      </w:pP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Ключові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поняття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>:</w:t>
      </w:r>
    </w:p>
    <w:p w:rsidR="002A77E8" w:rsidRPr="00704F2A" w:rsidRDefault="002A77E8" w:rsidP="002A77E8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704F2A">
        <w:rPr>
          <w:rFonts w:cs="Times New Roman"/>
          <w:bCs/>
          <w:i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i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Цифрова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культура як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чинник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трансформації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освіти</w:t>
      </w:r>
      <w:proofErr w:type="spellEnd"/>
    </w:p>
    <w:p w:rsidR="002A77E8" w:rsidRPr="00704F2A" w:rsidRDefault="002A77E8" w:rsidP="002A77E8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704F2A">
        <w:rPr>
          <w:rFonts w:cs="Times New Roman"/>
          <w:bCs/>
          <w:i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i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Цифрові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компетентності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учасників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освітнього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процесу</w:t>
      </w:r>
      <w:proofErr w:type="spellEnd"/>
    </w:p>
    <w:p w:rsidR="002A77E8" w:rsidRPr="00704F2A" w:rsidRDefault="002A77E8" w:rsidP="002A77E8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704F2A">
        <w:rPr>
          <w:rFonts w:cs="Times New Roman"/>
          <w:bCs/>
          <w:i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i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Етичні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та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правові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аспекти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цифрової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взаємодії</w:t>
      </w:r>
      <w:proofErr w:type="spellEnd"/>
    </w:p>
    <w:p w:rsidR="002A77E8" w:rsidRPr="00704F2A" w:rsidRDefault="002A77E8" w:rsidP="002A77E8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704F2A">
        <w:rPr>
          <w:rFonts w:cs="Times New Roman"/>
          <w:bCs/>
          <w:i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i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Гейміфікація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аналітика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адаптивність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академічна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доброчесність</w:t>
      </w:r>
      <w:proofErr w:type="spellEnd"/>
    </w:p>
    <w:p w:rsidR="002A77E8" w:rsidRPr="00704F2A" w:rsidRDefault="002A77E8" w:rsidP="002A77E8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704F2A">
        <w:rPr>
          <w:rFonts w:cs="Times New Roman"/>
          <w:bCs/>
          <w:i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i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Цифрове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лідерство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вчителя</w:t>
      </w:r>
      <w:proofErr w:type="spellEnd"/>
    </w:p>
    <w:p w:rsidR="002A77E8" w:rsidRPr="00704F2A" w:rsidRDefault="002A77E8" w:rsidP="002A77E8">
      <w:pPr>
        <w:rPr>
          <w:rFonts w:cs="Times New Roman"/>
          <w:bCs/>
          <w:i/>
          <w:sz w:val="28"/>
          <w:szCs w:val="28"/>
          <w:lang w:val="ru-RU" w:eastAsia="ru-RU"/>
        </w:rPr>
      </w:pPr>
      <w:r w:rsidRPr="00704F2A">
        <w:rPr>
          <w:rFonts w:cs="Times New Roman"/>
          <w:bCs/>
          <w:i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i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Інтеграція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ІКТ у структурно-</w:t>
      </w:r>
      <w:proofErr w:type="spellStart"/>
      <w:r w:rsidRPr="00704F2A">
        <w:rPr>
          <w:rFonts w:cs="Times New Roman"/>
          <w:bCs/>
          <w:i/>
          <w:sz w:val="28"/>
          <w:szCs w:val="28"/>
          <w:lang w:val="ru-RU" w:eastAsia="ru-RU"/>
        </w:rPr>
        <w:t>функціональну</w:t>
      </w:r>
      <w:proofErr w:type="spellEnd"/>
      <w:r w:rsidRPr="00704F2A">
        <w:rPr>
          <w:rFonts w:cs="Times New Roman"/>
          <w:bCs/>
          <w:i/>
          <w:sz w:val="28"/>
          <w:szCs w:val="28"/>
          <w:lang w:val="ru-RU" w:eastAsia="ru-RU"/>
        </w:rPr>
        <w:t xml:space="preserve"> модель ЗЗСО</w:t>
      </w:r>
    </w:p>
    <w:p w:rsidR="002A77E8" w:rsidRPr="00704F2A" w:rsidRDefault="002A77E8" w:rsidP="002A77E8">
      <w:pPr>
        <w:rPr>
          <w:rFonts w:cs="Times New Roman"/>
          <w:b/>
          <w:bCs/>
          <w:sz w:val="28"/>
          <w:szCs w:val="28"/>
          <w:lang w:val="ru-RU" w:eastAsia="ru-RU"/>
        </w:rPr>
      </w:pPr>
      <w:r w:rsidRPr="00704F2A">
        <w:rPr>
          <w:rFonts w:ascii="Segoe UI Symbol" w:hAnsi="Segoe UI Symbol" w:cs="Segoe UI Symbol"/>
          <w:b/>
          <w:bCs/>
          <w:sz w:val="28"/>
          <w:szCs w:val="28"/>
          <w:lang w:val="ru-RU" w:eastAsia="ru-RU"/>
        </w:rPr>
        <w:t>📌</w:t>
      </w:r>
      <w:r w:rsidRPr="00704F2A">
        <w:rPr>
          <w:rFonts w:cs="Times New Roman"/>
          <w:b/>
          <w:bCs/>
          <w:sz w:val="28"/>
          <w:szCs w:val="28"/>
          <w:lang w:val="ru-RU" w:eastAsia="ru-RU"/>
        </w:rPr>
        <w:t xml:space="preserve"> План </w:t>
      </w:r>
      <w:proofErr w:type="spellStart"/>
      <w:r w:rsidRPr="00704F2A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704F2A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1.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Організаційний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етап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(5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Привітання</w:t>
      </w:r>
      <w:proofErr w:type="spellEnd"/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Оголошення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теми, мети та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очікуваних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результатів</w:t>
      </w:r>
      <w:proofErr w:type="spellEnd"/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Розподіл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студентів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мінігрупи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(3–4 особи)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2.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Актуалізація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знань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🗣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️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Запитання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таке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культура в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освіті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?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Як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розумієте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«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цифрове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лідерство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педагога»?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вже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реально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працюють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школі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—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потребують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розвитку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?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3.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Міні-інструктаж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: «Як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створити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візуальний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цифровий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продукт» (10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Вимоги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інфографіки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/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міні-презентації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o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Тема: «Модель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культури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закладу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індикатори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виклики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перспективи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розвитку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»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o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Повинна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містити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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таке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культура (в 1–2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реченнях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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Індикатори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сформованої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культури</w:t>
      </w:r>
      <w:proofErr w:type="spellEnd"/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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Основні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виклики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(на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рівні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школи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вчителя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учня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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Перспективи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сценарії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розвитку</w:t>
      </w:r>
      <w:proofErr w:type="spellEnd"/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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Приклади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інструментів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EdTech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, ІКТ-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рішення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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Аспекти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етики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безпеки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доброчесності</w:t>
      </w:r>
      <w:proofErr w:type="spellEnd"/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en-US" w:eastAsia="ru-RU"/>
        </w:rPr>
      </w:pPr>
      <w:r w:rsidRPr="00704F2A">
        <w:rPr>
          <w:rFonts w:cs="Times New Roman"/>
          <w:bCs/>
          <w:sz w:val="28"/>
          <w:szCs w:val="28"/>
          <w:lang w:val="en-US" w:eastAsia="ru-RU"/>
        </w:rPr>
        <w:lastRenderedPageBreak/>
        <w:t>•</w:t>
      </w:r>
      <w:r w:rsidRPr="00704F2A">
        <w:rPr>
          <w:rFonts w:cs="Times New Roman"/>
          <w:bCs/>
          <w:sz w:val="28"/>
          <w:szCs w:val="28"/>
          <w:lang w:val="en-US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Пропоновані</w:t>
      </w:r>
      <w:proofErr w:type="spellEnd"/>
      <w:r w:rsidRPr="00704F2A">
        <w:rPr>
          <w:rFonts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сервіси</w:t>
      </w:r>
      <w:proofErr w:type="spellEnd"/>
      <w:r w:rsidRPr="00704F2A">
        <w:rPr>
          <w:rFonts w:cs="Times New Roman"/>
          <w:bCs/>
          <w:sz w:val="28"/>
          <w:szCs w:val="28"/>
          <w:lang w:val="en-US" w:eastAsia="ru-RU"/>
        </w:rPr>
        <w:t>: Canva, Google Slides, Piktochart, Genially, PowerPoint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4.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Основна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частина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–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створення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продукту (40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🛠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️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кожної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мінігрупи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Створити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один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із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варіантів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📊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Інфографіку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 «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культура ЗЗСО – 2025»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💡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Міні-презентацію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(до 5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слайдів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): «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Цифрове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лідерство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вчителя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виклики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можливості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»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Обов’язкові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елементи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Назва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закладу/тип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школи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можна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вигаданий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Стисла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характеристика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культури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цього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ЗЗСО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Графічно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структурно подано: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індикатори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виклики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ідеї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розвитку</w:t>
      </w:r>
      <w:proofErr w:type="spellEnd"/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Посилання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на 1–2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національні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міжнародні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документи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(напр.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Дігікомп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Digital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Education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Action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Plan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, Стандарт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базової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середньої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тощо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5.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результатів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(15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Кожна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група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презентує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свій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продукт (до 3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хвилин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Решта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ставлять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запитання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o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модель є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реалістичною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?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o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неї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можна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адаптувати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свого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ЗЗСО?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o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Як вона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враховує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етичні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безпекові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аспекти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?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  <w:t xml:space="preserve">6.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Підсумки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рефлексія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(5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нового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дізналися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про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цифрову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культуру?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найскладніше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створенні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цифрового продукту?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Який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цифровий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інструмент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плануєте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опанувати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найближчим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часом?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📘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Форми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звітності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Груповий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візуальний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продукт (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інфографіка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Усна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презентація</w:t>
      </w:r>
      <w:proofErr w:type="spellEnd"/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Індивідуальна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коротка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рефлексія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(в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усній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письмовій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формі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)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Очікуваний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результат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 xml:space="preserve">Студент/ка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вміє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: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застосовувати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створення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контенту;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розпізнавати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виклики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цифровізації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й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формулювати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шляхи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їх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вирішення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;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оцінювати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стан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культури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освітньому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середовищі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;</w:t>
      </w:r>
    </w:p>
    <w:p w:rsidR="002A77E8" w:rsidRPr="00704F2A" w:rsidRDefault="002A77E8" w:rsidP="00704F2A">
      <w:pPr>
        <w:jc w:val="both"/>
        <w:rPr>
          <w:rFonts w:cs="Times New Roman"/>
          <w:bCs/>
          <w:sz w:val="28"/>
          <w:szCs w:val="28"/>
          <w:lang w:val="ru-RU" w:eastAsia="ru-RU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дотримуватись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етичних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безпечних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взаємодії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;</w:t>
      </w:r>
    </w:p>
    <w:p w:rsidR="00090BB7" w:rsidRPr="00704F2A" w:rsidRDefault="002A77E8" w:rsidP="00704F2A">
      <w:pPr>
        <w:jc w:val="both"/>
        <w:rPr>
          <w:sz w:val="28"/>
          <w:szCs w:val="28"/>
        </w:rPr>
      </w:pPr>
      <w:r w:rsidRPr="00704F2A">
        <w:rPr>
          <w:rFonts w:cs="Times New Roman"/>
          <w:bCs/>
          <w:sz w:val="28"/>
          <w:szCs w:val="28"/>
          <w:lang w:val="ru-RU" w:eastAsia="ru-RU"/>
        </w:rPr>
        <w:t>•</w:t>
      </w:r>
      <w:r w:rsidRPr="00704F2A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комунікувати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результати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дослідницько-аналітичної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діяльності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цифровій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04F2A">
        <w:rPr>
          <w:rFonts w:cs="Times New Roman"/>
          <w:bCs/>
          <w:sz w:val="28"/>
          <w:szCs w:val="28"/>
          <w:lang w:val="ru-RU" w:eastAsia="ru-RU"/>
        </w:rPr>
        <w:t>формі</w:t>
      </w:r>
      <w:proofErr w:type="spellEnd"/>
      <w:r w:rsidRPr="00704F2A">
        <w:rPr>
          <w:rFonts w:cs="Times New Roman"/>
          <w:bCs/>
          <w:sz w:val="28"/>
          <w:szCs w:val="28"/>
          <w:lang w:val="ru-RU" w:eastAsia="ru-RU"/>
        </w:rPr>
        <w:t>.</w:t>
      </w:r>
    </w:p>
    <w:sectPr w:rsidR="00090BB7" w:rsidRPr="0070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4E60DC4"/>
    <w:multiLevelType w:val="multilevel"/>
    <w:tmpl w:val="6FCE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551FE"/>
    <w:multiLevelType w:val="multilevel"/>
    <w:tmpl w:val="A804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D2026"/>
    <w:multiLevelType w:val="multilevel"/>
    <w:tmpl w:val="F0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4005F"/>
    <w:multiLevelType w:val="multilevel"/>
    <w:tmpl w:val="C8B2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815A0"/>
    <w:multiLevelType w:val="multilevel"/>
    <w:tmpl w:val="9D88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9687E"/>
    <w:multiLevelType w:val="multilevel"/>
    <w:tmpl w:val="CCB4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A20B9"/>
    <w:multiLevelType w:val="multilevel"/>
    <w:tmpl w:val="1A46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47A9C"/>
    <w:multiLevelType w:val="multilevel"/>
    <w:tmpl w:val="0A44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93C38"/>
    <w:multiLevelType w:val="multilevel"/>
    <w:tmpl w:val="C0BE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56D3D"/>
    <w:multiLevelType w:val="multilevel"/>
    <w:tmpl w:val="171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579B9"/>
    <w:multiLevelType w:val="multilevel"/>
    <w:tmpl w:val="135C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1"/>
  </w:num>
  <w:num w:numId="11">
    <w:abstractNumId w:val="9"/>
  </w:num>
  <w:num w:numId="12">
    <w:abstractNumId w:val="4"/>
  </w:num>
  <w:num w:numId="13">
    <w:abstractNumId w:val="10"/>
  </w:num>
  <w:num w:numId="14">
    <w:abstractNumId w:val="5"/>
  </w:num>
  <w:num w:numId="15">
    <w:abstractNumId w:val="2"/>
  </w:num>
  <w:num w:numId="16">
    <w:abstractNumId w:val="1"/>
  </w:num>
  <w:num w:numId="17">
    <w:abstractNumId w:val="6"/>
  </w:num>
  <w:num w:numId="18">
    <w:abstractNumId w:val="7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88"/>
    <w:rsid w:val="00090BB7"/>
    <w:rsid w:val="00110824"/>
    <w:rsid w:val="00161665"/>
    <w:rsid w:val="002A77E8"/>
    <w:rsid w:val="005C1688"/>
    <w:rsid w:val="00704F2A"/>
    <w:rsid w:val="00B62295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9CAC-0003-4CC5-9C6F-33F8217B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2025-09-04T19:05:00Z</dcterms:created>
  <dcterms:modified xsi:type="dcterms:W3CDTF">2025-09-13T15:44:00Z</dcterms:modified>
</cp:coreProperties>
</file>