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29" w:rsidRDefault="00D06DA5">
      <w:pPr>
        <w:pStyle w:val="1"/>
        <w:spacing w:before="72" w:line="322" w:lineRule="exact"/>
      </w:pPr>
      <w:r>
        <w:rPr>
          <w:spacing w:val="-10"/>
        </w:rPr>
        <w:t>Лабораторна робота №2</w:t>
      </w:r>
      <w:bookmarkStart w:id="0" w:name="_GoBack"/>
      <w:bookmarkEnd w:id="0"/>
    </w:p>
    <w:p w:rsidR="00F46629" w:rsidRDefault="00635642">
      <w:pPr>
        <w:ind w:left="111" w:right="11"/>
        <w:jc w:val="center"/>
        <w:rPr>
          <w:b/>
          <w:spacing w:val="-2"/>
          <w:sz w:val="28"/>
        </w:rPr>
      </w:pPr>
      <w:r>
        <w:rPr>
          <w:b/>
          <w:sz w:val="28"/>
        </w:rPr>
        <w:t>Тема.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Інтродукція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акліматизація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лісових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культур.</w:t>
      </w:r>
    </w:p>
    <w:p w:rsidR="001E03B2" w:rsidRPr="0065711D" w:rsidRDefault="001E03B2">
      <w:pPr>
        <w:ind w:left="111" w:right="11"/>
        <w:jc w:val="center"/>
        <w:rPr>
          <w:sz w:val="28"/>
        </w:rPr>
      </w:pPr>
      <w:r>
        <w:rPr>
          <w:b/>
          <w:spacing w:val="-2"/>
          <w:sz w:val="28"/>
        </w:rPr>
        <w:t xml:space="preserve">Мета: </w:t>
      </w:r>
      <w:r w:rsidRPr="0065711D">
        <w:rPr>
          <w:spacing w:val="-2"/>
          <w:sz w:val="28"/>
        </w:rPr>
        <w:t>вивчити інтродуковані лісові породи. Вивчити їх поширення,</w:t>
      </w:r>
      <w:r w:rsidRPr="0065711D">
        <w:t xml:space="preserve"> </w:t>
      </w:r>
      <w:r w:rsidRPr="0065711D">
        <w:rPr>
          <w:spacing w:val="-2"/>
          <w:sz w:val="28"/>
        </w:rPr>
        <w:t>морфологічні якості, значення та використання.</w:t>
      </w:r>
    </w:p>
    <w:p w:rsidR="00F46629" w:rsidRDefault="00635642">
      <w:pPr>
        <w:pStyle w:val="a3"/>
        <w:spacing w:before="317" w:line="240" w:lineRule="auto"/>
        <w:ind w:left="659" w:firstLine="0"/>
      </w:pPr>
      <w:r>
        <w:rPr>
          <w:b/>
        </w:rPr>
        <w:t>Обладнання:</w:t>
      </w:r>
      <w:r>
        <w:rPr>
          <w:b/>
          <w:spacing w:val="-9"/>
        </w:rPr>
        <w:t xml:space="preserve"> </w:t>
      </w:r>
      <w:r>
        <w:t>довідники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дендрології,</w:t>
      </w:r>
      <w:r>
        <w:rPr>
          <w:spacing w:val="-3"/>
        </w:rPr>
        <w:t xml:space="preserve"> </w:t>
      </w:r>
      <w:r>
        <w:t>гербарій,</w:t>
      </w:r>
      <w:r>
        <w:rPr>
          <w:spacing w:val="-6"/>
        </w:rPr>
        <w:t xml:space="preserve"> </w:t>
      </w:r>
      <w:r>
        <w:t>рулетки,</w:t>
      </w:r>
      <w:r>
        <w:rPr>
          <w:spacing w:val="-8"/>
        </w:rPr>
        <w:t xml:space="preserve"> </w:t>
      </w:r>
      <w:r>
        <w:t>ручні</w:t>
      </w:r>
      <w:r>
        <w:rPr>
          <w:spacing w:val="-14"/>
        </w:rPr>
        <w:t xml:space="preserve"> </w:t>
      </w:r>
      <w:r>
        <w:rPr>
          <w:spacing w:val="-2"/>
        </w:rPr>
        <w:t>лупи.</w:t>
      </w:r>
    </w:p>
    <w:p w:rsidR="00F46629" w:rsidRDefault="00F46629">
      <w:pPr>
        <w:pStyle w:val="a3"/>
        <w:spacing w:before="9" w:line="240" w:lineRule="auto"/>
        <w:ind w:left="0" w:firstLine="0"/>
      </w:pPr>
    </w:p>
    <w:p w:rsidR="00F46629" w:rsidRDefault="00635642">
      <w:pPr>
        <w:pStyle w:val="1"/>
        <w:spacing w:line="319" w:lineRule="exact"/>
        <w:ind w:left="4655"/>
        <w:jc w:val="left"/>
      </w:pPr>
      <w:r>
        <w:t>Хід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p w:rsidR="00F46629" w:rsidRDefault="00635642">
      <w:pPr>
        <w:pStyle w:val="a3"/>
        <w:spacing w:line="240" w:lineRule="auto"/>
        <w:ind w:left="659" w:firstLine="706"/>
      </w:pPr>
      <w:r>
        <w:t>Охарактеризувати інтродуковані</w:t>
      </w:r>
      <w:r>
        <w:rPr>
          <w:spacing w:val="-4"/>
        </w:rPr>
        <w:t xml:space="preserve"> </w:t>
      </w:r>
      <w:r>
        <w:t>на Україну</w:t>
      </w:r>
      <w:r>
        <w:rPr>
          <w:spacing w:val="-4"/>
        </w:rPr>
        <w:t xml:space="preserve"> </w:t>
      </w:r>
      <w:r>
        <w:t>лісові</w:t>
      </w:r>
      <w:r>
        <w:rPr>
          <w:spacing w:val="-4"/>
        </w:rPr>
        <w:t xml:space="preserve"> </w:t>
      </w:r>
      <w:r>
        <w:t>породи. Оформити у вигляді таблиці.</w:t>
      </w:r>
    </w:p>
    <w:p w:rsidR="00F46629" w:rsidRDefault="00635642">
      <w:pPr>
        <w:pStyle w:val="a3"/>
        <w:spacing w:line="321" w:lineRule="exact"/>
        <w:ind w:left="1807" w:firstLine="0"/>
      </w:pPr>
      <w:r>
        <w:t>Таблиця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деревних</w:t>
      </w:r>
      <w:r>
        <w:rPr>
          <w:spacing w:val="-14"/>
        </w:rPr>
        <w:t xml:space="preserve"> </w:t>
      </w:r>
      <w:r>
        <w:t>рослин-</w:t>
      </w:r>
      <w:r>
        <w:rPr>
          <w:spacing w:val="-2"/>
        </w:rPr>
        <w:t>інтродуцентів</w:t>
      </w:r>
    </w:p>
    <w:p w:rsidR="00F46629" w:rsidRDefault="00F46629">
      <w:pPr>
        <w:pStyle w:val="a3"/>
        <w:spacing w:before="95" w:after="1" w:line="24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897"/>
        <w:gridCol w:w="1497"/>
        <w:gridCol w:w="1104"/>
        <w:gridCol w:w="1181"/>
        <w:gridCol w:w="1080"/>
        <w:gridCol w:w="1263"/>
        <w:gridCol w:w="1258"/>
        <w:gridCol w:w="1316"/>
      </w:tblGrid>
      <w:tr w:rsidR="00F46629">
        <w:trPr>
          <w:trHeight w:val="1382"/>
        </w:trPr>
        <w:tc>
          <w:tcPr>
            <w:tcW w:w="725" w:type="dxa"/>
          </w:tcPr>
          <w:p w:rsidR="00F46629" w:rsidRDefault="0063564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97" w:type="dxa"/>
          </w:tcPr>
          <w:p w:rsidR="00F46629" w:rsidRDefault="00635642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497" w:type="dxa"/>
          </w:tcPr>
          <w:p w:rsidR="00F46629" w:rsidRDefault="00635642">
            <w:pPr>
              <w:pStyle w:val="TableParagraph"/>
              <w:spacing w:line="242" w:lineRule="auto"/>
              <w:ind w:left="173" w:right="101" w:hanging="53"/>
              <w:rPr>
                <w:sz w:val="24"/>
              </w:rPr>
            </w:pPr>
            <w:r>
              <w:rPr>
                <w:spacing w:val="-2"/>
                <w:sz w:val="24"/>
              </w:rPr>
              <w:t>Географічне поширення</w:t>
            </w:r>
          </w:p>
        </w:tc>
        <w:tc>
          <w:tcPr>
            <w:tcW w:w="1104" w:type="dxa"/>
          </w:tcPr>
          <w:p w:rsidR="00F46629" w:rsidRDefault="00635642">
            <w:pPr>
              <w:pStyle w:val="TableParagraph"/>
              <w:ind w:left="160" w:right="1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Висота, </w:t>
            </w:r>
            <w:r>
              <w:rPr>
                <w:spacing w:val="-6"/>
                <w:sz w:val="24"/>
              </w:rPr>
              <w:t xml:space="preserve">м/ </w:t>
            </w:r>
            <w:r>
              <w:rPr>
                <w:spacing w:val="-2"/>
                <w:sz w:val="24"/>
              </w:rPr>
              <w:t>Швид-</w:t>
            </w:r>
          </w:p>
          <w:p w:rsidR="00F46629" w:rsidRDefault="00635642">
            <w:pPr>
              <w:pStyle w:val="TableParagraph"/>
              <w:spacing w:line="274" w:lineRule="exact"/>
              <w:ind w:left="271" w:right="245" w:hanging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кість росту</w:t>
            </w:r>
          </w:p>
        </w:tc>
        <w:tc>
          <w:tcPr>
            <w:tcW w:w="1181" w:type="dxa"/>
          </w:tcPr>
          <w:p w:rsidR="00F46629" w:rsidRDefault="00635642">
            <w:pPr>
              <w:pStyle w:val="TableParagraph"/>
              <w:spacing w:line="242" w:lineRule="auto"/>
              <w:ind w:left="136" w:right="117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Форма стовбура</w:t>
            </w:r>
          </w:p>
          <w:p w:rsidR="00F46629" w:rsidRDefault="00635642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кора</w:t>
            </w:r>
          </w:p>
        </w:tc>
        <w:tc>
          <w:tcPr>
            <w:tcW w:w="1080" w:type="dxa"/>
          </w:tcPr>
          <w:p w:rsidR="00F46629" w:rsidRDefault="00635642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Листки</w:t>
            </w:r>
          </w:p>
        </w:tc>
        <w:tc>
          <w:tcPr>
            <w:tcW w:w="1263" w:type="dxa"/>
          </w:tcPr>
          <w:p w:rsidR="00F46629" w:rsidRDefault="00635642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Цвітіння</w:t>
            </w:r>
          </w:p>
        </w:tc>
        <w:tc>
          <w:tcPr>
            <w:tcW w:w="1258" w:type="dxa"/>
          </w:tcPr>
          <w:p w:rsidR="00F46629" w:rsidRDefault="00635642">
            <w:pPr>
              <w:pStyle w:val="TableParagraph"/>
              <w:spacing w:line="242" w:lineRule="auto"/>
              <w:ind w:left="180" w:right="154" w:firstLine="86"/>
              <w:rPr>
                <w:sz w:val="24"/>
              </w:rPr>
            </w:pPr>
            <w:r>
              <w:rPr>
                <w:spacing w:val="-2"/>
                <w:sz w:val="24"/>
              </w:rPr>
              <w:t>Плодо- ношення</w:t>
            </w:r>
          </w:p>
        </w:tc>
        <w:tc>
          <w:tcPr>
            <w:tcW w:w="1316" w:type="dxa"/>
          </w:tcPr>
          <w:p w:rsidR="00F46629" w:rsidRDefault="00635642">
            <w:pPr>
              <w:pStyle w:val="TableParagraph"/>
              <w:ind w:left="156" w:right="145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Народно- господар- </w:t>
            </w:r>
            <w:r>
              <w:rPr>
                <w:spacing w:val="-4"/>
                <w:sz w:val="24"/>
              </w:rPr>
              <w:t xml:space="preserve">ське </w:t>
            </w:r>
            <w:r>
              <w:rPr>
                <w:spacing w:val="-2"/>
                <w:sz w:val="24"/>
              </w:rPr>
              <w:t>значення</w:t>
            </w:r>
          </w:p>
        </w:tc>
      </w:tr>
      <w:tr w:rsidR="00F46629">
        <w:trPr>
          <w:trHeight w:val="5151"/>
        </w:trPr>
        <w:tc>
          <w:tcPr>
            <w:tcW w:w="725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  <w:tc>
          <w:tcPr>
            <w:tcW w:w="897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  <w:tc>
          <w:tcPr>
            <w:tcW w:w="1497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  <w:tc>
          <w:tcPr>
            <w:tcW w:w="1104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  <w:tc>
          <w:tcPr>
            <w:tcW w:w="1181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  <w:tc>
          <w:tcPr>
            <w:tcW w:w="1080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  <w:tc>
          <w:tcPr>
            <w:tcW w:w="1263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  <w:tc>
          <w:tcPr>
            <w:tcW w:w="1258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  <w:tc>
          <w:tcPr>
            <w:tcW w:w="1316" w:type="dxa"/>
          </w:tcPr>
          <w:p w:rsidR="00F46629" w:rsidRDefault="00F46629">
            <w:pPr>
              <w:pStyle w:val="TableParagraph"/>
              <w:rPr>
                <w:sz w:val="26"/>
              </w:rPr>
            </w:pPr>
          </w:p>
        </w:tc>
      </w:tr>
    </w:tbl>
    <w:p w:rsidR="00F46629" w:rsidRDefault="00F46629">
      <w:pPr>
        <w:pStyle w:val="a3"/>
        <w:spacing w:before="320" w:line="240" w:lineRule="auto"/>
        <w:ind w:left="0" w:firstLine="0"/>
      </w:pPr>
    </w:p>
    <w:p w:rsidR="00F46629" w:rsidRDefault="00635642">
      <w:pPr>
        <w:pStyle w:val="1"/>
        <w:spacing w:line="319" w:lineRule="exact"/>
        <w:ind w:left="3843"/>
        <w:jc w:val="left"/>
      </w:pPr>
      <w:r>
        <w:t>Питання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контролю</w:t>
      </w:r>
    </w:p>
    <w:p w:rsidR="00F46629" w:rsidRDefault="00635642">
      <w:pPr>
        <w:pStyle w:val="a4"/>
        <w:numPr>
          <w:ilvl w:val="0"/>
          <w:numId w:val="2"/>
        </w:numPr>
        <w:tabs>
          <w:tab w:val="left" w:pos="1379"/>
          <w:tab w:val="left" w:pos="2449"/>
          <w:tab w:val="left" w:pos="4291"/>
          <w:tab w:val="left" w:pos="5778"/>
          <w:tab w:val="left" w:pos="8025"/>
        </w:tabs>
        <w:spacing w:line="319" w:lineRule="exact"/>
        <w:ind w:left="1379" w:hanging="359"/>
        <w:rPr>
          <w:sz w:val="28"/>
        </w:rPr>
      </w:pPr>
      <w:r>
        <w:rPr>
          <w:spacing w:val="-4"/>
          <w:sz w:val="28"/>
        </w:rPr>
        <w:t>Дати</w:t>
      </w:r>
      <w:r>
        <w:rPr>
          <w:sz w:val="28"/>
        </w:rPr>
        <w:tab/>
      </w:r>
      <w:r>
        <w:rPr>
          <w:spacing w:val="-2"/>
          <w:sz w:val="28"/>
        </w:rPr>
        <w:t>визначення</w:t>
      </w:r>
      <w:r>
        <w:rPr>
          <w:sz w:val="28"/>
        </w:rPr>
        <w:tab/>
      </w:r>
      <w:r>
        <w:rPr>
          <w:spacing w:val="-2"/>
          <w:sz w:val="28"/>
        </w:rPr>
        <w:t>термінів</w:t>
      </w:r>
      <w:r>
        <w:rPr>
          <w:sz w:val="28"/>
        </w:rPr>
        <w:tab/>
      </w:r>
      <w:r>
        <w:rPr>
          <w:spacing w:val="-2"/>
          <w:sz w:val="28"/>
        </w:rPr>
        <w:t>«інтродукція»,</w:t>
      </w:r>
      <w:r>
        <w:rPr>
          <w:sz w:val="28"/>
        </w:rPr>
        <w:tab/>
      </w:r>
      <w:r>
        <w:rPr>
          <w:spacing w:val="-2"/>
          <w:sz w:val="28"/>
        </w:rPr>
        <w:t>«акліматизація»,</w:t>
      </w:r>
    </w:p>
    <w:p w:rsidR="00F46629" w:rsidRDefault="00635642">
      <w:pPr>
        <w:pStyle w:val="a3"/>
        <w:ind w:firstLine="0"/>
      </w:pPr>
      <w:r>
        <w:rPr>
          <w:spacing w:val="-2"/>
        </w:rPr>
        <w:t>«натуралізація».</w:t>
      </w:r>
    </w:p>
    <w:p w:rsidR="00F46629" w:rsidRDefault="00635642">
      <w:pPr>
        <w:pStyle w:val="a4"/>
        <w:numPr>
          <w:ilvl w:val="0"/>
          <w:numId w:val="2"/>
        </w:numPr>
        <w:tabs>
          <w:tab w:val="left" w:pos="1379"/>
        </w:tabs>
        <w:ind w:left="1379" w:hanging="359"/>
        <w:jc w:val="both"/>
        <w:rPr>
          <w:sz w:val="28"/>
        </w:rPr>
      </w:pPr>
      <w:r>
        <w:rPr>
          <w:sz w:val="28"/>
        </w:rPr>
        <w:t>Методи</w:t>
      </w:r>
      <w:r>
        <w:rPr>
          <w:spacing w:val="-9"/>
          <w:sz w:val="28"/>
        </w:rPr>
        <w:t xml:space="preserve"> </w:t>
      </w:r>
      <w:r>
        <w:rPr>
          <w:sz w:val="28"/>
        </w:rPr>
        <w:t>акліматизації</w:t>
      </w:r>
      <w:r>
        <w:rPr>
          <w:spacing w:val="-13"/>
          <w:sz w:val="28"/>
        </w:rPr>
        <w:t xml:space="preserve"> </w:t>
      </w:r>
      <w:r>
        <w:rPr>
          <w:sz w:val="28"/>
        </w:rPr>
        <w:t>лісових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культур.</w:t>
      </w:r>
    </w:p>
    <w:p w:rsidR="005E766A" w:rsidRDefault="00635642" w:rsidP="004F0866">
      <w:pPr>
        <w:pStyle w:val="a4"/>
        <w:numPr>
          <w:ilvl w:val="0"/>
          <w:numId w:val="2"/>
        </w:numPr>
        <w:tabs>
          <w:tab w:val="left" w:pos="1380"/>
        </w:tabs>
        <w:spacing w:line="242" w:lineRule="auto"/>
        <w:ind w:right="552"/>
        <w:jc w:val="both"/>
        <w:rPr>
          <w:sz w:val="28"/>
        </w:rPr>
      </w:pPr>
      <w:r w:rsidRPr="005E766A">
        <w:rPr>
          <w:sz w:val="28"/>
        </w:rPr>
        <w:t xml:space="preserve">Навести приклади інтродукованих на Україні видів дерев, які використовуються у лісовому господарстві. </w:t>
      </w:r>
    </w:p>
    <w:p w:rsidR="004F0866" w:rsidRPr="005E766A" w:rsidRDefault="004F0866" w:rsidP="004F0866">
      <w:pPr>
        <w:pStyle w:val="a4"/>
        <w:numPr>
          <w:ilvl w:val="0"/>
          <w:numId w:val="2"/>
        </w:numPr>
        <w:tabs>
          <w:tab w:val="left" w:pos="1380"/>
        </w:tabs>
        <w:spacing w:line="242" w:lineRule="auto"/>
        <w:ind w:right="552"/>
        <w:jc w:val="both"/>
        <w:rPr>
          <w:sz w:val="28"/>
        </w:rPr>
        <w:sectPr w:rsidR="004F0866" w:rsidRPr="005E766A">
          <w:type w:val="continuous"/>
          <w:pgSz w:w="11910" w:h="16840"/>
          <w:pgMar w:top="1040" w:right="300" w:bottom="280" w:left="1040" w:header="720" w:footer="720" w:gutter="0"/>
          <w:cols w:space="720"/>
        </w:sectPr>
      </w:pPr>
      <w:r w:rsidRPr="005E766A">
        <w:rPr>
          <w:sz w:val="28"/>
        </w:rPr>
        <w:t>Які сучасні напрямки інтродукційних досліджень на Україні?</w:t>
      </w:r>
    </w:p>
    <w:p w:rsidR="00F46629" w:rsidRDefault="00635642">
      <w:pPr>
        <w:pStyle w:val="1"/>
        <w:spacing w:before="72"/>
        <w:ind w:right="7"/>
      </w:pPr>
      <w:r>
        <w:lastRenderedPageBreak/>
        <w:t>Список</w:t>
      </w:r>
      <w:r>
        <w:rPr>
          <w:spacing w:val="-13"/>
        </w:rPr>
        <w:t xml:space="preserve"> </w:t>
      </w:r>
      <w:r>
        <w:t>деревних</w:t>
      </w:r>
      <w:r>
        <w:rPr>
          <w:spacing w:val="-15"/>
        </w:rPr>
        <w:t xml:space="preserve"> </w:t>
      </w:r>
      <w:r>
        <w:t>рослин-</w:t>
      </w:r>
      <w:r>
        <w:rPr>
          <w:spacing w:val="-2"/>
        </w:rPr>
        <w:t>інтродуцентів.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64"/>
        </w:tabs>
        <w:spacing w:before="317"/>
        <w:ind w:left="1364" w:hanging="344"/>
        <w:rPr>
          <w:sz w:val="28"/>
        </w:rPr>
      </w:pPr>
      <w:r>
        <w:rPr>
          <w:sz w:val="28"/>
        </w:rPr>
        <w:t>Гінкго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дволопатеве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64"/>
        </w:tabs>
        <w:ind w:left="1364" w:hanging="344"/>
        <w:rPr>
          <w:sz w:val="28"/>
        </w:rPr>
      </w:pPr>
      <w:r>
        <w:rPr>
          <w:sz w:val="28"/>
        </w:rPr>
        <w:t>Ялина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колюча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64"/>
        </w:tabs>
        <w:ind w:left="1364" w:hanging="344"/>
        <w:rPr>
          <w:sz w:val="28"/>
        </w:rPr>
      </w:pPr>
      <w:r>
        <w:rPr>
          <w:sz w:val="28"/>
        </w:rPr>
        <w:t>Ялина</w:t>
      </w:r>
      <w:r>
        <w:rPr>
          <w:spacing w:val="-7"/>
          <w:sz w:val="28"/>
        </w:rPr>
        <w:t xml:space="preserve"> </w:t>
      </w:r>
      <w:r>
        <w:rPr>
          <w:sz w:val="28"/>
        </w:rPr>
        <w:t>канадська,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біла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64"/>
        </w:tabs>
        <w:ind w:left="1364" w:hanging="344"/>
        <w:rPr>
          <w:sz w:val="28"/>
        </w:rPr>
      </w:pPr>
      <w:r>
        <w:rPr>
          <w:sz w:val="28"/>
        </w:rPr>
        <w:t>Сосна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кримська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64"/>
        </w:tabs>
        <w:spacing w:line="240" w:lineRule="auto"/>
        <w:ind w:left="1364" w:hanging="344"/>
        <w:rPr>
          <w:sz w:val="28"/>
        </w:rPr>
      </w:pPr>
      <w:r>
        <w:rPr>
          <w:sz w:val="28"/>
        </w:rPr>
        <w:t>Сосна</w:t>
      </w:r>
      <w:r>
        <w:rPr>
          <w:spacing w:val="-6"/>
          <w:sz w:val="28"/>
        </w:rPr>
        <w:t xml:space="preserve"> </w:t>
      </w:r>
      <w:r>
        <w:rPr>
          <w:sz w:val="28"/>
        </w:rPr>
        <w:t>чорна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австрійська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64"/>
        </w:tabs>
        <w:ind w:left="1364" w:hanging="344"/>
        <w:rPr>
          <w:sz w:val="28"/>
        </w:rPr>
      </w:pPr>
      <w:r>
        <w:rPr>
          <w:sz w:val="28"/>
        </w:rPr>
        <w:t>Горіх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маньчжурський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ind w:left="1380" w:hanging="360"/>
        <w:rPr>
          <w:sz w:val="28"/>
        </w:rPr>
      </w:pPr>
      <w:r>
        <w:rPr>
          <w:sz w:val="28"/>
        </w:rPr>
        <w:t>Горіх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чорний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ind w:left="1380" w:hanging="360"/>
        <w:rPr>
          <w:sz w:val="28"/>
        </w:rPr>
      </w:pPr>
      <w:r>
        <w:rPr>
          <w:sz w:val="28"/>
        </w:rPr>
        <w:t>Дуб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білий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ind w:left="1380" w:hanging="360"/>
        <w:rPr>
          <w:sz w:val="28"/>
        </w:rPr>
      </w:pPr>
      <w:r>
        <w:rPr>
          <w:sz w:val="28"/>
        </w:rPr>
        <w:t>Дуб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північний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ind w:left="1380" w:hanging="360"/>
        <w:rPr>
          <w:sz w:val="28"/>
        </w:rPr>
      </w:pPr>
      <w:r>
        <w:rPr>
          <w:spacing w:val="-2"/>
          <w:sz w:val="28"/>
        </w:rPr>
        <w:t>Ліріодендрон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тюльпанний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spacing w:line="240" w:lineRule="auto"/>
        <w:ind w:left="1380" w:hanging="360"/>
        <w:rPr>
          <w:sz w:val="28"/>
        </w:rPr>
      </w:pPr>
      <w:r>
        <w:rPr>
          <w:sz w:val="28"/>
        </w:rPr>
        <w:t>Платан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західний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ind w:left="1380" w:hanging="360"/>
        <w:rPr>
          <w:sz w:val="28"/>
        </w:rPr>
      </w:pPr>
      <w:r>
        <w:rPr>
          <w:sz w:val="28"/>
        </w:rPr>
        <w:t>Робінія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псевдоакація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ind w:left="1380" w:hanging="360"/>
        <w:rPr>
          <w:sz w:val="28"/>
        </w:rPr>
      </w:pPr>
      <w:r>
        <w:rPr>
          <w:sz w:val="28"/>
        </w:rPr>
        <w:t>Софора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японська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ind w:left="1380" w:hanging="360"/>
        <w:rPr>
          <w:sz w:val="28"/>
        </w:rPr>
      </w:pPr>
      <w:r>
        <w:rPr>
          <w:sz w:val="28"/>
        </w:rPr>
        <w:t>Липа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американська</w:t>
      </w:r>
    </w:p>
    <w:p w:rsidR="00F46629" w:rsidRDefault="00635642">
      <w:pPr>
        <w:pStyle w:val="a4"/>
        <w:numPr>
          <w:ilvl w:val="0"/>
          <w:numId w:val="1"/>
        </w:numPr>
        <w:tabs>
          <w:tab w:val="left" w:pos="1380"/>
        </w:tabs>
        <w:spacing w:line="240" w:lineRule="auto"/>
        <w:ind w:left="1380" w:hanging="360"/>
        <w:rPr>
          <w:sz w:val="28"/>
        </w:rPr>
      </w:pPr>
      <w:r>
        <w:rPr>
          <w:sz w:val="28"/>
        </w:rPr>
        <w:t>Ясен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пенсільванський</w:t>
      </w:r>
    </w:p>
    <w:sectPr w:rsidR="00F46629">
      <w:pgSz w:w="11910" w:h="16840"/>
      <w:pgMar w:top="1040" w:right="3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67CB2"/>
    <w:multiLevelType w:val="hybridMultilevel"/>
    <w:tmpl w:val="060C3930"/>
    <w:lvl w:ilvl="0" w:tplc="57048638">
      <w:start w:val="1"/>
      <w:numFmt w:val="decimal"/>
      <w:lvlText w:val="%1."/>
      <w:lvlJc w:val="left"/>
      <w:pPr>
        <w:ind w:left="136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78CE0534">
      <w:numFmt w:val="bullet"/>
      <w:lvlText w:val="•"/>
      <w:lvlJc w:val="left"/>
      <w:pPr>
        <w:ind w:left="2280" w:hanging="346"/>
      </w:pPr>
      <w:rPr>
        <w:rFonts w:hint="default"/>
        <w:lang w:val="uk-UA" w:eastAsia="en-US" w:bidi="ar-SA"/>
      </w:rPr>
    </w:lvl>
    <w:lvl w:ilvl="2" w:tplc="E294CFEA">
      <w:numFmt w:val="bullet"/>
      <w:lvlText w:val="•"/>
      <w:lvlJc w:val="left"/>
      <w:pPr>
        <w:ind w:left="3200" w:hanging="346"/>
      </w:pPr>
      <w:rPr>
        <w:rFonts w:hint="default"/>
        <w:lang w:val="uk-UA" w:eastAsia="en-US" w:bidi="ar-SA"/>
      </w:rPr>
    </w:lvl>
    <w:lvl w:ilvl="3" w:tplc="FEC09D3E">
      <w:numFmt w:val="bullet"/>
      <w:lvlText w:val="•"/>
      <w:lvlJc w:val="left"/>
      <w:pPr>
        <w:ind w:left="4121" w:hanging="346"/>
      </w:pPr>
      <w:rPr>
        <w:rFonts w:hint="default"/>
        <w:lang w:val="uk-UA" w:eastAsia="en-US" w:bidi="ar-SA"/>
      </w:rPr>
    </w:lvl>
    <w:lvl w:ilvl="4" w:tplc="DEA86000">
      <w:numFmt w:val="bullet"/>
      <w:lvlText w:val="•"/>
      <w:lvlJc w:val="left"/>
      <w:pPr>
        <w:ind w:left="5041" w:hanging="346"/>
      </w:pPr>
      <w:rPr>
        <w:rFonts w:hint="default"/>
        <w:lang w:val="uk-UA" w:eastAsia="en-US" w:bidi="ar-SA"/>
      </w:rPr>
    </w:lvl>
    <w:lvl w:ilvl="5" w:tplc="5D1C94EE">
      <w:numFmt w:val="bullet"/>
      <w:lvlText w:val="•"/>
      <w:lvlJc w:val="left"/>
      <w:pPr>
        <w:ind w:left="5962" w:hanging="346"/>
      </w:pPr>
      <w:rPr>
        <w:rFonts w:hint="default"/>
        <w:lang w:val="uk-UA" w:eastAsia="en-US" w:bidi="ar-SA"/>
      </w:rPr>
    </w:lvl>
    <w:lvl w:ilvl="6" w:tplc="084237B2">
      <w:numFmt w:val="bullet"/>
      <w:lvlText w:val="•"/>
      <w:lvlJc w:val="left"/>
      <w:pPr>
        <w:ind w:left="6882" w:hanging="346"/>
      </w:pPr>
      <w:rPr>
        <w:rFonts w:hint="default"/>
        <w:lang w:val="uk-UA" w:eastAsia="en-US" w:bidi="ar-SA"/>
      </w:rPr>
    </w:lvl>
    <w:lvl w:ilvl="7" w:tplc="EF704B56">
      <w:numFmt w:val="bullet"/>
      <w:lvlText w:val="•"/>
      <w:lvlJc w:val="left"/>
      <w:pPr>
        <w:ind w:left="7802" w:hanging="346"/>
      </w:pPr>
      <w:rPr>
        <w:rFonts w:hint="default"/>
        <w:lang w:val="uk-UA" w:eastAsia="en-US" w:bidi="ar-SA"/>
      </w:rPr>
    </w:lvl>
    <w:lvl w:ilvl="8" w:tplc="8C4A785C">
      <w:numFmt w:val="bullet"/>
      <w:lvlText w:val="•"/>
      <w:lvlJc w:val="left"/>
      <w:pPr>
        <w:ind w:left="8723" w:hanging="346"/>
      </w:pPr>
      <w:rPr>
        <w:rFonts w:hint="default"/>
        <w:lang w:val="uk-UA" w:eastAsia="en-US" w:bidi="ar-SA"/>
      </w:rPr>
    </w:lvl>
  </w:abstractNum>
  <w:abstractNum w:abstractNumId="1">
    <w:nsid w:val="79307E27"/>
    <w:multiLevelType w:val="hybridMultilevel"/>
    <w:tmpl w:val="E81C073A"/>
    <w:lvl w:ilvl="0" w:tplc="A91077DA">
      <w:start w:val="1"/>
      <w:numFmt w:val="decimal"/>
      <w:lvlText w:val="%1."/>
      <w:lvlJc w:val="left"/>
      <w:pPr>
        <w:ind w:left="13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03C2108">
      <w:numFmt w:val="bullet"/>
      <w:lvlText w:val="•"/>
      <w:lvlJc w:val="left"/>
      <w:pPr>
        <w:ind w:left="2298" w:hanging="360"/>
      </w:pPr>
      <w:rPr>
        <w:rFonts w:hint="default"/>
        <w:lang w:val="uk-UA" w:eastAsia="en-US" w:bidi="ar-SA"/>
      </w:rPr>
    </w:lvl>
    <w:lvl w:ilvl="2" w:tplc="AA949B62">
      <w:numFmt w:val="bullet"/>
      <w:lvlText w:val="•"/>
      <w:lvlJc w:val="left"/>
      <w:pPr>
        <w:ind w:left="3216" w:hanging="360"/>
      </w:pPr>
      <w:rPr>
        <w:rFonts w:hint="default"/>
        <w:lang w:val="uk-UA" w:eastAsia="en-US" w:bidi="ar-SA"/>
      </w:rPr>
    </w:lvl>
    <w:lvl w:ilvl="3" w:tplc="A0BE1316">
      <w:numFmt w:val="bullet"/>
      <w:lvlText w:val="•"/>
      <w:lvlJc w:val="left"/>
      <w:pPr>
        <w:ind w:left="4135" w:hanging="360"/>
      </w:pPr>
      <w:rPr>
        <w:rFonts w:hint="default"/>
        <w:lang w:val="uk-UA" w:eastAsia="en-US" w:bidi="ar-SA"/>
      </w:rPr>
    </w:lvl>
    <w:lvl w:ilvl="4" w:tplc="92E273B2">
      <w:numFmt w:val="bullet"/>
      <w:lvlText w:val="•"/>
      <w:lvlJc w:val="left"/>
      <w:pPr>
        <w:ind w:left="5053" w:hanging="360"/>
      </w:pPr>
      <w:rPr>
        <w:rFonts w:hint="default"/>
        <w:lang w:val="uk-UA" w:eastAsia="en-US" w:bidi="ar-SA"/>
      </w:rPr>
    </w:lvl>
    <w:lvl w:ilvl="5" w:tplc="109ECEEA">
      <w:numFmt w:val="bullet"/>
      <w:lvlText w:val="•"/>
      <w:lvlJc w:val="left"/>
      <w:pPr>
        <w:ind w:left="5972" w:hanging="360"/>
      </w:pPr>
      <w:rPr>
        <w:rFonts w:hint="default"/>
        <w:lang w:val="uk-UA" w:eastAsia="en-US" w:bidi="ar-SA"/>
      </w:rPr>
    </w:lvl>
    <w:lvl w:ilvl="6" w:tplc="6B307D4C"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7" w:tplc="6532B39A">
      <w:numFmt w:val="bullet"/>
      <w:lvlText w:val="•"/>
      <w:lvlJc w:val="left"/>
      <w:pPr>
        <w:ind w:left="7808" w:hanging="360"/>
      </w:pPr>
      <w:rPr>
        <w:rFonts w:hint="default"/>
        <w:lang w:val="uk-UA" w:eastAsia="en-US" w:bidi="ar-SA"/>
      </w:rPr>
    </w:lvl>
    <w:lvl w:ilvl="8" w:tplc="AD620058">
      <w:numFmt w:val="bullet"/>
      <w:lvlText w:val="•"/>
      <w:lvlJc w:val="left"/>
      <w:pPr>
        <w:ind w:left="8727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629"/>
    <w:rsid w:val="000F66E6"/>
    <w:rsid w:val="001E03B2"/>
    <w:rsid w:val="004F0866"/>
    <w:rsid w:val="005E766A"/>
    <w:rsid w:val="00635642"/>
    <w:rsid w:val="0065711D"/>
    <w:rsid w:val="00D06DA5"/>
    <w:rsid w:val="00F4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380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3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380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3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742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dcterms:created xsi:type="dcterms:W3CDTF">2024-11-06T16:57:00Z</dcterms:created>
  <dcterms:modified xsi:type="dcterms:W3CDTF">2025-11-23T19:34:00Z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2024-11-06T00:00:00Z</vt:filetime>
  </property>
  <property fmtid="{D5CDD505-2E9C-101B-9397-08002B2CF9AE}" pid="4" name="Producer">
    <vt:lpwstr>Foxit Reader Printer 7.2.0.0424</vt:lpwstr>
  </property>
</Properties>
</file>