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AC8" w:rsidRPr="00B30AC8" w:rsidRDefault="00B30AC8" w:rsidP="00B30AC8">
      <w:pPr>
        <w:rPr>
          <w:rFonts w:cs="Times New Roman"/>
          <w:b/>
          <w:lang w:val="pl-PL"/>
        </w:rPr>
      </w:pPr>
      <w:r w:rsidRPr="00B30AC8">
        <w:rPr>
          <w:rFonts w:cs="Times New Roman"/>
          <w:b/>
          <w:lang w:val="pl-PL"/>
        </w:rPr>
        <w:t>Krok 1: Przygotowanie (Zanim włączysz nagranie)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Aktywuj swoją wiedzę: Przeczytaj tytuł nagrania i wszystkie podane pytania lub zadania. To powie ci, o czym będzie nagranie (podróże, zakupy, praca?) i na jakie informacje musisz zwrócić szczególną uwagę (daty, imiona, liczby?).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Przewiduj treść: Spróbuj przewidzieć, jakie słowa lub zwroty mogą się pojawić w nagraniu na podstawie tematów pytań. Na przykład, jeśli pytanie dotyczy pogody, spodziewaj się słów like słońce, deszcz, stopnie, pochmurno.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Przeczytaj instrukcję: Upewnij się, że wiesz, co dokładnie masz zrobić (zaznaczyć odpowiedzi, wpisać słowa, połączyć w pary) i ile razy nagranie będzie odtworzone.</w:t>
      </w:r>
    </w:p>
    <w:p w:rsidR="00B30AC8" w:rsidRPr="00B30AC8" w:rsidRDefault="00B30AC8" w:rsidP="00B30AC8">
      <w:pPr>
        <w:rPr>
          <w:rFonts w:cs="Times New Roman"/>
          <w:b/>
          <w:lang w:val="pl-PL"/>
        </w:rPr>
      </w:pPr>
      <w:r w:rsidRPr="00B30AC8">
        <w:rPr>
          <w:rFonts w:cs="Times New Roman"/>
          <w:b/>
          <w:lang w:val="pl-PL"/>
        </w:rPr>
        <w:t>Krok 2: Pierwsze odsłuchanie (Ogólne zrozumienie)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Skoncentruj się na ogólnym sensie: Nie staraj się zrozumieć każdego słowa! Twoim celem jest uchwycenie głównej myśli tekstu i kontekstu sytuacji (Kto mówi? Do kogo? Gdzie? O czym?).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Słuchaj sygnałów: Zwracaj uwagę na słowa-klucze, które potwierdzają lub zaprzeczają twoim przewidywaniom.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Rób notatki: Zapisuj tylko najważniejsze informacje: daty, imiona, nazwiska, liczby, nazwy miejsc. Nie zapisuj całych zdań – stracisz koncentrację.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Jeśli to możliwe, spróbuj odpowiedzieć na pytania ogólne (np. o główny temat).</w:t>
      </w:r>
    </w:p>
    <w:p w:rsidR="00B30AC8" w:rsidRPr="00B30AC8" w:rsidRDefault="00B30AC8" w:rsidP="00B30AC8">
      <w:pPr>
        <w:rPr>
          <w:rFonts w:cs="Times New Roman"/>
          <w:b/>
          <w:lang w:val="pl-PL"/>
        </w:rPr>
      </w:pPr>
      <w:r w:rsidRPr="00B30AC8">
        <w:rPr>
          <w:rFonts w:cs="Times New Roman"/>
          <w:b/>
          <w:lang w:val="pl-PL"/>
        </w:rPr>
        <w:t>Krok 3: Drugie odsłuchanie (Szczegóły)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Skoncentruj się na konkretach: Teraz twoim celem jest znalezienie szczegółowych informacji potrzebnych do odpowiedzi na wszystkie pytania.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Słuchaj synonimów i parafraz: W pytaniach często używa się innych słów niż w nagraniu, ale oznaczających to samo (np. w nagraniu: ulubiony, w pytaniu: najbardziej lubi).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Zwracaj uwagę na zmiany: Mówcy często zmieniają zdanie, używają zwrotów  tak naprawdę..., chociaż wcześniej myślałem.... Słowa ale, jednak, pomimo wprowadzają przeciwny punkt widzenia.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Uzupełnij swoje notatki i odpowiedzi: Upewnij się, że odpowiedziałeś na wszystkie pytania. Jeśli nie jesteś czegoś pewien, zgaduj w oparciu o kontekst – nie zostawiaj pustych miejsc!</w:t>
      </w:r>
    </w:p>
    <w:p w:rsidR="00B30AC8" w:rsidRPr="00B30AC8" w:rsidRDefault="00B30AC8" w:rsidP="00B30AC8">
      <w:pPr>
        <w:rPr>
          <w:rFonts w:cs="Times New Roman"/>
          <w:b/>
          <w:lang w:val="pl-PL"/>
        </w:rPr>
      </w:pPr>
      <w:r w:rsidRPr="00B30AC8">
        <w:rPr>
          <w:rFonts w:cs="Times New Roman"/>
          <w:b/>
          <w:lang w:val="pl-PL"/>
        </w:rPr>
        <w:t>Krok 4: Sprawdzenie i analiza (Po odsłuchaniu)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Sprawdź odpowiedzi: Jeśli to możliwe, sprawdź je z kluczem lub z prowadzącym.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Najważniejszy krok: praca z transkrypcją (tekstem nagrania):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lastRenderedPageBreak/>
        <w:t>Odsłuchaj nagranie po raz trzeci, śledząc tekst wzrokiem.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Podkreśl wszystkie nieznane słowa i zwroty. Sprawdź ich znaczenie w słowniku.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Znajdź w tekście fragmenty, które były odpowiedziami na pytania. Zrozum, dlaczego ta odpowiedź jest poprawna.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Zwróć uwagę na wymowę. Czy słowa brzmiały tak, jak myślałeś? Często słowa w mowie łączą się ze sobą (np. "w tym" brzmi jak "ftym").</w:t>
      </w:r>
    </w:p>
    <w:p w:rsidR="00B30AC8" w:rsidRPr="00B30AC8" w:rsidRDefault="00B30AC8" w:rsidP="00B30AC8">
      <w:pPr>
        <w:rPr>
          <w:rFonts w:cs="Times New Roman"/>
          <w:lang w:val="pl-PL"/>
        </w:rPr>
      </w:pPr>
      <w:r w:rsidRPr="00B30AC8">
        <w:rPr>
          <w:rFonts w:cs="Times New Roman"/>
          <w:lang w:val="pl-PL"/>
        </w:rPr>
        <w:t>Stwórz własną listę słownictwa: Zapisz nowe, użyteczne słowa i zwroty z przykładami zdań. Regularnie je powtarzaj.</w:t>
      </w:r>
    </w:p>
    <w:p w:rsidR="00B30AC8" w:rsidRPr="00B30AC8" w:rsidRDefault="00B30AC8" w:rsidP="00B30AC8">
      <w:pPr>
        <w:rPr>
          <w:rFonts w:cs="Times New Roman"/>
          <w:b/>
          <w:lang w:val="pl-PL"/>
        </w:rPr>
      </w:pPr>
      <w:bookmarkStart w:id="0" w:name="_GoBack"/>
      <w:r w:rsidRPr="00B30AC8">
        <w:rPr>
          <w:rFonts w:cs="Times New Roman"/>
          <w:b/>
          <w:lang w:val="pl-PL"/>
        </w:rPr>
        <w:t xml:space="preserve">Krok 5: Ćwiczenia dodatkowe </w:t>
      </w:r>
    </w:p>
    <w:bookmarkEnd w:id="0"/>
    <w:p w:rsidR="00B30AC8" w:rsidRPr="00B30AC8" w:rsidRDefault="00B30AC8" w:rsidP="00B30AC8">
      <w:pPr>
        <w:rPr>
          <w:rFonts w:cs="Times New Roman"/>
          <w:lang w:val="pl-PL"/>
        </w:rPr>
      </w:pPr>
      <w:r>
        <w:rPr>
          <w:rFonts w:cs="Times New Roman"/>
          <w:lang w:val="pl-PL"/>
        </w:rPr>
        <w:t>P</w:t>
      </w:r>
      <w:r w:rsidRPr="00B30AC8">
        <w:rPr>
          <w:rFonts w:cs="Times New Roman"/>
          <w:lang w:val="pl-PL"/>
        </w:rPr>
        <w:t>owtarzanie za lektorem: Odsłuchuj krótkie fragmenty zdanie po zdaniu i staraj się je dokładnie powtórzyć, naśladując akcent i intonację. Streszczaj nagranie własnymi słowami (ustnie lub na piśmie).</w:t>
      </w:r>
    </w:p>
    <w:sectPr w:rsidR="00B30AC8" w:rsidRPr="00B30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64F75"/>
    <w:multiLevelType w:val="multilevel"/>
    <w:tmpl w:val="EBF0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42A84"/>
    <w:multiLevelType w:val="multilevel"/>
    <w:tmpl w:val="68C0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038C8"/>
    <w:multiLevelType w:val="multilevel"/>
    <w:tmpl w:val="0CFA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A0452"/>
    <w:multiLevelType w:val="multilevel"/>
    <w:tmpl w:val="B9F4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149CA"/>
    <w:multiLevelType w:val="multilevel"/>
    <w:tmpl w:val="F93E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736E1"/>
    <w:multiLevelType w:val="multilevel"/>
    <w:tmpl w:val="0992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8E"/>
    <w:rsid w:val="00191F8E"/>
    <w:rsid w:val="006D3E76"/>
    <w:rsid w:val="007C550B"/>
    <w:rsid w:val="00B30AC8"/>
    <w:rsid w:val="00E3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51DE9-A0FA-4FEC-B3ED-18278F6C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E6C"/>
    <w:pPr>
      <w:spacing w:before="120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B30AC8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30AC8"/>
    <w:pPr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0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0A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30AC8"/>
    <w:rPr>
      <w:b/>
      <w:bCs/>
    </w:rPr>
  </w:style>
  <w:style w:type="paragraph" w:customStyle="1" w:styleId="ds-markdown-paragraph">
    <w:name w:val="ds-markdown-paragraph"/>
    <w:basedOn w:val="a"/>
    <w:rsid w:val="00B30AC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0AC8"/>
    <w:rPr>
      <w:i/>
      <w:iCs/>
    </w:rPr>
  </w:style>
  <w:style w:type="character" w:styleId="HTML">
    <w:name w:val="HTML Code"/>
    <w:basedOn w:val="a0"/>
    <w:uiPriority w:val="99"/>
    <w:semiHidden/>
    <w:unhideWhenUsed/>
    <w:rsid w:val="00B30A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9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2025-08-30T11:00:00Z</dcterms:created>
  <dcterms:modified xsi:type="dcterms:W3CDTF">2025-08-30T11:02:00Z</dcterms:modified>
</cp:coreProperties>
</file>