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4C" w:rsidRPr="001B0435" w:rsidRDefault="0046424C" w:rsidP="0046424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Кейси</w:t>
      </w:r>
    </w:p>
    <w:p w:rsidR="0046424C" w:rsidRPr="001B0435" w:rsidRDefault="0046424C" w:rsidP="0046424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Тема 1. Еволюція наукових підходів до вивчення поведінки споживачів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1</w:t>
      </w:r>
    </w:p>
    <w:p w:rsidR="0046424C" w:rsidRPr="001B0435" w:rsidRDefault="0046424C" w:rsidP="00464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Маркетингова агенція планує дослідження поведінки покупців кави в Україні. Менеджер пропонує використати класичний підхід – статистичний аналіз продажів. Інший колега наполягає на застосуванні психологічного підходу, враховуючи мотиви, емоції та цінності споживачів.</w:t>
      </w:r>
    </w:p>
    <w:p w:rsidR="0046424C" w:rsidRPr="001B0435" w:rsidRDefault="0046424C" w:rsidP="00464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Який підхід буде ефективнішим у сучасних умовах та чому?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2</w:t>
      </w:r>
    </w:p>
    <w:p w:rsidR="0046424C" w:rsidRPr="001B0435" w:rsidRDefault="0046424C" w:rsidP="00464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Компанія з виробництва побутової техніки вивчає історію маркетингу, щоб зрозуміти, чому змінилася стратегія комунікації з клієнтами.</w:t>
      </w:r>
    </w:p>
    <w:p w:rsidR="0046424C" w:rsidRPr="001B0435" w:rsidRDefault="0046424C" w:rsidP="00464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Поясніть, як еволюція підходів (від економічного до поведінкового та соціально-психологічного) вплинула на роботу маркетологів.</w:t>
      </w:r>
    </w:p>
    <w:p w:rsidR="0046424C" w:rsidRPr="001B0435" w:rsidRDefault="0046424C" w:rsidP="0046424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Тема 2. Структура та механізми формування споживчої лояльності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3</w:t>
      </w:r>
    </w:p>
    <w:p w:rsidR="0046424C" w:rsidRPr="001B0435" w:rsidRDefault="0046424C" w:rsidP="00464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Онлайн-магазин книг запускає програму лояльності: кожна 5-та покупка – зі знижкою 50%. Проте клієнти не проявляють великого інтересу.</w:t>
      </w:r>
    </w:p>
    <w:p w:rsidR="0046424C" w:rsidRPr="001B0435" w:rsidRDefault="0046424C" w:rsidP="00464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Чому програма не працює та як її вдосконалити?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4</w:t>
      </w:r>
    </w:p>
    <w:p w:rsidR="0046424C" w:rsidRPr="001B0435" w:rsidRDefault="0046424C" w:rsidP="00464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Компанія «Нова пошта» хоче проаналізувати поведінку клієнтів методом </w:t>
      </w:r>
      <w:proofErr w:type="spellStart"/>
      <w:r w:rsidRPr="001B0435">
        <w:rPr>
          <w:rFonts w:eastAsia="Times New Roman"/>
          <w:b/>
          <w:bCs/>
          <w:sz w:val="24"/>
          <w:szCs w:val="24"/>
          <w:lang w:eastAsia="uk-UA"/>
        </w:rPr>
        <w:t>Customer</w:t>
      </w:r>
      <w:proofErr w:type="spellEnd"/>
      <w:r w:rsidRPr="001B043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B0435">
        <w:rPr>
          <w:rFonts w:eastAsia="Times New Roman"/>
          <w:b/>
          <w:bCs/>
          <w:sz w:val="24"/>
          <w:szCs w:val="24"/>
          <w:lang w:eastAsia="uk-UA"/>
        </w:rPr>
        <w:t>Journey</w:t>
      </w:r>
      <w:proofErr w:type="spellEnd"/>
      <w:r w:rsidRPr="001B0435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1B0435">
        <w:rPr>
          <w:rFonts w:eastAsia="Times New Roman"/>
          <w:b/>
          <w:bCs/>
          <w:sz w:val="24"/>
          <w:szCs w:val="24"/>
          <w:lang w:eastAsia="uk-UA"/>
        </w:rPr>
        <w:t>Map</w:t>
      </w:r>
      <w:proofErr w:type="spellEnd"/>
      <w:r w:rsidRPr="001B0435">
        <w:rPr>
          <w:rFonts w:eastAsia="Times New Roman"/>
          <w:sz w:val="24"/>
          <w:szCs w:val="24"/>
          <w:lang w:eastAsia="uk-UA"/>
        </w:rPr>
        <w:t>.</w:t>
      </w:r>
    </w:p>
    <w:p w:rsidR="0046424C" w:rsidRPr="001B0435" w:rsidRDefault="0046424C" w:rsidP="00464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Назвіть основні етапи шляху клієнта та поясніть, які емоції/бар’єри можуть виникати.</w:t>
      </w:r>
    </w:p>
    <w:p w:rsidR="0046424C" w:rsidRPr="001B0435" w:rsidRDefault="0046424C" w:rsidP="0046424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Тема 3. Соціокультурні та ситуаційні фактори впливу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5</w:t>
      </w:r>
    </w:p>
    <w:p w:rsidR="0046424C" w:rsidRPr="001B0435" w:rsidRDefault="0046424C" w:rsidP="00464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Студент купує ноутбук. Його вибір значною мірою вплинув на порада друзів, які радять конкретну марку.</w:t>
      </w:r>
    </w:p>
    <w:p w:rsidR="0046424C" w:rsidRPr="001B0435" w:rsidRDefault="0046424C" w:rsidP="00464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Який фактор тут спрацював?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6</w:t>
      </w:r>
    </w:p>
    <w:p w:rsidR="0046424C" w:rsidRPr="001B0435" w:rsidRDefault="0046424C" w:rsidP="00464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Український бренд одягу запускає колекцію з елементами народної вишивки.</w:t>
      </w:r>
    </w:p>
    <w:p w:rsidR="0046424C" w:rsidRPr="001B0435" w:rsidRDefault="0046424C" w:rsidP="00464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Який соціокультурний фактор використано в маркетинговій стратегії?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7</w:t>
      </w:r>
    </w:p>
    <w:p w:rsidR="0046424C" w:rsidRPr="001B0435" w:rsidRDefault="0046424C" w:rsidP="00464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У супермаркеті під час свят звучить весела музика, пропонують дегустацію солодощів.</w:t>
      </w:r>
    </w:p>
    <w:p w:rsidR="0046424C" w:rsidRPr="001B0435" w:rsidRDefault="0046424C" w:rsidP="00464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lastRenderedPageBreak/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Які ситуаційні фактори впливають на поведінку покупця?</w:t>
      </w:r>
    </w:p>
    <w:p w:rsidR="0046424C" w:rsidRPr="001B0435" w:rsidRDefault="0046424C" w:rsidP="0046424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Тема 4. Особистісно-психологічні чинники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8</w:t>
      </w:r>
    </w:p>
    <w:p w:rsidR="0046424C" w:rsidRPr="001B0435" w:rsidRDefault="0046424C" w:rsidP="004642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Дві людини дивляться на рекламу авто: одна звертає увагу на дизайн, інша – на безпеку.</w:t>
      </w:r>
    </w:p>
    <w:p w:rsidR="0046424C" w:rsidRPr="001B0435" w:rsidRDefault="0046424C" w:rsidP="004642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Які особистісні характеристики споживача впливають на сприйняття реклами?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9</w:t>
      </w:r>
    </w:p>
    <w:p w:rsidR="0046424C" w:rsidRPr="001B0435" w:rsidRDefault="0046424C" w:rsidP="004642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Мережа фітнес-клубів рекламує абонементи через меседжі «Тренуйся, щоб бути здоровим!» та «Тренуйся, щоб виглядати краще, ніж інші!».</w:t>
      </w:r>
    </w:p>
    <w:p w:rsidR="0046424C" w:rsidRPr="001B0435" w:rsidRDefault="0046424C" w:rsidP="004642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Які мотиваційні теорії використано?</w:t>
      </w:r>
    </w:p>
    <w:p w:rsidR="0046424C" w:rsidRPr="001B0435" w:rsidRDefault="0046424C" w:rsidP="0046424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Кейс 10</w:t>
      </w:r>
    </w:p>
    <w:p w:rsidR="0046424C" w:rsidRPr="001B0435" w:rsidRDefault="0046424C" w:rsidP="004642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1B0435">
        <w:rPr>
          <w:rFonts w:eastAsia="Times New Roman"/>
          <w:sz w:val="24"/>
          <w:szCs w:val="24"/>
          <w:lang w:eastAsia="uk-UA"/>
        </w:rPr>
        <w:t xml:space="preserve"> Онлайн-курси створили рекламу, в якій наголошують: «Інвестуй у знання сьогодні – отримай кар’єрний успіх завтра».</w:t>
      </w:r>
    </w:p>
    <w:p w:rsidR="0046424C" w:rsidRPr="001B0435" w:rsidRDefault="0046424C" w:rsidP="004642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B0435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1B0435">
        <w:rPr>
          <w:rFonts w:eastAsia="Times New Roman"/>
          <w:sz w:val="24"/>
          <w:szCs w:val="24"/>
          <w:lang w:eastAsia="uk-UA"/>
        </w:rPr>
        <w:t xml:space="preserve"> Який психологічний чинник використано?</w:t>
      </w:r>
    </w:p>
    <w:p w:rsidR="00517571" w:rsidRDefault="00517571">
      <w:bookmarkStart w:id="0" w:name="_GoBack"/>
      <w:bookmarkEnd w:id="0"/>
    </w:p>
    <w:sectPr w:rsidR="00517571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4140"/>
    <w:multiLevelType w:val="multilevel"/>
    <w:tmpl w:val="0E66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55B06"/>
    <w:multiLevelType w:val="multilevel"/>
    <w:tmpl w:val="9E1C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14238"/>
    <w:multiLevelType w:val="multilevel"/>
    <w:tmpl w:val="3976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0784D"/>
    <w:multiLevelType w:val="multilevel"/>
    <w:tmpl w:val="0B3A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37D9F"/>
    <w:multiLevelType w:val="multilevel"/>
    <w:tmpl w:val="196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73FAE"/>
    <w:multiLevelType w:val="multilevel"/>
    <w:tmpl w:val="85B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26A5D"/>
    <w:multiLevelType w:val="multilevel"/>
    <w:tmpl w:val="881E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73149"/>
    <w:multiLevelType w:val="multilevel"/>
    <w:tmpl w:val="EF60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E526F"/>
    <w:multiLevelType w:val="multilevel"/>
    <w:tmpl w:val="6A94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756D9"/>
    <w:multiLevelType w:val="multilevel"/>
    <w:tmpl w:val="36FE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80"/>
    <w:rsid w:val="0046424C"/>
    <w:rsid w:val="00517571"/>
    <w:rsid w:val="00532E80"/>
    <w:rsid w:val="006A3EA6"/>
    <w:rsid w:val="008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0ED02-78EB-4CFA-AF4B-D83234FB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2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6424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1487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2025-09-02T12:24:00Z</dcterms:created>
  <dcterms:modified xsi:type="dcterms:W3CDTF">2025-09-02T12:25:00Z</dcterms:modified>
</cp:coreProperties>
</file>