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9D" w:rsidRPr="00876035" w:rsidRDefault="002B3E9D" w:rsidP="002B3E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740F">
        <w:rPr>
          <w:rFonts w:ascii="Times New Roman" w:hAnsi="Times New Roman" w:cs="Times New Roman"/>
          <w:sz w:val="28"/>
          <w:szCs w:val="28"/>
          <w:lang w:val="uk-UA"/>
        </w:rPr>
        <w:t xml:space="preserve">На основі підприємства, обраного раніше проаналізувати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B3E9D">
        <w:rPr>
          <w:rFonts w:ascii="Times New Roman" w:hAnsi="Times New Roman" w:cs="Times New Roman"/>
          <w:sz w:val="28"/>
          <w:szCs w:val="28"/>
          <w:lang w:val="uk-UA"/>
        </w:rPr>
        <w:t>ричини змін в структурі конкуренції та зовнішньому середовищі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B3E9D" w:rsidRPr="0091740F" w:rsidRDefault="002B3E9D" w:rsidP="002B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E9D" w:rsidRPr="00876035" w:rsidRDefault="002B3E9D" w:rsidP="002B3E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КРОК 3</w:t>
      </w:r>
    </w:p>
    <w:p w:rsidR="002B3E9D" w:rsidRPr="00876035" w:rsidRDefault="002B3E9D" w:rsidP="002B3E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Причини змін в структурі конкуренції та зовнішньому середовищі</w:t>
      </w:r>
    </w:p>
    <w:p w:rsidR="002B3E9D" w:rsidRDefault="002B3E9D" w:rsidP="002B3E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>3</w:t>
      </w:r>
      <w:r w:rsidRPr="00082251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. </w:t>
      </w:r>
      <w:proofErr w:type="spellStart"/>
      <w:r w:rsidRPr="00082251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Прочитати</w:t>
      </w:r>
      <w:proofErr w:type="spellEnd"/>
      <w:r w:rsidRPr="00082251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Pr="00082251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підручник</w:t>
      </w:r>
      <w:proofErr w:type="spellEnd"/>
      <w:r w:rsidRPr="00082251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(А. Томпсон, Дж. </w:t>
      </w:r>
      <w:proofErr w:type="spellStart"/>
      <w:r w:rsidRPr="00082251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Стрикленд</w:t>
      </w:r>
      <w:proofErr w:type="spellEnd"/>
      <w:r w:rsidRPr="00082251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): с. 113-119.</w:t>
      </w:r>
      <w:r w:rsidRPr="000822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B3E9D" w:rsidRPr="00876035" w:rsidRDefault="002B3E9D" w:rsidP="002B3E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3.1. Рушійна сила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876035">
        <w:rPr>
          <w:rFonts w:ascii="Times New Roman" w:hAnsi="Times New Roman" w:cs="Times New Roman"/>
          <w:sz w:val="28"/>
          <w:szCs w:val="28"/>
          <w:lang w:val="uk-UA"/>
        </w:rPr>
        <w:t>- … .</w:t>
      </w:r>
    </w:p>
    <w:p w:rsidR="002B3E9D" w:rsidRDefault="002B3E9D" w:rsidP="002B3E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3.2. Рушійна сила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r w:rsidRPr="00876035">
        <w:rPr>
          <w:rFonts w:ascii="Times New Roman" w:hAnsi="Times New Roman" w:cs="Times New Roman"/>
          <w:sz w:val="28"/>
          <w:szCs w:val="28"/>
          <w:lang w:val="uk-UA"/>
        </w:rPr>
        <w:t>- … .</w:t>
      </w:r>
    </w:p>
    <w:p w:rsidR="002B3E9D" w:rsidRPr="002B3E9D" w:rsidRDefault="002B3E9D" w:rsidP="002B3E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</w:rPr>
        <w:t>n ………………..</w:t>
      </w:r>
      <w:bookmarkStart w:id="0" w:name="_GoBack"/>
      <w:bookmarkEnd w:id="0"/>
    </w:p>
    <w:p w:rsidR="002B3E9D" w:rsidRPr="00876035" w:rsidRDefault="002B3E9D" w:rsidP="002B3E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Зробити висновки. </w:t>
      </w:r>
    </w:p>
    <w:p w:rsidR="00164FAE" w:rsidRPr="002B3E9D" w:rsidRDefault="00164FAE">
      <w:pPr>
        <w:rPr>
          <w:lang w:val="uk-UA"/>
        </w:rPr>
      </w:pPr>
    </w:p>
    <w:sectPr w:rsidR="00164FAE" w:rsidRPr="002B3E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75"/>
    <w:rsid w:val="00164FAE"/>
    <w:rsid w:val="002B3E9D"/>
    <w:rsid w:val="0037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B15F"/>
  <w15:chartTrackingRefBased/>
  <w15:docId w15:val="{86E9370A-8F6E-481F-8086-8CD7B966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E9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125</Characters>
  <Application>Microsoft Office Word</Application>
  <DocSecurity>0</DocSecurity>
  <Lines>1</Lines>
  <Paragraphs>1</Paragraphs>
  <ScaleCrop>false</ScaleCrop>
  <Company>SPecialiST RePack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2025-09-04T09:30:00Z</dcterms:created>
  <dcterms:modified xsi:type="dcterms:W3CDTF">2025-09-04T09:32:00Z</dcterms:modified>
</cp:coreProperties>
</file>