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E3D" w:rsidRPr="00F208F9" w:rsidRDefault="00690E3D" w:rsidP="00690E3D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Практична робота </w:t>
      </w:r>
      <w:r w:rsidR="009C26C9">
        <w:rPr>
          <w:b/>
          <w:sz w:val="28"/>
          <w:szCs w:val="28"/>
          <w:lang w:val="uk-UA"/>
        </w:rPr>
        <w:t>4</w:t>
      </w:r>
    </w:p>
    <w:p w:rsidR="00690E3D" w:rsidRPr="00D6038D" w:rsidRDefault="002E7ED7" w:rsidP="003A53F6">
      <w:pPr>
        <w:pStyle w:val="1"/>
        <w:ind w:firstLine="709"/>
        <w:jc w:val="center"/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Тема «</w:t>
      </w:r>
      <w:r w:rsidR="009C26C9" w:rsidRPr="00D603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Основи логістики промислового виробництва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</w:p>
    <w:p w:rsidR="00690E3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90E3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C26C9" w:rsidRPr="00D6038D" w:rsidRDefault="009C26C9" w:rsidP="009C26C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 xml:space="preserve">Завдання 1. </w:t>
      </w:r>
      <w:r w:rsidRPr="00D6038D">
        <w:rPr>
          <w:color w:val="000000" w:themeColor="text1"/>
          <w:sz w:val="28"/>
          <w:szCs w:val="28"/>
          <w:lang w:val="uk-UA"/>
        </w:rPr>
        <w:t>Визначити розмір замовлення комплектуючих виробів і загальні витрати на зберігання запасів, якщо відомо, що річна потреба складає 900 виробів. Вартість одного виробу - 220 грн. Відсоток на зберігання виробів на складі - 11 %. Витрати на виконання замовлення -26,5 грн.</w:t>
      </w:r>
    </w:p>
    <w:p w:rsidR="009C26C9" w:rsidRPr="00D6038D" w:rsidRDefault="009C26C9" w:rsidP="009C26C9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C26C9" w:rsidRPr="00D6038D" w:rsidRDefault="009C26C9" w:rsidP="009C26C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2</w:t>
      </w:r>
      <w:r w:rsidRPr="00D6038D">
        <w:rPr>
          <w:color w:val="000000" w:themeColor="text1"/>
          <w:sz w:val="28"/>
          <w:szCs w:val="28"/>
          <w:lang w:val="uk-UA"/>
        </w:rPr>
        <w:t xml:space="preserve">. Визначить річну брутто та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нетто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потребу підприємства в комплектуючих на плановий період. У поточному і плановому році підприємству потрібно по 1500 шт. комплектуючих. Поставка комплектуючих відбувається через певні проміжки часу, а їх споживання носить рівномірний характер. Відомо, що фактичний запас комплектуючих на підприємстві станом на 1 жовтня поточного року становить 400 шт., а 1 грудня очікується надходження партії комплектуючих у розмірі 300 шт.</w:t>
      </w:r>
    </w:p>
    <w:p w:rsidR="009C26C9" w:rsidRPr="00D6038D" w:rsidRDefault="009C26C9" w:rsidP="009C26C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9C26C9" w:rsidRPr="00D6038D" w:rsidRDefault="009C26C9" w:rsidP="009C26C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3.</w:t>
      </w:r>
      <w:r w:rsidRPr="00D6038D">
        <w:rPr>
          <w:color w:val="000000" w:themeColor="text1"/>
          <w:sz w:val="28"/>
          <w:szCs w:val="28"/>
          <w:lang w:val="uk-UA"/>
        </w:rPr>
        <w:t xml:space="preserve"> Розрахуйте брутто і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нетто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потребу підприємства у запасних частинах   якщо відомо, що вторинна потреба у запасних частинах становить 20% від первинної потреби. </w:t>
      </w:r>
    </w:p>
    <w:p w:rsidR="009C26C9" w:rsidRPr="00D6038D" w:rsidRDefault="009C26C9" w:rsidP="009C26C9">
      <w:pPr>
        <w:ind w:firstLine="708"/>
        <w:jc w:val="both"/>
        <w:rPr>
          <w:bCs/>
          <w:color w:val="000000" w:themeColor="text1"/>
          <w:sz w:val="28"/>
          <w:szCs w:val="28"/>
          <w:lang w:val="uk-UA"/>
        </w:rPr>
      </w:pPr>
      <w:r w:rsidRPr="00D6038D">
        <w:rPr>
          <w:bCs/>
          <w:color w:val="000000" w:themeColor="text1"/>
          <w:sz w:val="28"/>
          <w:szCs w:val="28"/>
          <w:lang w:val="uk-UA"/>
        </w:rPr>
        <w:t xml:space="preserve">Таблиця </w:t>
      </w:r>
      <w:r>
        <w:rPr>
          <w:bCs/>
          <w:color w:val="000000" w:themeColor="text1"/>
          <w:sz w:val="28"/>
          <w:szCs w:val="28"/>
          <w:lang w:val="uk-UA"/>
        </w:rPr>
        <w:t>4</w:t>
      </w:r>
      <w:r w:rsidRPr="00D6038D">
        <w:rPr>
          <w:bCs/>
          <w:color w:val="000000" w:themeColor="text1"/>
          <w:sz w:val="28"/>
          <w:szCs w:val="28"/>
          <w:lang w:val="uk-UA"/>
        </w:rPr>
        <w:t>.</w:t>
      </w:r>
      <w:r>
        <w:rPr>
          <w:bCs/>
          <w:color w:val="000000" w:themeColor="text1"/>
          <w:sz w:val="28"/>
          <w:szCs w:val="28"/>
          <w:lang w:val="uk-UA"/>
        </w:rPr>
        <w:t>1</w:t>
      </w:r>
      <w:r w:rsidRPr="00D6038D">
        <w:rPr>
          <w:bCs/>
          <w:color w:val="000000" w:themeColor="text1"/>
          <w:sz w:val="28"/>
          <w:szCs w:val="28"/>
          <w:lang w:val="uk-UA"/>
        </w:rPr>
        <w:t xml:space="preserve"> – </w:t>
      </w:r>
      <w:r w:rsidRPr="00D6038D">
        <w:rPr>
          <w:color w:val="000000" w:themeColor="text1"/>
          <w:sz w:val="28"/>
          <w:szCs w:val="28"/>
          <w:lang w:val="uk-UA"/>
        </w:rPr>
        <w:t xml:space="preserve">Розрахунок брутто та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нетто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потреби в запасних частинах, од.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79"/>
        <w:gridCol w:w="780"/>
        <w:gridCol w:w="779"/>
        <w:gridCol w:w="780"/>
        <w:gridCol w:w="3368"/>
      </w:tblGrid>
      <w:tr w:rsidR="009C26C9" w:rsidRPr="00D6038D" w:rsidTr="00D618F6">
        <w:trPr>
          <w:cantSplit/>
        </w:trPr>
        <w:tc>
          <w:tcPr>
            <w:tcW w:w="2694" w:type="dxa"/>
            <w:vMerge w:val="restart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Показники</w:t>
            </w:r>
          </w:p>
        </w:tc>
        <w:tc>
          <w:tcPr>
            <w:tcW w:w="3118" w:type="dxa"/>
            <w:gridSpan w:val="4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Значення показника за періодами</w:t>
            </w:r>
          </w:p>
        </w:tc>
        <w:tc>
          <w:tcPr>
            <w:tcW w:w="3368" w:type="dxa"/>
            <w:vMerge w:val="restart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Всього</w:t>
            </w:r>
          </w:p>
        </w:tc>
      </w:tr>
      <w:tr w:rsidR="009C26C9" w:rsidRPr="00D6038D" w:rsidTr="00D618F6">
        <w:trPr>
          <w:cantSplit/>
          <w:trHeight w:val="74"/>
        </w:trPr>
        <w:tc>
          <w:tcPr>
            <w:tcW w:w="2694" w:type="dxa"/>
            <w:vMerge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79" w:type="dxa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780" w:type="dxa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779" w:type="dxa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780" w:type="dxa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3368" w:type="dxa"/>
            <w:vMerge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9C26C9" w:rsidRPr="00D6038D" w:rsidTr="00D618F6">
        <w:trPr>
          <w:cantSplit/>
          <w:trHeight w:val="261"/>
        </w:trPr>
        <w:tc>
          <w:tcPr>
            <w:tcW w:w="2694" w:type="dxa"/>
          </w:tcPr>
          <w:p w:rsidR="009C26C9" w:rsidRPr="00D6038D" w:rsidRDefault="009C26C9" w:rsidP="00D618F6">
            <w:pPr>
              <w:pStyle w:val="a7"/>
              <w:rPr>
                <w:color w:val="000000" w:themeColor="text1"/>
                <w:sz w:val="24"/>
                <w:szCs w:val="24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lang w:val="uk-UA"/>
              </w:rPr>
              <w:t>1. Первинна потреба в запасних частинах</w:t>
            </w:r>
          </w:p>
        </w:tc>
        <w:tc>
          <w:tcPr>
            <w:tcW w:w="779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100</w:t>
            </w:r>
          </w:p>
        </w:tc>
        <w:tc>
          <w:tcPr>
            <w:tcW w:w="780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120</w:t>
            </w:r>
          </w:p>
        </w:tc>
        <w:tc>
          <w:tcPr>
            <w:tcW w:w="779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140</w:t>
            </w:r>
          </w:p>
        </w:tc>
        <w:tc>
          <w:tcPr>
            <w:tcW w:w="780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180</w:t>
            </w:r>
          </w:p>
        </w:tc>
        <w:tc>
          <w:tcPr>
            <w:tcW w:w="3368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9C26C9" w:rsidRPr="00D6038D" w:rsidTr="00D618F6">
        <w:trPr>
          <w:cantSplit/>
          <w:trHeight w:val="70"/>
        </w:trPr>
        <w:tc>
          <w:tcPr>
            <w:tcW w:w="2694" w:type="dxa"/>
          </w:tcPr>
          <w:p w:rsidR="009C26C9" w:rsidRPr="00D6038D" w:rsidRDefault="009C26C9" w:rsidP="00D618F6">
            <w:pPr>
              <w:jc w:val="both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2. Вторинна потреба</w:t>
            </w:r>
          </w:p>
        </w:tc>
        <w:tc>
          <w:tcPr>
            <w:tcW w:w="779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80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79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80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368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9C26C9" w:rsidRPr="00D6038D" w:rsidTr="00D618F6">
        <w:trPr>
          <w:cantSplit/>
          <w:trHeight w:val="101"/>
        </w:trPr>
        <w:tc>
          <w:tcPr>
            <w:tcW w:w="2694" w:type="dxa"/>
          </w:tcPr>
          <w:p w:rsidR="009C26C9" w:rsidRPr="00D6038D" w:rsidRDefault="009C26C9" w:rsidP="00D618F6">
            <w:pPr>
              <w:jc w:val="both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3. Брутто– потреба</w:t>
            </w:r>
          </w:p>
        </w:tc>
        <w:tc>
          <w:tcPr>
            <w:tcW w:w="779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80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79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80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368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9C26C9" w:rsidRPr="00D6038D" w:rsidTr="00D618F6">
        <w:trPr>
          <w:cantSplit/>
        </w:trPr>
        <w:tc>
          <w:tcPr>
            <w:tcW w:w="2694" w:type="dxa"/>
          </w:tcPr>
          <w:p w:rsidR="009C26C9" w:rsidRPr="00D6038D" w:rsidRDefault="009C26C9" w:rsidP="00D618F6">
            <w:pPr>
              <w:jc w:val="both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4. Наявний запас</w:t>
            </w:r>
          </w:p>
        </w:tc>
        <w:tc>
          <w:tcPr>
            <w:tcW w:w="779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200</w:t>
            </w:r>
          </w:p>
        </w:tc>
        <w:tc>
          <w:tcPr>
            <w:tcW w:w="780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79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80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368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9C26C9" w:rsidRPr="00D6038D" w:rsidTr="00D618F6">
        <w:trPr>
          <w:cantSplit/>
        </w:trPr>
        <w:tc>
          <w:tcPr>
            <w:tcW w:w="2694" w:type="dxa"/>
          </w:tcPr>
          <w:p w:rsidR="009C26C9" w:rsidRPr="00D6038D" w:rsidRDefault="009C26C9" w:rsidP="00D618F6">
            <w:pPr>
              <w:jc w:val="both"/>
              <w:rPr>
                <w:color w:val="000000" w:themeColor="text1"/>
                <w:lang w:val="uk-UA"/>
              </w:rPr>
            </w:pPr>
            <w:r w:rsidRPr="00D6038D">
              <w:rPr>
                <w:color w:val="000000" w:themeColor="text1"/>
                <w:lang w:val="uk-UA"/>
              </w:rPr>
              <w:t>5. Нетто– потреба</w:t>
            </w:r>
          </w:p>
        </w:tc>
        <w:tc>
          <w:tcPr>
            <w:tcW w:w="779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80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79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780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368" w:type="dxa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</w:tbl>
    <w:p w:rsidR="009C26C9" w:rsidRPr="00D6038D" w:rsidRDefault="009C26C9" w:rsidP="009C26C9">
      <w:pPr>
        <w:jc w:val="center"/>
        <w:rPr>
          <w:color w:val="000000" w:themeColor="text1"/>
          <w:lang w:val="uk-UA"/>
        </w:rPr>
      </w:pPr>
    </w:p>
    <w:p w:rsidR="009C26C9" w:rsidRPr="00D6038D" w:rsidRDefault="009C26C9" w:rsidP="009C26C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4.</w:t>
      </w:r>
      <w:r w:rsidRPr="00D6038D">
        <w:rPr>
          <w:color w:val="000000" w:themeColor="text1"/>
          <w:sz w:val="28"/>
          <w:szCs w:val="28"/>
          <w:lang w:val="uk-UA"/>
        </w:rPr>
        <w:t xml:space="preserve"> Підприємству для виробництва продукції потрібно 40000 од. комплектуючих. Підприємство може купити комплектуючі  вироби по ціні 57 грн за одиницю, або виготовити самостійно. У випадку виробництва комплектуючих власними силами питомі змінні витрати становлять 23 грн, а сукупні постійні витрати –  210 тис. грн. Який варіант підприємству варто обрати? Скільки коштів підприємство заощадить?</w:t>
      </w:r>
    </w:p>
    <w:p w:rsidR="009C26C9" w:rsidRPr="00D6038D" w:rsidRDefault="009C26C9" w:rsidP="009C26C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5.</w:t>
      </w:r>
      <w:r w:rsidRPr="00D6038D">
        <w:rPr>
          <w:color w:val="000000" w:themeColor="text1"/>
          <w:sz w:val="28"/>
          <w:szCs w:val="28"/>
          <w:lang w:val="uk-UA"/>
        </w:rPr>
        <w:t xml:space="preserve"> Підприємство випускає продукцію, виробництво якої вимагає комплектуючих виробів. Підприємство може купити комплектуючі  вироби по ціні 80 грн за одиницю, або виготовити самостійно. У випадку виробництва комплектуючих власними силами змінні витрати становлять 53 грн в розрахунку на одиницю комплектуючих виробів, а сукупні постійні витрати –  190 тис. грн. За якої фактичної потреби підприємству який підхід до закупівлі комплектуючих слід обрати?</w:t>
      </w:r>
    </w:p>
    <w:p w:rsidR="009C26C9" w:rsidRPr="00D6038D" w:rsidRDefault="009C26C9" w:rsidP="009C26C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6.</w:t>
      </w:r>
      <w:r w:rsidRPr="00D6038D">
        <w:rPr>
          <w:bCs/>
          <w:color w:val="000000" w:themeColor="text1"/>
          <w:sz w:val="28"/>
          <w:szCs w:val="28"/>
          <w:lang w:val="uk-UA"/>
        </w:rPr>
        <w:t xml:space="preserve"> Необхідно розрахувати рейтинг постачальників та визначити оптимальний варіант для співпраці, якщо відомо, що за методом експертних оцінок встановлено такі характеристики постачальників.</w:t>
      </w:r>
    </w:p>
    <w:p w:rsidR="009C26C9" w:rsidRPr="00D6038D" w:rsidRDefault="009C26C9" w:rsidP="009C26C9">
      <w:pPr>
        <w:ind w:firstLine="708"/>
        <w:jc w:val="both"/>
        <w:rPr>
          <w:bCs/>
          <w:color w:val="000000" w:themeColor="text1"/>
          <w:sz w:val="28"/>
          <w:szCs w:val="28"/>
          <w:lang w:val="uk-UA"/>
        </w:rPr>
      </w:pPr>
      <w:r w:rsidRPr="00D6038D">
        <w:rPr>
          <w:bCs/>
          <w:color w:val="000000" w:themeColor="text1"/>
          <w:sz w:val="28"/>
          <w:szCs w:val="28"/>
          <w:lang w:val="uk-UA"/>
        </w:rPr>
        <w:t xml:space="preserve">Таблиця </w:t>
      </w:r>
      <w:r>
        <w:rPr>
          <w:bCs/>
          <w:color w:val="000000" w:themeColor="text1"/>
          <w:sz w:val="28"/>
          <w:szCs w:val="28"/>
          <w:lang w:val="uk-UA"/>
        </w:rPr>
        <w:t>4</w:t>
      </w:r>
      <w:r w:rsidRPr="00D6038D">
        <w:rPr>
          <w:bCs/>
          <w:color w:val="000000" w:themeColor="text1"/>
          <w:sz w:val="28"/>
          <w:szCs w:val="28"/>
          <w:lang w:val="uk-UA"/>
        </w:rPr>
        <w:t>.</w:t>
      </w:r>
      <w:r>
        <w:rPr>
          <w:bCs/>
          <w:color w:val="000000" w:themeColor="text1"/>
          <w:sz w:val="28"/>
          <w:szCs w:val="28"/>
          <w:lang w:val="uk-UA"/>
        </w:rPr>
        <w:t>2</w:t>
      </w:r>
      <w:r w:rsidRPr="00D6038D">
        <w:rPr>
          <w:bCs/>
          <w:color w:val="000000" w:themeColor="text1"/>
          <w:sz w:val="28"/>
          <w:szCs w:val="28"/>
          <w:lang w:val="uk-UA"/>
        </w:rPr>
        <w:t xml:space="preserve"> – Експертна оцінка постачальників за показниками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3096"/>
        <w:gridCol w:w="1440"/>
        <w:gridCol w:w="962"/>
        <w:gridCol w:w="993"/>
        <w:gridCol w:w="1134"/>
        <w:gridCol w:w="1286"/>
      </w:tblGrid>
      <w:tr w:rsidR="009C26C9" w:rsidRPr="00D6038D" w:rsidTr="00D618F6">
        <w:trPr>
          <w:trHeight w:hRule="exact" w:val="593"/>
          <w:jc w:val="center"/>
        </w:trPr>
        <w:tc>
          <w:tcPr>
            <w:tcW w:w="749" w:type="dxa"/>
            <w:vMerge w:val="restart"/>
            <w:shd w:val="clear" w:color="auto" w:fill="FFFFFF"/>
            <w:hideMark/>
          </w:tcPr>
          <w:p w:rsidR="009C26C9" w:rsidRPr="00D6038D" w:rsidRDefault="009C26C9" w:rsidP="00D618F6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№</w:t>
            </w:r>
          </w:p>
          <w:p w:rsidR="009C26C9" w:rsidRPr="00D6038D" w:rsidRDefault="009C26C9" w:rsidP="00D618F6">
            <w:pPr>
              <w:widowControl w:val="0"/>
              <w:jc w:val="center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пор.</w:t>
            </w:r>
          </w:p>
        </w:tc>
        <w:tc>
          <w:tcPr>
            <w:tcW w:w="3096" w:type="dxa"/>
            <w:vMerge w:val="restart"/>
            <w:shd w:val="clear" w:color="auto" w:fill="FFFFFF"/>
            <w:hideMark/>
          </w:tcPr>
          <w:p w:rsidR="009C26C9" w:rsidRPr="00D6038D" w:rsidRDefault="009C26C9" w:rsidP="00D618F6">
            <w:pPr>
              <w:widowControl w:val="0"/>
              <w:jc w:val="center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Критерії оцінки</w:t>
            </w:r>
          </w:p>
        </w:tc>
        <w:tc>
          <w:tcPr>
            <w:tcW w:w="1440" w:type="dxa"/>
            <w:vMerge w:val="restart"/>
            <w:shd w:val="clear" w:color="auto" w:fill="FFFFFF"/>
            <w:hideMark/>
          </w:tcPr>
          <w:p w:rsidR="009C26C9" w:rsidRPr="00D6038D" w:rsidRDefault="009C26C9" w:rsidP="00D618F6">
            <w:pPr>
              <w:jc w:val="center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Вагомість</w:t>
            </w:r>
          </w:p>
          <w:p w:rsidR="009C26C9" w:rsidRPr="00D6038D" w:rsidRDefault="009C26C9" w:rsidP="00D618F6">
            <w:pPr>
              <w:widowControl w:val="0"/>
              <w:jc w:val="center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критеріїв</w:t>
            </w:r>
          </w:p>
        </w:tc>
        <w:tc>
          <w:tcPr>
            <w:tcW w:w="4375" w:type="dxa"/>
            <w:gridSpan w:val="4"/>
            <w:shd w:val="clear" w:color="auto" w:fill="FFFFFF"/>
            <w:hideMark/>
          </w:tcPr>
          <w:p w:rsidR="009C26C9" w:rsidRPr="00D6038D" w:rsidRDefault="009C26C9" w:rsidP="00D618F6">
            <w:pPr>
              <w:widowControl w:val="0"/>
              <w:jc w:val="center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Балова оцінка постачальників</w:t>
            </w:r>
          </w:p>
        </w:tc>
      </w:tr>
      <w:tr w:rsidR="009C26C9" w:rsidRPr="00D6038D" w:rsidTr="00D618F6">
        <w:trPr>
          <w:trHeight w:hRule="exact" w:val="324"/>
          <w:jc w:val="center"/>
        </w:trPr>
        <w:tc>
          <w:tcPr>
            <w:tcW w:w="749" w:type="dxa"/>
            <w:vMerge/>
            <w:shd w:val="clear" w:color="auto" w:fill="FFFFFF"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3096" w:type="dxa"/>
            <w:vMerge/>
            <w:shd w:val="clear" w:color="auto" w:fill="FFFFFF"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440" w:type="dxa"/>
            <w:vMerge/>
            <w:shd w:val="clear" w:color="auto" w:fill="FFFFFF"/>
          </w:tcPr>
          <w:p w:rsidR="009C26C9" w:rsidRPr="00D6038D" w:rsidRDefault="009C26C9" w:rsidP="00D618F6">
            <w:pPr>
              <w:widowControl w:val="0"/>
              <w:jc w:val="center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962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jc w:val="center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А</w:t>
            </w:r>
          </w:p>
        </w:tc>
        <w:tc>
          <w:tcPr>
            <w:tcW w:w="993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jc w:val="center"/>
              <w:rPr>
                <w:rFonts w:eastAsia="Arial Unicode MS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jc w:val="center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</w:t>
            </w:r>
          </w:p>
        </w:tc>
        <w:tc>
          <w:tcPr>
            <w:tcW w:w="128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jc w:val="center"/>
              <w:rPr>
                <w:rFonts w:eastAsia="Arial Unicode MS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</w:t>
            </w:r>
          </w:p>
        </w:tc>
      </w:tr>
      <w:tr w:rsidR="009C26C9" w:rsidRPr="00D6038D" w:rsidTr="00D618F6">
        <w:trPr>
          <w:trHeight w:hRule="exact" w:val="384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lastRenderedPageBreak/>
              <w:t>1.</w:t>
            </w:r>
          </w:p>
        </w:tc>
        <w:tc>
          <w:tcPr>
            <w:tcW w:w="309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Якість товару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0,2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8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</w:tr>
      <w:tr w:rsidR="009C26C9" w:rsidRPr="00D6038D" w:rsidTr="00D618F6">
        <w:trPr>
          <w:trHeight w:hRule="exact" w:val="418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2.</w:t>
            </w:r>
          </w:p>
        </w:tc>
        <w:tc>
          <w:tcPr>
            <w:tcW w:w="309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Ціна товару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0,18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7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8</w:t>
            </w:r>
          </w:p>
        </w:tc>
      </w:tr>
      <w:tr w:rsidR="009C26C9" w:rsidRPr="00D6038D" w:rsidTr="00D618F6">
        <w:trPr>
          <w:trHeight w:hRule="exact" w:val="424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3.</w:t>
            </w:r>
          </w:p>
        </w:tc>
        <w:tc>
          <w:tcPr>
            <w:tcW w:w="309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Упаковка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0,12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7</w:t>
            </w:r>
          </w:p>
        </w:tc>
      </w:tr>
      <w:tr w:rsidR="009C26C9" w:rsidRPr="00D6038D" w:rsidTr="00D618F6">
        <w:trPr>
          <w:trHeight w:hRule="exact" w:val="430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4.</w:t>
            </w:r>
          </w:p>
        </w:tc>
        <w:tc>
          <w:tcPr>
            <w:tcW w:w="309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Умови поставки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0,11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</w:tr>
      <w:tr w:rsidR="009C26C9" w:rsidRPr="00D6038D" w:rsidTr="00D618F6">
        <w:trPr>
          <w:trHeight w:hRule="exact" w:val="422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5.</w:t>
            </w:r>
          </w:p>
        </w:tc>
        <w:tc>
          <w:tcPr>
            <w:tcW w:w="309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Транспортні умови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0,09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</w:tr>
      <w:tr w:rsidR="009C26C9" w:rsidRPr="00D6038D" w:rsidTr="00D618F6">
        <w:trPr>
          <w:trHeight w:hRule="exact" w:val="428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6.</w:t>
            </w:r>
          </w:p>
        </w:tc>
        <w:tc>
          <w:tcPr>
            <w:tcW w:w="309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Оновлення асортименту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0,08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</w:tr>
      <w:tr w:rsidR="009C26C9" w:rsidRPr="00D6038D" w:rsidTr="00D618F6">
        <w:trPr>
          <w:trHeight w:hRule="exact" w:val="420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7.</w:t>
            </w:r>
          </w:p>
        </w:tc>
        <w:tc>
          <w:tcPr>
            <w:tcW w:w="309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Умови розрахунків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0,07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</w:tr>
      <w:tr w:rsidR="009C26C9" w:rsidRPr="00D6038D" w:rsidTr="00D618F6">
        <w:trPr>
          <w:trHeight w:hRule="exact" w:val="426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8.</w:t>
            </w:r>
          </w:p>
        </w:tc>
        <w:tc>
          <w:tcPr>
            <w:tcW w:w="3096" w:type="dxa"/>
            <w:shd w:val="clear" w:color="auto" w:fill="FFFFFF"/>
            <w:vAlign w:val="center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Надійність постачальника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0,06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</w:tr>
      <w:tr w:rsidR="009C26C9" w:rsidRPr="00D6038D" w:rsidTr="00D618F6">
        <w:trPr>
          <w:trHeight w:hRule="exact" w:val="418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9.</w:t>
            </w:r>
          </w:p>
        </w:tc>
        <w:tc>
          <w:tcPr>
            <w:tcW w:w="309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Товарні марки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0,05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</w:tr>
      <w:tr w:rsidR="009C26C9" w:rsidRPr="00D6038D" w:rsidTr="00D618F6">
        <w:trPr>
          <w:trHeight w:hRule="exact" w:val="438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10.</w:t>
            </w:r>
          </w:p>
        </w:tc>
        <w:tc>
          <w:tcPr>
            <w:tcW w:w="309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Марка постачальника</w:t>
            </w:r>
          </w:p>
        </w:tc>
        <w:tc>
          <w:tcPr>
            <w:tcW w:w="1440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0,04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7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</w:tr>
    </w:tbl>
    <w:p w:rsidR="009C26C9" w:rsidRPr="00D6038D" w:rsidRDefault="009C26C9" w:rsidP="009C26C9">
      <w:pPr>
        <w:shd w:val="clear" w:color="auto" w:fill="FFFFFF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9C26C9" w:rsidRPr="00D6038D" w:rsidRDefault="009C26C9" w:rsidP="009C26C9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7.</w:t>
      </w:r>
      <w:r w:rsidRPr="00D6038D">
        <w:rPr>
          <w:bCs/>
          <w:color w:val="000000" w:themeColor="text1"/>
          <w:sz w:val="28"/>
          <w:szCs w:val="28"/>
          <w:lang w:val="uk-UA"/>
        </w:rPr>
        <w:t xml:space="preserve"> Необхідно розрахувати рейтинг постачальників та визначити оптимальний варіант для співпраці, якщо відомо, що за методом експертних оцінок встановлено такі характеристики постачальників.</w:t>
      </w:r>
    </w:p>
    <w:p w:rsidR="009C26C9" w:rsidRPr="00D6038D" w:rsidRDefault="009C26C9" w:rsidP="009C26C9">
      <w:pPr>
        <w:ind w:firstLine="708"/>
        <w:jc w:val="both"/>
        <w:rPr>
          <w:bCs/>
          <w:color w:val="000000" w:themeColor="text1"/>
          <w:sz w:val="28"/>
          <w:szCs w:val="28"/>
          <w:lang w:val="uk-UA"/>
        </w:rPr>
      </w:pPr>
      <w:r w:rsidRPr="00D6038D">
        <w:rPr>
          <w:bCs/>
          <w:color w:val="000000" w:themeColor="text1"/>
          <w:sz w:val="28"/>
          <w:szCs w:val="28"/>
          <w:lang w:val="uk-UA"/>
        </w:rPr>
        <w:t xml:space="preserve">Таблиця </w:t>
      </w:r>
      <w:r>
        <w:rPr>
          <w:bCs/>
          <w:color w:val="000000" w:themeColor="text1"/>
          <w:sz w:val="28"/>
          <w:szCs w:val="28"/>
          <w:lang w:val="uk-UA"/>
        </w:rPr>
        <w:t>4</w:t>
      </w:r>
      <w:r w:rsidRPr="00D6038D">
        <w:rPr>
          <w:bCs/>
          <w:color w:val="000000" w:themeColor="text1"/>
          <w:sz w:val="28"/>
          <w:szCs w:val="28"/>
          <w:lang w:val="uk-UA"/>
        </w:rPr>
        <w:t>.</w:t>
      </w:r>
      <w:r>
        <w:rPr>
          <w:bCs/>
          <w:color w:val="000000" w:themeColor="text1"/>
          <w:sz w:val="28"/>
          <w:szCs w:val="28"/>
          <w:lang w:val="uk-UA"/>
        </w:rPr>
        <w:t>3</w:t>
      </w:r>
      <w:r w:rsidRPr="00D6038D">
        <w:rPr>
          <w:bCs/>
          <w:color w:val="000000" w:themeColor="text1"/>
          <w:sz w:val="28"/>
          <w:szCs w:val="28"/>
          <w:lang w:val="uk-UA"/>
        </w:rPr>
        <w:t xml:space="preserve"> – Експертна оцінка постачальників за показниками</w:t>
      </w: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"/>
        <w:gridCol w:w="3096"/>
        <w:gridCol w:w="1440"/>
        <w:gridCol w:w="962"/>
        <w:gridCol w:w="993"/>
        <w:gridCol w:w="1134"/>
        <w:gridCol w:w="1286"/>
      </w:tblGrid>
      <w:tr w:rsidR="009C26C9" w:rsidRPr="00D6038D" w:rsidTr="00D618F6">
        <w:trPr>
          <w:trHeight w:hRule="exact" w:val="821"/>
          <w:jc w:val="center"/>
        </w:trPr>
        <w:tc>
          <w:tcPr>
            <w:tcW w:w="749" w:type="dxa"/>
            <w:shd w:val="clear" w:color="auto" w:fill="FFFFFF"/>
            <w:hideMark/>
          </w:tcPr>
          <w:p w:rsidR="009C26C9" w:rsidRPr="00D6038D" w:rsidRDefault="009C26C9" w:rsidP="00D618F6">
            <w:pPr>
              <w:spacing w:after="60" w:line="276" w:lineRule="auto"/>
              <w:ind w:left="12"/>
              <w:jc w:val="center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№</w:t>
            </w:r>
          </w:p>
          <w:p w:rsidR="009C26C9" w:rsidRPr="00D6038D" w:rsidRDefault="009C26C9" w:rsidP="00D618F6">
            <w:pPr>
              <w:widowControl w:val="0"/>
              <w:spacing w:before="60" w:line="276" w:lineRule="auto"/>
              <w:jc w:val="center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пор.</w:t>
            </w:r>
          </w:p>
        </w:tc>
        <w:tc>
          <w:tcPr>
            <w:tcW w:w="3096" w:type="dxa"/>
            <w:shd w:val="clear" w:color="auto" w:fill="FFFFFF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Критерії оцінки</w:t>
            </w:r>
          </w:p>
        </w:tc>
        <w:tc>
          <w:tcPr>
            <w:tcW w:w="1440" w:type="dxa"/>
            <w:shd w:val="clear" w:color="auto" w:fill="FFFFFF"/>
            <w:hideMark/>
          </w:tcPr>
          <w:p w:rsidR="009C26C9" w:rsidRPr="00D6038D" w:rsidRDefault="009C26C9" w:rsidP="00D618F6">
            <w:pPr>
              <w:spacing w:line="276" w:lineRule="auto"/>
              <w:jc w:val="center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Вагомість</w:t>
            </w:r>
          </w:p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критеріїв</w:t>
            </w:r>
          </w:p>
        </w:tc>
        <w:tc>
          <w:tcPr>
            <w:tcW w:w="4375" w:type="dxa"/>
            <w:gridSpan w:val="4"/>
            <w:shd w:val="clear" w:color="auto" w:fill="FFFFFF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Балова оцінка постачальників</w:t>
            </w:r>
          </w:p>
        </w:tc>
      </w:tr>
      <w:tr w:rsidR="009C26C9" w:rsidRPr="00D6038D" w:rsidTr="00D618F6">
        <w:trPr>
          <w:trHeight w:hRule="exact" w:val="324"/>
          <w:jc w:val="center"/>
        </w:trPr>
        <w:tc>
          <w:tcPr>
            <w:tcW w:w="749" w:type="dxa"/>
            <w:shd w:val="clear" w:color="auto" w:fill="FFFFFF"/>
          </w:tcPr>
          <w:p w:rsidR="009C26C9" w:rsidRPr="00D6038D" w:rsidRDefault="009C26C9" w:rsidP="00D618F6">
            <w:pPr>
              <w:widowControl w:val="0"/>
              <w:spacing w:line="276" w:lineRule="auto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3096" w:type="dxa"/>
            <w:shd w:val="clear" w:color="auto" w:fill="FFFFFF"/>
          </w:tcPr>
          <w:p w:rsidR="009C26C9" w:rsidRPr="00D6038D" w:rsidRDefault="009C26C9" w:rsidP="00D618F6">
            <w:pPr>
              <w:widowControl w:val="0"/>
              <w:spacing w:line="276" w:lineRule="auto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1440" w:type="dxa"/>
            <w:shd w:val="clear" w:color="auto" w:fill="FFFFFF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</w:p>
        </w:tc>
        <w:tc>
          <w:tcPr>
            <w:tcW w:w="962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А</w:t>
            </w:r>
          </w:p>
        </w:tc>
        <w:tc>
          <w:tcPr>
            <w:tcW w:w="993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rFonts w:eastAsia="Arial Unicode MS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В</w:t>
            </w:r>
          </w:p>
        </w:tc>
        <w:tc>
          <w:tcPr>
            <w:tcW w:w="1134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</w:t>
            </w:r>
          </w:p>
        </w:tc>
        <w:tc>
          <w:tcPr>
            <w:tcW w:w="128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ind w:left="260"/>
              <w:jc w:val="center"/>
              <w:rPr>
                <w:rFonts w:eastAsia="Arial Unicode MS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</w:t>
            </w:r>
          </w:p>
        </w:tc>
      </w:tr>
      <w:tr w:rsidR="009C26C9" w:rsidRPr="00D6038D" w:rsidTr="00D618F6">
        <w:trPr>
          <w:trHeight w:hRule="exact" w:val="384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ind w:left="18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1.</w:t>
            </w:r>
          </w:p>
        </w:tc>
        <w:tc>
          <w:tcPr>
            <w:tcW w:w="309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Якість товару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0,2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</w:tr>
      <w:tr w:rsidR="009C26C9" w:rsidRPr="00D6038D" w:rsidTr="00D618F6">
        <w:trPr>
          <w:trHeight w:hRule="exact" w:val="418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ind w:left="18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2.</w:t>
            </w:r>
          </w:p>
        </w:tc>
        <w:tc>
          <w:tcPr>
            <w:tcW w:w="309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Ціна товару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0,2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7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</w:t>
            </w:r>
          </w:p>
        </w:tc>
      </w:tr>
      <w:tr w:rsidR="009C26C9" w:rsidRPr="00D6038D" w:rsidTr="00D618F6">
        <w:trPr>
          <w:trHeight w:hRule="exact" w:val="424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ind w:left="18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3.</w:t>
            </w:r>
          </w:p>
        </w:tc>
        <w:tc>
          <w:tcPr>
            <w:tcW w:w="309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Упаковка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0,1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8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</w:tr>
      <w:tr w:rsidR="009C26C9" w:rsidRPr="00D6038D" w:rsidTr="00D618F6">
        <w:trPr>
          <w:trHeight w:hRule="exact" w:val="430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ind w:left="18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4.</w:t>
            </w:r>
          </w:p>
        </w:tc>
        <w:tc>
          <w:tcPr>
            <w:tcW w:w="309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Умови поставки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0,1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9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</w:tr>
      <w:tr w:rsidR="009C26C9" w:rsidRPr="00D6038D" w:rsidTr="00D618F6">
        <w:trPr>
          <w:trHeight w:hRule="exact" w:val="422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ind w:left="18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5.</w:t>
            </w:r>
          </w:p>
        </w:tc>
        <w:tc>
          <w:tcPr>
            <w:tcW w:w="309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Транспортні умови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0,1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</w:tr>
      <w:tr w:rsidR="009C26C9" w:rsidRPr="00D6038D" w:rsidTr="00D618F6">
        <w:trPr>
          <w:trHeight w:hRule="exact" w:val="428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ind w:left="18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6.</w:t>
            </w:r>
          </w:p>
        </w:tc>
        <w:tc>
          <w:tcPr>
            <w:tcW w:w="309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Оновлення асортименту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0,1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</w:tr>
      <w:tr w:rsidR="009C26C9" w:rsidRPr="00D6038D" w:rsidTr="00D618F6">
        <w:trPr>
          <w:trHeight w:hRule="exact" w:val="420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ind w:left="18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7.</w:t>
            </w:r>
          </w:p>
        </w:tc>
        <w:tc>
          <w:tcPr>
            <w:tcW w:w="309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Умови розрахунків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0,05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</w:tr>
      <w:tr w:rsidR="009C26C9" w:rsidRPr="00D6038D" w:rsidTr="00D618F6">
        <w:trPr>
          <w:trHeight w:hRule="exact" w:val="426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ind w:left="18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8.</w:t>
            </w:r>
          </w:p>
        </w:tc>
        <w:tc>
          <w:tcPr>
            <w:tcW w:w="3096" w:type="dxa"/>
            <w:shd w:val="clear" w:color="auto" w:fill="FFFFFF"/>
            <w:vAlign w:val="center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Надійність постачальника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0,05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</w:tr>
      <w:tr w:rsidR="009C26C9" w:rsidRPr="00D6038D" w:rsidTr="00D618F6">
        <w:trPr>
          <w:trHeight w:hRule="exact" w:val="418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ind w:left="18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9.</w:t>
            </w:r>
          </w:p>
        </w:tc>
        <w:tc>
          <w:tcPr>
            <w:tcW w:w="309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Товарні марки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0,05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</w:t>
            </w:r>
          </w:p>
        </w:tc>
      </w:tr>
      <w:tr w:rsidR="009C26C9" w:rsidRPr="00D6038D" w:rsidTr="00D618F6">
        <w:trPr>
          <w:trHeight w:hRule="exact" w:val="438"/>
          <w:jc w:val="center"/>
        </w:trPr>
        <w:tc>
          <w:tcPr>
            <w:tcW w:w="749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ind w:left="180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10.</w:t>
            </w:r>
          </w:p>
        </w:tc>
        <w:tc>
          <w:tcPr>
            <w:tcW w:w="3096" w:type="dxa"/>
            <w:shd w:val="clear" w:color="auto" w:fill="FFFFFF"/>
            <w:vAlign w:val="bottom"/>
            <w:hideMark/>
          </w:tcPr>
          <w:p w:rsidR="009C26C9" w:rsidRPr="00D6038D" w:rsidRDefault="009C26C9" w:rsidP="00D618F6">
            <w:pPr>
              <w:widowControl w:val="0"/>
              <w:spacing w:line="276" w:lineRule="auto"/>
              <w:rPr>
                <w:rFonts w:eastAsia="Arial Unicode MS"/>
                <w:color w:val="000000" w:themeColor="text1"/>
                <w:sz w:val="24"/>
                <w:szCs w:val="24"/>
                <w:lang w:val="uk-UA" w:eastAsia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Марка постачальника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0,05</w:t>
            </w:r>
          </w:p>
        </w:tc>
        <w:tc>
          <w:tcPr>
            <w:tcW w:w="962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5</w:t>
            </w:r>
          </w:p>
        </w:tc>
        <w:tc>
          <w:tcPr>
            <w:tcW w:w="993" w:type="dxa"/>
            <w:shd w:val="clear" w:color="auto" w:fill="FFFFFF"/>
            <w:vAlign w:val="bottom"/>
          </w:tcPr>
          <w:p w:rsidR="009C26C9" w:rsidRPr="00D6038D" w:rsidRDefault="009C26C9" w:rsidP="00D618F6">
            <w:pPr>
              <w:widowControl w:val="0"/>
              <w:spacing w:line="276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4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9C26C9" w:rsidRPr="00D6038D" w:rsidRDefault="009C26C9" w:rsidP="00D618F6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D6038D">
              <w:rPr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2</w:t>
            </w:r>
          </w:p>
        </w:tc>
      </w:tr>
    </w:tbl>
    <w:p w:rsidR="002560CA" w:rsidRPr="003A53F6" w:rsidRDefault="002560CA" w:rsidP="009C26C9">
      <w:pPr>
        <w:shd w:val="clear" w:color="auto" w:fill="FFFFFF"/>
        <w:ind w:firstLine="709"/>
        <w:jc w:val="both"/>
        <w:rPr>
          <w:lang w:val="uk-UA"/>
        </w:rPr>
      </w:pPr>
    </w:p>
    <w:sectPr w:rsidR="002560CA" w:rsidRPr="003A53F6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3D"/>
    <w:rsid w:val="002560CA"/>
    <w:rsid w:val="002A37BA"/>
    <w:rsid w:val="002E7ED7"/>
    <w:rsid w:val="003A53F6"/>
    <w:rsid w:val="006858B9"/>
    <w:rsid w:val="00690E3D"/>
    <w:rsid w:val="009C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197F"/>
  <w15:chartTrackingRefBased/>
  <w15:docId w15:val="{ED9D93E9-FE2A-4C1A-8124-EE4F3939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690E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7"/>
    <w:basedOn w:val="a"/>
    <w:link w:val="11"/>
    <w:rsid w:val="00690E3D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uiPriority w:val="99"/>
    <w:semiHidden/>
    <w:rsid w:val="00690E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90E3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aliases w:val="Знак7 Знак1"/>
    <w:basedOn w:val="a0"/>
    <w:link w:val="a3"/>
    <w:rsid w:val="00690E3D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table" w:customStyle="1" w:styleId="TableGrid">
    <w:name w:val="TableGrid"/>
    <w:rsid w:val="00690E3D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E3D"/>
    <w:pPr>
      <w:widowControl w:val="0"/>
      <w:autoSpaceDE w:val="0"/>
      <w:autoSpaceDN w:val="0"/>
      <w:jc w:val="center"/>
    </w:pPr>
    <w:rPr>
      <w:sz w:val="22"/>
      <w:szCs w:val="22"/>
      <w:lang w:val="uk-UA" w:eastAsia="en-US"/>
    </w:rPr>
  </w:style>
  <w:style w:type="character" w:customStyle="1" w:styleId="10">
    <w:name w:val="Заголовок 1 Знак"/>
    <w:aliases w:val="Таблиця назва Знак,Знак14 Знак1"/>
    <w:basedOn w:val="a0"/>
    <w:link w:val="1"/>
    <w:rsid w:val="00690E3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7">
    <w:name w:val="footer"/>
    <w:basedOn w:val="a"/>
    <w:link w:val="a8"/>
    <w:uiPriority w:val="99"/>
    <w:rsid w:val="009C26C9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26C9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2025-03-16T12:24:00Z</dcterms:created>
  <dcterms:modified xsi:type="dcterms:W3CDTF">2025-03-16T12:24:00Z</dcterms:modified>
</cp:coreProperties>
</file>