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38FC9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🔹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Практичне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заняття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Освітній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менеджмент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як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напрям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політики</w:t>
      </w:r>
      <w:proofErr w:type="spellEnd"/>
    </w:p>
    <w:p w14:paraId="1A3FF0A8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1.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 xml:space="preserve">🎯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Мета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заняття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</w:t>
      </w:r>
    </w:p>
    <w:p w14:paraId="22002052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Сформувати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здобувачів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компетентність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ЗК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2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шляхом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пошуку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аналізу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та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синтезу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інформації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з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різних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щодо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сфері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освітнього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менеджменту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79E4A19C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2.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 xml:space="preserve">📌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Структура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заняття</w:t>
      </w:r>
      <w:proofErr w:type="spellEnd"/>
    </w:p>
    <w:p w14:paraId="5318C3E0" w14:textId="77777777" w:rsidR="00973D32" w:rsidRPr="00973D32" w:rsidRDefault="00973D32" w:rsidP="00973D32">
      <w:pPr>
        <w:pStyle w:val="a6"/>
        <w:numPr>
          <w:ilvl w:val="0"/>
          <w:numId w:val="13"/>
        </w:numPr>
        <w:rPr>
          <w:rFonts w:ascii="Segoe UI Symbol" w:hAnsi="Segoe UI Symbol" w:cs="Segoe UI Symbol"/>
          <w:bCs/>
          <w:sz w:val="28"/>
          <w:szCs w:val="28"/>
        </w:rPr>
      </w:pPr>
      <w:proofErr w:type="spellStart"/>
      <w:r w:rsidRPr="00973D32">
        <w:rPr>
          <w:rFonts w:ascii="Calibri" w:hAnsi="Calibri"/>
          <w:bCs/>
          <w:sz w:val="28"/>
          <w:szCs w:val="28"/>
        </w:rPr>
        <w:t>Організаційний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r w:rsidRPr="00973D32">
        <w:rPr>
          <w:rFonts w:ascii="Calibri" w:hAnsi="Calibri"/>
          <w:bCs/>
          <w:sz w:val="28"/>
          <w:szCs w:val="28"/>
        </w:rPr>
        <w:t>момент</w:t>
      </w:r>
      <w:r w:rsidRPr="00973D32">
        <w:rPr>
          <w:rFonts w:ascii="Segoe UI Symbol" w:hAnsi="Segoe UI Symbol" w:cs="Segoe UI Symbol"/>
          <w:bCs/>
          <w:sz w:val="28"/>
          <w:szCs w:val="28"/>
        </w:rPr>
        <w:t xml:space="preserve"> (5 </w:t>
      </w:r>
      <w:proofErr w:type="spellStart"/>
      <w:r w:rsidRPr="00973D32">
        <w:rPr>
          <w:rFonts w:ascii="Calibri" w:hAnsi="Calibri"/>
          <w:bCs/>
          <w:sz w:val="28"/>
          <w:szCs w:val="28"/>
        </w:rPr>
        <w:t>хв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>):</w:t>
      </w:r>
    </w:p>
    <w:p w14:paraId="781F38EB" w14:textId="77777777" w:rsidR="00973D32" w:rsidRPr="00973D32" w:rsidRDefault="00973D32" w:rsidP="00973D32">
      <w:pPr>
        <w:pStyle w:val="a6"/>
        <w:numPr>
          <w:ilvl w:val="0"/>
          <w:numId w:val="13"/>
        </w:numPr>
        <w:rPr>
          <w:rFonts w:ascii="Segoe UI Symbol" w:hAnsi="Segoe UI Symbol" w:cs="Segoe UI Symbol"/>
          <w:bCs/>
          <w:sz w:val="28"/>
          <w:szCs w:val="28"/>
        </w:rPr>
      </w:pPr>
      <w:proofErr w:type="spellStart"/>
      <w:r w:rsidRPr="00973D32">
        <w:rPr>
          <w:rFonts w:ascii="Calibri" w:hAnsi="Calibri"/>
          <w:bCs/>
          <w:sz w:val="28"/>
          <w:szCs w:val="28"/>
        </w:rPr>
        <w:t>Перевірка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</w:rPr>
        <w:t>присутніх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>.</w:t>
      </w:r>
    </w:p>
    <w:p w14:paraId="60D799B0" w14:textId="77777777" w:rsidR="00973D32" w:rsidRPr="00973D32" w:rsidRDefault="00973D32" w:rsidP="00973D32">
      <w:pPr>
        <w:pStyle w:val="a6"/>
        <w:numPr>
          <w:ilvl w:val="0"/>
          <w:numId w:val="13"/>
        </w:numPr>
        <w:rPr>
          <w:rFonts w:ascii="Segoe UI Symbol" w:hAnsi="Segoe UI Symbol" w:cs="Segoe UI Symbol"/>
          <w:bCs/>
          <w:sz w:val="28"/>
          <w:szCs w:val="28"/>
        </w:rPr>
      </w:pPr>
      <w:proofErr w:type="spellStart"/>
      <w:r w:rsidRPr="00973D32">
        <w:rPr>
          <w:rFonts w:ascii="Calibri" w:hAnsi="Calibri"/>
          <w:bCs/>
          <w:sz w:val="28"/>
          <w:szCs w:val="28"/>
        </w:rPr>
        <w:t>Ознайомлення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r w:rsidRPr="00973D32">
        <w:rPr>
          <w:rFonts w:ascii="Calibri" w:hAnsi="Calibri"/>
          <w:bCs/>
          <w:sz w:val="28"/>
          <w:szCs w:val="28"/>
        </w:rPr>
        <w:t>з</w:t>
      </w:r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r w:rsidRPr="00973D32">
        <w:rPr>
          <w:rFonts w:ascii="Calibri" w:hAnsi="Calibri"/>
          <w:bCs/>
          <w:sz w:val="28"/>
          <w:szCs w:val="28"/>
        </w:rPr>
        <w:t>темою</w:t>
      </w:r>
      <w:r w:rsidRPr="00973D32">
        <w:rPr>
          <w:rFonts w:ascii="Segoe UI Symbol" w:hAnsi="Segoe UI Symbol" w:cs="Segoe UI Symbol"/>
          <w:bCs/>
          <w:sz w:val="28"/>
          <w:szCs w:val="28"/>
        </w:rPr>
        <w:t xml:space="preserve">, </w:t>
      </w:r>
      <w:r w:rsidRPr="00973D32">
        <w:rPr>
          <w:rFonts w:ascii="Calibri" w:hAnsi="Calibri"/>
          <w:bCs/>
          <w:sz w:val="28"/>
          <w:szCs w:val="28"/>
        </w:rPr>
        <w:t>метою</w:t>
      </w:r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r w:rsidRPr="00973D32">
        <w:rPr>
          <w:rFonts w:ascii="Calibri" w:hAnsi="Calibri"/>
          <w:bCs/>
          <w:sz w:val="28"/>
          <w:szCs w:val="28"/>
        </w:rPr>
        <w:t>та</w:t>
      </w:r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</w:rPr>
        <w:t>завданнями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</w:rPr>
        <w:t>заняття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>.</w:t>
      </w:r>
    </w:p>
    <w:p w14:paraId="4A2FDAC4" w14:textId="77777777" w:rsidR="00973D32" w:rsidRPr="00973D32" w:rsidRDefault="00973D32" w:rsidP="00973D32">
      <w:pPr>
        <w:pStyle w:val="a6"/>
        <w:numPr>
          <w:ilvl w:val="0"/>
          <w:numId w:val="13"/>
        </w:numPr>
        <w:rPr>
          <w:rFonts w:ascii="Segoe UI Symbol" w:hAnsi="Segoe UI Symbol" w:cs="Segoe UI Symbol"/>
          <w:bCs/>
          <w:sz w:val="28"/>
          <w:szCs w:val="28"/>
        </w:rPr>
      </w:pPr>
      <w:proofErr w:type="spellStart"/>
      <w:r w:rsidRPr="00973D32">
        <w:rPr>
          <w:rFonts w:ascii="Calibri" w:hAnsi="Calibri"/>
          <w:bCs/>
          <w:sz w:val="28"/>
          <w:szCs w:val="28"/>
        </w:rPr>
        <w:t>Актуалізація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</w:rPr>
        <w:t>знань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 xml:space="preserve"> (10 </w:t>
      </w:r>
      <w:proofErr w:type="spellStart"/>
      <w:r w:rsidRPr="00973D32">
        <w:rPr>
          <w:rFonts w:ascii="Calibri" w:hAnsi="Calibri"/>
          <w:bCs/>
          <w:sz w:val="28"/>
          <w:szCs w:val="28"/>
        </w:rPr>
        <w:t>хв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</w:rPr>
        <w:t>):</w:t>
      </w:r>
    </w:p>
    <w:p w14:paraId="28E86546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Міні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-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дискусія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 «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Чи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потрібен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менеджмент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як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елемент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?»</w:t>
      </w:r>
    </w:p>
    <w:p w14:paraId="7682009F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Питання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-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виклик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Які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документи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визначають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освітню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Україні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?</w:t>
      </w:r>
    </w:p>
    <w:p w14:paraId="745EDDED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5.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Пояснення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завдання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(10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хв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):</w:t>
      </w:r>
    </w:p>
    <w:p w14:paraId="7674CB33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Викладач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презентує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короткий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огляд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ключових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понять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теми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79A45856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Наведення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прикладів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інформації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закони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аналітичні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звіти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наукові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статті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публічні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виступи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стратегії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30DDE257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6.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Групова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робота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(20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хв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):</w:t>
      </w:r>
    </w:p>
    <w:p w14:paraId="4B40EA43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Студенти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працюють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міні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-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групах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по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3–4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особи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).</w:t>
      </w:r>
    </w:p>
    <w:p w14:paraId="1467F132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Завдання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знайти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2–3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з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різних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типів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закон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стаття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аналітика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),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коротко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обговорити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які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цілі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і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принципи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вони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містять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729CD15E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Кожна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група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готує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короткий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усний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звіт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05190AEC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7.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Презентація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результатів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груп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(15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хв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):</w:t>
      </w:r>
    </w:p>
    <w:p w14:paraId="2CC4B84F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Кожна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група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презентує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коротко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знайдену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інформацію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11DF677F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Викладач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коментує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якість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та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глибину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аналізу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429240D6" w14:textId="77777777" w:rsidR="00973D32" w:rsidRPr="00973D32" w:rsidRDefault="00973D32" w:rsidP="00973D32">
      <w:pPr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  <w:t>8.</w:t>
      </w:r>
      <w:r w:rsidRPr="00973D32"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  <w:tab/>
        <w:t xml:space="preserve">📝 </w:t>
      </w:r>
      <w:proofErr w:type="spellStart"/>
      <w:r w:rsidRPr="00973D32">
        <w:rPr>
          <w:rFonts w:ascii="Calibri" w:hAnsi="Calibri"/>
          <w:bCs/>
          <w:i/>
          <w:sz w:val="28"/>
          <w:szCs w:val="28"/>
          <w:lang w:val="ru-RU" w:eastAsia="ru-RU"/>
        </w:rPr>
        <w:t>Завдання</w:t>
      </w:r>
      <w:proofErr w:type="spellEnd"/>
      <w:r w:rsidRPr="00973D32"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i/>
          <w:sz w:val="28"/>
          <w:szCs w:val="28"/>
          <w:lang w:val="ru-RU" w:eastAsia="ru-RU"/>
        </w:rPr>
        <w:t>для</w:t>
      </w:r>
      <w:r w:rsidRPr="00973D32"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i/>
          <w:sz w:val="28"/>
          <w:szCs w:val="28"/>
          <w:lang w:val="ru-RU" w:eastAsia="ru-RU"/>
        </w:rPr>
        <w:t>самостійної</w:t>
      </w:r>
      <w:proofErr w:type="spellEnd"/>
      <w:r w:rsidRPr="00973D32"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i/>
          <w:sz w:val="28"/>
          <w:szCs w:val="28"/>
          <w:lang w:val="ru-RU" w:eastAsia="ru-RU"/>
        </w:rPr>
        <w:t>роботи</w:t>
      </w:r>
      <w:proofErr w:type="spellEnd"/>
      <w:r w:rsidRPr="00973D32"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  <w:t>:</w:t>
      </w:r>
    </w:p>
    <w:p w14:paraId="7FCE3970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>
        <w:rPr>
          <w:rFonts w:ascii="Segoe UI Symbol" w:hAnsi="Segoe UI Symbol" w:cs="Segoe UI Symbol"/>
          <w:bCs/>
          <w:sz w:val="28"/>
          <w:szCs w:val="28"/>
          <w:lang w:val="ru-RU" w:eastAsia="ru-RU"/>
        </w:rPr>
        <w:t>8.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1.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Підготовка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презентації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індивідуальне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або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парне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завдання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):</w:t>
      </w:r>
    </w:p>
    <w:p w14:paraId="257E8CE1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Тема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презентації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 "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Концептуальні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засади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освітнього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менеджменту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контексті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України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"</w:t>
      </w:r>
    </w:p>
    <w:p w14:paraId="02EF4BB7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Обсяг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r>
        <w:rPr>
          <w:rFonts w:ascii="Segoe UI Symbol" w:hAnsi="Segoe UI Symbol" w:cs="Segoe UI Symbol"/>
          <w:bCs/>
          <w:sz w:val="28"/>
          <w:szCs w:val="28"/>
          <w:lang w:val="ru-RU" w:eastAsia="ru-RU"/>
        </w:rPr>
        <w:t>5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–</w:t>
      </w:r>
      <w:r>
        <w:rPr>
          <w:rFonts w:ascii="Segoe UI Symbol" w:hAnsi="Segoe UI Symbol" w:cs="Segoe UI Symbol"/>
          <w:bCs/>
          <w:sz w:val="28"/>
          <w:szCs w:val="28"/>
          <w:lang w:val="ru-RU" w:eastAsia="ru-RU"/>
        </w:rPr>
        <w:t>7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слайдів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313852E5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Обов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’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язкові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елементи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</w:t>
      </w:r>
    </w:p>
    <w:p w14:paraId="58D0E380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Коротке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визначення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освітнього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менеджменту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60B47AD7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Перелік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ключових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нормативно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-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правових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актів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06D9860A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Основні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принципи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державного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управління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освітою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61F7F1BE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Приклад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реалізації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концепції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на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практиці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реформа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стратегія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пілотний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проєкт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).</w:t>
      </w:r>
    </w:p>
    <w:p w14:paraId="0001E423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lastRenderedPageBreak/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Посилання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на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6399CB95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10.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Написання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есе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</w:t>
      </w:r>
    </w:p>
    <w:p w14:paraId="1E240E2A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Тема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есе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 "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Освітній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менеджмент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–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ключ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до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модернізації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в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"</w:t>
      </w:r>
    </w:p>
    <w:p w14:paraId="68402C55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Обсяг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1-2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стор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00F1B93C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Структура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</w:t>
      </w:r>
    </w:p>
    <w:p w14:paraId="545BEC0B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Вступ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актуальність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теми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657B3325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Основна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частина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аналіз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концепцій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цілей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і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принципів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державної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політики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4265ECE1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o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Висновки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власна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оцінка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ролі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освітнього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менеджменту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5B3D56CB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не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менше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3-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х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різних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типів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(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закон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наукова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стаття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аналітика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).</w:t>
      </w:r>
    </w:p>
    <w:p w14:paraId="5B378887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•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Термін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подачі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 [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вказати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дату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].</w:t>
      </w:r>
    </w:p>
    <w:p w14:paraId="7C7D9AA0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________________________________________</w:t>
      </w:r>
    </w:p>
    <w:p w14:paraId="79A1E86E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11.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 xml:space="preserve">✅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Критерії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оцінювання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:</w:t>
      </w:r>
    </w:p>
    <w:p w14:paraId="535EAAFD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Критерій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Презентація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Есе</w:t>
      </w:r>
      <w:proofErr w:type="spellEnd"/>
    </w:p>
    <w:p w14:paraId="71D27C75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Відповідність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темі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</w:p>
    <w:p w14:paraId="32FD7876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Якість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добору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</w:p>
    <w:p w14:paraId="41030655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Глибина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аналізу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</w:p>
    <w:p w14:paraId="2C16BEF3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r w:rsidRPr="00973D32">
        <w:rPr>
          <w:rFonts w:ascii="Calibri" w:hAnsi="Calibri"/>
          <w:bCs/>
          <w:sz w:val="28"/>
          <w:szCs w:val="28"/>
          <w:lang w:val="ru-RU" w:eastAsia="ru-RU"/>
        </w:rPr>
        <w:t>Структура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і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логіка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викладу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</w:p>
    <w:p w14:paraId="7FA84278" w14:textId="77777777" w:rsidR="00973D32" w:rsidRPr="00973D32" w:rsidRDefault="00973D32" w:rsidP="00973D32">
      <w:pPr>
        <w:rPr>
          <w:rFonts w:ascii="Segoe UI Symbol" w:hAnsi="Segoe UI Symbol" w:cs="Segoe UI Symbol"/>
          <w:bCs/>
          <w:sz w:val="28"/>
          <w:szCs w:val="28"/>
          <w:lang w:val="ru-RU" w:eastAsia="ru-RU"/>
        </w:rPr>
      </w:pP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Оформлення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/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мовна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грамотність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ab/>
        <w:t>+</w:t>
      </w:r>
    </w:p>
    <w:p w14:paraId="750AFFC2" w14:textId="77777777" w:rsidR="00161665" w:rsidRDefault="00973D32" w:rsidP="00973D32">
      <w:pPr>
        <w:rPr>
          <w:rFonts w:asciiTheme="minorHAnsi" w:hAnsiTheme="minorHAnsi" w:cs="Segoe UI Symbol"/>
          <w:bCs/>
          <w:sz w:val="28"/>
          <w:szCs w:val="28"/>
          <w:lang w:val="ru-RU" w:eastAsia="ru-RU"/>
        </w:rPr>
      </w:pP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🔔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Примітка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: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Заохочується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використання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офіційних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джерел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таких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як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сайт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МОН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закон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«</w:t>
      </w:r>
      <w:r w:rsidRPr="00973D32">
        <w:rPr>
          <w:rFonts w:ascii="Calibri" w:hAnsi="Calibri"/>
          <w:bCs/>
          <w:sz w:val="28"/>
          <w:szCs w:val="28"/>
          <w:lang w:val="ru-RU" w:eastAsia="ru-RU"/>
        </w:rPr>
        <w:t>Про</w:t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»,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Стратегія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розвитку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освіти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,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освітні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аналітичні</w:t>
      </w:r>
      <w:proofErr w:type="spellEnd"/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 xml:space="preserve"> </w:t>
      </w:r>
      <w:commentRangeStart w:id="0"/>
      <w:proofErr w:type="spellStart"/>
      <w:r w:rsidRPr="00973D32">
        <w:rPr>
          <w:rFonts w:ascii="Calibri" w:hAnsi="Calibri"/>
          <w:bCs/>
          <w:sz w:val="28"/>
          <w:szCs w:val="28"/>
          <w:lang w:val="ru-RU" w:eastAsia="ru-RU"/>
        </w:rPr>
        <w:t>центри</w:t>
      </w:r>
      <w:commentRangeEnd w:id="0"/>
      <w:proofErr w:type="spellEnd"/>
      <w:r w:rsidR="0070312E">
        <w:rPr>
          <w:rStyle w:val="a7"/>
        </w:rPr>
        <w:commentReference w:id="0"/>
      </w:r>
      <w:r w:rsidRPr="00973D32">
        <w:rPr>
          <w:rFonts w:ascii="Segoe UI Symbol" w:hAnsi="Segoe UI Symbol" w:cs="Segoe UI Symbol"/>
          <w:bCs/>
          <w:sz w:val="28"/>
          <w:szCs w:val="28"/>
          <w:lang w:val="ru-RU" w:eastAsia="ru-RU"/>
        </w:rPr>
        <w:t>.</w:t>
      </w:r>
    </w:p>
    <w:p w14:paraId="4202B395" w14:textId="77777777" w:rsidR="0070312E" w:rsidRPr="0070312E" w:rsidRDefault="0070312E" w:rsidP="0070312E">
      <w:pPr>
        <w:suppressAutoHyphens w:val="0"/>
        <w:rPr>
          <w:rFonts w:cs="Times New Roman"/>
          <w:lang w:val="ru-RU" w:eastAsia="ru-RU"/>
        </w:rPr>
      </w:pPr>
      <w:proofErr w:type="gramStart"/>
      <w:r w:rsidRPr="0070312E">
        <w:rPr>
          <w:rFonts w:hAnsi="Symbol" w:cs="Times New Roman"/>
          <w:lang w:val="ru-RU" w:eastAsia="ru-RU"/>
        </w:rPr>
        <w:t></w:t>
      </w:r>
      <w:r w:rsidRPr="0070312E">
        <w:rPr>
          <w:rFonts w:cs="Times New Roman"/>
          <w:lang w:val="ru-RU" w:eastAsia="ru-RU"/>
        </w:rPr>
        <w:t xml:space="preserve">  </w:t>
      </w:r>
      <w:proofErr w:type="spellStart"/>
      <w:r w:rsidRPr="0070312E">
        <w:rPr>
          <w:rFonts w:cs="Times New Roman"/>
          <w:lang w:val="ru-RU" w:eastAsia="ru-RU"/>
        </w:rPr>
        <w:t>Ще</w:t>
      </w:r>
      <w:proofErr w:type="spellEnd"/>
      <w:proofErr w:type="gramEnd"/>
    </w:p>
    <w:p w14:paraId="7CB02993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ascii="Segoe UI" w:hAnsi="Segoe UI" w:cs="Segoe UI"/>
          <w:color w:val="0000FF"/>
          <w:sz w:val="27"/>
          <w:szCs w:val="27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"https://en.wikipedia.org/wiki/EdCamp_Ukraine"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0D37F36D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0CF7F587" wp14:editId="1F92F1FE">
            <wp:extent cx="304800" cy="304800"/>
            <wp:effectExtent l="0" t="0" r="0" b="0"/>
            <wp:docPr id="1" name="Рисунок 1" descr="https://www.google.com/s2/favicons?domain=https://en.wikipedia.org&amp;sz=32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ogle.com/s2/favicons?domain=https://en.wikipedia.org&amp;sz=32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25C5D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en.wikipedia.org</w:t>
      </w:r>
    </w:p>
    <w:p w14:paraId="421E255D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EdCamp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Ukraine</w:t>
      </w:r>
      <w:proofErr w:type="spellEnd"/>
    </w:p>
    <w:p w14:paraId="198C48DD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30 </w:t>
      </w:r>
      <w:proofErr w:type="spellStart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>серпня</w:t>
      </w:r>
      <w:proofErr w:type="spellEnd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 2025 р.</w:t>
      </w:r>
    </w:p>
    <w:p w14:paraId="35D4053A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21D94BBA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"https://www.reddit.com/r/ukraina/comments/1jfqhuw"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283AE741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635A6EB8" wp14:editId="1F5673B2">
            <wp:extent cx="304800" cy="304800"/>
            <wp:effectExtent l="0" t="0" r="0" b="0"/>
            <wp:docPr id="2" name="Рисунок 2" descr="https://www.google.com/s2/favicons?domain=https://www.reddit.com&amp;sz=32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oogle.com/s2/favicons?domain=https://www.reddit.com&amp;sz=32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6636E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www.reddit.com</w:t>
      </w:r>
    </w:p>
    <w:p w14:paraId="33E1635B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Реформа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середньої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освіти</w:t>
      </w:r>
      <w:proofErr w:type="spellEnd"/>
    </w:p>
    <w:p w14:paraId="68AD5F37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20 </w:t>
      </w:r>
      <w:proofErr w:type="spellStart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>березня</w:t>
      </w:r>
      <w:proofErr w:type="spellEnd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 2025 р.</w:t>
      </w:r>
    </w:p>
    <w:p w14:paraId="5E2AB3EB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274530A3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"https://www.reddit.com/r/reddit_ukr/comments/1iq7xvl"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2467B721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52A127E3" wp14:editId="0B842076">
            <wp:extent cx="304800" cy="304800"/>
            <wp:effectExtent l="0" t="0" r="0" b="0"/>
            <wp:docPr id="3" name="Рисунок 3" descr="https://www.google.com/s2/favicons?domain=https://www.reddit.com&amp;sz=32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oogle.com/s2/favicons?domain=https://www.reddit.com&amp;sz=32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45A1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www.reddit.com</w:t>
      </w:r>
    </w:p>
    <w:p w14:paraId="452106C2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Освітня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реформа 2027?</w:t>
      </w:r>
    </w:p>
    <w:p w14:paraId="1F0D0F14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>15 лютого 2025 р.</w:t>
      </w:r>
    </w:p>
    <w:p w14:paraId="53083A7F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lastRenderedPageBreak/>
        <w:fldChar w:fldCharType="end"/>
      </w:r>
    </w:p>
    <w:p w14:paraId="7DB8F7DE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"https://www.reddit.com/r/reddit_ukr/comments/1fsvs1p"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3C0A08C5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66DDFF0B" wp14:editId="6D8E4154">
            <wp:extent cx="304800" cy="304800"/>
            <wp:effectExtent l="0" t="0" r="0" b="0"/>
            <wp:docPr id="4" name="Рисунок 4" descr="https://www.google.com/s2/favicons?domain=https://www.reddit.com&amp;sz=32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oogle.com/s2/favicons?domain=https://www.reddit.com&amp;sz=32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F30A0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www.reddit.com</w:t>
      </w:r>
    </w:p>
    <w:p w14:paraId="43F959C5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Секретна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інфа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для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бакалаврів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: два диплома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магістра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за 1 курс</w:t>
      </w:r>
    </w:p>
    <w:p w14:paraId="4FF5A6C5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30 </w:t>
      </w:r>
      <w:proofErr w:type="spellStart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>вересня</w:t>
      </w:r>
      <w:proofErr w:type="spellEnd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 2024 р.</w:t>
      </w:r>
    </w:p>
    <w:p w14:paraId="1E0BA2FE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3F78B26E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"https://www.reddit.com/r/ukraina/comments/167yeeh"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1461FCBB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056D28C8" wp14:editId="47C23E79">
            <wp:extent cx="304800" cy="304800"/>
            <wp:effectExtent l="0" t="0" r="0" b="0"/>
            <wp:docPr id="5" name="Рисунок 5" descr="https://www.google.com/s2/favicons?domain=https://www.reddit.com&amp;sz=32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oogle.com/s2/favicons?domain=https://www.reddit.com&amp;sz=32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95273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www.reddit.com</w:t>
      </w:r>
    </w:p>
    <w:p w14:paraId="624CC850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Чи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доцільне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здобуття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другої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вищої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для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чоловіків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,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вирішуватиме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Міносвіти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–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Данілов</w:t>
      </w:r>
      <w:proofErr w:type="spellEnd"/>
    </w:p>
    <w:p w14:paraId="36AD8A4B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2 </w:t>
      </w:r>
      <w:proofErr w:type="spellStart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>вересня</w:t>
      </w:r>
      <w:proofErr w:type="spellEnd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 2023 р.</w:t>
      </w:r>
    </w:p>
    <w:p w14:paraId="3A9F21EF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05E59AA1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"https://www.reddit.com/r/ukraina/comments/14x2m2e"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5469CCEE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01E37C2E" wp14:editId="0F1FAA7C">
            <wp:extent cx="304800" cy="304800"/>
            <wp:effectExtent l="0" t="0" r="0" b="0"/>
            <wp:docPr id="6" name="Рисунок 6" descr="https://www.google.com/s2/favicons?domain=https://www.reddit.com&amp;sz=32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oogle.com/s2/favicons?domain=https://www.reddit.com&amp;sz=32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7BA5F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www.reddit.com</w:t>
      </w:r>
    </w:p>
    <w:p w14:paraId="49E5CEA4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‼️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Закликаємо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поширити</w:t>
      </w:r>
      <w:proofErr w:type="spellEnd"/>
      <w:r w:rsidRPr="0070312E">
        <w:rPr>
          <w:rFonts w:ascii="Segoe UI Symbol" w:hAnsi="Segoe UI Symbol" w:cs="Segoe UI Symbol"/>
          <w:b/>
          <w:bCs/>
          <w:color w:val="0000FF"/>
          <w:sz w:val="21"/>
          <w:szCs w:val="21"/>
          <w:u w:val="single"/>
          <w:lang w:val="ru-RU" w:eastAsia="ru-RU"/>
        </w:rPr>
        <w:t>🙏</w:t>
      </w: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Відкликати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законопроєкт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№ 9432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від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28.06.2023 про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застосування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англійської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мови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в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Україні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як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такий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,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що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сьогодні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підриває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державний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статус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української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мови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та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звужує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її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сферу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застосування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.</w:t>
      </w:r>
    </w:p>
    <w:p w14:paraId="1035346F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11 </w:t>
      </w:r>
      <w:proofErr w:type="spellStart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>липня</w:t>
      </w:r>
      <w:proofErr w:type="spellEnd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 2023 р.</w:t>
      </w:r>
    </w:p>
    <w:p w14:paraId="64294B68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1F3EC0C1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"https://www.reddit.com/r/Ukraine_UA/comments/p8dpu9"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45757C23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4CDC0C3F" wp14:editId="30CEBC62">
            <wp:extent cx="304800" cy="304800"/>
            <wp:effectExtent l="0" t="0" r="0" b="0"/>
            <wp:docPr id="7" name="Рисунок 7" descr="https://www.google.com/s2/favicons?domain=https://www.reddit.com&amp;sz=32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oogle.com/s2/favicons?domain=https://www.reddit.com&amp;sz=32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82441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www.reddit.com</w:t>
      </w:r>
    </w:p>
    <w:p w14:paraId="6A03ADC6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[ukrinform.ua] Для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вивчення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української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мови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Міністерство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культури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та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інформаційної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політики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,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Український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культурний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фонд та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Асоціація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інноваційної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та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цифрової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освіти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презентували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презентували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онлайн-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проєкт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moyamova.in.ua</w:t>
      </w:r>
    </w:p>
    <w:p w14:paraId="2A2E6ECE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20 </w:t>
      </w:r>
      <w:proofErr w:type="spellStart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>серпня</w:t>
      </w:r>
      <w:proofErr w:type="spellEnd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 2021 р.</w:t>
      </w:r>
    </w:p>
    <w:p w14:paraId="525DA190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6D0BEB26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"https://www.reddit.com/r/Ukraine_UA/comments/ol3x8w"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7D4908D6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061DB9DF" wp14:editId="3D705151">
            <wp:extent cx="304800" cy="304800"/>
            <wp:effectExtent l="0" t="0" r="0" b="0"/>
            <wp:docPr id="8" name="Рисунок 8" descr="https://www.google.com/s2/favicons?domain=https://www.reddit.com&amp;sz=32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oogle.com/s2/favicons?domain=https://www.reddit.com&amp;sz=32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4F9A4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www.reddit.com</w:t>
      </w:r>
    </w:p>
    <w:p w14:paraId="6C4A0B2D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[mincult.kmu.gov.ua]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Роз'яснення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щодо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набуття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16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липня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2019 року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чинності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Закону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України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"Про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забезпечення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функціонування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української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мови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як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державної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", та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розклад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набуття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чинності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перехідних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положень</w:t>
      </w:r>
      <w:proofErr w:type="spellEnd"/>
    </w:p>
    <w:p w14:paraId="6F9BAE43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16 </w:t>
      </w:r>
      <w:proofErr w:type="spellStart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>липня</w:t>
      </w:r>
      <w:proofErr w:type="spellEnd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 2021 р.</w:t>
      </w:r>
    </w:p>
    <w:p w14:paraId="4279365A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3F26F7D5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"https://www.reddit.com/r/ukraina/comments/hr6et4"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54FE77C0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18EC57D6" wp14:editId="3DF26431">
            <wp:extent cx="304800" cy="304800"/>
            <wp:effectExtent l="0" t="0" r="0" b="0"/>
            <wp:docPr id="9" name="Рисунок 9" descr="https://www.google.com/s2/favicons?domain=https://www.reddit.com&amp;sz=32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oogle.com/s2/favicons?domain=https://www.reddit.com&amp;sz=32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4E4A1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www.reddit.com</w:t>
      </w:r>
    </w:p>
    <w:p w14:paraId="0B03D334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16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липня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всі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хто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може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до ВР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вимагати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скасування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розгляду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та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прийняття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законопроєкту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#2362</w:t>
      </w:r>
    </w:p>
    <w:p w14:paraId="2CCA15C8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14 </w:t>
      </w:r>
      <w:proofErr w:type="spellStart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>липня</w:t>
      </w:r>
      <w:proofErr w:type="spellEnd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 2020 р.</w:t>
      </w:r>
    </w:p>
    <w:p w14:paraId="5FB273B8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5C0E406B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"https://www.reddit.com/r/ukraina/comments/eplht1"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29CA3C43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16FA6F2A" wp14:editId="20875D0D">
            <wp:extent cx="304800" cy="304800"/>
            <wp:effectExtent l="0" t="0" r="0" b="0"/>
            <wp:docPr id="10" name="Рисунок 10" descr="https://www.google.com/s2/favicons?domain=https://www.reddit.com&amp;sz=32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oogle.com/s2/favicons?domain=https://www.reddit.com&amp;sz=32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6A5B0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lastRenderedPageBreak/>
        <w:t>www.reddit.com</w:t>
      </w:r>
    </w:p>
    <w:p w14:paraId="38BF387D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Прийнято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новий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Закон “Про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повну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загальну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середню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освіту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” -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Кабінет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Міністрів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України</w:t>
      </w:r>
      <w:proofErr w:type="spellEnd"/>
    </w:p>
    <w:p w14:paraId="1AE6EE4D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16 </w:t>
      </w:r>
      <w:proofErr w:type="spellStart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>січня</w:t>
      </w:r>
      <w:proofErr w:type="spellEnd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 2020 р.</w:t>
      </w:r>
    </w:p>
    <w:p w14:paraId="2850C01D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3CE6DE98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"https://www.reddit.com/r/ukraina/comments/cdxox3"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7FF640AF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04097772" wp14:editId="7A37FAF8">
            <wp:extent cx="304800" cy="304800"/>
            <wp:effectExtent l="0" t="0" r="0" b="0"/>
            <wp:docPr id="11" name="Рисунок 11" descr="https://www.google.com/s2/favicons?domain=https://www.reddit.com&amp;sz=32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oogle.com/s2/favicons?domain=https://www.reddit.com&amp;sz=32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C871E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www.reddit.com</w:t>
      </w:r>
    </w:p>
    <w:p w14:paraId="52784205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КСУ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визнав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конституційним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закон "Про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освіту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" -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джерело</w:t>
      </w:r>
      <w:proofErr w:type="spellEnd"/>
    </w:p>
    <w:p w14:paraId="6A899587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16 </w:t>
      </w:r>
      <w:proofErr w:type="spellStart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>липня</w:t>
      </w:r>
      <w:proofErr w:type="spellEnd"/>
      <w:r w:rsidRPr="0070312E">
        <w:rPr>
          <w:rFonts w:ascii="Segoe UI" w:hAnsi="Segoe UI" w:cs="Segoe UI"/>
          <w:color w:val="5D5D5D"/>
          <w:sz w:val="21"/>
          <w:szCs w:val="21"/>
          <w:u w:val="single"/>
          <w:lang w:val="ru-RU" w:eastAsia="ru-RU"/>
        </w:rPr>
        <w:t xml:space="preserve"> 2019 р.</w:t>
      </w:r>
    </w:p>
    <w:p w14:paraId="3B3A4278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4514DB0C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"https://zakon.cc/law/document/read/1060-12"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4C2432F3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50A402E4" wp14:editId="3F0FB5FA">
            <wp:extent cx="304800" cy="304800"/>
            <wp:effectExtent l="0" t="0" r="0" b="0"/>
            <wp:docPr id="12" name="Рисунок 12" descr="https://www.google.com/s2/favicons?domain=https://zakon.cc&amp;sz=32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oogle.com/s2/favicons?domain=https://zakon.cc&amp;sz=32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37B15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zakon.cc</w:t>
      </w:r>
    </w:p>
    <w:p w14:paraId="1D559033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Про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освіту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— zakon.cc</w:t>
      </w:r>
    </w:p>
    <w:p w14:paraId="7689B783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1C520544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"https://zakon.cc/law/document/read/100/96-%D0%B2%D1%80"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11A0D21B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58C506CB" wp14:editId="19A284D2">
            <wp:extent cx="304800" cy="304800"/>
            <wp:effectExtent l="0" t="0" r="0" b="0"/>
            <wp:docPr id="13" name="Рисунок 13" descr="https://www.google.com/s2/favicons?domain=https://zakon.cc&amp;sz=32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oogle.com/s2/favicons?domain=https://zakon.cc&amp;sz=32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90576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zakon.cc</w:t>
      </w:r>
    </w:p>
    <w:p w14:paraId="2C436DCA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Про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внесення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змін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і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доповнень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до Закону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Української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РСР "Про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освіту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" — zakon.cc</w:t>
      </w:r>
    </w:p>
    <w:p w14:paraId="31D7A3C5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38B277B0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"https://kyivaudit.gov.ua/vr/ka/company.nsf/%200/65627B6D4CE1121AC22582CF003084A6/%24file/zakon_ukrainy_pro_osvitu.htm"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31A65A7A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kyivaudit.gov.ua</w:t>
      </w:r>
    </w:p>
    <w:p w14:paraId="55E9D55B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Закон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України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Про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освіту</w:t>
      </w:r>
      <w:proofErr w:type="spellEnd"/>
    </w:p>
    <w:p w14:paraId="06AAF880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680C0450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"https://www.president.gov.ua/documents/3472002-119"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300E6BA5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0ACE356C" wp14:editId="23E42E80">
            <wp:extent cx="304800" cy="304800"/>
            <wp:effectExtent l="0" t="0" r="0" b="0"/>
            <wp:docPr id="14" name="Рисунок 14" descr="https://www.google.com/s2/favicons?domain=https://www.president.gov.ua&amp;sz=32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oogle.com/s2/favicons?domain=https://www.president.gov.ua&amp;sz=32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47913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www.president.gov.ua</w:t>
      </w:r>
    </w:p>
    <w:p w14:paraId="41E5A977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УКАЗ ПРЕЗИДЕНТА УКРАЇНИ №347/2002 —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Офіційне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інтернет-представництво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Президента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України</w:t>
      </w:r>
      <w:proofErr w:type="spellEnd"/>
    </w:p>
    <w:p w14:paraId="22A312B9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65120A89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"https://www.spfu.gov.ua/ua/documents/3287.html"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002B26FB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03D8BC2C" wp14:editId="2CB78507">
            <wp:extent cx="304800" cy="304800"/>
            <wp:effectExtent l="0" t="0" r="0" b="0"/>
            <wp:docPr id="15" name="Рисунок 15" descr="https://www.google.com/s2/favicons?domain=https://www.spfu.gov.ua&amp;sz=32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oogle.com/s2/favicons?domain=https://www.spfu.gov.ua&amp;sz=32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30C4E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www.spfu.gov.ua</w:t>
      </w:r>
    </w:p>
    <w:p w14:paraId="487BCAC1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501E1BB8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"https://ubgd.lviv.ua/UA/zaochka/res/files/ewhlkxqhnwlkfxmnlxloykpq_0_.htm"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2E1A4A72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ubgd.lviv.ua</w:t>
      </w:r>
    </w:p>
    <w:p w14:paraId="41A6C0C5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Закон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України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"Про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освіту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"</w:t>
      </w:r>
    </w:p>
    <w:p w14:paraId="353E18BD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2A47D5F7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"https://od.org.ua/%D0%B4%D0%B5%D1%80%D0%B6%D0%B0%D0%B2%D0%BD%D0%BE-%D0%B3%D1%80%D0%BE%D0%BC%D0%B0%D0%B4%D1%81%D1%8C%D0%BA%D0%B5-%D1%83%D0%BF%D1%80%D0%B0%D0%B2%D0%BB%D1%96%D0%BD%D0%BD%D1%8F-%D0%BE%D1%81%D0%B2%D1%96/"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20E82D43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od.org.ua</w:t>
      </w:r>
    </w:p>
    <w:p w14:paraId="061D3697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29C3EAC4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shd w:val="clear" w:color="auto" w:fill="F9F9F9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"https://osvita.ua/school/method/1760/"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5C12259C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shd w:val="clear" w:color="auto" w:fill="F9F9F9"/>
          <w:lang w:val="ru-RU" w:eastAsia="ru-RU"/>
        </w:rPr>
        <w:drawing>
          <wp:inline distT="0" distB="0" distL="0" distR="0" wp14:anchorId="17773B5B" wp14:editId="542CD56B">
            <wp:extent cx="304800" cy="304800"/>
            <wp:effectExtent l="0" t="0" r="0" b="0"/>
            <wp:docPr id="16" name="Рисунок 16" descr="https://www.google.com/s2/favicons?domain=https://osvita.ua&amp;sz=32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oogle.com/s2/favicons?domain=https://osvita.ua&amp;sz=32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9CBA8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shd w:val="clear" w:color="auto" w:fill="F9F9F9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shd w:val="clear" w:color="auto" w:fill="F9F9F9"/>
          <w:lang w:val="ru-RU" w:eastAsia="ru-RU"/>
        </w:rPr>
        <w:t>osvita.ua</w:t>
      </w:r>
    </w:p>
    <w:p w14:paraId="2746BAC8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shd w:val="clear" w:color="auto" w:fill="F9F9F9"/>
          <w:lang w:val="ru-RU" w:eastAsia="ru-RU"/>
        </w:rPr>
      </w:pP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shd w:val="clear" w:color="auto" w:fill="F9F9F9"/>
          <w:lang w:val="ru-RU" w:eastAsia="ru-RU"/>
        </w:rPr>
        <w:t>Управління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shd w:val="clear" w:color="auto" w:fill="F9F9F9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shd w:val="clear" w:color="auto" w:fill="F9F9F9"/>
          <w:lang w:val="ru-RU" w:eastAsia="ru-RU"/>
        </w:rPr>
        <w:t>освітою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shd w:val="clear" w:color="auto" w:fill="F9F9F9"/>
          <w:lang w:val="ru-RU" w:eastAsia="ru-RU"/>
        </w:rPr>
        <w:t xml:space="preserve"> за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shd w:val="clear" w:color="auto" w:fill="F9F9F9"/>
          <w:lang w:val="ru-RU" w:eastAsia="ru-RU"/>
        </w:rPr>
        <w:t>часи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shd w:val="clear" w:color="auto" w:fill="F9F9F9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shd w:val="clear" w:color="auto" w:fill="F9F9F9"/>
          <w:lang w:val="ru-RU" w:eastAsia="ru-RU"/>
        </w:rPr>
        <w:t>українського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shd w:val="clear" w:color="auto" w:fill="F9F9F9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shd w:val="clear" w:color="auto" w:fill="F9F9F9"/>
          <w:lang w:val="ru-RU" w:eastAsia="ru-RU"/>
        </w:rPr>
        <w:t>державотворення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shd w:val="clear" w:color="auto" w:fill="F9F9F9"/>
          <w:lang w:val="ru-RU" w:eastAsia="ru-RU"/>
        </w:rPr>
        <w:t xml:space="preserve"> – Освіта.UA</w:t>
      </w:r>
    </w:p>
    <w:p w14:paraId="5F7860D2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28275426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lastRenderedPageBreak/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"https://law.wikireading.ru/6893"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07D3F2F3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law.wikireading.ru</w:t>
      </w:r>
    </w:p>
    <w:p w14:paraId="691C1025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ГЛАВА 34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Управління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освітою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.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Адміністративне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право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України</w:t>
      </w:r>
      <w:proofErr w:type="spellEnd"/>
    </w:p>
    <w:p w14:paraId="74A43A4C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5B5D7429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"https://ukrainiannews.net.ua/ua/pro_osvitu_stattya_10_1/"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2B3E4128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57044F06" wp14:editId="5B587B42">
            <wp:extent cx="304800" cy="304800"/>
            <wp:effectExtent l="0" t="0" r="0" b="0"/>
            <wp:docPr id="17" name="Рисунок 17" descr="https://www.google.com/s2/favicons?domain=https://ukrainiannews.net.ua&amp;sz=32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oogle.com/s2/favicons?domain=https://ukrainiannews.net.ua&amp;sz=32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66377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ukrainiannews.net.ua</w:t>
      </w:r>
    </w:p>
    <w:p w14:paraId="23328E18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Стаття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10.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Управління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освітою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- Кодекс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України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-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Законодавство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Украини</w:t>
      </w:r>
      <w:proofErr w:type="spellEnd"/>
    </w:p>
    <w:p w14:paraId="6581FB98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469DDDFF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"https://e-pidruchniki.com/content/upravlinnya-osvitoyu-v-ukrayini.html"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315A4911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noProof/>
          <w:color w:val="0000FF"/>
          <w:sz w:val="18"/>
          <w:szCs w:val="18"/>
          <w:lang w:val="ru-RU" w:eastAsia="ru-RU"/>
        </w:rPr>
        <w:drawing>
          <wp:inline distT="0" distB="0" distL="0" distR="0" wp14:anchorId="6C7D8A43" wp14:editId="272E0CC6">
            <wp:extent cx="304800" cy="304800"/>
            <wp:effectExtent l="0" t="0" r="0" b="0"/>
            <wp:docPr id="18" name="Рисунок 18" descr="https://www.google.com/s2/favicons?domain=https://e-pidruchniki.com&amp;sz=32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oogle.com/s2/favicons?domain=https://e-pidruchniki.com&amp;sz=32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1EB50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e-pidruchniki.com</w:t>
      </w:r>
    </w:p>
    <w:p w14:paraId="179D499C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4.1.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Управління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освітою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в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Україні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- e-Pidruchniki.com</w:t>
      </w:r>
    </w:p>
    <w:p w14:paraId="081DAEBB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75C4F33A" w14:textId="77777777" w:rsidR="0070312E" w:rsidRPr="0070312E" w:rsidRDefault="0070312E" w:rsidP="0070312E">
      <w:pPr>
        <w:numPr>
          <w:ilvl w:val="0"/>
          <w:numId w:val="14"/>
        </w:numPr>
        <w:shd w:val="clear" w:color="auto" w:fill="FFFFFF"/>
        <w:suppressAutoHyphens w:val="0"/>
        <w:ind w:left="0"/>
        <w:rPr>
          <w:rFonts w:cs="Times New Roman"/>
          <w:color w:val="0000FF"/>
          <w:u w:val="single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begin"/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instrText xml:space="preserve"> HYPERLINK "https://tourlib.net/zakon/pro_osvitu.htm" \t "_blank" </w:instrText>
      </w: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separate"/>
      </w:r>
    </w:p>
    <w:p w14:paraId="1FB3FA39" w14:textId="77777777" w:rsidR="0070312E" w:rsidRPr="0070312E" w:rsidRDefault="0070312E" w:rsidP="0070312E">
      <w:pPr>
        <w:shd w:val="clear" w:color="auto" w:fill="FFFFFF"/>
        <w:suppressAutoHyphens w:val="0"/>
        <w:rPr>
          <w:rFonts w:cs="Times New Roman"/>
          <w:sz w:val="18"/>
          <w:szCs w:val="18"/>
          <w:lang w:val="ru-RU" w:eastAsia="ru-RU"/>
        </w:rPr>
      </w:pPr>
      <w:r w:rsidRPr="0070312E">
        <w:rPr>
          <w:rFonts w:ascii="Segoe UI" w:hAnsi="Segoe UI" w:cs="Segoe UI"/>
          <w:color w:val="0000FF"/>
          <w:sz w:val="18"/>
          <w:szCs w:val="18"/>
          <w:u w:val="single"/>
          <w:lang w:val="ru-RU" w:eastAsia="ru-RU"/>
        </w:rPr>
        <w:t>tourlib.net</w:t>
      </w:r>
    </w:p>
    <w:p w14:paraId="569323D0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</w:pPr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Закон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України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 xml:space="preserve"> "Про </w:t>
      </w:r>
      <w:proofErr w:type="spellStart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освіту</w:t>
      </w:r>
      <w:proofErr w:type="spellEnd"/>
      <w:r w:rsidRPr="0070312E">
        <w:rPr>
          <w:rFonts w:ascii="Segoe UI" w:hAnsi="Segoe UI" w:cs="Segoe UI"/>
          <w:b/>
          <w:bCs/>
          <w:color w:val="0000FF"/>
          <w:sz w:val="21"/>
          <w:szCs w:val="21"/>
          <w:u w:val="single"/>
          <w:lang w:val="ru-RU" w:eastAsia="ru-RU"/>
        </w:rPr>
        <w:t>"</w:t>
      </w:r>
    </w:p>
    <w:p w14:paraId="65D1CADC" w14:textId="77777777" w:rsidR="0070312E" w:rsidRPr="0070312E" w:rsidRDefault="0070312E" w:rsidP="0070312E">
      <w:pPr>
        <w:shd w:val="clear" w:color="auto" w:fill="FFFFFF"/>
        <w:suppressAutoHyphens w:val="0"/>
        <w:rPr>
          <w:rFonts w:ascii="Segoe UI" w:hAnsi="Segoe UI" w:cs="Segoe UI"/>
          <w:color w:val="0D0D0D"/>
          <w:sz w:val="27"/>
          <w:szCs w:val="27"/>
          <w:lang w:val="ru-RU" w:eastAsia="ru-RU"/>
        </w:rPr>
      </w:pPr>
      <w:r w:rsidRPr="0070312E">
        <w:rPr>
          <w:rFonts w:ascii="Segoe UI" w:hAnsi="Segoe UI" w:cs="Segoe UI"/>
          <w:color w:val="0D0D0D"/>
          <w:sz w:val="27"/>
          <w:szCs w:val="27"/>
          <w:lang w:val="ru-RU" w:eastAsia="ru-RU"/>
        </w:rPr>
        <w:fldChar w:fldCharType="end"/>
      </w:r>
    </w:p>
    <w:p w14:paraId="3C605421" w14:textId="77777777" w:rsidR="0070312E" w:rsidRPr="0070312E" w:rsidRDefault="0070312E" w:rsidP="00973D32">
      <w:pPr>
        <w:rPr>
          <w:rFonts w:asciiTheme="minorHAnsi" w:hAnsiTheme="minorHAnsi"/>
          <w:sz w:val="28"/>
          <w:szCs w:val="28"/>
          <w:lang w:val="ru-RU"/>
        </w:rPr>
      </w:pPr>
      <w:bookmarkStart w:id="1" w:name="_GoBack"/>
      <w:bookmarkEnd w:id="1"/>
    </w:p>
    <w:sectPr w:rsidR="0070312E" w:rsidRPr="00703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Татьяна" w:date="2025-09-08T21:18:00Z" w:initials="Т">
    <w:p w14:paraId="2CACD914" w14:textId="77777777" w:rsidR="0070312E" w:rsidRDefault="0070312E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ACD91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F7C3AEA"/>
    <w:multiLevelType w:val="multilevel"/>
    <w:tmpl w:val="A132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90624"/>
    <w:multiLevelType w:val="hybridMultilevel"/>
    <w:tmpl w:val="06344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05AA8"/>
    <w:multiLevelType w:val="multilevel"/>
    <w:tmpl w:val="440C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DD4032"/>
    <w:multiLevelType w:val="multilevel"/>
    <w:tmpl w:val="D950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758FC"/>
    <w:multiLevelType w:val="multilevel"/>
    <w:tmpl w:val="0728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2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атьяна">
    <w15:presenceInfo w15:providerId="Windows Live" w15:userId="ca4002161aaf9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21"/>
    <w:rsid w:val="00110824"/>
    <w:rsid w:val="00161665"/>
    <w:rsid w:val="00173C21"/>
    <w:rsid w:val="0070312E"/>
    <w:rsid w:val="00973D32"/>
    <w:rsid w:val="009B552C"/>
    <w:rsid w:val="00CB4229"/>
    <w:rsid w:val="00D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3501"/>
  <w15:chartTrackingRefBased/>
  <w15:docId w15:val="{D52B4BF7-1917-47AE-9DC6-0D80AD83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70312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0312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0312E"/>
    <w:rPr>
      <w:rFonts w:ascii="Times New Roman" w:hAnsi="Times New Roman"/>
      <w:sz w:val="20"/>
      <w:szCs w:val="20"/>
      <w:lang w:val="uk-UA"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312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0312E"/>
    <w:rPr>
      <w:rFonts w:ascii="Times New Roman" w:hAnsi="Times New Roman"/>
      <w:b/>
      <w:bCs/>
      <w:sz w:val="20"/>
      <w:szCs w:val="20"/>
      <w:lang w:val="uk-UA" w:eastAsia="ar-SA"/>
    </w:rPr>
  </w:style>
  <w:style w:type="paragraph" w:styleId="ac">
    <w:name w:val="Balloon Text"/>
    <w:basedOn w:val="a"/>
    <w:link w:val="ad"/>
    <w:uiPriority w:val="99"/>
    <w:semiHidden/>
    <w:unhideWhenUsed/>
    <w:rsid w:val="0070312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312E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5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2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6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3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727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8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ddit.com/r/ukraina/comments/167yeeh" TargetMode="External"/><Relationship Id="rId18" Type="http://schemas.openxmlformats.org/officeDocument/2006/relationships/hyperlink" Target="https://www.reddit.com/r/ukraina/comments/eplht1" TargetMode="External"/><Relationship Id="rId26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34" Type="http://schemas.microsoft.com/office/2011/relationships/people" Target="people.xml"/><Relationship Id="rId7" Type="http://schemas.openxmlformats.org/officeDocument/2006/relationships/hyperlink" Target="https://en.wikipedia.org/wiki/EdCamp_Ukraine" TargetMode="External"/><Relationship Id="rId12" Type="http://schemas.openxmlformats.org/officeDocument/2006/relationships/hyperlink" Target="https://www.reddit.com/r/reddit_ukr/comments/1fsvs1p" TargetMode="External"/><Relationship Id="rId17" Type="http://schemas.openxmlformats.org/officeDocument/2006/relationships/hyperlink" Target="https://www.reddit.com/r/ukraina/comments/hr6et4" TargetMode="External"/><Relationship Id="rId25" Type="http://schemas.openxmlformats.org/officeDocument/2006/relationships/hyperlink" Target="https://www.spfu.gov.ua/ua/documents/3287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eddit.com/r/Ukraine_UA/comments/ol3x8w" TargetMode="External"/><Relationship Id="rId20" Type="http://schemas.openxmlformats.org/officeDocument/2006/relationships/hyperlink" Target="https://zakon.cc/law/document/read/1060-12" TargetMode="External"/><Relationship Id="rId29" Type="http://schemas.openxmlformats.org/officeDocument/2006/relationships/hyperlink" Target="https://ukrainiannews.net.ua/ua/pro_osvitu_stattya_10_1/" TargetMode="Externa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www.reddit.com/r/reddit_ukr/comments/1iq7xvl" TargetMode="External"/><Relationship Id="rId24" Type="http://schemas.openxmlformats.org/officeDocument/2006/relationships/image" Target="media/image4.png"/><Relationship Id="rId32" Type="http://schemas.openxmlformats.org/officeDocument/2006/relationships/image" Target="media/image8.png"/><Relationship Id="rId5" Type="http://schemas.openxmlformats.org/officeDocument/2006/relationships/comments" Target="comments.xml"/><Relationship Id="rId15" Type="http://schemas.openxmlformats.org/officeDocument/2006/relationships/hyperlink" Target="https://www.reddit.com/r/Ukraine_UA/comments/p8dpu9" TargetMode="External"/><Relationship Id="rId23" Type="http://schemas.openxmlformats.org/officeDocument/2006/relationships/hyperlink" Target="https://www.president.gov.ua/documents/3472002-119" TargetMode="External"/><Relationship Id="rId28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yperlink" Target="https://www.reddit.com/r/ukraina/comments/cdxox3" TargetMode="External"/><Relationship Id="rId31" Type="http://schemas.openxmlformats.org/officeDocument/2006/relationships/hyperlink" Target="https://e-pidruchniki.com/content/upravlinnya-osvitoyu-v-ukrayin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ddit.com/r/ukraina/comments/1jfqhuw" TargetMode="External"/><Relationship Id="rId14" Type="http://schemas.openxmlformats.org/officeDocument/2006/relationships/hyperlink" Target="https://www.reddit.com/r/ukraina/comments/14x2m2e" TargetMode="External"/><Relationship Id="rId22" Type="http://schemas.openxmlformats.org/officeDocument/2006/relationships/hyperlink" Target="https://zakon.cc/law/document/read/100/96-%D0%B2%D1%80" TargetMode="External"/><Relationship Id="rId27" Type="http://schemas.openxmlformats.org/officeDocument/2006/relationships/hyperlink" Target="https://osvita.ua/school/method/1760/" TargetMode="External"/><Relationship Id="rId30" Type="http://schemas.openxmlformats.org/officeDocument/2006/relationships/image" Target="media/image7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2025-09-08T13:30:00Z</dcterms:created>
  <dcterms:modified xsi:type="dcterms:W3CDTF">2025-09-08T18:18:00Z</dcterms:modified>
</cp:coreProperties>
</file>