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3FC" w:rsidRDefault="00AD4602">
      <w:r>
        <w:t>Лабораторна робота 3</w:t>
      </w:r>
    </w:p>
    <w:p w:rsidR="00AD4602" w:rsidRDefault="00AD4602" w:rsidP="00AD4602">
      <w:pPr>
        <w:ind w:firstLine="0"/>
      </w:pPr>
      <w:r>
        <w:t>Тема: Рання реабілітація</w:t>
      </w:r>
    </w:p>
    <w:p w:rsidR="00AD4602" w:rsidRDefault="00AD4602" w:rsidP="00AD4602">
      <w:pPr>
        <w:ind w:firstLine="0"/>
      </w:pPr>
    </w:p>
    <w:p w:rsidR="00AD4602" w:rsidRDefault="00AD4602" w:rsidP="00AD4602">
      <w:pPr>
        <w:ind w:firstLine="0"/>
      </w:pPr>
      <w:r>
        <w:t>Надайте відповіді на питання: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Що таке рання реабілітація?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Яка мета ранньої реабілітації?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Потенційні переваги ранньої реабілітації?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Цілі ранньої реабілітації?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Реабілітаційне обстеження в ранній реабілітації?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Інструменти обстеження в ранній реабілітації</w:t>
      </w:r>
    </w:p>
    <w:p w:rsidR="00AD4602" w:rsidRDefault="00AD4602" w:rsidP="00AD4602">
      <w:pPr>
        <w:pStyle w:val="a3"/>
        <w:numPr>
          <w:ilvl w:val="0"/>
          <w:numId w:val="1"/>
        </w:numPr>
      </w:pPr>
      <w:r>
        <w:t>Особливості роботи з батьками у ранній реабілітації?</w:t>
      </w:r>
    </w:p>
    <w:p w:rsidR="00AD4602" w:rsidRDefault="00AD4602" w:rsidP="00AD4602">
      <w:pPr>
        <w:pStyle w:val="a3"/>
        <w:ind w:firstLine="0"/>
      </w:pPr>
    </w:p>
    <w:p w:rsidR="00AD4602" w:rsidRDefault="00AD4602" w:rsidP="00AD4602">
      <w:pPr>
        <w:pStyle w:val="a3"/>
        <w:ind w:firstLine="0"/>
      </w:pPr>
      <w:r>
        <w:t>Зробіть презентацію Клінічний кейс ранньої реабілітації дитини з діагнозом «</w:t>
      </w:r>
      <w:bookmarkStart w:id="0" w:name="_GoBack"/>
      <w:bookmarkEnd w:id="0"/>
      <w:r>
        <w:t xml:space="preserve">Дитячий церебральний параліч, спастична </w:t>
      </w:r>
      <w:proofErr w:type="spellStart"/>
      <w:r>
        <w:t>диплегія</w:t>
      </w:r>
      <w:proofErr w:type="spellEnd"/>
      <w:r>
        <w:t>»</w:t>
      </w:r>
    </w:p>
    <w:p w:rsidR="00AD4602" w:rsidRDefault="00AD4602" w:rsidP="00AD4602">
      <w:pPr>
        <w:ind w:firstLine="0"/>
      </w:pPr>
    </w:p>
    <w:p w:rsidR="00AD4602" w:rsidRDefault="00AD4602" w:rsidP="00AD4602">
      <w:pPr>
        <w:ind w:firstLine="0"/>
      </w:pPr>
    </w:p>
    <w:sectPr w:rsidR="00AD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0668C"/>
    <w:multiLevelType w:val="hybridMultilevel"/>
    <w:tmpl w:val="58A07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02"/>
    <w:rsid w:val="002643FC"/>
    <w:rsid w:val="00A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4B38"/>
  <w15:chartTrackingRefBased/>
  <w15:docId w15:val="{90EE68F1-EC30-4DA8-8D61-1A4345E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2025-09-11T08:19:00Z</dcterms:created>
  <dcterms:modified xsi:type="dcterms:W3CDTF">2025-09-11T08:25:00Z</dcterms:modified>
</cp:coreProperties>
</file>