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64770" w14:textId="1BF1ADFD" w:rsidR="009C7C44" w:rsidRPr="00201EFF" w:rsidRDefault="006722B6" w:rsidP="006722B6">
      <w:pPr>
        <w:jc w:val="center"/>
        <w:rPr>
          <w:rFonts w:ascii="Times New Roman" w:hAnsi="Times New Roman" w:cs="Times New Roman"/>
          <w:b/>
          <w:bCs/>
          <w:sz w:val="28"/>
          <w:szCs w:val="28"/>
          <w:lang w:val="uk-UA"/>
        </w:rPr>
      </w:pPr>
      <w:r w:rsidRPr="00201EFF">
        <w:rPr>
          <w:rFonts w:ascii="Times New Roman" w:hAnsi="Times New Roman" w:cs="Times New Roman"/>
          <w:b/>
          <w:bCs/>
          <w:sz w:val="28"/>
          <w:szCs w:val="28"/>
          <w:lang w:val="uk-UA"/>
        </w:rPr>
        <w:t>Лабораторна робота №2</w:t>
      </w:r>
    </w:p>
    <w:p w14:paraId="21AC757D" w14:textId="4F808A70" w:rsidR="006722B6" w:rsidRDefault="006722B6" w:rsidP="006722B6">
      <w:pPr>
        <w:jc w:val="center"/>
        <w:rPr>
          <w:rFonts w:ascii="Times New Roman" w:hAnsi="Times New Roman" w:cs="Times New Roman"/>
          <w:sz w:val="28"/>
          <w:szCs w:val="28"/>
          <w:lang w:val="uk-UA"/>
        </w:rPr>
      </w:pPr>
      <w:r>
        <w:rPr>
          <w:rFonts w:ascii="Times New Roman" w:hAnsi="Times New Roman" w:cs="Times New Roman"/>
          <w:sz w:val="28"/>
          <w:szCs w:val="28"/>
          <w:lang w:val="uk-UA"/>
        </w:rPr>
        <w:t>Тема: Реабілітаційне обстеження при порушеннях діяльності опорно-рухового апарату</w:t>
      </w:r>
    </w:p>
    <w:p w14:paraId="62C97FFE" w14:textId="67400ED1" w:rsidR="006722B6" w:rsidRDefault="006722B6" w:rsidP="006722B6">
      <w:pPr>
        <w:ind w:firstLine="360"/>
        <w:rPr>
          <w:rFonts w:ascii="Times New Roman" w:hAnsi="Times New Roman" w:cs="Times New Roman"/>
          <w:b/>
          <w:sz w:val="28"/>
          <w:szCs w:val="28"/>
          <w:lang w:val="uk-UA"/>
        </w:rPr>
      </w:pPr>
      <w:r>
        <w:rPr>
          <w:rFonts w:ascii="Times New Roman" w:hAnsi="Times New Roman" w:cs="Times New Roman"/>
          <w:b/>
          <w:sz w:val="28"/>
          <w:szCs w:val="28"/>
          <w:lang w:val="uk-UA"/>
        </w:rPr>
        <w:t>План лабораторного заняття:</w:t>
      </w:r>
    </w:p>
    <w:p w14:paraId="1F854849" w14:textId="72B546AE" w:rsidR="006722B6" w:rsidRDefault="006722B6" w:rsidP="006722B6">
      <w:pPr>
        <w:pStyle w:val="a3"/>
        <w:numPr>
          <w:ilvl w:val="0"/>
          <w:numId w:val="1"/>
        </w:numPr>
        <w:rPr>
          <w:rFonts w:ascii="Times New Roman" w:hAnsi="Times New Roman" w:cs="Times New Roman"/>
          <w:bCs/>
          <w:sz w:val="28"/>
          <w:szCs w:val="28"/>
          <w:lang w:val="uk-UA"/>
        </w:rPr>
      </w:pPr>
      <w:r w:rsidRPr="006722B6">
        <w:rPr>
          <w:rFonts w:ascii="Times New Roman" w:hAnsi="Times New Roman" w:cs="Times New Roman"/>
          <w:bCs/>
          <w:sz w:val="28"/>
          <w:szCs w:val="28"/>
          <w:lang w:val="uk-UA"/>
        </w:rPr>
        <w:t>Оцінка рівноваги (шкала Берга)</w:t>
      </w:r>
    </w:p>
    <w:p w14:paraId="2F658456" w14:textId="1853FE42" w:rsidR="00CA593A" w:rsidRPr="00CA593A" w:rsidRDefault="00CA593A" w:rsidP="006722B6">
      <w:pPr>
        <w:pStyle w:val="a3"/>
        <w:numPr>
          <w:ilvl w:val="0"/>
          <w:numId w:val="1"/>
        </w:numPr>
        <w:rPr>
          <w:rFonts w:ascii="Times New Roman" w:hAnsi="Times New Roman" w:cs="Times New Roman"/>
          <w:bCs/>
          <w:sz w:val="28"/>
          <w:szCs w:val="28"/>
          <w:lang w:val="uk-UA"/>
        </w:rPr>
      </w:pPr>
      <w:r w:rsidRPr="00CA593A">
        <w:rPr>
          <w:rFonts w:ascii="Times New Roman" w:hAnsi="Times New Roman" w:cs="Times New Roman"/>
          <w:sz w:val="28"/>
          <w:szCs w:val="28"/>
          <w:lang w:val="uk-UA"/>
        </w:rPr>
        <w:t>оцін</w:t>
      </w:r>
      <w:r>
        <w:rPr>
          <w:rFonts w:ascii="Times New Roman" w:hAnsi="Times New Roman" w:cs="Times New Roman"/>
          <w:sz w:val="28"/>
          <w:szCs w:val="28"/>
          <w:lang w:val="uk-UA"/>
        </w:rPr>
        <w:t>ка</w:t>
      </w:r>
      <w:r w:rsidRPr="00CA593A">
        <w:rPr>
          <w:rFonts w:ascii="Times New Roman" w:hAnsi="Times New Roman" w:cs="Times New Roman"/>
          <w:sz w:val="28"/>
          <w:szCs w:val="28"/>
          <w:lang w:val="uk-UA"/>
        </w:rPr>
        <w:t xml:space="preserve"> інтенсивн</w:t>
      </w:r>
      <w:r>
        <w:rPr>
          <w:rFonts w:ascii="Times New Roman" w:hAnsi="Times New Roman" w:cs="Times New Roman"/>
          <w:sz w:val="28"/>
          <w:szCs w:val="28"/>
          <w:lang w:val="uk-UA"/>
        </w:rPr>
        <w:t>о</w:t>
      </w:r>
      <w:r w:rsidRPr="00CA593A">
        <w:rPr>
          <w:rFonts w:ascii="Times New Roman" w:hAnsi="Times New Roman" w:cs="Times New Roman"/>
          <w:sz w:val="28"/>
          <w:szCs w:val="28"/>
          <w:lang w:val="uk-UA"/>
        </w:rPr>
        <w:t>ст</w:t>
      </w:r>
      <w:r>
        <w:rPr>
          <w:rFonts w:ascii="Times New Roman" w:hAnsi="Times New Roman" w:cs="Times New Roman"/>
          <w:sz w:val="28"/>
          <w:szCs w:val="28"/>
          <w:lang w:val="uk-UA"/>
        </w:rPr>
        <w:t>і</w:t>
      </w:r>
      <w:r w:rsidRPr="00CA593A">
        <w:rPr>
          <w:rFonts w:ascii="Times New Roman" w:hAnsi="Times New Roman" w:cs="Times New Roman"/>
          <w:sz w:val="28"/>
          <w:szCs w:val="28"/>
          <w:lang w:val="uk-UA"/>
        </w:rPr>
        <w:t xml:space="preserve"> фізичного навантаження </w:t>
      </w:r>
      <w:r>
        <w:rPr>
          <w:rFonts w:ascii="Times New Roman" w:hAnsi="Times New Roman" w:cs="Times New Roman"/>
          <w:sz w:val="28"/>
          <w:szCs w:val="28"/>
          <w:lang w:val="uk-UA"/>
        </w:rPr>
        <w:t>(</w:t>
      </w:r>
      <w:r w:rsidRPr="00CA593A">
        <w:rPr>
          <w:rFonts w:ascii="Times New Roman" w:hAnsi="Times New Roman" w:cs="Times New Roman"/>
          <w:sz w:val="28"/>
          <w:szCs w:val="28"/>
          <w:lang w:val="uk-UA"/>
        </w:rPr>
        <w:t xml:space="preserve"> шкал</w:t>
      </w:r>
      <w:r>
        <w:rPr>
          <w:rFonts w:ascii="Times New Roman" w:hAnsi="Times New Roman" w:cs="Times New Roman"/>
          <w:sz w:val="28"/>
          <w:szCs w:val="28"/>
          <w:lang w:val="uk-UA"/>
        </w:rPr>
        <w:t>а</w:t>
      </w:r>
      <w:r w:rsidRPr="00CA593A">
        <w:rPr>
          <w:rFonts w:ascii="Times New Roman" w:hAnsi="Times New Roman" w:cs="Times New Roman"/>
          <w:sz w:val="28"/>
          <w:szCs w:val="28"/>
          <w:lang w:val="uk-UA"/>
        </w:rPr>
        <w:t xml:space="preserve"> </w:t>
      </w:r>
      <w:proofErr w:type="spellStart"/>
      <w:r w:rsidRPr="00CA593A">
        <w:rPr>
          <w:rFonts w:ascii="Times New Roman" w:hAnsi="Times New Roman" w:cs="Times New Roman"/>
          <w:sz w:val="28"/>
          <w:szCs w:val="28"/>
          <w:lang w:val="uk-UA"/>
        </w:rPr>
        <w:t>Борга</w:t>
      </w:r>
      <w:proofErr w:type="spellEnd"/>
      <w:r>
        <w:rPr>
          <w:rFonts w:ascii="Times New Roman" w:hAnsi="Times New Roman" w:cs="Times New Roman"/>
          <w:sz w:val="28"/>
          <w:szCs w:val="28"/>
          <w:lang w:val="uk-UA"/>
        </w:rPr>
        <w:t>)</w:t>
      </w:r>
    </w:p>
    <w:p w14:paraId="5ADC291E" w14:textId="7D7C55A4" w:rsidR="006722B6" w:rsidRPr="006722B6" w:rsidRDefault="006722B6" w:rsidP="006722B6">
      <w:pPr>
        <w:pStyle w:val="a3"/>
        <w:numPr>
          <w:ilvl w:val="0"/>
          <w:numId w:val="1"/>
        </w:numPr>
        <w:rPr>
          <w:rFonts w:ascii="Times New Roman" w:hAnsi="Times New Roman" w:cs="Times New Roman"/>
          <w:bCs/>
          <w:sz w:val="28"/>
          <w:szCs w:val="28"/>
          <w:lang w:val="uk-UA"/>
        </w:rPr>
      </w:pPr>
      <w:r w:rsidRPr="006722B6">
        <w:rPr>
          <w:rFonts w:ascii="Times New Roman" w:hAnsi="Times New Roman" w:cs="Times New Roman"/>
          <w:bCs/>
          <w:sz w:val="28"/>
          <w:szCs w:val="28"/>
          <w:lang w:val="uk-UA"/>
        </w:rPr>
        <w:t>Витривалість (6</w:t>
      </w:r>
      <w:r>
        <w:rPr>
          <w:rFonts w:ascii="Times New Roman" w:hAnsi="Times New Roman" w:cs="Times New Roman"/>
          <w:bCs/>
          <w:sz w:val="28"/>
          <w:szCs w:val="28"/>
          <w:lang w:val="uk-UA"/>
        </w:rPr>
        <w:t>-</w:t>
      </w:r>
      <w:r w:rsidRPr="006722B6">
        <w:rPr>
          <w:rFonts w:ascii="Times New Roman" w:hAnsi="Times New Roman" w:cs="Times New Roman"/>
          <w:bCs/>
          <w:sz w:val="28"/>
          <w:szCs w:val="28"/>
          <w:lang w:val="uk-UA"/>
        </w:rPr>
        <w:t>хвилинний тест ходьби)</w:t>
      </w:r>
    </w:p>
    <w:p w14:paraId="539E44B5" w14:textId="5EE5F572" w:rsidR="006722B6" w:rsidRPr="006722B6" w:rsidRDefault="006722B6" w:rsidP="006722B6">
      <w:pPr>
        <w:pStyle w:val="a3"/>
        <w:numPr>
          <w:ilvl w:val="0"/>
          <w:numId w:val="1"/>
        </w:numPr>
        <w:rPr>
          <w:rFonts w:ascii="Times New Roman" w:hAnsi="Times New Roman" w:cs="Times New Roman"/>
          <w:bCs/>
          <w:sz w:val="28"/>
          <w:szCs w:val="28"/>
          <w:lang w:val="uk-UA"/>
        </w:rPr>
      </w:pPr>
      <w:r w:rsidRPr="006722B6">
        <w:rPr>
          <w:rFonts w:ascii="Times New Roman" w:hAnsi="Times New Roman" w:cs="Times New Roman"/>
          <w:bCs/>
          <w:sz w:val="28"/>
          <w:szCs w:val="28"/>
          <w:lang w:val="uk-UA"/>
        </w:rPr>
        <w:t>Толерантність організму до фізичних навантажень</w:t>
      </w:r>
      <w:r>
        <w:rPr>
          <w:rFonts w:ascii="Times New Roman" w:hAnsi="Times New Roman" w:cs="Times New Roman"/>
          <w:bCs/>
          <w:sz w:val="28"/>
          <w:szCs w:val="28"/>
          <w:lang w:val="uk-UA"/>
        </w:rPr>
        <w:t xml:space="preserve"> (2-хвилинний тест ходьби)</w:t>
      </w:r>
    </w:p>
    <w:p w14:paraId="3273696D" w14:textId="6DF248B6" w:rsidR="006722B6" w:rsidRPr="006722B6" w:rsidRDefault="006722B6" w:rsidP="006722B6">
      <w:pPr>
        <w:pStyle w:val="a3"/>
        <w:numPr>
          <w:ilvl w:val="0"/>
          <w:numId w:val="1"/>
        </w:numPr>
        <w:rPr>
          <w:rFonts w:ascii="Times New Roman" w:hAnsi="Times New Roman" w:cs="Times New Roman"/>
          <w:bCs/>
          <w:sz w:val="28"/>
          <w:szCs w:val="28"/>
          <w:lang w:val="uk-UA"/>
        </w:rPr>
      </w:pPr>
      <w:r>
        <w:rPr>
          <w:rFonts w:ascii="Times New Roman" w:hAnsi="Times New Roman" w:cs="Times New Roman"/>
          <w:bCs/>
          <w:sz w:val="28"/>
          <w:szCs w:val="28"/>
          <w:lang w:val="uk-UA"/>
        </w:rPr>
        <w:t>Оцінка швидкості ходьби (10-метровий тест ходьби)</w:t>
      </w:r>
    </w:p>
    <w:p w14:paraId="114BDBE8" w14:textId="0E8A97C6" w:rsidR="006722B6" w:rsidRDefault="006722B6" w:rsidP="006722B6">
      <w:pPr>
        <w:jc w:val="center"/>
        <w:rPr>
          <w:rFonts w:ascii="Times New Roman" w:hAnsi="Times New Roman" w:cs="Times New Roman"/>
          <w:sz w:val="28"/>
          <w:szCs w:val="28"/>
          <w:lang w:val="uk-UA"/>
        </w:rPr>
      </w:pPr>
    </w:p>
    <w:p w14:paraId="42ED228B" w14:textId="48B6362C" w:rsidR="006722B6" w:rsidRDefault="006722B6" w:rsidP="006722B6">
      <w:pPr>
        <w:pStyle w:val="a5"/>
        <w:jc w:val="both"/>
        <w:rPr>
          <w:sz w:val="28"/>
          <w:szCs w:val="28"/>
          <w:lang w:val="uk-UA"/>
        </w:rPr>
      </w:pPr>
      <w:r w:rsidRPr="005C306A">
        <w:rPr>
          <w:b/>
          <w:bCs/>
          <w:sz w:val="28"/>
          <w:szCs w:val="28"/>
          <w:lang w:val="uk-UA"/>
        </w:rPr>
        <w:t>Мета заняття  ̶</w:t>
      </w:r>
      <w:r w:rsidRPr="006722B6">
        <w:rPr>
          <w:sz w:val="28"/>
          <w:szCs w:val="28"/>
          <w:lang w:val="uk-UA"/>
        </w:rPr>
        <w:t xml:space="preserve"> </w:t>
      </w:r>
      <w:r w:rsidRPr="006722B6">
        <w:rPr>
          <w:sz w:val="28"/>
          <w:szCs w:val="28"/>
          <w:lang w:val="uk-UA"/>
        </w:rPr>
        <w:t>засвоїти методики проведення функціональних тестів для оцінки стану пацієнтів з порушеннями опорно-рухового апарату;</w:t>
      </w:r>
      <w:r w:rsidRPr="006722B6">
        <w:rPr>
          <w:sz w:val="28"/>
          <w:szCs w:val="28"/>
          <w:lang w:val="uk-UA"/>
        </w:rPr>
        <w:t xml:space="preserve"> </w:t>
      </w:r>
      <w:r w:rsidRPr="006722B6">
        <w:rPr>
          <w:sz w:val="28"/>
          <w:szCs w:val="28"/>
          <w:lang w:val="uk-UA"/>
        </w:rPr>
        <w:t>навчитися оцінювати рівновагу за шкалою Берга;</w:t>
      </w:r>
      <w:r w:rsidRPr="006722B6">
        <w:rPr>
          <w:sz w:val="28"/>
          <w:szCs w:val="28"/>
          <w:lang w:val="uk-UA"/>
        </w:rPr>
        <w:t xml:space="preserve"> </w:t>
      </w:r>
      <w:r w:rsidR="00615E3C">
        <w:rPr>
          <w:sz w:val="28"/>
          <w:szCs w:val="28"/>
          <w:lang w:val="uk-UA"/>
        </w:rPr>
        <w:t xml:space="preserve">оцінювати інтенсивність фізичного навантаження за шкалою </w:t>
      </w:r>
      <w:proofErr w:type="spellStart"/>
      <w:r w:rsidR="00615E3C">
        <w:rPr>
          <w:sz w:val="28"/>
          <w:szCs w:val="28"/>
          <w:lang w:val="uk-UA"/>
        </w:rPr>
        <w:t>Борга</w:t>
      </w:r>
      <w:proofErr w:type="spellEnd"/>
      <w:r w:rsidR="00615E3C">
        <w:rPr>
          <w:sz w:val="28"/>
          <w:szCs w:val="28"/>
          <w:lang w:val="uk-UA"/>
        </w:rPr>
        <w:t xml:space="preserve">; </w:t>
      </w:r>
      <w:r w:rsidRPr="006722B6">
        <w:rPr>
          <w:sz w:val="28"/>
          <w:szCs w:val="28"/>
          <w:lang w:val="uk-UA"/>
        </w:rPr>
        <w:t>визначати витривалість пацієнта за допомогою 6-хвилинного тесту ходьби;</w:t>
      </w:r>
      <w:r w:rsidRPr="006722B6">
        <w:rPr>
          <w:sz w:val="28"/>
          <w:szCs w:val="28"/>
          <w:lang w:val="uk-UA"/>
        </w:rPr>
        <w:t xml:space="preserve"> </w:t>
      </w:r>
      <w:r w:rsidRPr="006722B6">
        <w:rPr>
          <w:sz w:val="28"/>
          <w:szCs w:val="28"/>
          <w:lang w:val="uk-UA"/>
        </w:rPr>
        <w:t>оцінювати толерантність організму до фізичних навантажень за 2-хвилинним тестом ходьби;</w:t>
      </w:r>
      <w:r w:rsidRPr="006722B6">
        <w:rPr>
          <w:sz w:val="28"/>
          <w:szCs w:val="28"/>
          <w:lang w:val="uk-UA"/>
        </w:rPr>
        <w:t xml:space="preserve"> </w:t>
      </w:r>
      <w:r w:rsidRPr="006722B6">
        <w:rPr>
          <w:sz w:val="28"/>
          <w:szCs w:val="28"/>
          <w:lang w:val="uk-UA"/>
        </w:rPr>
        <w:t>визначати швидкість ходьби за допомогою 10-метрового тесту;</w:t>
      </w:r>
      <w:r w:rsidRPr="006722B6">
        <w:rPr>
          <w:sz w:val="28"/>
          <w:szCs w:val="28"/>
          <w:lang w:val="uk-UA"/>
        </w:rPr>
        <w:t xml:space="preserve"> </w:t>
      </w:r>
      <w:r w:rsidRPr="006722B6">
        <w:rPr>
          <w:sz w:val="28"/>
          <w:szCs w:val="28"/>
          <w:lang w:val="uk-UA"/>
        </w:rPr>
        <w:t>розвинути практичні навички клінічного обстеження з метою подальшого використання в реабілітаційній практиці.</w:t>
      </w:r>
    </w:p>
    <w:p w14:paraId="625971E8" w14:textId="77777777" w:rsidR="005C306A" w:rsidRPr="005C306A" w:rsidRDefault="005C306A" w:rsidP="005C306A">
      <w:pPr>
        <w:pStyle w:val="a5"/>
        <w:jc w:val="both"/>
        <w:rPr>
          <w:b/>
          <w:bCs/>
          <w:sz w:val="28"/>
          <w:szCs w:val="28"/>
          <w:lang w:val="uk-UA"/>
        </w:rPr>
      </w:pPr>
      <w:r w:rsidRPr="005C306A">
        <w:rPr>
          <w:b/>
          <w:bCs/>
          <w:sz w:val="28"/>
          <w:szCs w:val="28"/>
          <w:lang w:val="uk-UA"/>
        </w:rPr>
        <w:t>Перелік питань для проведення поточного контролю підготовленості</w:t>
      </w:r>
    </w:p>
    <w:p w14:paraId="74E3E9CA" w14:textId="11492315" w:rsid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Методика проведення тесту рівноваги за шкалою Берга.</w:t>
      </w:r>
    </w:p>
    <w:p w14:paraId="3DD3A217" w14:textId="38523E92" w:rsidR="00615E3C" w:rsidRPr="005C306A" w:rsidRDefault="00615E3C"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Pr>
          <w:rFonts w:ascii="Times New Roman" w:eastAsia="Times New Roman" w:hAnsi="Times New Roman" w:cs="Times New Roman"/>
          <w:sz w:val="28"/>
          <w:szCs w:val="28"/>
          <w:lang w:val="uk-UA" w:eastAsia="ru-UA"/>
        </w:rPr>
        <w:t xml:space="preserve">Методика проведення шкали інтенсивності навантаження за шкалою </w:t>
      </w:r>
      <w:proofErr w:type="spellStart"/>
      <w:r>
        <w:rPr>
          <w:rFonts w:ascii="Times New Roman" w:eastAsia="Times New Roman" w:hAnsi="Times New Roman" w:cs="Times New Roman"/>
          <w:sz w:val="28"/>
          <w:szCs w:val="28"/>
          <w:lang w:val="uk-UA" w:eastAsia="ru-UA"/>
        </w:rPr>
        <w:t>Борга</w:t>
      </w:r>
      <w:proofErr w:type="spellEnd"/>
      <w:r>
        <w:rPr>
          <w:rFonts w:ascii="Times New Roman" w:eastAsia="Times New Roman" w:hAnsi="Times New Roman" w:cs="Times New Roman"/>
          <w:sz w:val="28"/>
          <w:szCs w:val="28"/>
          <w:lang w:val="uk-UA" w:eastAsia="ru-UA"/>
        </w:rPr>
        <w:t>.</w:t>
      </w:r>
    </w:p>
    <w:p w14:paraId="668CEBDB" w14:textId="3915232B" w:rsidR="005C306A" w:rsidRP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6-хвилинний тест ходьби: принципи проведення та показники, що визначаються.</w:t>
      </w:r>
    </w:p>
    <w:p w14:paraId="47412BF7" w14:textId="2F015BE1" w:rsidR="005C306A" w:rsidRP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Яке клінічне значення має 6-хвилинний тест ходьби?</w:t>
      </w:r>
    </w:p>
    <w:p w14:paraId="2A4082CA" w14:textId="304719D2" w:rsidR="005C306A" w:rsidRP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2-хвилинний тест ходьби: методика проведення та оцінка результатів.</w:t>
      </w:r>
    </w:p>
    <w:p w14:paraId="07E653FB" w14:textId="5D589312" w:rsidR="005C306A" w:rsidRP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Відмінності між 6-хвилинним та 2-хвилинним тестом ходьби.</w:t>
      </w:r>
    </w:p>
    <w:p w14:paraId="2A307A6F" w14:textId="573C8780" w:rsidR="005C306A" w:rsidRP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10-метровий тест ходьби: порядок виконання та клінічне значення.</w:t>
      </w:r>
    </w:p>
    <w:p w14:paraId="20D5BB49" w14:textId="4FC03FF7" w:rsidR="005C306A" w:rsidRP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Які фактори можуть впливати на результати функціональних тестів при порушеннях опорно-рухового апарату?</w:t>
      </w:r>
    </w:p>
    <w:p w14:paraId="427E9385" w14:textId="3B8ACF7C" w:rsidR="005C306A" w:rsidRPr="005C306A" w:rsidRDefault="005C306A" w:rsidP="005C306A">
      <w:pPr>
        <w:pStyle w:val="a3"/>
        <w:numPr>
          <w:ilvl w:val="0"/>
          <w:numId w:val="3"/>
        </w:numPr>
        <w:spacing w:after="0" w:line="240" w:lineRule="auto"/>
        <w:jc w:val="both"/>
        <w:rPr>
          <w:rFonts w:ascii="Times New Roman" w:eastAsia="Times New Roman" w:hAnsi="Times New Roman" w:cs="Times New Roman"/>
          <w:sz w:val="28"/>
          <w:szCs w:val="28"/>
          <w:lang w:val="uk-UA" w:eastAsia="ru-UA"/>
        </w:rPr>
      </w:pPr>
      <w:r w:rsidRPr="005C306A">
        <w:rPr>
          <w:rFonts w:ascii="Times New Roman" w:eastAsia="Times New Roman" w:hAnsi="Times New Roman" w:cs="Times New Roman"/>
          <w:sz w:val="28"/>
          <w:szCs w:val="28"/>
          <w:lang w:val="uk-UA" w:eastAsia="ru-UA"/>
        </w:rPr>
        <w:t>Практичне значення оцінки рівноваги, витривалості та швидкості ходьби в процесі реабілітації.</w:t>
      </w:r>
    </w:p>
    <w:p w14:paraId="1C73BED4" w14:textId="77777777" w:rsidR="005C306A" w:rsidRPr="005C306A" w:rsidRDefault="005C306A" w:rsidP="005C306A">
      <w:pPr>
        <w:pStyle w:val="a5"/>
        <w:spacing w:before="0" w:beforeAutospacing="0" w:after="0" w:afterAutospacing="0"/>
        <w:jc w:val="both"/>
        <w:rPr>
          <w:sz w:val="28"/>
          <w:szCs w:val="28"/>
          <w:lang w:val="uk-UA"/>
        </w:rPr>
      </w:pPr>
    </w:p>
    <w:p w14:paraId="75ED451E" w14:textId="669CC4F2" w:rsidR="006722B6" w:rsidRDefault="005C306A" w:rsidP="006722B6">
      <w:pPr>
        <w:jc w:val="both"/>
        <w:rPr>
          <w:rFonts w:ascii="Times New Roman" w:hAnsi="Times New Roman" w:cs="Times New Roman"/>
          <w:sz w:val="28"/>
          <w:szCs w:val="28"/>
          <w:lang w:val="uk-UA"/>
        </w:rPr>
      </w:pPr>
      <w:r w:rsidRPr="005C306A">
        <w:rPr>
          <w:rFonts w:ascii="Times New Roman" w:hAnsi="Times New Roman" w:cs="Times New Roman"/>
          <w:b/>
          <w:bCs/>
          <w:sz w:val="28"/>
          <w:szCs w:val="28"/>
          <w:lang w:val="uk-UA"/>
        </w:rPr>
        <w:t xml:space="preserve">Обладнання та матеріали: </w:t>
      </w:r>
      <w:r w:rsidRPr="005C306A">
        <w:rPr>
          <w:rFonts w:ascii="Times New Roman" w:hAnsi="Times New Roman" w:cs="Times New Roman"/>
          <w:sz w:val="28"/>
          <w:szCs w:val="28"/>
          <w:lang w:val="uk-UA"/>
        </w:rPr>
        <w:t xml:space="preserve">секундомір, </w:t>
      </w:r>
      <w:r>
        <w:rPr>
          <w:rFonts w:ascii="Times New Roman" w:hAnsi="Times New Roman" w:cs="Times New Roman"/>
          <w:sz w:val="28"/>
          <w:szCs w:val="28"/>
          <w:lang w:val="uk-UA"/>
        </w:rPr>
        <w:t>конуси, вимірювальна стрічка, стільці стандартної висоти (один з підлокітником, другий без).</w:t>
      </w:r>
    </w:p>
    <w:p w14:paraId="0C3E7ECC" w14:textId="77777777" w:rsidR="00615E3C" w:rsidRDefault="00615E3C" w:rsidP="005C306A">
      <w:pPr>
        <w:jc w:val="center"/>
        <w:rPr>
          <w:rFonts w:ascii="Times New Roman" w:hAnsi="Times New Roman" w:cs="Times New Roman"/>
          <w:b/>
          <w:bCs/>
          <w:sz w:val="28"/>
          <w:szCs w:val="28"/>
          <w:lang w:val="uk-UA"/>
        </w:rPr>
      </w:pPr>
    </w:p>
    <w:p w14:paraId="26953DA9" w14:textId="77777777" w:rsidR="00615E3C" w:rsidRDefault="00615E3C" w:rsidP="005C306A">
      <w:pPr>
        <w:jc w:val="center"/>
        <w:rPr>
          <w:rFonts w:ascii="Times New Roman" w:hAnsi="Times New Roman" w:cs="Times New Roman"/>
          <w:b/>
          <w:bCs/>
          <w:sz w:val="28"/>
          <w:szCs w:val="28"/>
          <w:lang w:val="uk-UA"/>
        </w:rPr>
      </w:pPr>
    </w:p>
    <w:p w14:paraId="273C6A08" w14:textId="549300DF" w:rsidR="005C306A" w:rsidRDefault="005C306A" w:rsidP="005C306A">
      <w:pPr>
        <w:jc w:val="center"/>
        <w:rPr>
          <w:rFonts w:ascii="Times New Roman" w:hAnsi="Times New Roman" w:cs="Times New Roman"/>
          <w:b/>
          <w:bCs/>
          <w:sz w:val="28"/>
          <w:szCs w:val="28"/>
          <w:lang w:val="uk-UA"/>
        </w:rPr>
      </w:pPr>
      <w:r w:rsidRPr="005C306A">
        <w:rPr>
          <w:rFonts w:ascii="Times New Roman" w:hAnsi="Times New Roman" w:cs="Times New Roman"/>
          <w:b/>
          <w:bCs/>
          <w:sz w:val="28"/>
          <w:szCs w:val="28"/>
          <w:lang w:val="uk-UA"/>
        </w:rPr>
        <w:t>Короткі теоретичні відомості</w:t>
      </w:r>
    </w:p>
    <w:p w14:paraId="5F6386FE" w14:textId="3E4B8AAA" w:rsidR="00B01BE0" w:rsidRPr="00B01BE0" w:rsidRDefault="00B01BE0" w:rsidP="00B01BE0">
      <w:pPr>
        <w:spacing w:after="0" w:line="240" w:lineRule="auto"/>
        <w:rPr>
          <w:rFonts w:ascii="Times New Roman" w:hAnsi="Times New Roman" w:cs="Times New Roman"/>
          <w:b/>
          <w:bCs/>
          <w:i/>
          <w:iCs/>
          <w:sz w:val="28"/>
          <w:szCs w:val="28"/>
          <w:lang w:val="uk-UA"/>
        </w:rPr>
      </w:pPr>
      <w:r w:rsidRPr="00B01BE0">
        <w:rPr>
          <w:rFonts w:ascii="Times New Roman" w:hAnsi="Times New Roman" w:cs="Times New Roman"/>
          <w:b/>
          <w:bCs/>
          <w:i/>
          <w:iCs/>
          <w:sz w:val="28"/>
          <w:szCs w:val="28"/>
          <w:lang w:val="uk-UA"/>
        </w:rPr>
        <w:t>Тест Берга на рівновагу (BBS)</w:t>
      </w:r>
    </w:p>
    <w:p w14:paraId="73137C6A" w14:textId="77777777" w:rsidR="00B01BE0" w:rsidRPr="00685C95" w:rsidRDefault="00B01BE0" w:rsidP="00B01BE0">
      <w:pPr>
        <w:spacing w:after="0" w:line="240" w:lineRule="auto"/>
        <w:rPr>
          <w:rFonts w:ascii="Times New Roman" w:hAnsi="Times New Roman" w:cs="Times New Roman"/>
          <w:b/>
          <w:bCs/>
          <w:sz w:val="28"/>
          <w:szCs w:val="28"/>
          <w:lang w:val="uk-UA"/>
        </w:rPr>
      </w:pPr>
    </w:p>
    <w:p w14:paraId="697D273B" w14:textId="51CF60AB"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sidRPr="0096212B">
        <w:rPr>
          <w:rFonts w:ascii="Times New Roman" w:hAnsi="Times New Roman" w:cs="Times New Roman"/>
          <w:b/>
          <w:bCs/>
          <w:sz w:val="28"/>
          <w:szCs w:val="28"/>
          <w:lang w:val="uk-UA"/>
        </w:rPr>
        <w:t>В</w:t>
      </w:r>
      <w:r w:rsidRPr="0096212B">
        <w:rPr>
          <w:rFonts w:ascii="Times New Roman" w:hAnsi="Times New Roman" w:cs="Times New Roman"/>
          <w:b/>
          <w:bCs/>
          <w:sz w:val="28"/>
          <w:szCs w:val="28"/>
          <w:lang w:val="uk-UA"/>
        </w:rPr>
        <w:t>ставання з положення сидячи</w:t>
      </w:r>
    </w:p>
    <w:p w14:paraId="015702CA" w14:textId="77777777" w:rsidR="00B01BE0" w:rsidRDefault="00B01BE0" w:rsidP="00B01BE0">
      <w:pPr>
        <w:spacing w:after="0" w:line="240" w:lineRule="auto"/>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Інструкції: Будь ласка, встаньте. Намагайтеся не використовувати Вашу руку для підтримки. </w:t>
      </w:r>
    </w:p>
    <w:p w14:paraId="0212B8A2" w14:textId="77777777" w:rsidR="00B01BE0" w:rsidRDefault="00B01BE0" w:rsidP="00B01BE0">
      <w:pPr>
        <w:spacing w:after="0" w:line="240" w:lineRule="auto"/>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4 може встати без використання рук і стабілізуватись самостійно </w:t>
      </w:r>
    </w:p>
    <w:p w14:paraId="2341C9A4" w14:textId="77777777" w:rsidR="00B01BE0" w:rsidRDefault="00B01BE0" w:rsidP="00B01BE0">
      <w:pPr>
        <w:spacing w:after="0" w:line="240" w:lineRule="auto"/>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3 може встати самостійно за допомогою рук </w:t>
      </w:r>
    </w:p>
    <w:p w14:paraId="2DE14CB1" w14:textId="77777777" w:rsidR="00B01BE0" w:rsidRDefault="00B01BE0" w:rsidP="00B01BE0">
      <w:pPr>
        <w:spacing w:after="0" w:line="240" w:lineRule="auto"/>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2 може встати за допомогою рук після декількох спроб </w:t>
      </w:r>
    </w:p>
    <w:p w14:paraId="3747DEA8" w14:textId="77777777" w:rsidR="00B01BE0" w:rsidRDefault="00B01BE0" w:rsidP="00B01BE0">
      <w:pPr>
        <w:spacing w:after="0" w:line="240" w:lineRule="auto"/>
        <w:jc w:val="both"/>
        <w:rPr>
          <w:rFonts w:ascii="Times New Roman" w:hAnsi="Times New Roman" w:cs="Times New Roman"/>
          <w:sz w:val="28"/>
          <w:szCs w:val="28"/>
          <w:lang w:val="uk-UA"/>
        </w:rPr>
      </w:pPr>
      <w:r w:rsidRPr="00FD4BB7">
        <w:rPr>
          <w:rFonts w:ascii="Times New Roman" w:hAnsi="Times New Roman" w:cs="Times New Roman"/>
          <w:sz w:val="28"/>
          <w:szCs w:val="28"/>
          <w:lang w:val="uk-UA"/>
        </w:rPr>
        <w:t xml:space="preserve">(   ) 1 потребує мінімальної допомоги при вставанні або стабілізації </w:t>
      </w:r>
    </w:p>
    <w:p w14:paraId="5B35A5A3" w14:textId="77777777" w:rsidR="00B01BE0" w:rsidRPr="00FD4BB7" w:rsidRDefault="00B01BE0" w:rsidP="00B01BE0">
      <w:pPr>
        <w:spacing w:after="0" w:line="240" w:lineRule="auto"/>
        <w:jc w:val="both"/>
        <w:rPr>
          <w:rFonts w:ascii="Times New Roman" w:hAnsi="Times New Roman" w:cs="Times New Roman"/>
          <w:sz w:val="28"/>
          <w:szCs w:val="28"/>
          <w:highlight w:val="yellow"/>
          <w:lang w:val="uk-UA"/>
        </w:rPr>
      </w:pPr>
      <w:r w:rsidRPr="00FD4BB7">
        <w:rPr>
          <w:rFonts w:ascii="Times New Roman" w:hAnsi="Times New Roman" w:cs="Times New Roman"/>
          <w:sz w:val="28"/>
          <w:szCs w:val="28"/>
          <w:lang w:val="uk-UA"/>
        </w:rPr>
        <w:t>(   ) 0 потребує помірної або максимальної допомоги при вставанні</w:t>
      </w:r>
    </w:p>
    <w:p w14:paraId="57717073" w14:textId="77777777" w:rsidR="00B01BE0" w:rsidRDefault="00B01BE0" w:rsidP="00B01BE0">
      <w:pPr>
        <w:spacing w:after="0" w:line="240" w:lineRule="auto"/>
        <w:rPr>
          <w:rFonts w:ascii="Times New Roman" w:hAnsi="Times New Roman" w:cs="Times New Roman"/>
          <w:b/>
          <w:bCs/>
          <w:sz w:val="28"/>
          <w:szCs w:val="28"/>
          <w:highlight w:val="yellow"/>
          <w:lang w:val="uk-UA"/>
        </w:rPr>
      </w:pPr>
    </w:p>
    <w:p w14:paraId="35F3CD56" w14:textId="24DC9BA3" w:rsidR="00B01BE0" w:rsidRPr="0096212B" w:rsidRDefault="00B01BE0" w:rsidP="00B01BE0">
      <w:pPr>
        <w:pStyle w:val="a3"/>
        <w:numPr>
          <w:ilvl w:val="0"/>
          <w:numId w:val="7"/>
        </w:numPr>
        <w:spacing w:after="0" w:line="240" w:lineRule="auto"/>
        <w:ind w:left="0"/>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6212B">
        <w:rPr>
          <w:rFonts w:ascii="Times New Roman" w:hAnsi="Times New Roman" w:cs="Times New Roman"/>
          <w:b/>
          <w:bCs/>
          <w:sz w:val="28"/>
          <w:szCs w:val="28"/>
          <w:lang w:val="uk-UA"/>
        </w:rPr>
        <w:t xml:space="preserve">тояння без підтримки </w:t>
      </w:r>
    </w:p>
    <w:p w14:paraId="651922BF" w14:textId="77777777" w:rsidR="00B01BE0" w:rsidRPr="009F0544" w:rsidRDefault="00B01BE0" w:rsidP="00B01BE0">
      <w:pPr>
        <w:spacing w:after="0" w:line="240" w:lineRule="auto"/>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Будь ласка, простійте протягом двох хвилин без підтримки. </w:t>
      </w:r>
    </w:p>
    <w:p w14:paraId="1056F6AC" w14:textId="77777777" w:rsidR="00B01BE0" w:rsidRPr="009F0544" w:rsidRDefault="00B01BE0" w:rsidP="00B01BE0">
      <w:pPr>
        <w:spacing w:after="0" w:line="240" w:lineRule="auto"/>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безпечно стояти протягом 2 хвилин </w:t>
      </w:r>
    </w:p>
    <w:p w14:paraId="7341CC91" w14:textId="77777777" w:rsidR="00B01BE0" w:rsidRPr="009F0544" w:rsidRDefault="00B01BE0" w:rsidP="00B01BE0">
      <w:pPr>
        <w:spacing w:after="0" w:line="240" w:lineRule="auto"/>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простояти 2 хвилини під наглядом </w:t>
      </w:r>
    </w:p>
    <w:p w14:paraId="3E51DDB2" w14:textId="77777777" w:rsidR="00B01BE0" w:rsidRPr="009F0544" w:rsidRDefault="00B01BE0" w:rsidP="00B01BE0">
      <w:pPr>
        <w:spacing w:after="0" w:line="240" w:lineRule="auto"/>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простояти 30 секунд без підтримки </w:t>
      </w:r>
    </w:p>
    <w:p w14:paraId="65B2DBCA" w14:textId="77777777" w:rsidR="00B01BE0" w:rsidRPr="009F0544" w:rsidRDefault="00B01BE0" w:rsidP="00B01BE0">
      <w:pPr>
        <w:spacing w:after="0" w:line="240" w:lineRule="auto"/>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потрібно кілька спроб, щоб простояти 30 секунд без підтримки </w:t>
      </w:r>
    </w:p>
    <w:p w14:paraId="19A6C454" w14:textId="77777777" w:rsidR="00B01BE0" w:rsidRPr="009F0544" w:rsidRDefault="00B01BE0" w:rsidP="00B01BE0">
      <w:pPr>
        <w:spacing w:after="0" w:line="240" w:lineRule="auto"/>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0 не може стояти 30 секунд без підтримки </w:t>
      </w:r>
    </w:p>
    <w:p w14:paraId="2DC68C3B"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Якщо пацієнт у змозі простояти 2 хвилини без підтримки, дайте максимальну кількість балів для завдання «сидіння без підтримки». Перейдіть до пункту № 4. </w:t>
      </w:r>
    </w:p>
    <w:p w14:paraId="34FE7260" w14:textId="77777777" w:rsidR="00B01BE0" w:rsidRDefault="00B01BE0" w:rsidP="00B01BE0">
      <w:pPr>
        <w:spacing w:after="0" w:line="240" w:lineRule="auto"/>
        <w:jc w:val="both"/>
        <w:rPr>
          <w:rFonts w:ascii="Times New Roman" w:hAnsi="Times New Roman" w:cs="Times New Roman"/>
          <w:sz w:val="28"/>
          <w:szCs w:val="28"/>
          <w:lang w:val="uk-UA"/>
        </w:rPr>
      </w:pPr>
    </w:p>
    <w:p w14:paraId="20769688" w14:textId="03C3F99E"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6212B">
        <w:rPr>
          <w:rFonts w:ascii="Times New Roman" w:hAnsi="Times New Roman" w:cs="Times New Roman"/>
          <w:b/>
          <w:bCs/>
          <w:sz w:val="28"/>
          <w:szCs w:val="28"/>
          <w:lang w:val="uk-UA"/>
        </w:rPr>
        <w:t xml:space="preserve">идіння без підтримки спини, але з фіксованими ногами на підлозі або стільчику </w:t>
      </w:r>
    </w:p>
    <w:p w14:paraId="0079A817" w14:textId="3BE22E8D" w:rsidR="00B01BE0" w:rsidRDefault="00B01BE0" w:rsidP="00B01BE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І</w:t>
      </w:r>
      <w:r w:rsidRPr="009F0544">
        <w:rPr>
          <w:rFonts w:ascii="Times New Roman" w:hAnsi="Times New Roman" w:cs="Times New Roman"/>
          <w:sz w:val="28"/>
          <w:szCs w:val="28"/>
          <w:lang w:val="uk-UA"/>
        </w:rPr>
        <w:t>нструкції: будь ласка, сидіть, склавши руки</w:t>
      </w:r>
      <w:r w:rsidRPr="009F0544">
        <w:rPr>
          <w:rFonts w:ascii="Times New Roman" w:hAnsi="Times New Roman" w:cs="Times New Roman"/>
          <w:sz w:val="28"/>
          <w:szCs w:val="28"/>
          <w:lang w:val="uk-UA"/>
        </w:rPr>
        <w:t xml:space="preserve">, протягом 2 хвилин. </w:t>
      </w:r>
    </w:p>
    <w:p w14:paraId="5632352C"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сидіти безпечно і надійно протягом 2 хвилин </w:t>
      </w:r>
    </w:p>
    <w:p w14:paraId="5F2EC960"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сидіти 2 хвилини під наглядом </w:t>
      </w:r>
    </w:p>
    <w:p w14:paraId="20F05EDD"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сидіти протягом 30 секунд </w:t>
      </w:r>
    </w:p>
    <w:p w14:paraId="407408D8"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у змозі сидіти 10 секунд </w:t>
      </w:r>
    </w:p>
    <w:p w14:paraId="3E842807"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не може сидіти без підтримки 10 секунд</w:t>
      </w:r>
    </w:p>
    <w:p w14:paraId="6F005B0C" w14:textId="77777777" w:rsidR="00B01BE0" w:rsidRDefault="00B01BE0" w:rsidP="00B01BE0">
      <w:pPr>
        <w:spacing w:after="0" w:line="240" w:lineRule="auto"/>
        <w:jc w:val="both"/>
        <w:rPr>
          <w:rFonts w:ascii="Times New Roman" w:hAnsi="Times New Roman" w:cs="Times New Roman"/>
          <w:sz w:val="28"/>
          <w:szCs w:val="28"/>
          <w:lang w:val="uk-UA"/>
        </w:rPr>
      </w:pPr>
    </w:p>
    <w:p w14:paraId="7BB1D8A3" w14:textId="3EE59FB0"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w:t>
      </w:r>
      <w:r w:rsidRPr="0096212B">
        <w:rPr>
          <w:rFonts w:ascii="Times New Roman" w:hAnsi="Times New Roman" w:cs="Times New Roman"/>
          <w:b/>
          <w:bCs/>
          <w:sz w:val="28"/>
          <w:szCs w:val="28"/>
          <w:lang w:val="uk-UA"/>
        </w:rPr>
        <w:t>ерейти із положення стоячи в положення сидячи</w:t>
      </w:r>
    </w:p>
    <w:p w14:paraId="70D0DA07"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Будь ласка, сідайте. </w:t>
      </w:r>
    </w:p>
    <w:p w14:paraId="17491F47"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сідає безпечно з мінімальним використанням рук </w:t>
      </w:r>
    </w:p>
    <w:p w14:paraId="6B41AD73"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контролює сідання за допомогою рук </w:t>
      </w:r>
    </w:p>
    <w:p w14:paraId="51A7F9A1"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використовує задню поверхню ніг відносно стільця, щоб контролювати сідання </w:t>
      </w:r>
    </w:p>
    <w:p w14:paraId="34208236"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сидить самостійно, але процес сідання неконтрольований </w:t>
      </w:r>
    </w:p>
    <w:p w14:paraId="5E301A99"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при сидінні</w:t>
      </w:r>
    </w:p>
    <w:p w14:paraId="76793645" w14:textId="77777777" w:rsidR="00B01BE0" w:rsidRDefault="00B01BE0" w:rsidP="00B01BE0">
      <w:pPr>
        <w:spacing w:after="0" w:line="240" w:lineRule="auto"/>
        <w:jc w:val="both"/>
        <w:rPr>
          <w:rFonts w:ascii="Times New Roman" w:hAnsi="Times New Roman" w:cs="Times New Roman"/>
          <w:sz w:val="28"/>
          <w:szCs w:val="28"/>
          <w:lang w:val="uk-UA"/>
        </w:rPr>
      </w:pPr>
    </w:p>
    <w:p w14:paraId="366DFF44" w14:textId="60AAD502"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proofErr w:type="spellStart"/>
      <w:r>
        <w:rPr>
          <w:rFonts w:ascii="Times New Roman" w:hAnsi="Times New Roman" w:cs="Times New Roman"/>
          <w:b/>
          <w:bCs/>
          <w:sz w:val="28"/>
          <w:szCs w:val="28"/>
          <w:lang w:val="uk-UA"/>
        </w:rPr>
        <w:t>П</w:t>
      </w:r>
      <w:r w:rsidRPr="0096212B">
        <w:rPr>
          <w:rFonts w:ascii="Times New Roman" w:hAnsi="Times New Roman" w:cs="Times New Roman"/>
          <w:b/>
          <w:bCs/>
          <w:sz w:val="28"/>
          <w:szCs w:val="28"/>
          <w:lang w:val="uk-UA"/>
        </w:rPr>
        <w:t>ере</w:t>
      </w:r>
      <w:r>
        <w:rPr>
          <w:rFonts w:ascii="Times New Roman" w:hAnsi="Times New Roman" w:cs="Times New Roman"/>
          <w:b/>
          <w:bCs/>
          <w:sz w:val="28"/>
          <w:szCs w:val="28"/>
          <w:lang w:val="uk-UA"/>
        </w:rPr>
        <w:t>сісти</w:t>
      </w:r>
      <w:proofErr w:type="spellEnd"/>
      <w:r>
        <w:rPr>
          <w:rFonts w:ascii="Times New Roman" w:hAnsi="Times New Roman" w:cs="Times New Roman"/>
          <w:b/>
          <w:bCs/>
          <w:sz w:val="28"/>
          <w:szCs w:val="28"/>
          <w:lang w:val="uk-UA"/>
        </w:rPr>
        <w:t xml:space="preserve"> з одного стільця на інше</w:t>
      </w:r>
      <w:r w:rsidRPr="0096212B">
        <w:rPr>
          <w:rFonts w:ascii="Times New Roman" w:hAnsi="Times New Roman" w:cs="Times New Roman"/>
          <w:b/>
          <w:bCs/>
          <w:sz w:val="28"/>
          <w:szCs w:val="28"/>
          <w:lang w:val="uk-UA"/>
        </w:rPr>
        <w:t xml:space="preserve"> </w:t>
      </w:r>
    </w:p>
    <w:p w14:paraId="34E69232"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lastRenderedPageBreak/>
        <w:t xml:space="preserve">Інструкція: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стілець(і), як орієнтири при переміщенні. Попросіть пацієнта пройти в один бік до стільця з підлокітниками і в інший бік до стільця без підлокітників. Ви можете використовувати два стільці (один з і один без підлокітників) або ліжко і стілець. </w:t>
      </w:r>
    </w:p>
    <w:p w14:paraId="0C834E60"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пройти безпечно з незначним використанням рук </w:t>
      </w:r>
    </w:p>
    <w:p w14:paraId="246273EC"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здатний пройти безпечно, необхідна допомога рук </w:t>
      </w:r>
    </w:p>
    <w:p w14:paraId="7005DD4D"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здатний пройти зі скигленням і/або під наглядом </w:t>
      </w:r>
    </w:p>
    <w:p w14:paraId="2C07D87F"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потрібна одна людина, щоб допомогти </w:t>
      </w:r>
    </w:p>
    <w:p w14:paraId="44094DFD"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потрібні дві людини, щоб допомогти або контролювати безпечність</w:t>
      </w:r>
    </w:p>
    <w:p w14:paraId="3401B22F" w14:textId="77777777" w:rsidR="00B01BE0" w:rsidRDefault="00B01BE0" w:rsidP="00B01BE0">
      <w:pPr>
        <w:spacing w:after="0" w:line="240" w:lineRule="auto"/>
        <w:jc w:val="both"/>
        <w:rPr>
          <w:rFonts w:ascii="Times New Roman" w:hAnsi="Times New Roman" w:cs="Times New Roman"/>
          <w:sz w:val="28"/>
          <w:szCs w:val="28"/>
          <w:lang w:val="uk-UA"/>
        </w:rPr>
      </w:pPr>
    </w:p>
    <w:p w14:paraId="401D95A8" w14:textId="1E36C1D7"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6212B">
        <w:rPr>
          <w:rFonts w:ascii="Times New Roman" w:hAnsi="Times New Roman" w:cs="Times New Roman"/>
          <w:b/>
          <w:bCs/>
          <w:sz w:val="28"/>
          <w:szCs w:val="28"/>
          <w:lang w:val="uk-UA"/>
        </w:rPr>
        <w:t xml:space="preserve">тояння без підтримки із закритими очима </w:t>
      </w:r>
    </w:p>
    <w:p w14:paraId="4A032D0A"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Будь ласка, закрийте очі і стійте на місці протягом 10 секунд. </w:t>
      </w:r>
    </w:p>
    <w:p w14:paraId="76E3BEC2"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може простояти 10 секунд безпечно </w:t>
      </w:r>
    </w:p>
    <w:p w14:paraId="1A1A086C"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може простояти 10 секунд під контролем </w:t>
      </w:r>
    </w:p>
    <w:p w14:paraId="73C1D918"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може простояти 3 секунди </w:t>
      </w:r>
    </w:p>
    <w:p w14:paraId="6EB260F5"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1 не в змозі тримати очі закритими протягом 3 секунд, але стоїть безпечно (   ) 0 потребує допомоги, щоб не впасти</w:t>
      </w:r>
    </w:p>
    <w:p w14:paraId="4C3E7EEE" w14:textId="77777777" w:rsidR="00B01BE0" w:rsidRDefault="00B01BE0" w:rsidP="00B01BE0">
      <w:pPr>
        <w:spacing w:after="0" w:line="240" w:lineRule="auto"/>
        <w:jc w:val="both"/>
        <w:rPr>
          <w:rFonts w:ascii="Times New Roman" w:hAnsi="Times New Roman" w:cs="Times New Roman"/>
          <w:sz w:val="28"/>
          <w:szCs w:val="28"/>
          <w:lang w:val="uk-UA"/>
        </w:rPr>
      </w:pPr>
    </w:p>
    <w:p w14:paraId="149847E8" w14:textId="75458DC5"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6212B">
        <w:rPr>
          <w:rFonts w:ascii="Times New Roman" w:hAnsi="Times New Roman" w:cs="Times New Roman"/>
          <w:b/>
          <w:bCs/>
          <w:sz w:val="28"/>
          <w:szCs w:val="28"/>
          <w:lang w:val="uk-UA"/>
        </w:rPr>
        <w:t xml:space="preserve">тояння без підтримки із ногами разом </w:t>
      </w:r>
    </w:p>
    <w:p w14:paraId="310B41C9"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ноги разом і стійте без підтримки. </w:t>
      </w:r>
    </w:p>
    <w:p w14:paraId="17E77FD5"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поставити ноги разом самостійно і простояти 1 хвилину безпечно (   ) 3 у змозі поставити ноги разом самостійно і простояти 1 хвилину під контролем </w:t>
      </w:r>
    </w:p>
    <w:p w14:paraId="271FD09E"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поставити ноги разом самостійно, але не в змозі стояти протягом 30 секунд </w:t>
      </w:r>
    </w:p>
    <w:p w14:paraId="0A9306C2"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потребує допомоги, щоб досягти необхідної пози, але може стояти 15 секунд, коли ноги разом </w:t>
      </w:r>
    </w:p>
    <w:p w14:paraId="4576ED49"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щоб досягти необхідної пози і не в змозі стояти протягом 15 секунд</w:t>
      </w:r>
    </w:p>
    <w:p w14:paraId="7E79D4D2" w14:textId="77777777" w:rsidR="00B01BE0" w:rsidRDefault="00B01BE0" w:rsidP="00B01BE0">
      <w:pPr>
        <w:spacing w:after="0" w:line="240" w:lineRule="auto"/>
        <w:jc w:val="both"/>
        <w:rPr>
          <w:rFonts w:ascii="Times New Roman" w:hAnsi="Times New Roman" w:cs="Times New Roman"/>
          <w:sz w:val="28"/>
          <w:szCs w:val="28"/>
          <w:lang w:val="uk-UA"/>
        </w:rPr>
      </w:pPr>
    </w:p>
    <w:p w14:paraId="22E66B2F" w14:textId="4B3F0920"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Н</w:t>
      </w:r>
      <w:r w:rsidRPr="0096212B">
        <w:rPr>
          <w:rFonts w:ascii="Times New Roman" w:hAnsi="Times New Roman" w:cs="Times New Roman"/>
          <w:b/>
          <w:bCs/>
          <w:sz w:val="28"/>
          <w:szCs w:val="28"/>
          <w:lang w:val="uk-UA"/>
        </w:rPr>
        <w:t xml:space="preserve">ахиляння вперед з витягнутою рукою в положенні стоячи </w:t>
      </w:r>
    </w:p>
    <w:p w14:paraId="7CAABD51"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Інструкції: </w:t>
      </w:r>
      <w:proofErr w:type="spellStart"/>
      <w:r w:rsidRPr="009F0544">
        <w:rPr>
          <w:rFonts w:ascii="Times New Roman" w:hAnsi="Times New Roman" w:cs="Times New Roman"/>
          <w:sz w:val="28"/>
          <w:szCs w:val="28"/>
          <w:lang w:val="uk-UA"/>
        </w:rPr>
        <w:t>Підійміть</w:t>
      </w:r>
      <w:proofErr w:type="spellEnd"/>
      <w:r w:rsidRPr="009F0544">
        <w:rPr>
          <w:rFonts w:ascii="Times New Roman" w:hAnsi="Times New Roman" w:cs="Times New Roman"/>
          <w:sz w:val="28"/>
          <w:szCs w:val="28"/>
          <w:lang w:val="uk-UA"/>
        </w:rPr>
        <w:t xml:space="preserve"> руку під кутом 90 градусів. Простягніть пальці і нахиліться, наскільки можете. (Екзаменатор ставить лінійку біля кінчиків пальців, коли рука знаходиться під кутом 90 градусів. Пальці не повинні торкатися лінійки при нахилі. Контрольний результат — це відстань, якої досягли пальці, коли пацієнт перебуває в положенні максимального нахилу. Якщо це можливо, попросіть пацієнта використовувати обидві руки при нахилі, щоб уникнути обертання хребта.) </w:t>
      </w:r>
    </w:p>
    <w:p w14:paraId="3D2DC510"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може впевнено досягти 25 см (10 дюймів) </w:t>
      </w:r>
    </w:p>
    <w:p w14:paraId="1FEDBB60"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може досягти 12 см (5 дюймів) </w:t>
      </w:r>
    </w:p>
    <w:p w14:paraId="7E3A0D11"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може досягти 5 см (2 дюйми) </w:t>
      </w:r>
    </w:p>
    <w:p w14:paraId="1414320D"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нахиляється вперед, але потребує контролю </w:t>
      </w:r>
    </w:p>
    <w:p w14:paraId="65D0CD59"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втрачає рівновагу при спробі / потребує зовнішньої підтримки</w:t>
      </w:r>
    </w:p>
    <w:p w14:paraId="1662CB1E" w14:textId="77777777" w:rsidR="00B01BE0" w:rsidRDefault="00B01BE0" w:rsidP="00B01BE0">
      <w:pPr>
        <w:spacing w:after="0" w:line="240" w:lineRule="auto"/>
        <w:jc w:val="both"/>
        <w:rPr>
          <w:rFonts w:ascii="Times New Roman" w:hAnsi="Times New Roman" w:cs="Times New Roman"/>
          <w:sz w:val="28"/>
          <w:szCs w:val="28"/>
          <w:lang w:val="uk-UA"/>
        </w:rPr>
      </w:pPr>
    </w:p>
    <w:p w14:paraId="6716F412" w14:textId="21D5C890"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w:t>
      </w:r>
      <w:r w:rsidRPr="0096212B">
        <w:rPr>
          <w:rFonts w:ascii="Times New Roman" w:hAnsi="Times New Roman" w:cs="Times New Roman"/>
          <w:b/>
          <w:bCs/>
          <w:sz w:val="28"/>
          <w:szCs w:val="28"/>
          <w:lang w:val="uk-UA"/>
        </w:rPr>
        <w:t xml:space="preserve">зяття предмета з підлоги в положенні стоячи </w:t>
      </w:r>
    </w:p>
    <w:p w14:paraId="769E3CE3"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lastRenderedPageBreak/>
        <w:t xml:space="preserve">Інструкції: Візьміть туфлю/капець, що знаходиться перед Вашими ногами. </w:t>
      </w:r>
    </w:p>
    <w:p w14:paraId="2F92D550"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взяти капець легко і безпечно </w:t>
      </w:r>
    </w:p>
    <w:p w14:paraId="2F0E39DA"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підняти черевичок, але потребує нагляду </w:t>
      </w:r>
    </w:p>
    <w:p w14:paraId="4FCE273A"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не може підібрати, але досягає відстані 2–5 см (1–2 дюйми) від капця і самостійно зберігає рівновагу </w:t>
      </w:r>
    </w:p>
    <w:p w14:paraId="32C3BD67"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не в змозі підібрати і потребує нагляду при спробі </w:t>
      </w:r>
    </w:p>
    <w:p w14:paraId="1A45F063"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не може спробувати/потребує допомоги, щоб утриматися від втрати рівноваги або падіння</w:t>
      </w:r>
    </w:p>
    <w:p w14:paraId="0823C2E3" w14:textId="77777777" w:rsidR="00B01BE0" w:rsidRDefault="00B01BE0" w:rsidP="00B01BE0">
      <w:pPr>
        <w:spacing w:after="0" w:line="240" w:lineRule="auto"/>
        <w:jc w:val="both"/>
        <w:rPr>
          <w:rFonts w:ascii="Times New Roman" w:hAnsi="Times New Roman" w:cs="Times New Roman"/>
          <w:sz w:val="28"/>
          <w:szCs w:val="28"/>
          <w:lang w:val="uk-UA"/>
        </w:rPr>
      </w:pPr>
    </w:p>
    <w:p w14:paraId="5EF8256D" w14:textId="756162B9" w:rsidR="00B01BE0" w:rsidRDefault="00B01BE0" w:rsidP="00B01BE0">
      <w:pPr>
        <w:pStyle w:val="a3"/>
        <w:numPr>
          <w:ilvl w:val="0"/>
          <w:numId w:val="7"/>
        </w:numPr>
        <w:spacing w:after="0" w:line="240" w:lineRule="auto"/>
        <w:ind w:left="0"/>
        <w:jc w:val="both"/>
        <w:rPr>
          <w:rFonts w:ascii="Times New Roman" w:hAnsi="Times New Roman" w:cs="Times New Roman"/>
          <w:sz w:val="28"/>
          <w:szCs w:val="28"/>
          <w:lang w:val="uk-UA"/>
        </w:rPr>
      </w:pPr>
      <w:r>
        <w:rPr>
          <w:rFonts w:ascii="Times New Roman" w:hAnsi="Times New Roman" w:cs="Times New Roman"/>
          <w:b/>
          <w:bCs/>
          <w:sz w:val="28"/>
          <w:szCs w:val="28"/>
          <w:lang w:val="uk-UA"/>
        </w:rPr>
        <w:t>О</w:t>
      </w:r>
      <w:r w:rsidRPr="0096212B">
        <w:rPr>
          <w:rFonts w:ascii="Times New Roman" w:hAnsi="Times New Roman" w:cs="Times New Roman"/>
          <w:b/>
          <w:bCs/>
          <w:sz w:val="28"/>
          <w:szCs w:val="28"/>
          <w:lang w:val="uk-UA"/>
        </w:rPr>
        <w:t>глядання через ліве і праве плече в положенні стоячи</w:t>
      </w:r>
      <w:r w:rsidRPr="0096212B">
        <w:rPr>
          <w:rFonts w:ascii="Times New Roman" w:hAnsi="Times New Roman" w:cs="Times New Roman"/>
          <w:sz w:val="28"/>
          <w:szCs w:val="28"/>
          <w:lang w:val="uk-UA"/>
        </w:rPr>
        <w:t xml:space="preserve"> </w:t>
      </w:r>
    </w:p>
    <w:p w14:paraId="70C0B1D1" w14:textId="77777777" w:rsidR="00B01BE0" w:rsidRPr="0096212B" w:rsidRDefault="00B01BE0" w:rsidP="00B01BE0">
      <w:pPr>
        <w:spacing w:after="0" w:line="240" w:lineRule="auto"/>
        <w:jc w:val="both"/>
        <w:rPr>
          <w:rFonts w:ascii="Times New Roman" w:hAnsi="Times New Roman" w:cs="Times New Roman"/>
          <w:sz w:val="28"/>
          <w:szCs w:val="28"/>
          <w:lang w:val="uk-UA"/>
        </w:rPr>
      </w:pPr>
      <w:r w:rsidRPr="0096212B">
        <w:rPr>
          <w:rFonts w:ascii="Times New Roman" w:hAnsi="Times New Roman" w:cs="Times New Roman"/>
          <w:sz w:val="28"/>
          <w:szCs w:val="28"/>
          <w:lang w:val="uk-UA"/>
        </w:rPr>
        <w:t xml:space="preserve">Інструкція: Озирніться, щоб подивитися прямо через ліве плече. Повторіть вправо. (Екзаменатор може вибрати будь-який предмет позаду пацієнта, щоб той дивився безпосередньо на предмет, щоб сприяти кращому повороту.) </w:t>
      </w:r>
    </w:p>
    <w:p w14:paraId="2B729C5B"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озирається назад з обох боків, і вага добре зміщується </w:t>
      </w:r>
    </w:p>
    <w:p w14:paraId="66E52B98"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з одного боку виглядає менше, ніж з іншого; менше перенесення ваги </w:t>
      </w:r>
    </w:p>
    <w:p w14:paraId="00C64C93"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тільки повертається боком, але утримує рівновагу </w:t>
      </w:r>
    </w:p>
    <w:p w14:paraId="52745B86"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при повороті потребує нагляду </w:t>
      </w:r>
    </w:p>
    <w:p w14:paraId="54E7FF64"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щоб не втратити рівновагу або уникнути падіння</w:t>
      </w:r>
    </w:p>
    <w:p w14:paraId="633D9138" w14:textId="77777777" w:rsidR="00B01BE0" w:rsidRDefault="00B01BE0" w:rsidP="00B01BE0">
      <w:pPr>
        <w:spacing w:after="0" w:line="240" w:lineRule="auto"/>
        <w:jc w:val="both"/>
        <w:rPr>
          <w:rFonts w:ascii="Times New Roman" w:hAnsi="Times New Roman" w:cs="Times New Roman"/>
          <w:sz w:val="28"/>
          <w:szCs w:val="28"/>
          <w:lang w:val="uk-UA"/>
        </w:rPr>
      </w:pPr>
    </w:p>
    <w:p w14:paraId="4BF8EEC7" w14:textId="11CDB636"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w:t>
      </w:r>
      <w:r w:rsidRPr="0096212B">
        <w:rPr>
          <w:rFonts w:ascii="Times New Roman" w:hAnsi="Times New Roman" w:cs="Times New Roman"/>
          <w:b/>
          <w:bCs/>
          <w:sz w:val="28"/>
          <w:szCs w:val="28"/>
          <w:lang w:val="uk-UA"/>
        </w:rPr>
        <w:t xml:space="preserve">овертання на 360 градусів </w:t>
      </w:r>
    </w:p>
    <w:p w14:paraId="27ED358A"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Інструкція: Поверніться повністю навколо себе. Пауза. Потім поверніться в іншому напрямку. </w:t>
      </w:r>
    </w:p>
    <w:p w14:paraId="522BC287"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повернутися на 360 градусів безпечно за 4 секунди або менше </w:t>
      </w:r>
    </w:p>
    <w:p w14:paraId="73D29540"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повернутися на 360 градусів безпечно тільки в один бік за 4 секунди або менше </w:t>
      </w:r>
    </w:p>
    <w:p w14:paraId="70B49AC7"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здатний повертатися на 360 градусів безпечно, але повільно </w:t>
      </w:r>
    </w:p>
    <w:p w14:paraId="5BA2BF19"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потрібен ретельний нагляд або словесний супровід </w:t>
      </w:r>
    </w:p>
    <w:p w14:paraId="0D8A1733"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при повороті</w:t>
      </w:r>
    </w:p>
    <w:p w14:paraId="05A8AF56" w14:textId="77777777" w:rsidR="00B01BE0" w:rsidRDefault="00B01BE0" w:rsidP="00B01BE0">
      <w:pPr>
        <w:spacing w:after="0" w:line="240" w:lineRule="auto"/>
        <w:jc w:val="both"/>
        <w:rPr>
          <w:rFonts w:ascii="Times New Roman" w:hAnsi="Times New Roman" w:cs="Times New Roman"/>
          <w:sz w:val="28"/>
          <w:szCs w:val="28"/>
          <w:lang w:val="uk-UA"/>
        </w:rPr>
      </w:pPr>
    </w:p>
    <w:p w14:paraId="335B2560" w14:textId="05A91D68"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П</w:t>
      </w:r>
      <w:r w:rsidRPr="0096212B">
        <w:rPr>
          <w:rFonts w:ascii="Times New Roman" w:hAnsi="Times New Roman" w:cs="Times New Roman"/>
          <w:b/>
          <w:bCs/>
          <w:sz w:val="28"/>
          <w:szCs w:val="28"/>
          <w:lang w:val="uk-UA"/>
        </w:rPr>
        <w:t>оставити ногу на сходинку або стільчик, стоячи без підтримки</w:t>
      </w:r>
      <w:r w:rsidRPr="0096212B">
        <w:rPr>
          <w:rFonts w:ascii="Times New Roman" w:hAnsi="Times New Roman" w:cs="Times New Roman"/>
          <w:b/>
          <w:bCs/>
          <w:sz w:val="28"/>
          <w:szCs w:val="28"/>
          <w:lang w:val="uk-UA"/>
        </w:rPr>
        <w:t xml:space="preserve"> </w:t>
      </w:r>
    </w:p>
    <w:p w14:paraId="4AB59104"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Інструкція: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кожну ногу по черзі на сходинку/стільчик. Продовжуйте, поки кожна нога не торкнеться сходинки/стільчика чотири рази. </w:t>
      </w:r>
    </w:p>
    <w:p w14:paraId="328928AF"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може стояти самостійно і безпечно і виконує 8 кроків протягом 20 секунд (   ) 3 може стояти самостійно і виконує 8 кроків більше ніж за 20 секунд </w:t>
      </w:r>
    </w:p>
    <w:p w14:paraId="52EAA06F"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виконати 4 кроки без сторонньої допомоги під наглядом </w:t>
      </w:r>
    </w:p>
    <w:p w14:paraId="0E199A85"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у змозі зробити більше 2 кроків, потребує мінімальної допомоги </w:t>
      </w:r>
    </w:p>
    <w:p w14:paraId="07498BC7"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потребує допомоги, щоб не впасти/не може спробувати</w:t>
      </w:r>
    </w:p>
    <w:p w14:paraId="2B841242" w14:textId="77777777" w:rsidR="00B01BE0" w:rsidRDefault="00B01BE0" w:rsidP="00B01BE0">
      <w:pPr>
        <w:spacing w:after="0" w:line="240" w:lineRule="auto"/>
        <w:jc w:val="both"/>
        <w:rPr>
          <w:rFonts w:ascii="Times New Roman" w:hAnsi="Times New Roman" w:cs="Times New Roman"/>
          <w:sz w:val="28"/>
          <w:szCs w:val="28"/>
          <w:lang w:val="uk-UA"/>
        </w:rPr>
      </w:pPr>
    </w:p>
    <w:p w14:paraId="04BD33F7" w14:textId="795D919B"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6212B">
        <w:rPr>
          <w:rFonts w:ascii="Times New Roman" w:hAnsi="Times New Roman" w:cs="Times New Roman"/>
          <w:b/>
          <w:bCs/>
          <w:sz w:val="28"/>
          <w:szCs w:val="28"/>
          <w:lang w:val="uk-UA"/>
        </w:rPr>
        <w:t xml:space="preserve">тояння без підтримки з однією ногою попереду </w:t>
      </w:r>
    </w:p>
    <w:p w14:paraId="697F30DE"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Інструкція: (Продемонструйте пацієнту) </w:t>
      </w:r>
      <w:proofErr w:type="spellStart"/>
      <w:r w:rsidRPr="009F0544">
        <w:rPr>
          <w:rFonts w:ascii="Times New Roman" w:hAnsi="Times New Roman" w:cs="Times New Roman"/>
          <w:sz w:val="28"/>
          <w:szCs w:val="28"/>
          <w:lang w:val="uk-UA"/>
        </w:rPr>
        <w:t>Поставте</w:t>
      </w:r>
      <w:proofErr w:type="spellEnd"/>
      <w:r w:rsidRPr="009F0544">
        <w:rPr>
          <w:rFonts w:ascii="Times New Roman" w:hAnsi="Times New Roman" w:cs="Times New Roman"/>
          <w:sz w:val="28"/>
          <w:szCs w:val="28"/>
          <w:lang w:val="uk-UA"/>
        </w:rPr>
        <w:t xml:space="preserve"> одну ногу прямо перед іншою. Якщо Ви відчуваєте, що не можете поставити ногу прямо спереду, спробуйте трохи далі, щоб п’ятка Вашої передньої ноги була попереду пальців іншої ноги. (Для того, щоб набрати 3 бали довжина кроку не повинна перевищувати довжину іншої ноги і ширина пози повинна наближатись до нормальної ширини кроку пацієнта.) </w:t>
      </w:r>
    </w:p>
    <w:p w14:paraId="4F829FF2"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lastRenderedPageBreak/>
        <w:t xml:space="preserve">(   ) 4 може розмістити стопи «гусаком» самостійно і утримувати позу 30 секунд </w:t>
      </w:r>
    </w:p>
    <w:p w14:paraId="613EE4F3"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помістити ногу попереду самостійно і утримувати позу 30 секунд (   ) 2 у змозі зробити невеликий крок самостійно і утримувати позу 30 секунд (   ) 1 потребує допомоги, щоб зробити крок, але може утримувати позу 15 секунд </w:t>
      </w:r>
    </w:p>
    <w:p w14:paraId="44E2168B"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втрачає рівновагу під час кроку або стояння</w:t>
      </w:r>
    </w:p>
    <w:p w14:paraId="3087AB4A" w14:textId="77777777" w:rsidR="00B01BE0" w:rsidRDefault="00B01BE0" w:rsidP="00B01BE0">
      <w:pPr>
        <w:spacing w:after="0" w:line="240" w:lineRule="auto"/>
        <w:jc w:val="both"/>
        <w:rPr>
          <w:rFonts w:ascii="Times New Roman" w:hAnsi="Times New Roman" w:cs="Times New Roman"/>
          <w:sz w:val="28"/>
          <w:szCs w:val="28"/>
          <w:lang w:val="uk-UA"/>
        </w:rPr>
      </w:pPr>
    </w:p>
    <w:p w14:paraId="5FC2F2B9" w14:textId="371F34FF" w:rsidR="00B01BE0" w:rsidRPr="0096212B" w:rsidRDefault="00B01BE0" w:rsidP="00B01BE0">
      <w:pPr>
        <w:pStyle w:val="a3"/>
        <w:numPr>
          <w:ilvl w:val="0"/>
          <w:numId w:val="7"/>
        </w:numPr>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С</w:t>
      </w:r>
      <w:r w:rsidRPr="0096212B">
        <w:rPr>
          <w:rFonts w:ascii="Times New Roman" w:hAnsi="Times New Roman" w:cs="Times New Roman"/>
          <w:b/>
          <w:bCs/>
          <w:sz w:val="28"/>
          <w:szCs w:val="28"/>
          <w:lang w:val="uk-UA"/>
        </w:rPr>
        <w:t xml:space="preserve">тояння на одній нозі </w:t>
      </w:r>
    </w:p>
    <w:p w14:paraId="54E68FED" w14:textId="77777777" w:rsidR="00B01BE0" w:rsidRDefault="00B01BE0" w:rsidP="00B01BE0">
      <w:pPr>
        <w:spacing w:after="0" w:line="240" w:lineRule="auto"/>
        <w:jc w:val="both"/>
        <w:rPr>
          <w:rFonts w:ascii="Times New Roman" w:hAnsi="Times New Roman" w:cs="Times New Roman"/>
          <w:sz w:val="28"/>
          <w:szCs w:val="28"/>
          <w:lang w:val="uk-UA"/>
        </w:rPr>
      </w:pPr>
      <w:r w:rsidRPr="004D2580">
        <w:rPr>
          <w:rFonts w:ascii="Times New Roman" w:hAnsi="Times New Roman" w:cs="Times New Roman"/>
          <w:sz w:val="28"/>
          <w:szCs w:val="28"/>
          <w:lang w:val="uk-UA"/>
        </w:rPr>
        <w:t>І</w:t>
      </w:r>
      <w:r w:rsidRPr="009F0544">
        <w:rPr>
          <w:rFonts w:ascii="Times New Roman" w:hAnsi="Times New Roman" w:cs="Times New Roman"/>
          <w:sz w:val="28"/>
          <w:szCs w:val="28"/>
          <w:lang w:val="uk-UA"/>
        </w:rPr>
        <w:t xml:space="preserve">нструкція: Стійте на одній нозі стільки, скільки Ви можете без підтримки. </w:t>
      </w:r>
    </w:p>
    <w:p w14:paraId="2C2C6671"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4 у змозі підняти ногу самостійно і утримуватись &gt; 10 секунд </w:t>
      </w:r>
    </w:p>
    <w:p w14:paraId="3E62D3BE"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3 у змозі підняти ногу самостійно і утримуватись 5–10 секунд </w:t>
      </w:r>
    </w:p>
    <w:p w14:paraId="7061FFEE"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2 у змозі підняти ногу самостійно і утримуватись менше 3 секунд </w:t>
      </w:r>
    </w:p>
    <w:p w14:paraId="7AA43A7A"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xml:space="preserve">(   )  1 намагається підняти ногу, не в силах утримуватись 3 секунди, але стоїть самостійно </w:t>
      </w:r>
    </w:p>
    <w:p w14:paraId="0964659E" w14:textId="77777777" w:rsidR="00B01BE0"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   )  0 не може спробувати, потребує допомоги, щоб уникнути падіння</w:t>
      </w:r>
    </w:p>
    <w:p w14:paraId="6B9B0549" w14:textId="77777777" w:rsidR="00B01BE0" w:rsidRDefault="00B01BE0" w:rsidP="00B01BE0">
      <w:pPr>
        <w:spacing w:after="0" w:line="240" w:lineRule="auto"/>
        <w:jc w:val="both"/>
        <w:rPr>
          <w:rFonts w:ascii="Times New Roman" w:hAnsi="Times New Roman" w:cs="Times New Roman"/>
          <w:sz w:val="28"/>
          <w:szCs w:val="28"/>
          <w:lang w:val="uk-UA"/>
        </w:rPr>
      </w:pPr>
    </w:p>
    <w:p w14:paraId="3526A5C6" w14:textId="60C1069C" w:rsidR="00B01BE0" w:rsidRPr="004D2580" w:rsidRDefault="00B01BE0" w:rsidP="00B01BE0">
      <w:pPr>
        <w:spacing w:after="0" w:line="240" w:lineRule="auto"/>
        <w:jc w:val="both"/>
        <w:rPr>
          <w:rFonts w:ascii="Times New Roman" w:hAnsi="Times New Roman" w:cs="Times New Roman"/>
          <w:b/>
          <w:bCs/>
          <w:sz w:val="28"/>
          <w:szCs w:val="28"/>
          <w:lang w:val="uk-UA"/>
        </w:rPr>
      </w:pPr>
      <w:r w:rsidRPr="004D2580">
        <w:rPr>
          <w:rFonts w:ascii="Times New Roman" w:hAnsi="Times New Roman" w:cs="Times New Roman"/>
          <w:b/>
          <w:bCs/>
          <w:sz w:val="28"/>
          <w:szCs w:val="28"/>
          <w:lang w:val="uk-UA"/>
        </w:rPr>
        <w:t xml:space="preserve">(   ) </w:t>
      </w:r>
      <w:r>
        <w:rPr>
          <w:rFonts w:ascii="Times New Roman" w:hAnsi="Times New Roman" w:cs="Times New Roman"/>
          <w:b/>
          <w:bCs/>
          <w:sz w:val="28"/>
          <w:szCs w:val="28"/>
          <w:lang w:val="uk-UA"/>
        </w:rPr>
        <w:t>З</w:t>
      </w:r>
      <w:r w:rsidRPr="004D2580">
        <w:rPr>
          <w:rFonts w:ascii="Times New Roman" w:hAnsi="Times New Roman" w:cs="Times New Roman"/>
          <w:b/>
          <w:bCs/>
          <w:sz w:val="28"/>
          <w:szCs w:val="28"/>
          <w:lang w:val="uk-UA"/>
        </w:rPr>
        <w:t xml:space="preserve">агальна кількість балів </w:t>
      </w:r>
      <w:r w:rsidRPr="004D2580">
        <w:rPr>
          <w:rFonts w:ascii="Times New Roman" w:hAnsi="Times New Roman" w:cs="Times New Roman"/>
          <w:b/>
          <w:bCs/>
          <w:sz w:val="28"/>
          <w:szCs w:val="28"/>
          <w:lang w:val="uk-UA"/>
        </w:rPr>
        <w:t>(максимум = 56)</w:t>
      </w:r>
    </w:p>
    <w:p w14:paraId="26B27845" w14:textId="77777777" w:rsidR="00B01BE0" w:rsidRDefault="00B01BE0" w:rsidP="00B01BE0">
      <w:pPr>
        <w:spacing w:after="0" w:line="240" w:lineRule="auto"/>
        <w:jc w:val="both"/>
        <w:rPr>
          <w:rFonts w:ascii="Times New Roman" w:hAnsi="Times New Roman" w:cs="Times New Roman"/>
          <w:sz w:val="28"/>
          <w:szCs w:val="28"/>
          <w:lang w:val="uk-UA"/>
        </w:rPr>
      </w:pPr>
    </w:p>
    <w:p w14:paraId="27BCB2A7" w14:textId="77777777" w:rsidR="00B01BE0" w:rsidRPr="009F0544" w:rsidRDefault="00B01BE0" w:rsidP="00B01BE0">
      <w:pPr>
        <w:spacing w:after="0" w:line="240" w:lineRule="auto"/>
        <w:jc w:val="both"/>
        <w:rPr>
          <w:rFonts w:ascii="Times New Roman" w:hAnsi="Times New Roman" w:cs="Times New Roman"/>
          <w:sz w:val="28"/>
          <w:szCs w:val="28"/>
          <w:lang w:val="uk-UA"/>
        </w:rPr>
      </w:pPr>
      <w:r w:rsidRPr="009F0544">
        <w:rPr>
          <w:rFonts w:ascii="Times New Roman" w:hAnsi="Times New Roman" w:cs="Times New Roman"/>
          <w:sz w:val="28"/>
          <w:szCs w:val="28"/>
          <w:lang w:val="uk-UA"/>
        </w:rPr>
        <w:t>Інтерпретація результатів: ≤ 20 використовує інвалідний візок &gt; 20 ≤ 40 ходить з допомогою &gt; 40 ≤ 56 самостійний Тест високо достовірний у виявленні проблем з рівновагою. Недавні дослідження показують, що для значного поліпшення стану осіб з обмеженнями повсякденної активності необхідне збільшення результату тесту на 8 балів Приблизний час проведення тесту: 15–20 хвилин.</w:t>
      </w:r>
    </w:p>
    <w:p w14:paraId="1B6D9762" w14:textId="77777777" w:rsidR="00B01BE0" w:rsidRPr="00615E3C" w:rsidRDefault="00B01BE0" w:rsidP="00B01BE0">
      <w:pPr>
        <w:spacing w:after="120"/>
        <w:ind w:firstLine="709"/>
        <w:jc w:val="both"/>
        <w:rPr>
          <w:rFonts w:ascii="Times New Roman" w:hAnsi="Times New Roman" w:cs="Times New Roman"/>
          <w:b/>
          <w:i/>
          <w:sz w:val="28"/>
          <w:szCs w:val="28"/>
          <w:lang w:val="uk-UA"/>
        </w:rPr>
      </w:pPr>
      <w:r w:rsidRPr="00615E3C">
        <w:rPr>
          <w:rFonts w:ascii="Times New Roman" w:hAnsi="Times New Roman" w:cs="Times New Roman"/>
          <w:b/>
          <w:i/>
          <w:sz w:val="28"/>
          <w:szCs w:val="28"/>
          <w:lang w:val="uk-UA"/>
        </w:rPr>
        <w:t xml:space="preserve">Шкала </w:t>
      </w:r>
      <w:proofErr w:type="spellStart"/>
      <w:r w:rsidRPr="00615E3C">
        <w:rPr>
          <w:rFonts w:ascii="Times New Roman" w:hAnsi="Times New Roman" w:cs="Times New Roman"/>
          <w:b/>
          <w:i/>
          <w:sz w:val="28"/>
          <w:szCs w:val="28"/>
          <w:lang w:val="uk-UA"/>
        </w:rPr>
        <w:t>Борга</w:t>
      </w:r>
      <w:proofErr w:type="spellEnd"/>
    </w:p>
    <w:p w14:paraId="565556E1" w14:textId="77777777" w:rsidR="00B01BE0" w:rsidRPr="00615E3C" w:rsidRDefault="00B01BE0" w:rsidP="00B01BE0">
      <w:pPr>
        <w:spacing w:after="0" w:line="252" w:lineRule="auto"/>
        <w:ind w:firstLine="709"/>
        <w:jc w:val="both"/>
        <w:rPr>
          <w:rFonts w:ascii="Times New Roman" w:eastAsia="Times New Roman" w:hAnsi="Times New Roman" w:cs="Times New Roman"/>
          <w:sz w:val="28"/>
          <w:szCs w:val="28"/>
          <w:lang w:val="uk-UA" w:eastAsia="ru-RU"/>
        </w:rPr>
      </w:pPr>
      <w:r w:rsidRPr="00615E3C">
        <w:rPr>
          <w:rFonts w:ascii="Times New Roman" w:eastAsia="Times New Roman" w:hAnsi="Times New Roman" w:cs="Times New Roman"/>
          <w:sz w:val="28"/>
          <w:szCs w:val="28"/>
          <w:lang w:val="uk-UA" w:eastAsia="ru-RU"/>
        </w:rPr>
        <w:t xml:space="preserve">Шкала </w:t>
      </w:r>
      <w:proofErr w:type="spellStart"/>
      <w:r w:rsidRPr="00615E3C">
        <w:rPr>
          <w:rFonts w:ascii="Times New Roman" w:eastAsia="Times New Roman" w:hAnsi="Times New Roman" w:cs="Times New Roman"/>
          <w:sz w:val="28"/>
          <w:szCs w:val="28"/>
          <w:lang w:val="uk-UA" w:eastAsia="ru-RU"/>
        </w:rPr>
        <w:t>Борга</w:t>
      </w:r>
      <w:proofErr w:type="spellEnd"/>
      <w:r w:rsidRPr="00615E3C">
        <w:rPr>
          <w:rFonts w:ascii="Times New Roman" w:eastAsia="Times New Roman" w:hAnsi="Times New Roman" w:cs="Times New Roman"/>
          <w:sz w:val="28"/>
          <w:szCs w:val="28"/>
          <w:lang w:val="uk-UA" w:eastAsia="ru-RU"/>
        </w:rPr>
        <w:t xml:space="preserve"> (</w:t>
      </w:r>
      <w:proofErr w:type="spellStart"/>
      <w:r w:rsidRPr="00615E3C">
        <w:rPr>
          <w:rFonts w:ascii="Times New Roman" w:eastAsia="Times New Roman" w:hAnsi="Times New Roman" w:cs="Times New Roman"/>
          <w:sz w:val="28"/>
          <w:szCs w:val="28"/>
          <w:lang w:val="uk-UA" w:eastAsia="ru-RU"/>
        </w:rPr>
        <w:t>Borg</w:t>
      </w:r>
      <w:proofErr w:type="spellEnd"/>
      <w:r w:rsidRPr="00615E3C">
        <w:rPr>
          <w:rFonts w:ascii="Times New Roman" w:eastAsia="Times New Roman" w:hAnsi="Times New Roman" w:cs="Times New Roman"/>
          <w:sz w:val="28"/>
          <w:szCs w:val="28"/>
          <w:lang w:val="uk-UA" w:eastAsia="ru-RU"/>
        </w:rPr>
        <w:t xml:space="preserve"> </w:t>
      </w:r>
      <w:proofErr w:type="spellStart"/>
      <w:r w:rsidRPr="00615E3C">
        <w:rPr>
          <w:rFonts w:ascii="Times New Roman" w:eastAsia="Times New Roman" w:hAnsi="Times New Roman" w:cs="Times New Roman"/>
          <w:sz w:val="28"/>
          <w:szCs w:val="28"/>
          <w:lang w:val="uk-UA" w:eastAsia="ru-RU"/>
        </w:rPr>
        <w:t>Scale</w:t>
      </w:r>
      <w:proofErr w:type="spellEnd"/>
      <w:r w:rsidRPr="00615E3C">
        <w:rPr>
          <w:rFonts w:ascii="Times New Roman" w:eastAsia="Times New Roman" w:hAnsi="Times New Roman" w:cs="Times New Roman"/>
          <w:sz w:val="28"/>
          <w:szCs w:val="28"/>
          <w:lang w:val="uk-UA" w:eastAsia="ru-RU"/>
        </w:rPr>
        <w:t>) – це шкала, яка використовується для оцінки інтенсивності фізичного навантаження. Шкала вимірює суб'єктивне відчуття напруження під час фізичної активності.</w:t>
      </w:r>
    </w:p>
    <w:p w14:paraId="22F2CC22" w14:textId="77777777" w:rsidR="00B01BE0" w:rsidRPr="00615E3C" w:rsidRDefault="00B01BE0" w:rsidP="00B01BE0">
      <w:pPr>
        <w:spacing w:after="120" w:line="252" w:lineRule="auto"/>
        <w:ind w:firstLine="709"/>
        <w:jc w:val="both"/>
        <w:rPr>
          <w:sz w:val="28"/>
          <w:szCs w:val="28"/>
          <w:lang w:val="uk-UA"/>
        </w:rPr>
      </w:pPr>
      <w:r w:rsidRPr="00615E3C">
        <w:rPr>
          <w:rFonts w:ascii="Times New Roman" w:eastAsia="Times New Roman" w:hAnsi="Times New Roman" w:cs="Times New Roman"/>
          <w:sz w:val="28"/>
          <w:szCs w:val="28"/>
          <w:lang w:val="uk-UA" w:eastAsia="ru-RU"/>
        </w:rPr>
        <w:t xml:space="preserve">Основна шкала </w:t>
      </w:r>
      <w:proofErr w:type="spellStart"/>
      <w:r w:rsidRPr="00615E3C">
        <w:rPr>
          <w:rFonts w:ascii="Times New Roman" w:eastAsia="Times New Roman" w:hAnsi="Times New Roman" w:cs="Times New Roman"/>
          <w:sz w:val="28"/>
          <w:szCs w:val="28"/>
          <w:lang w:val="uk-UA" w:eastAsia="ru-RU"/>
        </w:rPr>
        <w:t>Борга</w:t>
      </w:r>
      <w:proofErr w:type="spellEnd"/>
      <w:r w:rsidRPr="00615E3C">
        <w:rPr>
          <w:rFonts w:ascii="Times New Roman" w:eastAsia="Times New Roman" w:hAnsi="Times New Roman" w:cs="Times New Roman"/>
          <w:sz w:val="28"/>
          <w:szCs w:val="28"/>
          <w:lang w:val="uk-UA" w:eastAsia="ru-RU"/>
        </w:rPr>
        <w:t xml:space="preserve"> варіюється від </w:t>
      </w:r>
      <w:r w:rsidRPr="00615E3C">
        <w:rPr>
          <w:rFonts w:ascii="Times New Roman" w:eastAsia="Times New Roman" w:hAnsi="Times New Roman" w:cs="Times New Roman"/>
          <w:b/>
          <w:bCs/>
          <w:sz w:val="28"/>
          <w:szCs w:val="28"/>
          <w:lang w:val="uk-UA" w:eastAsia="ru-RU"/>
        </w:rPr>
        <w:t xml:space="preserve">6 </w:t>
      </w:r>
      <w:r w:rsidRPr="00615E3C">
        <w:rPr>
          <w:rFonts w:ascii="Times New Roman" w:eastAsia="Times New Roman" w:hAnsi="Times New Roman" w:cs="Times New Roman"/>
          <w:bCs/>
          <w:sz w:val="28"/>
          <w:szCs w:val="28"/>
          <w:lang w:val="uk-UA" w:eastAsia="ru-RU"/>
        </w:rPr>
        <w:t>до</w:t>
      </w:r>
      <w:r w:rsidRPr="00615E3C">
        <w:rPr>
          <w:rFonts w:ascii="Times New Roman" w:eastAsia="Times New Roman" w:hAnsi="Times New Roman" w:cs="Times New Roman"/>
          <w:b/>
          <w:bCs/>
          <w:sz w:val="28"/>
          <w:szCs w:val="28"/>
          <w:lang w:val="uk-UA" w:eastAsia="ru-RU"/>
        </w:rPr>
        <w:t xml:space="preserve"> 20 </w:t>
      </w:r>
      <w:r w:rsidRPr="00615E3C">
        <w:rPr>
          <w:rFonts w:ascii="Times New Roman" w:eastAsia="Times New Roman" w:hAnsi="Times New Roman" w:cs="Times New Roman"/>
          <w:bCs/>
          <w:sz w:val="28"/>
          <w:szCs w:val="28"/>
          <w:lang w:val="uk-UA" w:eastAsia="ru-RU"/>
        </w:rPr>
        <w:t>балів</w:t>
      </w:r>
      <w:r w:rsidRPr="00615E3C">
        <w:rPr>
          <w:rFonts w:ascii="Times New Roman" w:eastAsia="Times New Roman" w:hAnsi="Times New Roman" w:cs="Times New Roman"/>
          <w:sz w:val="28"/>
          <w:szCs w:val="28"/>
          <w:lang w:val="uk-UA" w:eastAsia="ru-RU"/>
        </w:rPr>
        <w:t xml:space="preserve">. Оцінка 6 означає «відсутність напруження», а оцінка 20 – «максимальне навантаження». </w:t>
      </w:r>
      <w:r w:rsidRPr="00615E3C">
        <w:rPr>
          <w:rFonts w:ascii="Times New Roman" w:hAnsi="Times New Roman" w:cs="Times New Roman"/>
          <w:sz w:val="28"/>
          <w:szCs w:val="28"/>
          <w:lang w:val="uk-UA"/>
        </w:rPr>
        <w:t>Вона використовується для моніторингу прогресування та режиму вправ у пацієнтів, які проходять реабілітацію та тренування на витривалість</w:t>
      </w:r>
      <w:r w:rsidRPr="00615E3C">
        <w:rPr>
          <w:rFonts w:ascii="Helvetica" w:hAnsi="Helvetica"/>
          <w:color w:val="646464"/>
          <w:sz w:val="28"/>
          <w:szCs w:val="28"/>
          <w:shd w:val="clear" w:color="auto" w:fill="FFFFFF"/>
          <w:lang w:val="uk-UA"/>
        </w:rPr>
        <w:t>.</w:t>
      </w:r>
      <w:r w:rsidRPr="00615E3C">
        <w:rPr>
          <w:color w:val="646464"/>
          <w:sz w:val="28"/>
          <w:szCs w:val="28"/>
          <w:shd w:val="clear" w:color="auto" w:fill="FFFFFF"/>
          <w:lang w:val="uk-UA"/>
        </w:rPr>
        <w:t xml:space="preserve"> </w:t>
      </w:r>
      <w:r w:rsidRPr="00615E3C">
        <w:rPr>
          <w:rFonts w:ascii="Times New Roman" w:eastAsia="Times New Roman" w:hAnsi="Times New Roman" w:cs="Times New Roman"/>
          <w:sz w:val="28"/>
          <w:szCs w:val="28"/>
          <w:lang w:val="uk-UA" w:eastAsia="ru-RU"/>
        </w:rPr>
        <w:t>Це допомагає фізичним терапевтам визначати рівень навантаження під час тренувань</w:t>
      </w:r>
      <w:r w:rsidRPr="00615E3C">
        <w:rPr>
          <w:sz w:val="28"/>
          <w:szCs w:val="28"/>
          <w:lang w:val="uk-UA"/>
        </w:rPr>
        <w:t>.</w:t>
      </w:r>
    </w:p>
    <w:tbl>
      <w:tblPr>
        <w:tblStyle w:val="a6"/>
        <w:tblW w:w="0" w:type="auto"/>
        <w:tblInd w:w="1384" w:type="dxa"/>
        <w:tblLook w:val="04A0" w:firstRow="1" w:lastRow="0" w:firstColumn="1" w:lastColumn="0" w:noHBand="0" w:noVBand="1"/>
      </w:tblPr>
      <w:tblGrid>
        <w:gridCol w:w="3363"/>
        <w:gridCol w:w="3016"/>
      </w:tblGrid>
      <w:tr w:rsidR="00B01BE0" w:rsidRPr="000E20C1" w14:paraId="265C802A" w14:textId="77777777" w:rsidTr="00A20518">
        <w:tc>
          <w:tcPr>
            <w:tcW w:w="3363" w:type="dxa"/>
          </w:tcPr>
          <w:p w14:paraId="578DF863" w14:textId="77777777" w:rsidR="00B01BE0" w:rsidRPr="000E20C1" w:rsidRDefault="00B01BE0" w:rsidP="00A20518">
            <w:pPr>
              <w:jc w:val="center"/>
              <w:rPr>
                <w:b/>
                <w:sz w:val="24"/>
                <w:szCs w:val="24"/>
                <w:lang w:val="uk-UA"/>
              </w:rPr>
            </w:pPr>
            <w:r w:rsidRPr="000E20C1">
              <w:rPr>
                <w:b/>
                <w:lang w:val="uk-UA"/>
              </w:rPr>
              <w:t>Бали</w:t>
            </w:r>
          </w:p>
        </w:tc>
        <w:tc>
          <w:tcPr>
            <w:tcW w:w="3016" w:type="dxa"/>
          </w:tcPr>
          <w:p w14:paraId="7C7EC51A" w14:textId="77777777" w:rsidR="00B01BE0" w:rsidRPr="000E20C1" w:rsidRDefault="00B01BE0" w:rsidP="00A20518">
            <w:pPr>
              <w:jc w:val="center"/>
              <w:rPr>
                <w:b/>
                <w:sz w:val="24"/>
                <w:szCs w:val="24"/>
                <w:lang w:val="uk-UA"/>
              </w:rPr>
            </w:pPr>
            <w:r w:rsidRPr="000E20C1">
              <w:rPr>
                <w:b/>
                <w:lang w:val="uk-UA"/>
              </w:rPr>
              <w:t>Ступінь втоми</w:t>
            </w:r>
          </w:p>
        </w:tc>
      </w:tr>
      <w:tr w:rsidR="00B01BE0" w:rsidRPr="000E20C1" w14:paraId="64E7DA60" w14:textId="77777777" w:rsidTr="00A20518">
        <w:tc>
          <w:tcPr>
            <w:tcW w:w="3363" w:type="dxa"/>
          </w:tcPr>
          <w:p w14:paraId="45AD9FB4" w14:textId="77777777" w:rsidR="00B01BE0" w:rsidRPr="000E20C1" w:rsidRDefault="00B01BE0" w:rsidP="00A20518">
            <w:pPr>
              <w:jc w:val="center"/>
              <w:rPr>
                <w:sz w:val="24"/>
                <w:szCs w:val="24"/>
                <w:lang w:val="uk-UA"/>
              </w:rPr>
            </w:pPr>
            <w:r w:rsidRPr="000E20C1">
              <w:rPr>
                <w:sz w:val="24"/>
                <w:szCs w:val="24"/>
                <w:lang w:val="uk-UA"/>
              </w:rPr>
              <w:t>6</w:t>
            </w:r>
          </w:p>
        </w:tc>
        <w:tc>
          <w:tcPr>
            <w:tcW w:w="3016" w:type="dxa"/>
            <w:vMerge w:val="restart"/>
            <w:vAlign w:val="center"/>
          </w:tcPr>
          <w:p w14:paraId="30D48B11" w14:textId="77777777" w:rsidR="00B01BE0" w:rsidRPr="000E20C1" w:rsidRDefault="00B01BE0" w:rsidP="00A20518">
            <w:pPr>
              <w:jc w:val="center"/>
              <w:rPr>
                <w:sz w:val="24"/>
                <w:szCs w:val="24"/>
                <w:lang w:val="uk-UA"/>
              </w:rPr>
            </w:pPr>
            <w:r w:rsidRPr="000E20C1">
              <w:rPr>
                <w:lang w:val="uk-UA"/>
              </w:rPr>
              <w:t>Втома мінімальна</w:t>
            </w:r>
          </w:p>
        </w:tc>
      </w:tr>
      <w:tr w:rsidR="00B01BE0" w:rsidRPr="000E20C1" w14:paraId="179757E3" w14:textId="77777777" w:rsidTr="00A20518">
        <w:tc>
          <w:tcPr>
            <w:tcW w:w="3363" w:type="dxa"/>
          </w:tcPr>
          <w:p w14:paraId="2DB16E7E" w14:textId="77777777" w:rsidR="00B01BE0" w:rsidRPr="000E20C1" w:rsidRDefault="00B01BE0" w:rsidP="00A20518">
            <w:pPr>
              <w:jc w:val="center"/>
              <w:rPr>
                <w:sz w:val="24"/>
                <w:szCs w:val="24"/>
                <w:lang w:val="uk-UA"/>
              </w:rPr>
            </w:pPr>
            <w:r w:rsidRPr="000E20C1">
              <w:rPr>
                <w:sz w:val="24"/>
                <w:szCs w:val="24"/>
                <w:lang w:val="uk-UA"/>
              </w:rPr>
              <w:t>7</w:t>
            </w:r>
          </w:p>
        </w:tc>
        <w:tc>
          <w:tcPr>
            <w:tcW w:w="3016" w:type="dxa"/>
            <w:vMerge/>
            <w:vAlign w:val="center"/>
          </w:tcPr>
          <w:p w14:paraId="0AE8948B" w14:textId="77777777" w:rsidR="00B01BE0" w:rsidRPr="000E20C1" w:rsidRDefault="00B01BE0" w:rsidP="00A20518">
            <w:pPr>
              <w:jc w:val="center"/>
              <w:rPr>
                <w:sz w:val="24"/>
                <w:szCs w:val="24"/>
                <w:lang w:val="uk-UA"/>
              </w:rPr>
            </w:pPr>
          </w:p>
        </w:tc>
      </w:tr>
      <w:tr w:rsidR="00B01BE0" w:rsidRPr="000E20C1" w14:paraId="561D0FB4" w14:textId="77777777" w:rsidTr="00A20518">
        <w:tc>
          <w:tcPr>
            <w:tcW w:w="3363" w:type="dxa"/>
          </w:tcPr>
          <w:p w14:paraId="24136C91" w14:textId="77777777" w:rsidR="00B01BE0" w:rsidRPr="000E20C1" w:rsidRDefault="00B01BE0" w:rsidP="00A20518">
            <w:pPr>
              <w:jc w:val="center"/>
              <w:rPr>
                <w:sz w:val="24"/>
                <w:szCs w:val="24"/>
                <w:lang w:val="uk-UA"/>
              </w:rPr>
            </w:pPr>
            <w:r w:rsidRPr="000E20C1">
              <w:rPr>
                <w:sz w:val="24"/>
                <w:szCs w:val="24"/>
                <w:lang w:val="uk-UA"/>
              </w:rPr>
              <w:t>8</w:t>
            </w:r>
          </w:p>
        </w:tc>
        <w:tc>
          <w:tcPr>
            <w:tcW w:w="3016" w:type="dxa"/>
            <w:vMerge/>
            <w:vAlign w:val="center"/>
          </w:tcPr>
          <w:p w14:paraId="1838CCFF" w14:textId="77777777" w:rsidR="00B01BE0" w:rsidRPr="000E20C1" w:rsidRDefault="00B01BE0" w:rsidP="00A20518">
            <w:pPr>
              <w:jc w:val="center"/>
              <w:rPr>
                <w:sz w:val="24"/>
                <w:szCs w:val="24"/>
                <w:lang w:val="uk-UA"/>
              </w:rPr>
            </w:pPr>
          </w:p>
        </w:tc>
      </w:tr>
      <w:tr w:rsidR="00B01BE0" w:rsidRPr="000E20C1" w14:paraId="3D941C1F" w14:textId="77777777" w:rsidTr="00A20518">
        <w:tc>
          <w:tcPr>
            <w:tcW w:w="3363" w:type="dxa"/>
          </w:tcPr>
          <w:p w14:paraId="33F047A8" w14:textId="77777777" w:rsidR="00B01BE0" w:rsidRPr="000E20C1" w:rsidRDefault="00B01BE0" w:rsidP="00A20518">
            <w:pPr>
              <w:jc w:val="center"/>
              <w:rPr>
                <w:sz w:val="24"/>
                <w:szCs w:val="24"/>
                <w:lang w:val="uk-UA"/>
              </w:rPr>
            </w:pPr>
            <w:r w:rsidRPr="000E20C1">
              <w:rPr>
                <w:sz w:val="24"/>
                <w:szCs w:val="24"/>
                <w:lang w:val="uk-UA"/>
              </w:rPr>
              <w:t>9</w:t>
            </w:r>
          </w:p>
        </w:tc>
        <w:tc>
          <w:tcPr>
            <w:tcW w:w="3016" w:type="dxa"/>
            <w:vMerge w:val="restart"/>
            <w:vAlign w:val="center"/>
          </w:tcPr>
          <w:p w14:paraId="23F9B4A6" w14:textId="77777777" w:rsidR="00B01BE0" w:rsidRPr="000E20C1" w:rsidRDefault="00B01BE0" w:rsidP="00A20518">
            <w:pPr>
              <w:jc w:val="center"/>
              <w:rPr>
                <w:sz w:val="24"/>
                <w:szCs w:val="24"/>
                <w:lang w:val="uk-UA"/>
              </w:rPr>
            </w:pPr>
            <w:r w:rsidRPr="000E20C1">
              <w:rPr>
                <w:lang w:val="uk-UA"/>
              </w:rPr>
              <w:t>Втома дуже легка</w:t>
            </w:r>
          </w:p>
        </w:tc>
      </w:tr>
      <w:tr w:rsidR="00B01BE0" w:rsidRPr="000E20C1" w14:paraId="7D1144FF" w14:textId="77777777" w:rsidTr="00A20518">
        <w:tc>
          <w:tcPr>
            <w:tcW w:w="3363" w:type="dxa"/>
          </w:tcPr>
          <w:p w14:paraId="7607A69A" w14:textId="77777777" w:rsidR="00B01BE0" w:rsidRPr="000E20C1" w:rsidRDefault="00B01BE0" w:rsidP="00A20518">
            <w:pPr>
              <w:jc w:val="center"/>
              <w:rPr>
                <w:sz w:val="24"/>
                <w:szCs w:val="24"/>
                <w:lang w:val="uk-UA"/>
              </w:rPr>
            </w:pPr>
            <w:r w:rsidRPr="000E20C1">
              <w:rPr>
                <w:sz w:val="24"/>
                <w:szCs w:val="24"/>
                <w:lang w:val="uk-UA"/>
              </w:rPr>
              <w:t>10</w:t>
            </w:r>
          </w:p>
        </w:tc>
        <w:tc>
          <w:tcPr>
            <w:tcW w:w="3016" w:type="dxa"/>
            <w:vMerge/>
            <w:vAlign w:val="center"/>
          </w:tcPr>
          <w:p w14:paraId="1E8F5DE1" w14:textId="77777777" w:rsidR="00B01BE0" w:rsidRPr="000E20C1" w:rsidRDefault="00B01BE0" w:rsidP="00A20518">
            <w:pPr>
              <w:jc w:val="center"/>
              <w:rPr>
                <w:sz w:val="24"/>
                <w:szCs w:val="24"/>
                <w:lang w:val="uk-UA"/>
              </w:rPr>
            </w:pPr>
          </w:p>
        </w:tc>
      </w:tr>
      <w:tr w:rsidR="00B01BE0" w:rsidRPr="000E20C1" w14:paraId="386F25D6" w14:textId="77777777" w:rsidTr="00A20518">
        <w:tc>
          <w:tcPr>
            <w:tcW w:w="3363" w:type="dxa"/>
          </w:tcPr>
          <w:p w14:paraId="1A90D6B0" w14:textId="77777777" w:rsidR="00B01BE0" w:rsidRPr="000E20C1" w:rsidRDefault="00B01BE0" w:rsidP="00A20518">
            <w:pPr>
              <w:jc w:val="center"/>
              <w:rPr>
                <w:sz w:val="24"/>
                <w:szCs w:val="24"/>
                <w:lang w:val="uk-UA"/>
              </w:rPr>
            </w:pPr>
            <w:r w:rsidRPr="000E20C1">
              <w:rPr>
                <w:sz w:val="24"/>
                <w:szCs w:val="24"/>
                <w:lang w:val="uk-UA"/>
              </w:rPr>
              <w:t>11</w:t>
            </w:r>
          </w:p>
        </w:tc>
        <w:tc>
          <w:tcPr>
            <w:tcW w:w="3016" w:type="dxa"/>
            <w:vMerge w:val="restart"/>
            <w:vAlign w:val="center"/>
          </w:tcPr>
          <w:p w14:paraId="4188CEB7" w14:textId="77777777" w:rsidR="00B01BE0" w:rsidRPr="000E20C1" w:rsidRDefault="00B01BE0" w:rsidP="00A20518">
            <w:pPr>
              <w:jc w:val="center"/>
              <w:rPr>
                <w:sz w:val="24"/>
                <w:szCs w:val="24"/>
                <w:lang w:val="uk-UA"/>
              </w:rPr>
            </w:pPr>
            <w:r w:rsidRPr="000E20C1">
              <w:rPr>
                <w:lang w:val="uk-UA"/>
              </w:rPr>
              <w:t>Втома легка</w:t>
            </w:r>
          </w:p>
        </w:tc>
      </w:tr>
      <w:tr w:rsidR="00B01BE0" w:rsidRPr="000E20C1" w14:paraId="10EAA2F5" w14:textId="77777777" w:rsidTr="00A20518">
        <w:tc>
          <w:tcPr>
            <w:tcW w:w="3363" w:type="dxa"/>
          </w:tcPr>
          <w:p w14:paraId="1B0B570A" w14:textId="77777777" w:rsidR="00B01BE0" w:rsidRPr="000E20C1" w:rsidRDefault="00B01BE0" w:rsidP="00A20518">
            <w:pPr>
              <w:jc w:val="center"/>
              <w:rPr>
                <w:sz w:val="24"/>
                <w:szCs w:val="24"/>
                <w:lang w:val="uk-UA"/>
              </w:rPr>
            </w:pPr>
            <w:r w:rsidRPr="000E20C1">
              <w:rPr>
                <w:sz w:val="24"/>
                <w:szCs w:val="24"/>
                <w:lang w:val="uk-UA"/>
              </w:rPr>
              <w:t>12</w:t>
            </w:r>
          </w:p>
        </w:tc>
        <w:tc>
          <w:tcPr>
            <w:tcW w:w="3016" w:type="dxa"/>
            <w:vMerge/>
            <w:vAlign w:val="center"/>
          </w:tcPr>
          <w:p w14:paraId="1D16DB60" w14:textId="77777777" w:rsidR="00B01BE0" w:rsidRPr="000E20C1" w:rsidRDefault="00B01BE0" w:rsidP="00A20518">
            <w:pPr>
              <w:jc w:val="center"/>
              <w:rPr>
                <w:sz w:val="24"/>
                <w:szCs w:val="24"/>
                <w:lang w:val="uk-UA"/>
              </w:rPr>
            </w:pPr>
          </w:p>
        </w:tc>
      </w:tr>
      <w:tr w:rsidR="00B01BE0" w:rsidRPr="000E20C1" w14:paraId="1394BFDF" w14:textId="77777777" w:rsidTr="00A20518">
        <w:tc>
          <w:tcPr>
            <w:tcW w:w="3363" w:type="dxa"/>
          </w:tcPr>
          <w:p w14:paraId="147A4382" w14:textId="77777777" w:rsidR="00B01BE0" w:rsidRPr="000E20C1" w:rsidRDefault="00B01BE0" w:rsidP="00A20518">
            <w:pPr>
              <w:jc w:val="center"/>
              <w:rPr>
                <w:sz w:val="24"/>
                <w:szCs w:val="24"/>
                <w:lang w:val="uk-UA"/>
              </w:rPr>
            </w:pPr>
            <w:r w:rsidRPr="000E20C1">
              <w:rPr>
                <w:sz w:val="24"/>
                <w:szCs w:val="24"/>
                <w:lang w:val="uk-UA"/>
              </w:rPr>
              <w:t>13</w:t>
            </w:r>
          </w:p>
        </w:tc>
        <w:tc>
          <w:tcPr>
            <w:tcW w:w="3016" w:type="dxa"/>
            <w:vMerge w:val="restart"/>
            <w:vAlign w:val="center"/>
          </w:tcPr>
          <w:p w14:paraId="317C960A" w14:textId="77777777" w:rsidR="00B01BE0" w:rsidRPr="000E20C1" w:rsidRDefault="00B01BE0" w:rsidP="00A20518">
            <w:pPr>
              <w:jc w:val="center"/>
              <w:rPr>
                <w:sz w:val="24"/>
                <w:szCs w:val="24"/>
                <w:lang w:val="uk-UA"/>
              </w:rPr>
            </w:pPr>
            <w:r w:rsidRPr="000E20C1">
              <w:rPr>
                <w:lang w:val="uk-UA"/>
              </w:rPr>
              <w:t>Втома помірна</w:t>
            </w:r>
          </w:p>
        </w:tc>
      </w:tr>
      <w:tr w:rsidR="00B01BE0" w:rsidRPr="000E20C1" w14:paraId="36404918" w14:textId="77777777" w:rsidTr="00A20518">
        <w:tc>
          <w:tcPr>
            <w:tcW w:w="3363" w:type="dxa"/>
          </w:tcPr>
          <w:p w14:paraId="4C91975E" w14:textId="77777777" w:rsidR="00B01BE0" w:rsidRPr="000E20C1" w:rsidRDefault="00B01BE0" w:rsidP="00A20518">
            <w:pPr>
              <w:jc w:val="center"/>
              <w:rPr>
                <w:sz w:val="24"/>
                <w:szCs w:val="24"/>
                <w:lang w:val="uk-UA"/>
              </w:rPr>
            </w:pPr>
            <w:r w:rsidRPr="000E20C1">
              <w:rPr>
                <w:sz w:val="24"/>
                <w:szCs w:val="24"/>
                <w:lang w:val="uk-UA"/>
              </w:rPr>
              <w:t>14</w:t>
            </w:r>
          </w:p>
        </w:tc>
        <w:tc>
          <w:tcPr>
            <w:tcW w:w="3016" w:type="dxa"/>
            <w:vMerge/>
            <w:vAlign w:val="center"/>
          </w:tcPr>
          <w:p w14:paraId="0868C453" w14:textId="77777777" w:rsidR="00B01BE0" w:rsidRPr="000E20C1" w:rsidRDefault="00B01BE0" w:rsidP="00A20518">
            <w:pPr>
              <w:jc w:val="center"/>
              <w:rPr>
                <w:sz w:val="24"/>
                <w:szCs w:val="24"/>
                <w:lang w:val="uk-UA"/>
              </w:rPr>
            </w:pPr>
          </w:p>
        </w:tc>
      </w:tr>
      <w:tr w:rsidR="00B01BE0" w:rsidRPr="000E20C1" w14:paraId="6FC2F268" w14:textId="77777777" w:rsidTr="00A20518">
        <w:tc>
          <w:tcPr>
            <w:tcW w:w="3363" w:type="dxa"/>
          </w:tcPr>
          <w:p w14:paraId="5B40E63F" w14:textId="77777777" w:rsidR="00B01BE0" w:rsidRPr="000E20C1" w:rsidRDefault="00B01BE0" w:rsidP="00A20518">
            <w:pPr>
              <w:jc w:val="center"/>
              <w:rPr>
                <w:sz w:val="24"/>
                <w:szCs w:val="24"/>
                <w:lang w:val="uk-UA"/>
              </w:rPr>
            </w:pPr>
            <w:r w:rsidRPr="000E20C1">
              <w:rPr>
                <w:sz w:val="24"/>
                <w:szCs w:val="24"/>
                <w:lang w:val="uk-UA"/>
              </w:rPr>
              <w:lastRenderedPageBreak/>
              <w:t>15</w:t>
            </w:r>
          </w:p>
        </w:tc>
        <w:tc>
          <w:tcPr>
            <w:tcW w:w="3016" w:type="dxa"/>
            <w:vMerge w:val="restart"/>
            <w:vAlign w:val="center"/>
          </w:tcPr>
          <w:p w14:paraId="63CDF87E" w14:textId="77777777" w:rsidR="00B01BE0" w:rsidRPr="000E20C1" w:rsidRDefault="00B01BE0" w:rsidP="00A20518">
            <w:pPr>
              <w:jc w:val="center"/>
              <w:rPr>
                <w:sz w:val="24"/>
                <w:szCs w:val="24"/>
                <w:lang w:val="uk-UA"/>
              </w:rPr>
            </w:pPr>
            <w:r w:rsidRPr="000E20C1">
              <w:rPr>
                <w:lang w:val="uk-UA"/>
              </w:rPr>
              <w:t>Втома сильна</w:t>
            </w:r>
          </w:p>
        </w:tc>
      </w:tr>
      <w:tr w:rsidR="00B01BE0" w:rsidRPr="000E20C1" w14:paraId="4C3CA8E0" w14:textId="77777777" w:rsidTr="00A20518">
        <w:tc>
          <w:tcPr>
            <w:tcW w:w="3363" w:type="dxa"/>
          </w:tcPr>
          <w:p w14:paraId="24DA6A8E" w14:textId="77777777" w:rsidR="00B01BE0" w:rsidRPr="000E20C1" w:rsidRDefault="00B01BE0" w:rsidP="00A20518">
            <w:pPr>
              <w:jc w:val="center"/>
              <w:rPr>
                <w:sz w:val="24"/>
                <w:szCs w:val="24"/>
                <w:lang w:val="uk-UA"/>
              </w:rPr>
            </w:pPr>
            <w:r w:rsidRPr="000E20C1">
              <w:rPr>
                <w:sz w:val="24"/>
                <w:szCs w:val="24"/>
                <w:lang w:val="uk-UA"/>
              </w:rPr>
              <w:t>16</w:t>
            </w:r>
          </w:p>
        </w:tc>
        <w:tc>
          <w:tcPr>
            <w:tcW w:w="3016" w:type="dxa"/>
            <w:vMerge/>
            <w:vAlign w:val="center"/>
          </w:tcPr>
          <w:p w14:paraId="6A369D47" w14:textId="77777777" w:rsidR="00B01BE0" w:rsidRPr="000E20C1" w:rsidRDefault="00B01BE0" w:rsidP="00A20518">
            <w:pPr>
              <w:jc w:val="center"/>
              <w:rPr>
                <w:sz w:val="24"/>
                <w:szCs w:val="24"/>
                <w:lang w:val="uk-UA"/>
              </w:rPr>
            </w:pPr>
          </w:p>
        </w:tc>
      </w:tr>
      <w:tr w:rsidR="00B01BE0" w:rsidRPr="000E20C1" w14:paraId="0F4B996F" w14:textId="77777777" w:rsidTr="00A20518">
        <w:tc>
          <w:tcPr>
            <w:tcW w:w="3363" w:type="dxa"/>
          </w:tcPr>
          <w:p w14:paraId="4E276B6C" w14:textId="77777777" w:rsidR="00B01BE0" w:rsidRPr="000E20C1" w:rsidRDefault="00B01BE0" w:rsidP="00A20518">
            <w:pPr>
              <w:jc w:val="center"/>
              <w:rPr>
                <w:sz w:val="24"/>
                <w:szCs w:val="24"/>
                <w:lang w:val="uk-UA"/>
              </w:rPr>
            </w:pPr>
            <w:r w:rsidRPr="000E20C1">
              <w:rPr>
                <w:sz w:val="24"/>
                <w:szCs w:val="24"/>
                <w:lang w:val="uk-UA"/>
              </w:rPr>
              <w:t>17</w:t>
            </w:r>
          </w:p>
        </w:tc>
        <w:tc>
          <w:tcPr>
            <w:tcW w:w="3016" w:type="dxa"/>
            <w:vMerge w:val="restart"/>
            <w:vAlign w:val="center"/>
          </w:tcPr>
          <w:p w14:paraId="5950E41A" w14:textId="77777777" w:rsidR="00B01BE0" w:rsidRPr="000E20C1" w:rsidRDefault="00B01BE0" w:rsidP="00A20518">
            <w:pPr>
              <w:jc w:val="center"/>
              <w:rPr>
                <w:sz w:val="24"/>
                <w:szCs w:val="24"/>
                <w:lang w:val="uk-UA"/>
              </w:rPr>
            </w:pPr>
            <w:r w:rsidRPr="000E20C1">
              <w:rPr>
                <w:lang w:val="uk-UA"/>
              </w:rPr>
              <w:t>Втома дуже сильна</w:t>
            </w:r>
          </w:p>
        </w:tc>
      </w:tr>
      <w:tr w:rsidR="00B01BE0" w:rsidRPr="000E20C1" w14:paraId="0D54D4A8" w14:textId="77777777" w:rsidTr="00A20518">
        <w:tc>
          <w:tcPr>
            <w:tcW w:w="3363" w:type="dxa"/>
          </w:tcPr>
          <w:p w14:paraId="6249DE96" w14:textId="77777777" w:rsidR="00B01BE0" w:rsidRPr="000E20C1" w:rsidRDefault="00B01BE0" w:rsidP="00A20518">
            <w:pPr>
              <w:jc w:val="center"/>
              <w:rPr>
                <w:sz w:val="24"/>
                <w:szCs w:val="24"/>
                <w:lang w:val="uk-UA"/>
              </w:rPr>
            </w:pPr>
            <w:r w:rsidRPr="000E20C1">
              <w:rPr>
                <w:sz w:val="24"/>
                <w:szCs w:val="24"/>
                <w:lang w:val="uk-UA"/>
              </w:rPr>
              <w:t>18</w:t>
            </w:r>
          </w:p>
        </w:tc>
        <w:tc>
          <w:tcPr>
            <w:tcW w:w="3016" w:type="dxa"/>
            <w:vMerge/>
            <w:vAlign w:val="center"/>
          </w:tcPr>
          <w:p w14:paraId="46ED0139" w14:textId="77777777" w:rsidR="00B01BE0" w:rsidRPr="000E20C1" w:rsidRDefault="00B01BE0" w:rsidP="00A20518">
            <w:pPr>
              <w:jc w:val="center"/>
              <w:rPr>
                <w:sz w:val="24"/>
                <w:szCs w:val="24"/>
                <w:lang w:val="uk-UA"/>
              </w:rPr>
            </w:pPr>
          </w:p>
        </w:tc>
      </w:tr>
      <w:tr w:rsidR="00B01BE0" w:rsidRPr="000E20C1" w14:paraId="2F72470B" w14:textId="77777777" w:rsidTr="00A20518">
        <w:tc>
          <w:tcPr>
            <w:tcW w:w="3363" w:type="dxa"/>
          </w:tcPr>
          <w:p w14:paraId="0A6EE88F" w14:textId="77777777" w:rsidR="00B01BE0" w:rsidRPr="000E20C1" w:rsidRDefault="00B01BE0" w:rsidP="00A20518">
            <w:pPr>
              <w:jc w:val="center"/>
              <w:rPr>
                <w:sz w:val="24"/>
                <w:szCs w:val="24"/>
                <w:lang w:val="uk-UA"/>
              </w:rPr>
            </w:pPr>
            <w:r w:rsidRPr="000E20C1">
              <w:rPr>
                <w:sz w:val="24"/>
                <w:szCs w:val="24"/>
                <w:lang w:val="uk-UA"/>
              </w:rPr>
              <w:t>19</w:t>
            </w:r>
          </w:p>
        </w:tc>
        <w:tc>
          <w:tcPr>
            <w:tcW w:w="3016" w:type="dxa"/>
            <w:vMerge w:val="restart"/>
            <w:vAlign w:val="center"/>
          </w:tcPr>
          <w:p w14:paraId="5BDC59EA" w14:textId="77777777" w:rsidR="00B01BE0" w:rsidRPr="000E20C1" w:rsidRDefault="00B01BE0" w:rsidP="00A20518">
            <w:pPr>
              <w:jc w:val="center"/>
              <w:rPr>
                <w:sz w:val="24"/>
                <w:szCs w:val="24"/>
                <w:lang w:val="uk-UA"/>
              </w:rPr>
            </w:pPr>
            <w:r w:rsidRPr="000E20C1">
              <w:rPr>
                <w:lang w:val="uk-UA"/>
              </w:rPr>
              <w:t>Втома максимальна</w:t>
            </w:r>
          </w:p>
        </w:tc>
      </w:tr>
      <w:tr w:rsidR="00B01BE0" w:rsidRPr="000E20C1" w14:paraId="0DC3164F" w14:textId="77777777" w:rsidTr="00A20518">
        <w:tc>
          <w:tcPr>
            <w:tcW w:w="3363" w:type="dxa"/>
          </w:tcPr>
          <w:p w14:paraId="4E1C2D17" w14:textId="77777777" w:rsidR="00B01BE0" w:rsidRPr="000E20C1" w:rsidRDefault="00B01BE0" w:rsidP="00A20518">
            <w:pPr>
              <w:spacing w:line="276" w:lineRule="auto"/>
              <w:jc w:val="center"/>
              <w:rPr>
                <w:sz w:val="24"/>
                <w:szCs w:val="24"/>
                <w:lang w:val="uk-UA"/>
              </w:rPr>
            </w:pPr>
            <w:r w:rsidRPr="000E20C1">
              <w:rPr>
                <w:sz w:val="24"/>
                <w:szCs w:val="24"/>
                <w:lang w:val="uk-UA"/>
              </w:rPr>
              <w:t>20</w:t>
            </w:r>
          </w:p>
        </w:tc>
        <w:tc>
          <w:tcPr>
            <w:tcW w:w="3016" w:type="dxa"/>
            <w:vMerge/>
          </w:tcPr>
          <w:p w14:paraId="29FA98C2" w14:textId="77777777" w:rsidR="00B01BE0" w:rsidRPr="000E20C1" w:rsidRDefault="00B01BE0" w:rsidP="00A20518">
            <w:pPr>
              <w:spacing w:line="276" w:lineRule="auto"/>
              <w:jc w:val="center"/>
              <w:rPr>
                <w:sz w:val="24"/>
                <w:szCs w:val="24"/>
                <w:lang w:val="uk-UA"/>
              </w:rPr>
            </w:pPr>
          </w:p>
        </w:tc>
      </w:tr>
    </w:tbl>
    <w:p w14:paraId="103B8149" w14:textId="77777777" w:rsidR="00B01BE0" w:rsidRPr="005C306A" w:rsidRDefault="00B01BE0" w:rsidP="00B01BE0">
      <w:pPr>
        <w:spacing w:after="0" w:line="240" w:lineRule="auto"/>
        <w:jc w:val="both"/>
        <w:rPr>
          <w:rFonts w:ascii="Times New Roman" w:hAnsi="Times New Roman" w:cs="Times New Roman"/>
          <w:sz w:val="28"/>
          <w:szCs w:val="28"/>
          <w:lang w:val="uk-UA"/>
        </w:rPr>
      </w:pPr>
    </w:p>
    <w:p w14:paraId="46A09D9E" w14:textId="77777777" w:rsidR="00615E3C" w:rsidRDefault="00615E3C" w:rsidP="00615E3C">
      <w:pPr>
        <w:spacing w:after="0"/>
        <w:ind w:firstLine="709"/>
        <w:jc w:val="both"/>
        <w:rPr>
          <w:rFonts w:ascii="Times New Roman" w:hAnsi="Times New Roman" w:cs="Times New Roman"/>
          <w:b/>
          <w:i/>
          <w:color w:val="000000"/>
          <w:sz w:val="28"/>
          <w:szCs w:val="28"/>
          <w:lang w:val="uk-UA"/>
        </w:rPr>
      </w:pPr>
    </w:p>
    <w:p w14:paraId="2E35626C" w14:textId="51911A09" w:rsidR="00615E3C" w:rsidRPr="00615E3C" w:rsidRDefault="00615E3C" w:rsidP="00615E3C">
      <w:pPr>
        <w:spacing w:after="0"/>
        <w:ind w:firstLine="709"/>
        <w:jc w:val="both"/>
        <w:rPr>
          <w:rFonts w:ascii="Times New Roman" w:hAnsi="Times New Roman" w:cs="Times New Roman"/>
          <w:b/>
          <w:i/>
          <w:color w:val="000000"/>
          <w:sz w:val="28"/>
          <w:szCs w:val="28"/>
          <w:lang w:val="uk-UA"/>
        </w:rPr>
      </w:pPr>
      <w:r w:rsidRPr="00615E3C">
        <w:rPr>
          <w:rFonts w:ascii="Times New Roman" w:hAnsi="Times New Roman" w:cs="Times New Roman"/>
          <w:b/>
          <w:i/>
          <w:color w:val="000000"/>
          <w:sz w:val="28"/>
          <w:szCs w:val="28"/>
          <w:lang w:val="uk-UA"/>
        </w:rPr>
        <w:t>2-хвилинний тест ходьби</w:t>
      </w:r>
    </w:p>
    <w:p w14:paraId="510D9BF4"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Тест 2-хвилинної ходьби (</w:t>
      </w:r>
      <w:proofErr w:type="spellStart"/>
      <w:r w:rsidRPr="00615E3C">
        <w:rPr>
          <w:rFonts w:ascii="Times New Roman" w:hAnsi="Times New Roman" w:cs="Times New Roman"/>
          <w:color w:val="000000"/>
          <w:sz w:val="28"/>
          <w:szCs w:val="28"/>
          <w:lang w:val="uk-UA"/>
        </w:rPr>
        <w:t>англ</w:t>
      </w:r>
      <w:proofErr w:type="spellEnd"/>
      <w:r w:rsidRPr="00615E3C">
        <w:rPr>
          <w:rFonts w:ascii="Times New Roman" w:hAnsi="Times New Roman" w:cs="Times New Roman"/>
          <w:color w:val="000000"/>
          <w:sz w:val="28"/>
          <w:szCs w:val="28"/>
          <w:lang w:val="uk-UA"/>
        </w:rPr>
        <w:t xml:space="preserve">. </w:t>
      </w:r>
      <w:r w:rsidRPr="00615E3C">
        <w:rPr>
          <w:rFonts w:ascii="Times New Roman" w:hAnsi="Times New Roman" w:cs="Times New Roman"/>
          <w:i/>
          <w:color w:val="000000"/>
          <w:sz w:val="28"/>
          <w:szCs w:val="28"/>
          <w:lang w:val="uk-UA"/>
        </w:rPr>
        <w:t xml:space="preserve">2-minute </w:t>
      </w:r>
      <w:proofErr w:type="spellStart"/>
      <w:r w:rsidRPr="00615E3C">
        <w:rPr>
          <w:rFonts w:ascii="Times New Roman" w:hAnsi="Times New Roman" w:cs="Times New Roman"/>
          <w:i/>
          <w:color w:val="000000"/>
          <w:sz w:val="28"/>
          <w:szCs w:val="28"/>
          <w:lang w:val="uk-UA"/>
        </w:rPr>
        <w:t>walk</w:t>
      </w:r>
      <w:proofErr w:type="spellEnd"/>
      <w:r w:rsidRPr="00615E3C">
        <w:rPr>
          <w:rFonts w:ascii="Times New Roman" w:hAnsi="Times New Roman" w:cs="Times New Roman"/>
          <w:i/>
          <w:color w:val="000000"/>
          <w:sz w:val="28"/>
          <w:szCs w:val="28"/>
          <w:lang w:val="uk-UA"/>
        </w:rPr>
        <w:t xml:space="preserve"> </w:t>
      </w:r>
      <w:proofErr w:type="spellStart"/>
      <w:r w:rsidRPr="00615E3C">
        <w:rPr>
          <w:rFonts w:ascii="Times New Roman" w:hAnsi="Times New Roman" w:cs="Times New Roman"/>
          <w:i/>
          <w:color w:val="000000"/>
          <w:sz w:val="28"/>
          <w:szCs w:val="28"/>
          <w:lang w:val="uk-UA"/>
        </w:rPr>
        <w:t>test</w:t>
      </w:r>
      <w:proofErr w:type="spellEnd"/>
      <w:r w:rsidRPr="00615E3C">
        <w:rPr>
          <w:rFonts w:ascii="Times New Roman" w:hAnsi="Times New Roman" w:cs="Times New Roman"/>
          <w:i/>
          <w:color w:val="000000"/>
          <w:sz w:val="28"/>
          <w:szCs w:val="28"/>
          <w:lang w:val="uk-UA"/>
        </w:rPr>
        <w:t>, 2MWT</w:t>
      </w:r>
      <w:r w:rsidRPr="00615E3C">
        <w:rPr>
          <w:rFonts w:ascii="Times New Roman" w:hAnsi="Times New Roman" w:cs="Times New Roman"/>
          <w:color w:val="000000"/>
          <w:sz w:val="28"/>
          <w:szCs w:val="28"/>
          <w:lang w:val="uk-UA"/>
        </w:rPr>
        <w:t xml:space="preserve">) </w:t>
      </w:r>
      <w:r w:rsidRPr="00615E3C">
        <w:rPr>
          <w:rFonts w:ascii="Times New Roman" w:hAnsi="Times New Roman" w:cs="Times New Roman"/>
          <w:color w:val="131313"/>
          <w:sz w:val="28"/>
          <w:szCs w:val="28"/>
          <w:lang w:val="uk-UA"/>
        </w:rPr>
        <w:t>–</w:t>
      </w:r>
      <w:r w:rsidRPr="00615E3C">
        <w:rPr>
          <w:rFonts w:ascii="Times New Roman" w:hAnsi="Times New Roman" w:cs="Times New Roman"/>
          <w:color w:val="000000"/>
          <w:sz w:val="28"/>
          <w:szCs w:val="28"/>
          <w:lang w:val="uk-UA"/>
        </w:rPr>
        <w:t xml:space="preserve"> просте, але досить інформативне дослідження, яке на практиці дозволяє оцінити здатність досліджуваного до самостійної ходьби та толерантність організму до фізичних навантажень.  </w:t>
      </w:r>
    </w:p>
    <w:p w14:paraId="1224CDDD"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2MWT підходить для людей, які не можуть пройти більш тривалий 6-хвилинний (6MWT)  або 12-хвилинний тест (12MWT). </w:t>
      </w:r>
    </w:p>
    <w:p w14:paraId="28FA522E"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Однією з переваг 2MWT є його універсальність. Тест використовують при різноманітних функціональних порушеннях стану здоров′я у дітей та дорослих, включаючи:</w:t>
      </w:r>
    </w:p>
    <w:p w14:paraId="262F7FB6" w14:textId="77777777" w:rsidR="00615E3C" w:rsidRPr="00615E3C" w:rsidRDefault="00615E3C" w:rsidP="00615E3C">
      <w:pPr>
        <w:pStyle w:val="a3"/>
        <w:numPr>
          <w:ilvl w:val="0"/>
          <w:numId w:val="5"/>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функціонально обмежувальні стани: </w:t>
      </w:r>
      <w:proofErr w:type="spellStart"/>
      <w:r w:rsidRPr="00615E3C">
        <w:rPr>
          <w:rFonts w:ascii="Times New Roman" w:hAnsi="Times New Roman" w:cs="Times New Roman"/>
          <w:color w:val="000000"/>
          <w:sz w:val="28"/>
          <w:szCs w:val="28"/>
          <w:lang w:val="uk-UA"/>
        </w:rPr>
        <w:t>муковісцидоз</w:t>
      </w:r>
      <w:proofErr w:type="spellEnd"/>
      <w:r w:rsidRPr="00615E3C">
        <w:rPr>
          <w:rFonts w:ascii="Times New Roman" w:hAnsi="Times New Roman" w:cs="Times New Roman"/>
          <w:color w:val="000000"/>
          <w:sz w:val="28"/>
          <w:szCs w:val="28"/>
          <w:lang w:val="uk-UA"/>
        </w:rPr>
        <w:t xml:space="preserve">, ХОЗЛ; </w:t>
      </w:r>
    </w:p>
    <w:p w14:paraId="07432A29" w14:textId="77777777" w:rsidR="00615E3C" w:rsidRPr="00615E3C" w:rsidRDefault="00615E3C" w:rsidP="00615E3C">
      <w:pPr>
        <w:pStyle w:val="a3"/>
        <w:numPr>
          <w:ilvl w:val="0"/>
          <w:numId w:val="5"/>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ампутації нижніх кінцівок;  </w:t>
      </w:r>
    </w:p>
    <w:p w14:paraId="36B50D7C" w14:textId="77777777" w:rsidR="00615E3C" w:rsidRPr="00615E3C" w:rsidRDefault="00615E3C" w:rsidP="00615E3C">
      <w:pPr>
        <w:pStyle w:val="a3"/>
        <w:numPr>
          <w:ilvl w:val="0"/>
          <w:numId w:val="5"/>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нервово-м′язові захворювання в дорослих; </w:t>
      </w:r>
    </w:p>
    <w:p w14:paraId="5AD3166D" w14:textId="77777777" w:rsidR="00615E3C" w:rsidRPr="00615E3C" w:rsidRDefault="00615E3C" w:rsidP="00615E3C">
      <w:pPr>
        <w:pStyle w:val="a3"/>
        <w:numPr>
          <w:ilvl w:val="0"/>
          <w:numId w:val="5"/>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захворювання серцево-судинної системи;  </w:t>
      </w:r>
    </w:p>
    <w:p w14:paraId="6F103F44" w14:textId="77777777" w:rsidR="00615E3C" w:rsidRPr="00615E3C" w:rsidRDefault="00615E3C" w:rsidP="00615E3C">
      <w:pPr>
        <w:pStyle w:val="a3"/>
        <w:numPr>
          <w:ilvl w:val="0"/>
          <w:numId w:val="5"/>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похилий вік (включаючи людей, які перебувають під довготривалим доглядом);</w:t>
      </w:r>
    </w:p>
    <w:p w14:paraId="5D581494" w14:textId="77777777" w:rsidR="00615E3C" w:rsidRPr="00615E3C" w:rsidRDefault="00615E3C" w:rsidP="00615E3C">
      <w:pPr>
        <w:pStyle w:val="a3"/>
        <w:numPr>
          <w:ilvl w:val="0"/>
          <w:numId w:val="5"/>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нервово-м′язові порушення в дітей. </w:t>
      </w:r>
    </w:p>
    <w:p w14:paraId="171A5BCB"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i/>
          <w:color w:val="000000"/>
          <w:sz w:val="28"/>
          <w:szCs w:val="28"/>
          <w:lang w:val="uk-UA"/>
        </w:rPr>
        <w:t xml:space="preserve">Методика. </w:t>
      </w:r>
      <w:r w:rsidRPr="00615E3C">
        <w:rPr>
          <w:rFonts w:ascii="Times New Roman" w:hAnsi="Times New Roman" w:cs="Times New Roman"/>
          <w:color w:val="000000"/>
          <w:sz w:val="28"/>
          <w:szCs w:val="28"/>
          <w:lang w:val="uk-UA"/>
        </w:rPr>
        <w:t xml:space="preserve">Пацієнта заохочують пройти якомога більшу відстань без сторонньої допомоги, в швидкому темпі протягом 2 хв. </w:t>
      </w:r>
    </w:p>
    <w:p w14:paraId="69402F0B"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Точка відліку починається після команди «Вперед!». </w:t>
      </w:r>
    </w:p>
    <w:p w14:paraId="5E59B0F4"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Секундомір зупиняють після 2 хв ходьби. </w:t>
      </w:r>
    </w:p>
    <w:p w14:paraId="31E6796D"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Використання допоміжних засобів, за потреби, повинно бути послідовним і чітко задокументованим. </w:t>
      </w:r>
    </w:p>
    <w:p w14:paraId="71CD1CF1"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Якщо для ходьби потрібна фізична допомога, тест проводити не варто. </w:t>
      </w:r>
    </w:p>
    <w:p w14:paraId="64DC3B4A"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Для визначення пройденої відстані найкраще використовувати вимірювальне колесо.</w:t>
      </w:r>
    </w:p>
    <w:p w14:paraId="6FDB7BE4"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Досліджуваний повинен йти з максимальною швидкістю. Якщо необхідно, можна зробити перерву на відпочинок.</w:t>
      </w:r>
    </w:p>
    <w:p w14:paraId="522CDD40"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i/>
          <w:color w:val="000000"/>
          <w:sz w:val="28"/>
          <w:szCs w:val="28"/>
          <w:lang w:val="uk-UA"/>
        </w:rPr>
        <w:t>Обладнання.</w:t>
      </w:r>
      <w:r w:rsidRPr="00615E3C">
        <w:rPr>
          <w:rFonts w:ascii="Times New Roman" w:hAnsi="Times New Roman" w:cs="Times New Roman"/>
          <w:color w:val="000000"/>
          <w:sz w:val="28"/>
          <w:szCs w:val="28"/>
          <w:lang w:val="uk-UA"/>
        </w:rPr>
        <w:t xml:space="preserve"> Необхідно організувати маршрут з маркуванням напрямків «уперед» і «назад». Для цього </w:t>
      </w:r>
      <w:proofErr w:type="spellStart"/>
      <w:r w:rsidRPr="00615E3C">
        <w:rPr>
          <w:rFonts w:ascii="Times New Roman" w:hAnsi="Times New Roman" w:cs="Times New Roman"/>
          <w:color w:val="000000"/>
          <w:sz w:val="28"/>
          <w:szCs w:val="28"/>
          <w:lang w:val="uk-UA"/>
        </w:rPr>
        <w:t>підійде</w:t>
      </w:r>
      <w:proofErr w:type="spellEnd"/>
      <w:r w:rsidRPr="00615E3C">
        <w:rPr>
          <w:rFonts w:ascii="Times New Roman" w:hAnsi="Times New Roman" w:cs="Times New Roman"/>
          <w:color w:val="000000"/>
          <w:sz w:val="28"/>
          <w:szCs w:val="28"/>
          <w:lang w:val="uk-UA"/>
        </w:rPr>
        <w:t xml:space="preserve"> звичайний коридор завдовжки 15 м, обмежений конусами або іншими предметами. </w:t>
      </w:r>
    </w:p>
    <w:p w14:paraId="1E30D12B"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Секундомір, ручка з папером, або пристрій для запису пройденої відстані. </w:t>
      </w:r>
    </w:p>
    <w:p w14:paraId="51D52E32"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lastRenderedPageBreak/>
        <w:t xml:space="preserve">Для додаткової оцінки можна використовувати інші інструменти (наприклад, шкалу сприйняття навантаження </w:t>
      </w:r>
      <w:proofErr w:type="spellStart"/>
      <w:r w:rsidRPr="00615E3C">
        <w:rPr>
          <w:rFonts w:ascii="Times New Roman" w:hAnsi="Times New Roman" w:cs="Times New Roman"/>
          <w:color w:val="000000"/>
          <w:sz w:val="28"/>
          <w:szCs w:val="28"/>
          <w:lang w:val="uk-UA"/>
        </w:rPr>
        <w:t>Борга</w:t>
      </w:r>
      <w:proofErr w:type="spellEnd"/>
      <w:r w:rsidRPr="00615E3C">
        <w:rPr>
          <w:rFonts w:ascii="Times New Roman" w:hAnsi="Times New Roman" w:cs="Times New Roman"/>
          <w:color w:val="000000"/>
          <w:sz w:val="28"/>
          <w:szCs w:val="28"/>
          <w:lang w:val="uk-UA"/>
        </w:rPr>
        <w:t xml:space="preserve">, BORG). </w:t>
      </w:r>
    </w:p>
    <w:p w14:paraId="7A5A0A41"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i/>
          <w:color w:val="000000"/>
          <w:sz w:val="28"/>
          <w:szCs w:val="28"/>
          <w:lang w:val="uk-UA"/>
        </w:rPr>
        <w:t>Інструкції та настанови.</w:t>
      </w:r>
      <w:r w:rsidRPr="00615E3C">
        <w:rPr>
          <w:rFonts w:ascii="Times New Roman" w:hAnsi="Times New Roman" w:cs="Times New Roman"/>
          <w:color w:val="000000"/>
          <w:sz w:val="28"/>
          <w:szCs w:val="28"/>
          <w:lang w:val="uk-UA"/>
        </w:rPr>
        <w:t xml:space="preserve"> Перед початком тесту </w:t>
      </w:r>
      <w:proofErr w:type="spellStart"/>
      <w:r w:rsidRPr="00615E3C">
        <w:rPr>
          <w:rFonts w:ascii="Times New Roman" w:hAnsi="Times New Roman" w:cs="Times New Roman"/>
          <w:color w:val="000000"/>
          <w:sz w:val="28"/>
          <w:szCs w:val="28"/>
          <w:lang w:val="uk-UA"/>
        </w:rPr>
        <w:t>екпериментатор</w:t>
      </w:r>
      <w:proofErr w:type="spellEnd"/>
      <w:r w:rsidRPr="00615E3C">
        <w:rPr>
          <w:rFonts w:ascii="Times New Roman" w:hAnsi="Times New Roman" w:cs="Times New Roman"/>
          <w:color w:val="000000"/>
          <w:sz w:val="28"/>
          <w:szCs w:val="28"/>
          <w:lang w:val="uk-UA"/>
        </w:rPr>
        <w:t xml:space="preserve"> надає основні інструкції: </w:t>
      </w:r>
    </w:p>
    <w:p w14:paraId="6B485480" w14:textId="77777777" w:rsidR="00615E3C" w:rsidRPr="00615E3C" w:rsidRDefault="00615E3C" w:rsidP="00615E3C">
      <w:pPr>
        <w:pStyle w:val="a3"/>
        <w:numPr>
          <w:ilvl w:val="0"/>
          <w:numId w:val="6"/>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Подолайте якомога більшу відстань протягом 2 хв. </w:t>
      </w:r>
    </w:p>
    <w:p w14:paraId="50DE9A20" w14:textId="77777777" w:rsidR="00615E3C" w:rsidRPr="00615E3C" w:rsidRDefault="00615E3C" w:rsidP="00615E3C">
      <w:pPr>
        <w:pStyle w:val="a3"/>
        <w:numPr>
          <w:ilvl w:val="0"/>
          <w:numId w:val="6"/>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Якщо це можливо, рухайтеся безперервно. </w:t>
      </w:r>
    </w:p>
    <w:p w14:paraId="06CB9F8F" w14:textId="77777777" w:rsidR="00615E3C" w:rsidRPr="00615E3C" w:rsidRDefault="00615E3C" w:rsidP="00615E3C">
      <w:pPr>
        <w:pStyle w:val="a3"/>
        <w:numPr>
          <w:ilvl w:val="0"/>
          <w:numId w:val="6"/>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Не хвилюйтесь, якщо вам необхідно сповільнити ходу або зупинитись для відпочинку. </w:t>
      </w:r>
    </w:p>
    <w:p w14:paraId="4CB4F3EF" w14:textId="77777777" w:rsidR="00615E3C" w:rsidRPr="00615E3C" w:rsidRDefault="00615E3C" w:rsidP="00615E3C">
      <w:pPr>
        <w:pStyle w:val="a3"/>
        <w:numPr>
          <w:ilvl w:val="0"/>
          <w:numId w:val="6"/>
        </w:numPr>
        <w:tabs>
          <w:tab w:val="left" w:pos="1134"/>
        </w:tabs>
        <w:spacing w:after="0" w:line="276" w:lineRule="auto"/>
        <w:ind w:left="0"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Мета дослідження полягає в тому, щоб наприкінці тесту ви відчули, що пройшли максимально можливу відстань, яку могли б пройти за відведені дві хвилини часу.</w:t>
      </w:r>
    </w:p>
    <w:p w14:paraId="54FF0080"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Інструктор має підбадьорювати досліджуваного після закінчення першої хвилини ходьби, використовуючи при цьому стандартні фрази: «У вас добре виходить», «Залишилась одна хвилина». </w:t>
      </w:r>
    </w:p>
    <w:p w14:paraId="55C2FED2" w14:textId="77777777" w:rsidR="00615E3C" w:rsidRPr="00615E3C" w:rsidRDefault="00615E3C" w:rsidP="00615E3C">
      <w:pPr>
        <w:spacing w:after="0"/>
        <w:ind w:firstLine="709"/>
        <w:jc w:val="both"/>
        <w:rPr>
          <w:rFonts w:ascii="Times New Roman" w:hAnsi="Times New Roman" w:cs="Times New Roman"/>
          <w:color w:val="000000"/>
          <w:sz w:val="28"/>
          <w:szCs w:val="28"/>
          <w:lang w:val="uk-UA"/>
        </w:rPr>
      </w:pPr>
      <w:r w:rsidRPr="00615E3C">
        <w:rPr>
          <w:rFonts w:ascii="Times New Roman" w:hAnsi="Times New Roman" w:cs="Times New Roman"/>
          <w:color w:val="000000"/>
          <w:sz w:val="28"/>
          <w:szCs w:val="28"/>
          <w:lang w:val="uk-UA"/>
        </w:rPr>
        <w:t xml:space="preserve">Перед контрольним вимірюванням необхідно провести два тренувальні заняття. </w:t>
      </w:r>
    </w:p>
    <w:p w14:paraId="1816ED2D" w14:textId="761EA46D" w:rsidR="00615E3C" w:rsidRDefault="00615E3C" w:rsidP="00615E3C">
      <w:pPr>
        <w:spacing w:after="0" w:line="240" w:lineRule="auto"/>
        <w:jc w:val="center"/>
        <w:rPr>
          <w:rFonts w:ascii="Times New Roman" w:hAnsi="Times New Roman" w:cs="Times New Roman"/>
          <w:sz w:val="28"/>
          <w:szCs w:val="28"/>
          <w:lang w:val="uk-UA"/>
        </w:rPr>
      </w:pPr>
      <w:r>
        <w:rPr>
          <w:noProof/>
        </w:rPr>
        <w:drawing>
          <wp:inline distT="0" distB="0" distL="0" distR="0" wp14:anchorId="1096D533" wp14:editId="0E899D3A">
            <wp:extent cx="3781425" cy="2717117"/>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6558" t="27947" r="15019" b="10172"/>
                    <a:stretch/>
                  </pic:blipFill>
                  <pic:spPr bwMode="auto">
                    <a:xfrm>
                      <a:off x="0" y="0"/>
                      <a:ext cx="3786119" cy="2720490"/>
                    </a:xfrm>
                    <a:prstGeom prst="rect">
                      <a:avLst/>
                    </a:prstGeom>
                    <a:ln>
                      <a:noFill/>
                    </a:ln>
                    <a:extLst>
                      <a:ext uri="{53640926-AAD7-44D8-BBD7-CCE9431645EC}">
                        <a14:shadowObscured xmlns:a14="http://schemas.microsoft.com/office/drawing/2010/main"/>
                      </a:ext>
                    </a:extLst>
                  </pic:spPr>
                </pic:pic>
              </a:graphicData>
            </a:graphic>
          </wp:inline>
        </w:drawing>
      </w:r>
    </w:p>
    <w:p w14:paraId="2BEF0BA5" w14:textId="77777777" w:rsidR="00B01BE0" w:rsidRPr="000E20C1" w:rsidRDefault="00B01BE0" w:rsidP="00B01BE0">
      <w:pPr>
        <w:pStyle w:val="a7"/>
        <w:spacing w:after="120" w:line="276" w:lineRule="auto"/>
        <w:ind w:firstLine="709"/>
        <w:rPr>
          <w:b/>
          <w:i/>
          <w:sz w:val="24"/>
          <w:lang w:val="uk-UA"/>
        </w:rPr>
      </w:pPr>
      <w:r w:rsidRPr="000E20C1">
        <w:rPr>
          <w:b/>
          <w:i/>
          <w:sz w:val="24"/>
          <w:lang w:val="uk-UA"/>
        </w:rPr>
        <w:t>10-метровий тест ходьби (</w:t>
      </w:r>
      <w:proofErr w:type="spellStart"/>
      <w:r w:rsidRPr="000E20C1">
        <w:rPr>
          <w:b/>
          <w:i/>
          <w:sz w:val="24"/>
          <w:lang w:val="uk-UA"/>
        </w:rPr>
        <w:t>timed</w:t>
      </w:r>
      <w:proofErr w:type="spellEnd"/>
      <w:r w:rsidRPr="000E20C1">
        <w:rPr>
          <w:b/>
          <w:i/>
          <w:sz w:val="24"/>
          <w:lang w:val="uk-UA"/>
        </w:rPr>
        <w:t xml:space="preserve"> 10-meter </w:t>
      </w:r>
      <w:proofErr w:type="spellStart"/>
      <w:r w:rsidRPr="000E20C1">
        <w:rPr>
          <w:b/>
          <w:i/>
          <w:sz w:val="24"/>
          <w:lang w:val="uk-UA"/>
        </w:rPr>
        <w:t>walk</w:t>
      </w:r>
      <w:proofErr w:type="spellEnd"/>
      <w:r w:rsidRPr="000E20C1">
        <w:rPr>
          <w:b/>
          <w:i/>
          <w:sz w:val="24"/>
          <w:lang w:val="uk-UA"/>
        </w:rPr>
        <w:t xml:space="preserve"> </w:t>
      </w:r>
      <w:proofErr w:type="spellStart"/>
      <w:r w:rsidRPr="000E20C1">
        <w:rPr>
          <w:b/>
          <w:i/>
          <w:sz w:val="24"/>
          <w:lang w:val="uk-UA"/>
        </w:rPr>
        <w:t>test</w:t>
      </w:r>
      <w:proofErr w:type="spellEnd"/>
      <w:r w:rsidRPr="000E20C1">
        <w:rPr>
          <w:b/>
          <w:i/>
          <w:sz w:val="24"/>
          <w:lang w:val="uk-UA"/>
        </w:rPr>
        <w:t>)</w:t>
      </w:r>
    </w:p>
    <w:p w14:paraId="0C9E903D" w14:textId="77777777" w:rsidR="00B01BE0" w:rsidRPr="000E20C1" w:rsidRDefault="00B01BE0" w:rsidP="00B01BE0">
      <w:pPr>
        <w:pStyle w:val="a7"/>
        <w:spacing w:line="276" w:lineRule="auto"/>
        <w:ind w:firstLine="709"/>
        <w:rPr>
          <w:color w:val="000000"/>
          <w:sz w:val="24"/>
          <w:lang w:val="uk-UA" w:eastAsia="uk-UA"/>
        </w:rPr>
      </w:pPr>
      <w:r w:rsidRPr="000E20C1">
        <w:rPr>
          <w:color w:val="000000"/>
          <w:sz w:val="24"/>
          <w:lang w:val="uk-UA" w:eastAsia="uk-UA"/>
        </w:rPr>
        <w:t>Тест використовується для оцінки комфортної, самостійно обраної швидкості ходьби пацієнта. Швидкість ходьби важлива для здійснення руху в повсякденному житті (наприклад, перехід вулиці до зміни сигналу світлофора).</w:t>
      </w:r>
    </w:p>
    <w:p w14:paraId="3A1018BA" w14:textId="77777777" w:rsidR="00B01BE0" w:rsidRPr="000E20C1" w:rsidRDefault="00B01BE0" w:rsidP="00B01BE0">
      <w:pPr>
        <w:pStyle w:val="a7"/>
        <w:spacing w:line="276" w:lineRule="auto"/>
        <w:ind w:firstLine="709"/>
        <w:rPr>
          <w:sz w:val="24"/>
          <w:lang w:val="uk-UA"/>
        </w:rPr>
      </w:pPr>
      <w:r w:rsidRPr="000E20C1">
        <w:rPr>
          <w:i/>
          <w:sz w:val="24"/>
          <w:lang w:val="uk-UA"/>
        </w:rPr>
        <w:t>Обладнання</w:t>
      </w:r>
      <w:r w:rsidRPr="000E20C1">
        <w:rPr>
          <w:sz w:val="24"/>
          <w:lang w:val="uk-UA"/>
        </w:rPr>
        <w:t>:</w:t>
      </w:r>
    </w:p>
    <w:p w14:paraId="169163A0"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Безперешкодний прохід.</w:t>
      </w:r>
    </w:p>
    <w:p w14:paraId="62A7B29C"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xml:space="preserve">•  Відстань на підлозі не менше 12 м, маркерами позначені лінії «старту» і «фінішу», відстань між якими 10 м. </w:t>
      </w:r>
    </w:p>
    <w:p w14:paraId="567C016F"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Секундомір.</w:t>
      </w:r>
    </w:p>
    <w:p w14:paraId="6E4FD557" w14:textId="77777777" w:rsidR="00B01BE0" w:rsidRPr="000E20C1" w:rsidRDefault="00B01BE0" w:rsidP="00B01BE0">
      <w:pPr>
        <w:pStyle w:val="a3"/>
        <w:spacing w:after="120"/>
        <w:ind w:left="0" w:firstLine="284"/>
        <w:jc w:val="center"/>
        <w:rPr>
          <w:rFonts w:ascii="Times New Roman" w:hAnsi="Times New Roman" w:cs="Times New Roman"/>
          <w:sz w:val="24"/>
          <w:szCs w:val="24"/>
          <w:u w:val="single"/>
          <w:lang w:val="uk-UA"/>
        </w:rPr>
      </w:pPr>
      <w:r w:rsidRPr="000E20C1">
        <w:rPr>
          <w:rFonts w:ascii="Times New Roman" w:hAnsi="Times New Roman" w:cs="Times New Roman"/>
          <w:noProof/>
          <w:sz w:val="24"/>
          <w:szCs w:val="24"/>
          <w:lang w:eastAsia="ru-RU"/>
        </w:rPr>
        <w:drawing>
          <wp:inline distT="0" distB="0" distL="0" distR="0" wp14:anchorId="1F6E3079" wp14:editId="61465564">
            <wp:extent cx="5591175" cy="730741"/>
            <wp:effectExtent l="0" t="0" r="0" b="0"/>
            <wp:docPr id="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езымянный.png234.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648017" cy="738170"/>
                    </a:xfrm>
                    <a:prstGeom prst="rect">
                      <a:avLst/>
                    </a:prstGeom>
                  </pic:spPr>
                </pic:pic>
              </a:graphicData>
            </a:graphic>
          </wp:inline>
        </w:drawing>
      </w:r>
    </w:p>
    <w:p w14:paraId="07B85887"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lastRenderedPageBreak/>
        <w:t>•  </w:t>
      </w:r>
      <w:r w:rsidRPr="000E20C1">
        <w:rPr>
          <w:rFonts w:ascii="Times New Roman" w:eastAsia="Times New Roman" w:hAnsi="Times New Roman" w:cs="Times New Roman"/>
          <w:color w:val="000000"/>
          <w:sz w:val="24"/>
          <w:szCs w:val="24"/>
          <w:lang w:val="uk-UA" w:eastAsia="uk-UA"/>
        </w:rPr>
        <w:t>Пацієнти повинні бути в змозі самостійно ходити, проте вони можуть використовувати будь-які допоміжні засоби</w:t>
      </w:r>
      <w:r w:rsidRPr="000E20C1">
        <w:rPr>
          <w:rFonts w:ascii="Times New Roman" w:eastAsia="Times New Roman" w:hAnsi="Times New Roman" w:cs="Times New Roman"/>
          <w:sz w:val="24"/>
          <w:szCs w:val="24"/>
          <w:lang w:val="uk-UA"/>
        </w:rPr>
        <w:t>, необхідні для безпечної ходьби (</w:t>
      </w:r>
      <w:r w:rsidRPr="000E20C1">
        <w:rPr>
          <w:rFonts w:ascii="Times New Roman" w:eastAsia="Times New Roman" w:hAnsi="Times New Roman" w:cs="Times New Roman"/>
          <w:color w:val="000000"/>
          <w:sz w:val="24"/>
          <w:szCs w:val="24"/>
          <w:lang w:val="uk-UA" w:eastAsia="uk-UA"/>
        </w:rPr>
        <w:t xml:space="preserve">ходунки, палички або </w:t>
      </w:r>
      <w:proofErr w:type="spellStart"/>
      <w:r w:rsidRPr="000E20C1">
        <w:rPr>
          <w:rFonts w:ascii="Times New Roman" w:eastAsia="Times New Roman" w:hAnsi="Times New Roman" w:cs="Times New Roman"/>
          <w:sz w:val="24"/>
          <w:szCs w:val="24"/>
          <w:lang w:val="uk-UA"/>
        </w:rPr>
        <w:t>ортези</w:t>
      </w:r>
      <w:proofErr w:type="spellEnd"/>
      <w:r w:rsidRPr="000E20C1">
        <w:rPr>
          <w:rFonts w:ascii="Times New Roman" w:eastAsia="Times New Roman" w:hAnsi="Times New Roman" w:cs="Times New Roman"/>
          <w:sz w:val="24"/>
          <w:szCs w:val="24"/>
          <w:lang w:val="uk-UA"/>
        </w:rPr>
        <w:t xml:space="preserve">), </w:t>
      </w:r>
      <w:r w:rsidRPr="000E20C1">
        <w:rPr>
          <w:rFonts w:ascii="Times New Roman" w:eastAsia="Times New Roman" w:hAnsi="Times New Roman" w:cs="Times New Roman"/>
          <w:color w:val="000000"/>
          <w:sz w:val="24"/>
          <w:szCs w:val="24"/>
          <w:lang w:val="uk-UA" w:eastAsia="uk-UA"/>
        </w:rPr>
        <w:t>як</w:t>
      </w:r>
      <w:r w:rsidRPr="000E20C1">
        <w:rPr>
          <w:rFonts w:ascii="Times New Roman" w:eastAsia="Times New Roman" w:hAnsi="Times New Roman" w:cs="Times New Roman"/>
          <w:sz w:val="24"/>
          <w:szCs w:val="24"/>
          <w:lang w:val="uk-UA"/>
        </w:rPr>
        <w:t>і</w:t>
      </w:r>
      <w:r w:rsidRPr="000E20C1">
        <w:rPr>
          <w:rFonts w:ascii="Times New Roman" w:eastAsia="Times New Roman" w:hAnsi="Times New Roman" w:cs="Times New Roman"/>
          <w:color w:val="000000"/>
          <w:sz w:val="24"/>
          <w:szCs w:val="24"/>
          <w:lang w:val="uk-UA" w:eastAsia="uk-UA"/>
        </w:rPr>
        <w:t xml:space="preserve"> зазвичай використову</w:t>
      </w:r>
      <w:r w:rsidRPr="000E20C1">
        <w:rPr>
          <w:rFonts w:ascii="Times New Roman" w:eastAsia="Times New Roman" w:hAnsi="Times New Roman" w:cs="Times New Roman"/>
          <w:sz w:val="24"/>
          <w:szCs w:val="24"/>
          <w:lang w:val="uk-UA"/>
        </w:rPr>
        <w:t>ю</w:t>
      </w:r>
      <w:r w:rsidRPr="000E20C1">
        <w:rPr>
          <w:rFonts w:ascii="Times New Roman" w:eastAsia="Times New Roman" w:hAnsi="Times New Roman" w:cs="Times New Roman"/>
          <w:color w:val="000000"/>
          <w:sz w:val="24"/>
          <w:szCs w:val="24"/>
          <w:lang w:val="uk-UA" w:eastAsia="uk-UA"/>
        </w:rPr>
        <w:t xml:space="preserve">ться для безпечного пересування вдома або в громадських </w:t>
      </w:r>
      <w:proofErr w:type="spellStart"/>
      <w:r w:rsidRPr="000E20C1">
        <w:rPr>
          <w:rFonts w:ascii="Times New Roman" w:eastAsia="Times New Roman" w:hAnsi="Times New Roman" w:cs="Times New Roman"/>
          <w:color w:val="000000"/>
          <w:sz w:val="24"/>
          <w:szCs w:val="24"/>
          <w:lang w:val="uk-UA" w:eastAsia="uk-UA"/>
        </w:rPr>
        <w:t>мысцях</w:t>
      </w:r>
      <w:proofErr w:type="spellEnd"/>
      <w:r w:rsidRPr="000E20C1">
        <w:rPr>
          <w:rFonts w:ascii="Times New Roman" w:eastAsia="Times New Roman" w:hAnsi="Times New Roman" w:cs="Times New Roman"/>
          <w:color w:val="000000"/>
          <w:sz w:val="24"/>
          <w:szCs w:val="24"/>
          <w:lang w:val="uk-UA" w:eastAsia="uk-UA"/>
        </w:rPr>
        <w:t>.</w:t>
      </w:r>
    </w:p>
    <w:p w14:paraId="4628F880"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i/>
          <w:sz w:val="24"/>
          <w:szCs w:val="24"/>
          <w:lang w:val="uk-UA"/>
        </w:rPr>
        <w:t>Методика</w:t>
      </w:r>
      <w:r w:rsidRPr="000E20C1">
        <w:rPr>
          <w:rFonts w:ascii="Times New Roman" w:hAnsi="Times New Roman" w:cs="Times New Roman"/>
          <w:sz w:val="24"/>
          <w:szCs w:val="24"/>
          <w:lang w:val="uk-UA"/>
        </w:rPr>
        <w:t>. Тест проводиться в проході/місці без перешкод. Найкращим варіантом є підлога без килимового покриття. Перші та останні 2 м використовуються для прискорення та сповільнення ходи. Швидкість вимірюється тільки для середніх 10 м.</w:t>
      </w:r>
    </w:p>
    <w:p w14:paraId="2CD22EF4"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Пацієнт стартує з початкової лінії.</w:t>
      </w:r>
    </w:p>
    <w:p w14:paraId="16600210" w14:textId="77777777" w:rsidR="00B01BE0" w:rsidRPr="000E20C1" w:rsidRDefault="00B01BE0" w:rsidP="00B01BE0">
      <w:pPr>
        <w:spacing w:after="0"/>
        <w:ind w:firstLine="709"/>
        <w:jc w:val="both"/>
        <w:rPr>
          <w:rFonts w:ascii="Times New Roman" w:hAnsi="Times New Roman" w:cs="Times New Roman"/>
          <w:spacing w:val="-6"/>
          <w:sz w:val="24"/>
          <w:szCs w:val="24"/>
          <w:lang w:val="uk-UA"/>
        </w:rPr>
      </w:pPr>
      <w:r w:rsidRPr="000E20C1">
        <w:rPr>
          <w:rFonts w:ascii="Times New Roman" w:hAnsi="Times New Roman" w:cs="Times New Roman"/>
          <w:sz w:val="24"/>
          <w:szCs w:val="24"/>
          <w:lang w:val="uk-UA"/>
        </w:rPr>
        <w:t>•  </w:t>
      </w:r>
      <w:r w:rsidRPr="000E20C1">
        <w:rPr>
          <w:rFonts w:ascii="Times New Roman" w:hAnsi="Times New Roman" w:cs="Times New Roman"/>
          <w:spacing w:val="-6"/>
          <w:sz w:val="24"/>
          <w:szCs w:val="24"/>
          <w:lang w:val="uk-UA"/>
        </w:rPr>
        <w:t xml:space="preserve">Той, хто тестує, стоїть близько від фінішної лінії або йде за пацієнтом,  якщо безпека останнього вимагає супроводу. Водночас фізичний терапевт не повинен рухатись поруч із пацієнтом, оскільки це може перешкоджати пацієнту встановити власний темп ходьби.  </w:t>
      </w:r>
    </w:p>
    <w:p w14:paraId="7C3BD4DC"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Визначення цілі за фінішною лінією (наприклад, стілець).</w:t>
      </w:r>
    </w:p>
    <w:p w14:paraId="1E61ECD7"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Таймер запускається, коли будь-яка частина ступні пацієнта перетинає 2-метрову позначку. Таймер зупиняється, коли будь-яка частина ступні перетинає 12-метрову позначку.</w:t>
      </w:r>
    </w:p>
    <w:p w14:paraId="2DC7C3C1"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i/>
          <w:sz w:val="24"/>
          <w:szCs w:val="24"/>
          <w:lang w:val="uk-UA"/>
        </w:rPr>
        <w:t>Інструкції для пацієнта</w:t>
      </w:r>
      <w:r w:rsidRPr="000E20C1">
        <w:rPr>
          <w:rFonts w:ascii="Times New Roman" w:hAnsi="Times New Roman" w:cs="Times New Roman"/>
          <w:sz w:val="24"/>
          <w:szCs w:val="24"/>
          <w:lang w:val="uk-UA"/>
        </w:rPr>
        <w:t>:</w:t>
      </w:r>
    </w:p>
    <w:p w14:paraId="63ADA02C"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Чи бачите ви об’єкт (стілець)?</w:t>
      </w:r>
    </w:p>
    <w:p w14:paraId="16E6A8C1"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Будь ласка, ідіть до стільця в своєму звичайному та зручному темпі.</w:t>
      </w:r>
    </w:p>
    <w:p w14:paraId="29E4B5C1"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xml:space="preserve">•  Почніть ходу за командою «Ідіть!». </w:t>
      </w:r>
    </w:p>
    <w:p w14:paraId="461D6516"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Одного разу зазвичай достатньо. Якщо є сумніви щодо точності чи коректності результатів, то пацієнт може відпочити і повторити тест ще двічі (загалом – три випробування). Якщо здійснено кілька спроб,  потрібно визначити їх середнє значення.</w:t>
      </w:r>
    </w:p>
    <w:p w14:paraId="70BBCAC4" w14:textId="77777777" w:rsidR="00B01BE0" w:rsidRPr="000E20C1" w:rsidRDefault="00B01BE0" w:rsidP="00B01BE0">
      <w:pPr>
        <w:spacing w:after="0"/>
        <w:ind w:firstLine="709"/>
        <w:jc w:val="both"/>
        <w:rPr>
          <w:rFonts w:ascii="Times New Roman" w:hAnsi="Times New Roman" w:cs="Times New Roman"/>
          <w:bCs/>
          <w:color w:val="000000"/>
          <w:sz w:val="24"/>
          <w:szCs w:val="24"/>
          <w:lang w:val="uk-UA"/>
        </w:rPr>
      </w:pPr>
      <w:r w:rsidRPr="000E20C1">
        <w:rPr>
          <w:rFonts w:ascii="Times New Roman" w:hAnsi="Times New Roman" w:cs="Times New Roman"/>
          <w:bCs/>
          <w:color w:val="000000"/>
          <w:sz w:val="24"/>
          <w:szCs w:val="24"/>
          <w:lang w:val="uk-UA"/>
        </w:rPr>
        <w:t>Покращення швидкості (менший час) корелюють із поліпшенням функції ходьби.</w:t>
      </w:r>
      <w:r w:rsidRPr="000E20C1">
        <w:rPr>
          <w:rFonts w:ascii="Times New Roman" w:hAnsi="Times New Roman" w:cs="Times New Roman"/>
          <w:sz w:val="24"/>
          <w:szCs w:val="24"/>
          <w:lang w:val="uk-UA"/>
        </w:rPr>
        <w:t xml:space="preserve"> </w:t>
      </w:r>
      <w:r w:rsidRPr="000E20C1">
        <w:rPr>
          <w:rFonts w:ascii="Times New Roman" w:hAnsi="Times New Roman" w:cs="Times New Roman"/>
          <w:bCs/>
          <w:color w:val="000000"/>
          <w:sz w:val="24"/>
          <w:szCs w:val="24"/>
          <w:lang w:val="uk-UA"/>
        </w:rPr>
        <w:t xml:space="preserve">10-метровий тест ходьби може використовуватись для порівняння швидкості ходьби з різними допоміжними засобами (ходунки в порівнянні з милицями) або з/без </w:t>
      </w:r>
      <w:proofErr w:type="spellStart"/>
      <w:r w:rsidRPr="000E20C1">
        <w:rPr>
          <w:rFonts w:ascii="Times New Roman" w:hAnsi="Times New Roman" w:cs="Times New Roman"/>
          <w:bCs/>
          <w:color w:val="000000"/>
          <w:sz w:val="24"/>
          <w:szCs w:val="24"/>
          <w:lang w:val="uk-UA"/>
        </w:rPr>
        <w:t>гомілково</w:t>
      </w:r>
      <w:proofErr w:type="spellEnd"/>
      <w:r w:rsidRPr="000E20C1">
        <w:rPr>
          <w:rFonts w:ascii="Times New Roman" w:hAnsi="Times New Roman" w:cs="Times New Roman"/>
          <w:bCs/>
          <w:color w:val="000000"/>
          <w:sz w:val="24"/>
          <w:szCs w:val="24"/>
          <w:lang w:val="uk-UA"/>
        </w:rPr>
        <w:t xml:space="preserve">-ступневих </w:t>
      </w:r>
      <w:proofErr w:type="spellStart"/>
      <w:r w:rsidRPr="000E20C1">
        <w:rPr>
          <w:rFonts w:ascii="Times New Roman" w:hAnsi="Times New Roman" w:cs="Times New Roman"/>
          <w:bCs/>
          <w:color w:val="000000"/>
          <w:sz w:val="24"/>
          <w:szCs w:val="24"/>
          <w:lang w:val="uk-UA"/>
        </w:rPr>
        <w:t>ортезів</w:t>
      </w:r>
      <w:proofErr w:type="spellEnd"/>
      <w:r w:rsidRPr="000E20C1">
        <w:rPr>
          <w:rFonts w:ascii="Times New Roman" w:hAnsi="Times New Roman" w:cs="Times New Roman"/>
          <w:bCs/>
          <w:color w:val="000000"/>
          <w:sz w:val="24"/>
          <w:szCs w:val="24"/>
          <w:lang w:val="uk-UA"/>
        </w:rPr>
        <w:t>. Зважаючи на те, що тест проводиться в контрольованому середовищі, його результати не можуть бути показником швидкості ходьби в інших умовах (наприклад, перехід вулиці за сигналом світлофора).</w:t>
      </w:r>
    </w:p>
    <w:p w14:paraId="6F5EAFDF" w14:textId="77777777" w:rsidR="00B01BE0" w:rsidRPr="000E20C1" w:rsidRDefault="00B01BE0" w:rsidP="00B01BE0">
      <w:pPr>
        <w:pStyle w:val="a7"/>
        <w:spacing w:line="276" w:lineRule="auto"/>
        <w:ind w:firstLine="0"/>
        <w:rPr>
          <w:b/>
          <w:i/>
          <w:sz w:val="24"/>
          <w:lang w:val="uk-UA"/>
        </w:rPr>
      </w:pPr>
    </w:p>
    <w:p w14:paraId="324FE189" w14:textId="77777777" w:rsidR="00B01BE0" w:rsidRPr="000E20C1" w:rsidRDefault="00B01BE0" w:rsidP="00B01BE0">
      <w:pPr>
        <w:pStyle w:val="a7"/>
        <w:spacing w:before="120" w:line="240" w:lineRule="auto"/>
        <w:ind w:firstLine="0"/>
        <w:jc w:val="center"/>
        <w:rPr>
          <w:i/>
          <w:sz w:val="24"/>
          <w:lang w:val="uk-UA"/>
        </w:rPr>
      </w:pPr>
      <w:r w:rsidRPr="000E20C1">
        <w:rPr>
          <w:i/>
          <w:sz w:val="24"/>
          <w:lang w:val="uk-UA"/>
        </w:rPr>
        <w:t xml:space="preserve">Фактична швидкість комфортної та швидкої ходи </w:t>
      </w:r>
    </w:p>
    <w:p w14:paraId="3D8C15FE" w14:textId="77777777" w:rsidR="00B01BE0" w:rsidRPr="000E20C1" w:rsidRDefault="00B01BE0" w:rsidP="00B01BE0">
      <w:pPr>
        <w:pStyle w:val="a7"/>
        <w:spacing w:line="240" w:lineRule="auto"/>
        <w:ind w:firstLine="0"/>
        <w:jc w:val="center"/>
        <w:rPr>
          <w:i/>
          <w:sz w:val="24"/>
          <w:lang w:val="uk-UA"/>
        </w:rPr>
      </w:pPr>
      <w:r w:rsidRPr="000E20C1">
        <w:rPr>
          <w:i/>
          <w:sz w:val="24"/>
          <w:lang w:val="uk-UA"/>
        </w:rPr>
        <w:t>для здорових дорослих чоловіків і жінок</w:t>
      </w:r>
    </w:p>
    <w:tbl>
      <w:tblPr>
        <w:tblStyle w:val="a6"/>
        <w:tblW w:w="0" w:type="auto"/>
        <w:tblInd w:w="137" w:type="dxa"/>
        <w:tblLook w:val="04A0" w:firstRow="1" w:lastRow="0" w:firstColumn="1" w:lastColumn="0" w:noHBand="0" w:noVBand="1"/>
      </w:tblPr>
      <w:tblGrid>
        <w:gridCol w:w="3579"/>
        <w:gridCol w:w="2658"/>
        <w:gridCol w:w="2835"/>
      </w:tblGrid>
      <w:tr w:rsidR="00B01BE0" w:rsidRPr="000E20C1" w14:paraId="074950B4" w14:textId="77777777" w:rsidTr="00B01BE0">
        <w:trPr>
          <w:trHeight w:val="291"/>
        </w:trPr>
        <w:tc>
          <w:tcPr>
            <w:tcW w:w="3579" w:type="dxa"/>
            <w:vMerge w:val="restart"/>
          </w:tcPr>
          <w:p w14:paraId="42348737" w14:textId="77777777" w:rsidR="00B01BE0" w:rsidRPr="000E20C1" w:rsidRDefault="00B01BE0" w:rsidP="00A20518">
            <w:pPr>
              <w:pStyle w:val="a7"/>
              <w:spacing w:line="216" w:lineRule="auto"/>
              <w:ind w:firstLine="0"/>
              <w:jc w:val="center"/>
              <w:rPr>
                <w:sz w:val="24"/>
                <w:lang w:val="uk-UA"/>
              </w:rPr>
            </w:pPr>
            <w:r w:rsidRPr="000E20C1">
              <w:rPr>
                <w:sz w:val="24"/>
                <w:lang w:val="uk-UA"/>
              </w:rPr>
              <w:t>Вік</w:t>
            </w:r>
          </w:p>
        </w:tc>
        <w:tc>
          <w:tcPr>
            <w:tcW w:w="5493" w:type="dxa"/>
            <w:gridSpan w:val="2"/>
          </w:tcPr>
          <w:p w14:paraId="74342FEE" w14:textId="77777777" w:rsidR="00B01BE0" w:rsidRPr="000E20C1" w:rsidRDefault="00B01BE0" w:rsidP="00B01BE0">
            <w:pPr>
              <w:pStyle w:val="a7"/>
              <w:spacing w:line="216" w:lineRule="auto"/>
              <w:ind w:firstLine="0"/>
              <w:jc w:val="center"/>
              <w:rPr>
                <w:sz w:val="24"/>
                <w:lang w:val="uk-UA"/>
              </w:rPr>
            </w:pPr>
            <w:r w:rsidRPr="000E20C1">
              <w:rPr>
                <w:sz w:val="24"/>
                <w:lang w:val="uk-UA"/>
              </w:rPr>
              <w:t>10-м тест ходьби</w:t>
            </w:r>
          </w:p>
        </w:tc>
      </w:tr>
      <w:tr w:rsidR="00B01BE0" w:rsidRPr="000E20C1" w14:paraId="2BCDB145" w14:textId="77777777" w:rsidTr="00B01BE0">
        <w:trPr>
          <w:trHeight w:val="282"/>
        </w:trPr>
        <w:tc>
          <w:tcPr>
            <w:tcW w:w="3579" w:type="dxa"/>
            <w:vMerge/>
          </w:tcPr>
          <w:p w14:paraId="22A9AD0F" w14:textId="77777777" w:rsidR="00B01BE0" w:rsidRPr="000E20C1" w:rsidRDefault="00B01BE0" w:rsidP="00A20518">
            <w:pPr>
              <w:pStyle w:val="a7"/>
              <w:spacing w:line="216" w:lineRule="auto"/>
              <w:ind w:firstLine="0"/>
              <w:jc w:val="center"/>
              <w:rPr>
                <w:sz w:val="24"/>
                <w:lang w:val="uk-UA"/>
              </w:rPr>
            </w:pPr>
          </w:p>
        </w:tc>
        <w:tc>
          <w:tcPr>
            <w:tcW w:w="2658" w:type="dxa"/>
          </w:tcPr>
          <w:p w14:paraId="6260DD9B" w14:textId="77777777" w:rsidR="00B01BE0" w:rsidRPr="000E20C1" w:rsidRDefault="00B01BE0" w:rsidP="00A20518">
            <w:pPr>
              <w:pStyle w:val="a7"/>
              <w:spacing w:line="216" w:lineRule="auto"/>
              <w:ind w:firstLine="0"/>
              <w:jc w:val="center"/>
              <w:rPr>
                <w:sz w:val="24"/>
                <w:lang w:val="uk-UA"/>
              </w:rPr>
            </w:pPr>
            <w:r w:rsidRPr="000E20C1">
              <w:rPr>
                <w:sz w:val="24"/>
                <w:lang w:val="uk-UA"/>
              </w:rPr>
              <w:t>чоловіки</w:t>
            </w:r>
          </w:p>
        </w:tc>
        <w:tc>
          <w:tcPr>
            <w:tcW w:w="2835" w:type="dxa"/>
          </w:tcPr>
          <w:p w14:paraId="39227640" w14:textId="77777777" w:rsidR="00B01BE0" w:rsidRPr="000E20C1" w:rsidRDefault="00B01BE0" w:rsidP="00A20518">
            <w:pPr>
              <w:pStyle w:val="a7"/>
              <w:spacing w:line="216" w:lineRule="auto"/>
              <w:ind w:firstLine="0"/>
              <w:jc w:val="center"/>
              <w:rPr>
                <w:sz w:val="24"/>
                <w:lang w:val="uk-UA"/>
              </w:rPr>
            </w:pPr>
            <w:r w:rsidRPr="000E20C1">
              <w:rPr>
                <w:sz w:val="24"/>
                <w:lang w:val="uk-UA"/>
              </w:rPr>
              <w:t>жінки</w:t>
            </w:r>
          </w:p>
        </w:tc>
      </w:tr>
      <w:tr w:rsidR="00B01BE0" w:rsidRPr="000E20C1" w14:paraId="3AF6F37E" w14:textId="77777777" w:rsidTr="00B01BE0">
        <w:trPr>
          <w:trHeight w:val="257"/>
        </w:trPr>
        <w:tc>
          <w:tcPr>
            <w:tcW w:w="3579" w:type="dxa"/>
          </w:tcPr>
          <w:p w14:paraId="0D167957" w14:textId="77777777" w:rsidR="00B01BE0" w:rsidRPr="000E20C1" w:rsidRDefault="00B01BE0" w:rsidP="00A20518">
            <w:pPr>
              <w:pStyle w:val="a7"/>
              <w:spacing w:line="216" w:lineRule="auto"/>
              <w:ind w:firstLine="0"/>
              <w:jc w:val="center"/>
              <w:rPr>
                <w:sz w:val="24"/>
                <w:lang w:val="uk-UA"/>
              </w:rPr>
            </w:pPr>
            <w:r w:rsidRPr="000E20C1">
              <w:rPr>
                <w:sz w:val="24"/>
                <w:lang w:val="uk-UA"/>
              </w:rPr>
              <w:t>20-30</w:t>
            </w:r>
          </w:p>
        </w:tc>
        <w:tc>
          <w:tcPr>
            <w:tcW w:w="2658" w:type="dxa"/>
          </w:tcPr>
          <w:p w14:paraId="3239A6D8" w14:textId="77777777" w:rsidR="00B01BE0" w:rsidRPr="000E20C1" w:rsidRDefault="00B01BE0" w:rsidP="00A20518">
            <w:pPr>
              <w:pStyle w:val="a7"/>
              <w:spacing w:line="216" w:lineRule="auto"/>
              <w:ind w:firstLine="0"/>
              <w:jc w:val="center"/>
              <w:rPr>
                <w:sz w:val="24"/>
                <w:lang w:val="uk-UA"/>
              </w:rPr>
            </w:pPr>
            <w:r w:rsidRPr="000E20C1">
              <w:rPr>
                <w:sz w:val="24"/>
                <w:lang w:val="uk-UA"/>
              </w:rPr>
              <w:t>1,39</w:t>
            </w:r>
          </w:p>
        </w:tc>
        <w:tc>
          <w:tcPr>
            <w:tcW w:w="2835" w:type="dxa"/>
          </w:tcPr>
          <w:p w14:paraId="68C274B3" w14:textId="77777777" w:rsidR="00B01BE0" w:rsidRPr="000E20C1" w:rsidRDefault="00B01BE0" w:rsidP="00A20518">
            <w:pPr>
              <w:pStyle w:val="a7"/>
              <w:spacing w:line="216" w:lineRule="auto"/>
              <w:ind w:firstLine="0"/>
              <w:jc w:val="center"/>
              <w:rPr>
                <w:sz w:val="24"/>
                <w:lang w:val="uk-UA"/>
              </w:rPr>
            </w:pPr>
            <w:r w:rsidRPr="000E20C1">
              <w:rPr>
                <w:sz w:val="24"/>
                <w:lang w:val="uk-UA"/>
              </w:rPr>
              <w:t>1,41</w:t>
            </w:r>
          </w:p>
        </w:tc>
      </w:tr>
      <w:tr w:rsidR="00B01BE0" w:rsidRPr="000E20C1" w14:paraId="01B91D88" w14:textId="77777777" w:rsidTr="00B01BE0">
        <w:trPr>
          <w:trHeight w:val="262"/>
        </w:trPr>
        <w:tc>
          <w:tcPr>
            <w:tcW w:w="3579" w:type="dxa"/>
          </w:tcPr>
          <w:p w14:paraId="2EE80A7B" w14:textId="77777777" w:rsidR="00B01BE0" w:rsidRPr="000E20C1" w:rsidRDefault="00B01BE0" w:rsidP="00A20518">
            <w:pPr>
              <w:pStyle w:val="a7"/>
              <w:spacing w:line="216" w:lineRule="auto"/>
              <w:ind w:firstLine="0"/>
              <w:jc w:val="center"/>
              <w:rPr>
                <w:sz w:val="24"/>
                <w:lang w:val="uk-UA"/>
              </w:rPr>
            </w:pPr>
            <w:r w:rsidRPr="000E20C1">
              <w:rPr>
                <w:sz w:val="24"/>
                <w:lang w:val="uk-UA"/>
              </w:rPr>
              <w:t>30-40</w:t>
            </w:r>
          </w:p>
        </w:tc>
        <w:tc>
          <w:tcPr>
            <w:tcW w:w="2658" w:type="dxa"/>
          </w:tcPr>
          <w:p w14:paraId="16E6E521" w14:textId="77777777" w:rsidR="00B01BE0" w:rsidRPr="000E20C1" w:rsidRDefault="00B01BE0" w:rsidP="00A20518">
            <w:pPr>
              <w:pStyle w:val="a7"/>
              <w:spacing w:line="216" w:lineRule="auto"/>
              <w:ind w:firstLine="0"/>
              <w:jc w:val="center"/>
              <w:rPr>
                <w:sz w:val="24"/>
                <w:lang w:val="uk-UA"/>
              </w:rPr>
            </w:pPr>
            <w:r w:rsidRPr="000E20C1">
              <w:rPr>
                <w:sz w:val="24"/>
                <w:lang w:val="uk-UA"/>
              </w:rPr>
              <w:t>1,46</w:t>
            </w:r>
          </w:p>
        </w:tc>
        <w:tc>
          <w:tcPr>
            <w:tcW w:w="2835" w:type="dxa"/>
          </w:tcPr>
          <w:p w14:paraId="32F0F1AA" w14:textId="77777777" w:rsidR="00B01BE0" w:rsidRPr="000E20C1" w:rsidRDefault="00B01BE0" w:rsidP="00A20518">
            <w:pPr>
              <w:pStyle w:val="a7"/>
              <w:spacing w:line="216" w:lineRule="auto"/>
              <w:ind w:firstLine="0"/>
              <w:jc w:val="center"/>
              <w:rPr>
                <w:sz w:val="24"/>
                <w:lang w:val="uk-UA"/>
              </w:rPr>
            </w:pPr>
            <w:r w:rsidRPr="000E20C1">
              <w:rPr>
                <w:sz w:val="24"/>
                <w:lang w:val="uk-UA"/>
              </w:rPr>
              <w:t>1,42</w:t>
            </w:r>
          </w:p>
        </w:tc>
      </w:tr>
      <w:tr w:rsidR="00B01BE0" w:rsidRPr="000E20C1" w14:paraId="6999D39A" w14:textId="77777777" w:rsidTr="00B01BE0">
        <w:trPr>
          <w:trHeight w:val="265"/>
        </w:trPr>
        <w:tc>
          <w:tcPr>
            <w:tcW w:w="3579" w:type="dxa"/>
          </w:tcPr>
          <w:p w14:paraId="35AEA9CC" w14:textId="77777777" w:rsidR="00B01BE0" w:rsidRPr="000E20C1" w:rsidRDefault="00B01BE0" w:rsidP="00A20518">
            <w:pPr>
              <w:pStyle w:val="a7"/>
              <w:spacing w:line="216" w:lineRule="auto"/>
              <w:ind w:firstLine="0"/>
              <w:jc w:val="center"/>
              <w:rPr>
                <w:sz w:val="24"/>
                <w:lang w:val="uk-UA"/>
              </w:rPr>
            </w:pPr>
            <w:r w:rsidRPr="000E20C1">
              <w:rPr>
                <w:sz w:val="24"/>
                <w:lang w:val="uk-UA"/>
              </w:rPr>
              <w:t>40-50</w:t>
            </w:r>
          </w:p>
        </w:tc>
        <w:tc>
          <w:tcPr>
            <w:tcW w:w="2658" w:type="dxa"/>
          </w:tcPr>
          <w:p w14:paraId="08B4C437" w14:textId="77777777" w:rsidR="00B01BE0" w:rsidRPr="000E20C1" w:rsidRDefault="00B01BE0" w:rsidP="00A20518">
            <w:pPr>
              <w:pStyle w:val="a7"/>
              <w:spacing w:line="216" w:lineRule="auto"/>
              <w:ind w:firstLine="0"/>
              <w:jc w:val="center"/>
              <w:rPr>
                <w:sz w:val="24"/>
                <w:lang w:val="uk-UA"/>
              </w:rPr>
            </w:pPr>
            <w:r w:rsidRPr="000E20C1">
              <w:rPr>
                <w:sz w:val="24"/>
                <w:lang w:val="uk-UA"/>
              </w:rPr>
              <w:t>1,46</w:t>
            </w:r>
          </w:p>
        </w:tc>
        <w:tc>
          <w:tcPr>
            <w:tcW w:w="2835" w:type="dxa"/>
          </w:tcPr>
          <w:p w14:paraId="19D838F1" w14:textId="77777777" w:rsidR="00B01BE0" w:rsidRPr="000E20C1" w:rsidRDefault="00B01BE0" w:rsidP="00A20518">
            <w:pPr>
              <w:pStyle w:val="a7"/>
              <w:spacing w:line="216" w:lineRule="auto"/>
              <w:ind w:firstLine="0"/>
              <w:jc w:val="center"/>
              <w:rPr>
                <w:sz w:val="24"/>
                <w:lang w:val="uk-UA"/>
              </w:rPr>
            </w:pPr>
            <w:r w:rsidRPr="000E20C1">
              <w:rPr>
                <w:sz w:val="24"/>
                <w:lang w:val="uk-UA"/>
              </w:rPr>
              <w:t>1,39</w:t>
            </w:r>
          </w:p>
        </w:tc>
      </w:tr>
      <w:tr w:rsidR="00B01BE0" w:rsidRPr="000E20C1" w14:paraId="4EE8D96A" w14:textId="77777777" w:rsidTr="00B01BE0">
        <w:trPr>
          <w:trHeight w:val="256"/>
        </w:trPr>
        <w:tc>
          <w:tcPr>
            <w:tcW w:w="3579" w:type="dxa"/>
          </w:tcPr>
          <w:p w14:paraId="4D57B228" w14:textId="77777777" w:rsidR="00B01BE0" w:rsidRPr="000E20C1" w:rsidRDefault="00B01BE0" w:rsidP="00A20518">
            <w:pPr>
              <w:pStyle w:val="a7"/>
              <w:spacing w:line="216" w:lineRule="auto"/>
              <w:ind w:firstLine="0"/>
              <w:jc w:val="center"/>
              <w:rPr>
                <w:sz w:val="24"/>
                <w:lang w:val="uk-UA"/>
              </w:rPr>
            </w:pPr>
            <w:r w:rsidRPr="000E20C1">
              <w:rPr>
                <w:sz w:val="24"/>
                <w:lang w:val="uk-UA"/>
              </w:rPr>
              <w:t>50-60</w:t>
            </w:r>
          </w:p>
        </w:tc>
        <w:tc>
          <w:tcPr>
            <w:tcW w:w="2658" w:type="dxa"/>
          </w:tcPr>
          <w:p w14:paraId="385A81FF" w14:textId="77777777" w:rsidR="00B01BE0" w:rsidRPr="000E20C1" w:rsidRDefault="00B01BE0" w:rsidP="00A20518">
            <w:pPr>
              <w:pStyle w:val="a7"/>
              <w:spacing w:line="216" w:lineRule="auto"/>
              <w:ind w:firstLine="0"/>
              <w:jc w:val="center"/>
              <w:rPr>
                <w:sz w:val="24"/>
                <w:lang w:val="uk-UA"/>
              </w:rPr>
            </w:pPr>
            <w:r w:rsidRPr="000E20C1">
              <w:rPr>
                <w:sz w:val="24"/>
                <w:lang w:val="uk-UA"/>
              </w:rPr>
              <w:t>1,39</w:t>
            </w:r>
          </w:p>
        </w:tc>
        <w:tc>
          <w:tcPr>
            <w:tcW w:w="2835" w:type="dxa"/>
          </w:tcPr>
          <w:p w14:paraId="0339E8D6" w14:textId="77777777" w:rsidR="00B01BE0" w:rsidRPr="000E20C1" w:rsidRDefault="00B01BE0" w:rsidP="00A20518">
            <w:pPr>
              <w:pStyle w:val="a7"/>
              <w:spacing w:line="216" w:lineRule="auto"/>
              <w:ind w:firstLine="0"/>
              <w:jc w:val="center"/>
              <w:rPr>
                <w:sz w:val="24"/>
                <w:lang w:val="uk-UA"/>
              </w:rPr>
            </w:pPr>
            <w:r w:rsidRPr="000E20C1">
              <w:rPr>
                <w:sz w:val="24"/>
                <w:lang w:val="uk-UA"/>
              </w:rPr>
              <w:t>1,40</w:t>
            </w:r>
          </w:p>
        </w:tc>
      </w:tr>
      <w:tr w:rsidR="00B01BE0" w:rsidRPr="000E20C1" w14:paraId="41794FFD" w14:textId="77777777" w:rsidTr="00B01BE0">
        <w:trPr>
          <w:trHeight w:val="259"/>
        </w:trPr>
        <w:tc>
          <w:tcPr>
            <w:tcW w:w="3579" w:type="dxa"/>
          </w:tcPr>
          <w:p w14:paraId="55E994CB" w14:textId="77777777" w:rsidR="00B01BE0" w:rsidRPr="000E20C1" w:rsidRDefault="00B01BE0" w:rsidP="00A20518">
            <w:pPr>
              <w:pStyle w:val="a7"/>
              <w:spacing w:line="216" w:lineRule="auto"/>
              <w:ind w:firstLine="0"/>
              <w:jc w:val="center"/>
              <w:rPr>
                <w:sz w:val="24"/>
                <w:lang w:val="uk-UA"/>
              </w:rPr>
            </w:pPr>
            <w:r w:rsidRPr="000E20C1">
              <w:rPr>
                <w:sz w:val="24"/>
                <w:lang w:val="uk-UA"/>
              </w:rPr>
              <w:t>60-70</w:t>
            </w:r>
          </w:p>
        </w:tc>
        <w:tc>
          <w:tcPr>
            <w:tcW w:w="2658" w:type="dxa"/>
          </w:tcPr>
          <w:p w14:paraId="7CFE0F0D" w14:textId="77777777" w:rsidR="00B01BE0" w:rsidRPr="000E20C1" w:rsidRDefault="00B01BE0" w:rsidP="00A20518">
            <w:pPr>
              <w:pStyle w:val="a7"/>
              <w:spacing w:line="216" w:lineRule="auto"/>
              <w:ind w:firstLine="0"/>
              <w:jc w:val="center"/>
              <w:rPr>
                <w:sz w:val="24"/>
                <w:lang w:val="uk-UA"/>
              </w:rPr>
            </w:pPr>
            <w:r w:rsidRPr="000E20C1">
              <w:rPr>
                <w:sz w:val="24"/>
                <w:lang w:val="uk-UA"/>
              </w:rPr>
              <w:t>1,36</w:t>
            </w:r>
          </w:p>
        </w:tc>
        <w:tc>
          <w:tcPr>
            <w:tcW w:w="2835" w:type="dxa"/>
          </w:tcPr>
          <w:p w14:paraId="399467B9" w14:textId="77777777" w:rsidR="00B01BE0" w:rsidRPr="000E20C1" w:rsidRDefault="00B01BE0" w:rsidP="00A20518">
            <w:pPr>
              <w:pStyle w:val="a7"/>
              <w:spacing w:line="216" w:lineRule="auto"/>
              <w:ind w:firstLine="0"/>
              <w:jc w:val="center"/>
              <w:rPr>
                <w:sz w:val="24"/>
                <w:lang w:val="uk-UA"/>
              </w:rPr>
            </w:pPr>
            <w:r w:rsidRPr="000E20C1">
              <w:rPr>
                <w:sz w:val="24"/>
                <w:lang w:val="uk-UA"/>
              </w:rPr>
              <w:t>1,30</w:t>
            </w:r>
          </w:p>
        </w:tc>
      </w:tr>
      <w:tr w:rsidR="00B01BE0" w:rsidRPr="000E20C1" w14:paraId="518CC1DA" w14:textId="77777777" w:rsidTr="00B01BE0">
        <w:trPr>
          <w:trHeight w:val="108"/>
        </w:trPr>
        <w:tc>
          <w:tcPr>
            <w:tcW w:w="3579" w:type="dxa"/>
          </w:tcPr>
          <w:p w14:paraId="65FE613E" w14:textId="77777777" w:rsidR="00B01BE0" w:rsidRPr="000E20C1" w:rsidRDefault="00B01BE0" w:rsidP="00A20518">
            <w:pPr>
              <w:pStyle w:val="a7"/>
              <w:spacing w:line="216" w:lineRule="auto"/>
              <w:ind w:firstLine="0"/>
              <w:jc w:val="center"/>
              <w:rPr>
                <w:sz w:val="24"/>
                <w:lang w:val="uk-UA"/>
              </w:rPr>
            </w:pPr>
            <w:r w:rsidRPr="000E20C1">
              <w:rPr>
                <w:sz w:val="24"/>
                <w:lang w:val="uk-UA"/>
              </w:rPr>
              <w:t>&gt; 70</w:t>
            </w:r>
          </w:p>
        </w:tc>
        <w:tc>
          <w:tcPr>
            <w:tcW w:w="2658" w:type="dxa"/>
          </w:tcPr>
          <w:p w14:paraId="6AE57A89" w14:textId="77777777" w:rsidR="00B01BE0" w:rsidRPr="000E20C1" w:rsidRDefault="00B01BE0" w:rsidP="00A20518">
            <w:pPr>
              <w:pStyle w:val="a7"/>
              <w:spacing w:line="216" w:lineRule="auto"/>
              <w:ind w:firstLine="0"/>
              <w:jc w:val="center"/>
              <w:rPr>
                <w:sz w:val="24"/>
                <w:lang w:val="uk-UA"/>
              </w:rPr>
            </w:pPr>
            <w:r w:rsidRPr="000E20C1">
              <w:rPr>
                <w:sz w:val="24"/>
                <w:lang w:val="uk-UA"/>
              </w:rPr>
              <w:t>1,33</w:t>
            </w:r>
          </w:p>
        </w:tc>
        <w:tc>
          <w:tcPr>
            <w:tcW w:w="2835" w:type="dxa"/>
          </w:tcPr>
          <w:p w14:paraId="009AD302" w14:textId="77777777" w:rsidR="00B01BE0" w:rsidRPr="000E20C1" w:rsidRDefault="00B01BE0" w:rsidP="00A20518">
            <w:pPr>
              <w:pStyle w:val="a7"/>
              <w:spacing w:line="216" w:lineRule="auto"/>
              <w:ind w:firstLine="0"/>
              <w:jc w:val="center"/>
              <w:rPr>
                <w:sz w:val="24"/>
                <w:lang w:val="uk-UA"/>
              </w:rPr>
            </w:pPr>
            <w:r w:rsidRPr="000E20C1">
              <w:rPr>
                <w:sz w:val="24"/>
                <w:lang w:val="uk-UA"/>
              </w:rPr>
              <w:t>1,27</w:t>
            </w:r>
          </w:p>
        </w:tc>
      </w:tr>
    </w:tbl>
    <w:p w14:paraId="1FF5A14A" w14:textId="77777777" w:rsidR="00B01BE0" w:rsidRPr="000E20C1" w:rsidRDefault="00B01BE0" w:rsidP="00B01BE0">
      <w:pPr>
        <w:spacing w:after="0"/>
        <w:rPr>
          <w:rFonts w:ascii="Times New Roman" w:hAnsi="Times New Roman" w:cs="Times New Roman"/>
          <w:sz w:val="24"/>
          <w:szCs w:val="24"/>
          <w:lang w:val="uk-UA"/>
        </w:rPr>
      </w:pPr>
    </w:p>
    <w:p w14:paraId="2D39463C" w14:textId="77777777" w:rsidR="00B01BE0" w:rsidRPr="000E20C1" w:rsidRDefault="00B01BE0" w:rsidP="00B01BE0">
      <w:pPr>
        <w:spacing w:after="120"/>
        <w:ind w:firstLine="709"/>
        <w:jc w:val="both"/>
        <w:rPr>
          <w:rFonts w:ascii="Times New Roman" w:hAnsi="Times New Roman" w:cs="Times New Roman"/>
          <w:b/>
          <w:i/>
          <w:sz w:val="24"/>
          <w:szCs w:val="24"/>
          <w:lang w:val="uk-UA"/>
        </w:rPr>
      </w:pPr>
      <w:r w:rsidRPr="000E20C1">
        <w:rPr>
          <w:rFonts w:ascii="Times New Roman" w:hAnsi="Times New Roman" w:cs="Times New Roman"/>
          <w:b/>
          <w:i/>
          <w:sz w:val="24"/>
          <w:szCs w:val="24"/>
          <w:lang w:val="uk-UA"/>
        </w:rPr>
        <w:t>6- хвилинний тест ходьби (</w:t>
      </w:r>
      <w:proofErr w:type="spellStart"/>
      <w:r w:rsidRPr="000E20C1">
        <w:rPr>
          <w:rFonts w:ascii="Times New Roman" w:hAnsi="Times New Roman" w:cs="Times New Roman"/>
          <w:b/>
          <w:i/>
          <w:sz w:val="24"/>
          <w:szCs w:val="24"/>
          <w:lang w:val="uk-UA"/>
        </w:rPr>
        <w:t>six</w:t>
      </w:r>
      <w:proofErr w:type="spellEnd"/>
      <w:r w:rsidRPr="000E20C1">
        <w:rPr>
          <w:rFonts w:ascii="Times New Roman" w:hAnsi="Times New Roman" w:cs="Times New Roman"/>
          <w:b/>
          <w:i/>
          <w:sz w:val="24"/>
          <w:szCs w:val="24"/>
          <w:lang w:val="uk-UA"/>
        </w:rPr>
        <w:t xml:space="preserve"> </w:t>
      </w:r>
      <w:proofErr w:type="spellStart"/>
      <w:r w:rsidRPr="000E20C1">
        <w:rPr>
          <w:rFonts w:ascii="Times New Roman" w:hAnsi="Times New Roman" w:cs="Times New Roman"/>
          <w:b/>
          <w:i/>
          <w:sz w:val="24"/>
          <w:szCs w:val="24"/>
          <w:lang w:val="uk-UA"/>
        </w:rPr>
        <w:t>minute</w:t>
      </w:r>
      <w:proofErr w:type="spellEnd"/>
      <w:r w:rsidRPr="000E20C1">
        <w:rPr>
          <w:rFonts w:ascii="Times New Roman" w:hAnsi="Times New Roman" w:cs="Times New Roman"/>
          <w:b/>
          <w:i/>
          <w:sz w:val="24"/>
          <w:szCs w:val="24"/>
          <w:lang w:val="uk-UA"/>
        </w:rPr>
        <w:t xml:space="preserve"> </w:t>
      </w:r>
      <w:proofErr w:type="spellStart"/>
      <w:r w:rsidRPr="000E20C1">
        <w:rPr>
          <w:rFonts w:ascii="Times New Roman" w:hAnsi="Times New Roman" w:cs="Times New Roman"/>
          <w:b/>
          <w:i/>
          <w:sz w:val="24"/>
          <w:szCs w:val="24"/>
          <w:lang w:val="uk-UA"/>
        </w:rPr>
        <w:t>walk</w:t>
      </w:r>
      <w:proofErr w:type="spellEnd"/>
      <w:r w:rsidRPr="000E20C1">
        <w:rPr>
          <w:rFonts w:ascii="Times New Roman" w:hAnsi="Times New Roman" w:cs="Times New Roman"/>
          <w:b/>
          <w:i/>
          <w:sz w:val="24"/>
          <w:szCs w:val="24"/>
          <w:lang w:val="uk-UA"/>
        </w:rPr>
        <w:t xml:space="preserve"> </w:t>
      </w:r>
      <w:proofErr w:type="spellStart"/>
      <w:r w:rsidRPr="000E20C1">
        <w:rPr>
          <w:rFonts w:ascii="Times New Roman" w:hAnsi="Times New Roman" w:cs="Times New Roman"/>
          <w:b/>
          <w:i/>
          <w:sz w:val="24"/>
          <w:szCs w:val="24"/>
          <w:lang w:val="uk-UA"/>
        </w:rPr>
        <w:t>distance</w:t>
      </w:r>
      <w:proofErr w:type="spellEnd"/>
      <w:r w:rsidRPr="000E20C1">
        <w:rPr>
          <w:rFonts w:ascii="Times New Roman" w:hAnsi="Times New Roman" w:cs="Times New Roman"/>
          <w:b/>
          <w:i/>
          <w:sz w:val="24"/>
          <w:szCs w:val="24"/>
          <w:lang w:val="uk-UA"/>
        </w:rPr>
        <w:t xml:space="preserve"> (6mwd))</w:t>
      </w:r>
    </w:p>
    <w:p w14:paraId="0948480A" w14:textId="77777777" w:rsidR="00B01BE0" w:rsidRPr="000E20C1" w:rsidRDefault="00B01BE0" w:rsidP="00B01BE0">
      <w:pPr>
        <w:spacing w:after="0"/>
        <w:ind w:firstLine="709"/>
        <w:jc w:val="both"/>
        <w:rPr>
          <w:rFonts w:ascii="Times New Roman" w:hAnsi="Times New Roman" w:cs="Times New Roman"/>
          <w:color w:val="131313"/>
          <w:sz w:val="24"/>
          <w:szCs w:val="24"/>
          <w:lang w:val="uk-UA"/>
        </w:rPr>
      </w:pPr>
      <w:r w:rsidRPr="000E20C1">
        <w:rPr>
          <w:rFonts w:ascii="Times New Roman" w:hAnsi="Times New Roman" w:cs="Times New Roman"/>
          <w:color w:val="131313"/>
          <w:sz w:val="24"/>
          <w:szCs w:val="24"/>
          <w:lang w:val="uk-UA"/>
        </w:rPr>
        <w:t>6-хвилинний тест ходьби (</w:t>
      </w:r>
      <w:proofErr w:type="spellStart"/>
      <w:r w:rsidRPr="000E20C1">
        <w:rPr>
          <w:rFonts w:ascii="Times New Roman" w:hAnsi="Times New Roman" w:cs="Times New Roman"/>
          <w:color w:val="131313"/>
          <w:sz w:val="24"/>
          <w:szCs w:val="24"/>
          <w:lang w:val="uk-UA"/>
        </w:rPr>
        <w:t>англ</w:t>
      </w:r>
      <w:proofErr w:type="spellEnd"/>
      <w:r w:rsidRPr="000E20C1">
        <w:rPr>
          <w:rFonts w:ascii="Times New Roman" w:hAnsi="Times New Roman" w:cs="Times New Roman"/>
          <w:color w:val="131313"/>
          <w:sz w:val="24"/>
          <w:szCs w:val="24"/>
          <w:lang w:val="uk-UA"/>
        </w:rPr>
        <w:t xml:space="preserve">. </w:t>
      </w:r>
      <w:proofErr w:type="spellStart"/>
      <w:r w:rsidRPr="000E20C1">
        <w:rPr>
          <w:rFonts w:ascii="Times New Roman" w:hAnsi="Times New Roman" w:cs="Times New Roman"/>
          <w:i/>
          <w:color w:val="131313"/>
          <w:sz w:val="24"/>
          <w:szCs w:val="24"/>
          <w:lang w:val="uk-UA"/>
        </w:rPr>
        <w:t>six-minute</w:t>
      </w:r>
      <w:proofErr w:type="spellEnd"/>
      <w:r w:rsidRPr="000E20C1">
        <w:rPr>
          <w:rFonts w:ascii="Times New Roman" w:hAnsi="Times New Roman" w:cs="Times New Roman"/>
          <w:i/>
          <w:color w:val="131313"/>
          <w:sz w:val="24"/>
          <w:szCs w:val="24"/>
          <w:lang w:val="uk-UA"/>
        </w:rPr>
        <w:t xml:space="preserve"> </w:t>
      </w:r>
      <w:proofErr w:type="spellStart"/>
      <w:r w:rsidRPr="000E20C1">
        <w:rPr>
          <w:rFonts w:ascii="Times New Roman" w:hAnsi="Times New Roman" w:cs="Times New Roman"/>
          <w:i/>
          <w:color w:val="131313"/>
          <w:sz w:val="24"/>
          <w:szCs w:val="24"/>
          <w:lang w:val="uk-UA"/>
        </w:rPr>
        <w:t>walk</w:t>
      </w:r>
      <w:proofErr w:type="spellEnd"/>
      <w:r w:rsidRPr="000E20C1">
        <w:rPr>
          <w:rFonts w:ascii="Times New Roman" w:hAnsi="Times New Roman" w:cs="Times New Roman"/>
          <w:i/>
          <w:color w:val="131313"/>
          <w:sz w:val="24"/>
          <w:szCs w:val="24"/>
          <w:lang w:val="uk-UA"/>
        </w:rPr>
        <w:t xml:space="preserve"> </w:t>
      </w:r>
      <w:proofErr w:type="spellStart"/>
      <w:r w:rsidRPr="000E20C1">
        <w:rPr>
          <w:rFonts w:ascii="Times New Roman" w:hAnsi="Times New Roman" w:cs="Times New Roman"/>
          <w:i/>
          <w:color w:val="131313"/>
          <w:sz w:val="24"/>
          <w:szCs w:val="24"/>
          <w:lang w:val="uk-UA"/>
        </w:rPr>
        <w:t>test</w:t>
      </w:r>
      <w:proofErr w:type="spellEnd"/>
      <w:r w:rsidRPr="000E20C1">
        <w:rPr>
          <w:rFonts w:ascii="Times New Roman" w:hAnsi="Times New Roman" w:cs="Times New Roman"/>
          <w:i/>
          <w:color w:val="131313"/>
          <w:sz w:val="24"/>
          <w:szCs w:val="24"/>
          <w:lang w:val="uk-UA"/>
        </w:rPr>
        <w:t>, 6MWT</w:t>
      </w:r>
      <w:r w:rsidRPr="000E20C1">
        <w:rPr>
          <w:rFonts w:ascii="Times New Roman" w:hAnsi="Times New Roman" w:cs="Times New Roman"/>
          <w:color w:val="131313"/>
          <w:sz w:val="24"/>
          <w:szCs w:val="24"/>
          <w:lang w:val="uk-UA"/>
        </w:rPr>
        <w:t xml:space="preserve">) – це простий, доступний і </w:t>
      </w:r>
      <w:proofErr w:type="spellStart"/>
      <w:r w:rsidRPr="000E20C1">
        <w:rPr>
          <w:rFonts w:ascii="Times New Roman" w:hAnsi="Times New Roman" w:cs="Times New Roman"/>
          <w:color w:val="131313"/>
          <w:sz w:val="24"/>
          <w:szCs w:val="24"/>
          <w:lang w:val="uk-UA"/>
        </w:rPr>
        <w:t>неінвазивний</w:t>
      </w:r>
      <w:proofErr w:type="spellEnd"/>
      <w:r w:rsidRPr="000E20C1">
        <w:rPr>
          <w:rFonts w:ascii="Times New Roman" w:hAnsi="Times New Roman" w:cs="Times New Roman"/>
          <w:color w:val="131313"/>
          <w:sz w:val="24"/>
          <w:szCs w:val="24"/>
          <w:lang w:val="uk-UA"/>
        </w:rPr>
        <w:t xml:space="preserve"> спосіб оцінки фізичної витривалості людини, зокрема її здатності до аеробної активності. </w:t>
      </w:r>
    </w:p>
    <w:p w14:paraId="35004BC0"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i/>
          <w:sz w:val="24"/>
          <w:szCs w:val="24"/>
          <w:lang w:val="uk-UA"/>
        </w:rPr>
        <w:t>Обладнання:</w:t>
      </w:r>
      <w:r w:rsidRPr="000E20C1">
        <w:rPr>
          <w:rFonts w:ascii="Times New Roman" w:hAnsi="Times New Roman" w:cs="Times New Roman"/>
          <w:sz w:val="24"/>
          <w:szCs w:val="24"/>
          <w:lang w:val="uk-UA"/>
        </w:rPr>
        <w:t xml:space="preserve"> коридор </w:t>
      </w:r>
      <w:r w:rsidRPr="000E20C1">
        <w:rPr>
          <w:rFonts w:ascii="Times New Roman" w:hAnsi="Times New Roman" w:cs="Times New Roman"/>
          <w:color w:val="131313"/>
          <w:sz w:val="24"/>
          <w:szCs w:val="24"/>
          <w:lang w:val="uk-UA"/>
        </w:rPr>
        <w:t>–</w:t>
      </w:r>
      <w:r w:rsidRPr="000E20C1">
        <w:rPr>
          <w:rFonts w:ascii="Times New Roman" w:hAnsi="Times New Roman" w:cs="Times New Roman"/>
          <w:sz w:val="24"/>
          <w:szCs w:val="24"/>
          <w:lang w:val="uk-UA"/>
        </w:rPr>
        <w:t xml:space="preserve"> 30 м, конуси, лічильник кіл або ручка з папером, стрічка (яскраво забарвлена для позначення стартової лінії), секундомір. </w:t>
      </w:r>
    </w:p>
    <w:p w14:paraId="6766CD5A"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i/>
          <w:spacing w:val="-6"/>
          <w:sz w:val="24"/>
          <w:szCs w:val="24"/>
          <w:lang w:val="uk-UA"/>
        </w:rPr>
        <w:t xml:space="preserve">Інструкція. </w:t>
      </w:r>
      <w:r w:rsidRPr="000E20C1">
        <w:rPr>
          <w:rFonts w:ascii="Times New Roman" w:hAnsi="Times New Roman" w:cs="Times New Roman"/>
          <w:spacing w:val="-6"/>
          <w:sz w:val="24"/>
          <w:szCs w:val="24"/>
          <w:lang w:val="uk-UA"/>
        </w:rPr>
        <w:t>Перед початком тесту пацієнт повинен перебувати в спокої протягом 10 хв.</w:t>
      </w:r>
      <w:r w:rsidRPr="000E20C1">
        <w:rPr>
          <w:rFonts w:ascii="Times New Roman" w:hAnsi="Times New Roman" w:cs="Times New Roman"/>
          <w:sz w:val="24"/>
          <w:szCs w:val="24"/>
          <w:lang w:val="uk-UA"/>
        </w:rPr>
        <w:t xml:space="preserve">  Під час тесту дозволяється  використовувати звичні допоміжні пристрої, відповідне взуття </w:t>
      </w:r>
      <w:r w:rsidRPr="000E20C1">
        <w:rPr>
          <w:rFonts w:ascii="Times New Roman" w:hAnsi="Times New Roman" w:cs="Times New Roman"/>
          <w:sz w:val="24"/>
          <w:szCs w:val="24"/>
          <w:lang w:val="uk-UA"/>
        </w:rPr>
        <w:lastRenderedPageBreak/>
        <w:t xml:space="preserve">та зручний одяг. Потрібно встановити позначки кожні 3 м, точки в місцях повороту позначити конусами. Розминка перед проведенням тесту не передбачається. Не  потрібно супроводжувати пацієнта та розмовляти з ним під час виконання тесту.  </w:t>
      </w:r>
    </w:p>
    <w:p w14:paraId="6DE0F645"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i/>
          <w:sz w:val="24"/>
          <w:szCs w:val="24"/>
          <w:lang w:val="uk-UA"/>
        </w:rPr>
        <w:t>Інструкція для пацієнта.</w:t>
      </w:r>
      <w:r w:rsidRPr="000E20C1">
        <w:rPr>
          <w:rFonts w:ascii="Times New Roman" w:hAnsi="Times New Roman" w:cs="Times New Roman"/>
          <w:sz w:val="24"/>
          <w:szCs w:val="24"/>
          <w:lang w:val="uk-UA"/>
        </w:rPr>
        <w:t xml:space="preserve"> Цей тест спрямований на визначення максимально можливої дистанції, пройденої за 6 хв. Пацієнту потрібно ходити вперед і назад протягом 6 хв навколо конусів. Завдання: швидко зробити розворот навколо конусів і продовжити рух назад без втрати рівноваги чи застигань. </w:t>
      </w:r>
    </w:p>
    <w:p w14:paraId="6A54A994"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sz w:val="24"/>
          <w:szCs w:val="24"/>
          <w:lang w:val="uk-UA"/>
        </w:rPr>
        <w:t xml:space="preserve">Під час виконання завдання дозволяється сповільнюватись, зупинятись і відпочивати за потреби. Під час відпочинку можна обпертись об стіну, але потрібно продовжити рух настільки швидко, наскільки це можливо. </w:t>
      </w:r>
    </w:p>
    <w:p w14:paraId="4CFA7DFD" w14:textId="77777777" w:rsidR="00B01BE0" w:rsidRPr="000E20C1" w:rsidRDefault="00B01BE0" w:rsidP="00B01BE0">
      <w:pPr>
        <w:spacing w:after="0"/>
        <w:ind w:firstLine="709"/>
        <w:jc w:val="both"/>
        <w:rPr>
          <w:rFonts w:ascii="Times New Roman" w:hAnsi="Times New Roman" w:cs="Times New Roman"/>
          <w:sz w:val="24"/>
          <w:szCs w:val="24"/>
          <w:lang w:val="uk-UA"/>
        </w:rPr>
      </w:pPr>
      <w:r w:rsidRPr="000E20C1">
        <w:rPr>
          <w:rFonts w:ascii="Times New Roman" w:hAnsi="Times New Roman" w:cs="Times New Roman"/>
          <w:i/>
          <w:sz w:val="24"/>
          <w:szCs w:val="24"/>
          <w:lang w:val="uk-UA"/>
        </w:rPr>
        <w:t>Інструкція для експериментатора.</w:t>
      </w:r>
      <w:r w:rsidRPr="000E20C1">
        <w:rPr>
          <w:rFonts w:ascii="Times New Roman" w:hAnsi="Times New Roman" w:cs="Times New Roman"/>
          <w:sz w:val="24"/>
          <w:szCs w:val="24"/>
          <w:lang w:val="uk-UA"/>
        </w:rPr>
        <w:t xml:space="preserve"> </w:t>
      </w:r>
      <w:r w:rsidRPr="000E20C1">
        <w:rPr>
          <w:rFonts w:ascii="Times New Roman" w:hAnsi="Times New Roman" w:cs="Times New Roman"/>
          <w:color w:val="000000"/>
          <w:sz w:val="24"/>
          <w:szCs w:val="24"/>
          <w:lang w:val="uk-UA"/>
        </w:rPr>
        <w:t xml:space="preserve">Інструктор підбадьорює досліджуваного після закінчення кожної хвилини ходьби, використовуючи при цьому стандартні фрази: «У вас добре виходить», «Залишилася 5 хв». </w:t>
      </w:r>
      <w:r w:rsidRPr="000E20C1">
        <w:rPr>
          <w:rFonts w:ascii="Times New Roman" w:hAnsi="Times New Roman" w:cs="Times New Roman"/>
          <w:sz w:val="24"/>
          <w:szCs w:val="24"/>
          <w:lang w:val="uk-UA"/>
        </w:rPr>
        <w:t xml:space="preserve"> За 15 с до закінчення тесту необхідно попередити пацієнта, що по закінченню часу йому потрібно зупинитись і підійти до інструктора. Якщо пацієнт зупинивсь у будь-який момент ще до завершення завдання, потрібно запропонувати йому обпертись об стіну або за бажанням продовжити  ходьбу.  </w:t>
      </w:r>
    </w:p>
    <w:p w14:paraId="40C029FA" w14:textId="77777777" w:rsidR="00B01BE0" w:rsidRPr="000E20C1" w:rsidRDefault="00B01BE0" w:rsidP="00B01BE0">
      <w:pPr>
        <w:spacing w:after="0"/>
        <w:ind w:firstLine="709"/>
        <w:jc w:val="both"/>
        <w:rPr>
          <w:rFonts w:ascii="Times New Roman" w:hAnsi="Times New Roman" w:cs="Times New Roman"/>
          <w:b/>
          <w:i/>
          <w:color w:val="000000"/>
          <w:sz w:val="24"/>
          <w:szCs w:val="24"/>
          <w:lang w:val="uk-UA"/>
        </w:rPr>
      </w:pPr>
      <w:r w:rsidRPr="000E20C1">
        <w:rPr>
          <w:rFonts w:ascii="Times New Roman" w:hAnsi="Times New Roman" w:cs="Times New Roman"/>
          <w:b/>
          <w:i/>
          <w:color w:val="000000"/>
          <w:sz w:val="24"/>
          <w:szCs w:val="24"/>
          <w:lang w:val="uk-UA"/>
        </w:rPr>
        <w:t>2-хвилинний тест ходьби</w:t>
      </w:r>
    </w:p>
    <w:p w14:paraId="27173835"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Тест 2-хвилинної ходьби (</w:t>
      </w:r>
      <w:proofErr w:type="spellStart"/>
      <w:r w:rsidRPr="000E20C1">
        <w:rPr>
          <w:rFonts w:ascii="Times New Roman" w:hAnsi="Times New Roman" w:cs="Times New Roman"/>
          <w:color w:val="000000"/>
          <w:sz w:val="24"/>
          <w:szCs w:val="24"/>
          <w:lang w:val="uk-UA"/>
        </w:rPr>
        <w:t>англ</w:t>
      </w:r>
      <w:proofErr w:type="spellEnd"/>
      <w:r w:rsidRPr="000E20C1">
        <w:rPr>
          <w:rFonts w:ascii="Times New Roman" w:hAnsi="Times New Roman" w:cs="Times New Roman"/>
          <w:color w:val="000000"/>
          <w:sz w:val="24"/>
          <w:szCs w:val="24"/>
          <w:lang w:val="uk-UA"/>
        </w:rPr>
        <w:t xml:space="preserve">. </w:t>
      </w:r>
      <w:r w:rsidRPr="000E20C1">
        <w:rPr>
          <w:rFonts w:ascii="Times New Roman" w:hAnsi="Times New Roman" w:cs="Times New Roman"/>
          <w:i/>
          <w:color w:val="000000"/>
          <w:sz w:val="24"/>
          <w:szCs w:val="24"/>
          <w:lang w:val="uk-UA"/>
        </w:rPr>
        <w:t xml:space="preserve">2-minute </w:t>
      </w:r>
      <w:proofErr w:type="spellStart"/>
      <w:r w:rsidRPr="000E20C1">
        <w:rPr>
          <w:rFonts w:ascii="Times New Roman" w:hAnsi="Times New Roman" w:cs="Times New Roman"/>
          <w:i/>
          <w:color w:val="000000"/>
          <w:sz w:val="24"/>
          <w:szCs w:val="24"/>
          <w:lang w:val="uk-UA"/>
        </w:rPr>
        <w:t>walk</w:t>
      </w:r>
      <w:proofErr w:type="spellEnd"/>
      <w:r w:rsidRPr="000E20C1">
        <w:rPr>
          <w:rFonts w:ascii="Times New Roman" w:hAnsi="Times New Roman" w:cs="Times New Roman"/>
          <w:i/>
          <w:color w:val="000000"/>
          <w:sz w:val="24"/>
          <w:szCs w:val="24"/>
          <w:lang w:val="uk-UA"/>
        </w:rPr>
        <w:t xml:space="preserve"> </w:t>
      </w:r>
      <w:proofErr w:type="spellStart"/>
      <w:r w:rsidRPr="000E20C1">
        <w:rPr>
          <w:rFonts w:ascii="Times New Roman" w:hAnsi="Times New Roman" w:cs="Times New Roman"/>
          <w:i/>
          <w:color w:val="000000"/>
          <w:sz w:val="24"/>
          <w:szCs w:val="24"/>
          <w:lang w:val="uk-UA"/>
        </w:rPr>
        <w:t>test</w:t>
      </w:r>
      <w:proofErr w:type="spellEnd"/>
      <w:r w:rsidRPr="000E20C1">
        <w:rPr>
          <w:rFonts w:ascii="Times New Roman" w:hAnsi="Times New Roman" w:cs="Times New Roman"/>
          <w:i/>
          <w:color w:val="000000"/>
          <w:sz w:val="24"/>
          <w:szCs w:val="24"/>
          <w:lang w:val="uk-UA"/>
        </w:rPr>
        <w:t>, 2MWT</w:t>
      </w:r>
      <w:r w:rsidRPr="000E20C1">
        <w:rPr>
          <w:rFonts w:ascii="Times New Roman" w:hAnsi="Times New Roman" w:cs="Times New Roman"/>
          <w:color w:val="000000"/>
          <w:sz w:val="24"/>
          <w:szCs w:val="24"/>
          <w:lang w:val="uk-UA"/>
        </w:rPr>
        <w:t xml:space="preserve">) </w:t>
      </w:r>
      <w:r w:rsidRPr="000E20C1">
        <w:rPr>
          <w:rFonts w:ascii="Times New Roman" w:hAnsi="Times New Roman" w:cs="Times New Roman"/>
          <w:color w:val="131313"/>
          <w:sz w:val="24"/>
          <w:szCs w:val="24"/>
          <w:lang w:val="uk-UA"/>
        </w:rPr>
        <w:t>–</w:t>
      </w:r>
      <w:r w:rsidRPr="000E20C1">
        <w:rPr>
          <w:rFonts w:ascii="Times New Roman" w:hAnsi="Times New Roman" w:cs="Times New Roman"/>
          <w:color w:val="000000"/>
          <w:sz w:val="24"/>
          <w:szCs w:val="24"/>
          <w:lang w:val="uk-UA"/>
        </w:rPr>
        <w:t xml:space="preserve"> просте, але досить інформативне дослідження, яке на практиці дозволяє оцінити здатність досліджуваного до самостійної ходьби та толерантність організму до фізичних навантажень.  </w:t>
      </w:r>
    </w:p>
    <w:p w14:paraId="40D421AB"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2MWT підходить для людей, які не можуть пройти більш тривалий 6-хвилинний (6MWT)  або 12-хвилинний тест (12MWT). </w:t>
      </w:r>
    </w:p>
    <w:p w14:paraId="251C83DA"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Однією з переваг 2MWT є його універсальність. Тест використовують при різноманітних функціональних порушеннях стану здоров′я у дітей та дорослих, включаючи:</w:t>
      </w:r>
    </w:p>
    <w:p w14:paraId="51FAF6CB" w14:textId="77777777" w:rsidR="00B01BE0" w:rsidRPr="000E20C1" w:rsidRDefault="00B01BE0" w:rsidP="00B01BE0">
      <w:pPr>
        <w:pStyle w:val="a3"/>
        <w:numPr>
          <w:ilvl w:val="0"/>
          <w:numId w:val="5"/>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функціонально обмежувальні стани: </w:t>
      </w:r>
      <w:proofErr w:type="spellStart"/>
      <w:r w:rsidRPr="000E20C1">
        <w:rPr>
          <w:rFonts w:ascii="Times New Roman" w:hAnsi="Times New Roman" w:cs="Times New Roman"/>
          <w:color w:val="000000"/>
          <w:sz w:val="24"/>
          <w:szCs w:val="24"/>
          <w:lang w:val="uk-UA"/>
        </w:rPr>
        <w:t>муковісцидоз</w:t>
      </w:r>
      <w:proofErr w:type="spellEnd"/>
      <w:r w:rsidRPr="000E20C1">
        <w:rPr>
          <w:rFonts w:ascii="Times New Roman" w:hAnsi="Times New Roman" w:cs="Times New Roman"/>
          <w:color w:val="000000"/>
          <w:sz w:val="24"/>
          <w:szCs w:val="24"/>
          <w:lang w:val="uk-UA"/>
        </w:rPr>
        <w:t xml:space="preserve">, ХОЗЛ; </w:t>
      </w:r>
    </w:p>
    <w:p w14:paraId="23DAB738" w14:textId="77777777" w:rsidR="00B01BE0" w:rsidRPr="000E20C1" w:rsidRDefault="00B01BE0" w:rsidP="00B01BE0">
      <w:pPr>
        <w:pStyle w:val="a3"/>
        <w:numPr>
          <w:ilvl w:val="0"/>
          <w:numId w:val="5"/>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ампутації нижніх кінцівок;  </w:t>
      </w:r>
    </w:p>
    <w:p w14:paraId="18B3A149" w14:textId="77777777" w:rsidR="00B01BE0" w:rsidRPr="000E20C1" w:rsidRDefault="00B01BE0" w:rsidP="00B01BE0">
      <w:pPr>
        <w:pStyle w:val="a3"/>
        <w:numPr>
          <w:ilvl w:val="0"/>
          <w:numId w:val="5"/>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нервово-м′язові захворювання в дорослих; </w:t>
      </w:r>
    </w:p>
    <w:p w14:paraId="3E3F1B00" w14:textId="77777777" w:rsidR="00B01BE0" w:rsidRPr="000E20C1" w:rsidRDefault="00B01BE0" w:rsidP="00B01BE0">
      <w:pPr>
        <w:pStyle w:val="a3"/>
        <w:numPr>
          <w:ilvl w:val="0"/>
          <w:numId w:val="5"/>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захворювання серцево-судинної системи;  </w:t>
      </w:r>
    </w:p>
    <w:p w14:paraId="15FBB2A8" w14:textId="77777777" w:rsidR="00B01BE0" w:rsidRPr="000E20C1" w:rsidRDefault="00B01BE0" w:rsidP="00B01BE0">
      <w:pPr>
        <w:pStyle w:val="a3"/>
        <w:numPr>
          <w:ilvl w:val="0"/>
          <w:numId w:val="5"/>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похилий вік (включаючи людей, які перебувають під довготривалим доглядом);</w:t>
      </w:r>
    </w:p>
    <w:p w14:paraId="7401A0D5" w14:textId="77777777" w:rsidR="00B01BE0" w:rsidRPr="000E20C1" w:rsidRDefault="00B01BE0" w:rsidP="00B01BE0">
      <w:pPr>
        <w:pStyle w:val="a3"/>
        <w:numPr>
          <w:ilvl w:val="0"/>
          <w:numId w:val="5"/>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нервово-м′язові порушення в дітей. </w:t>
      </w:r>
    </w:p>
    <w:p w14:paraId="7D84085B"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i/>
          <w:color w:val="000000"/>
          <w:sz w:val="24"/>
          <w:szCs w:val="24"/>
          <w:lang w:val="uk-UA"/>
        </w:rPr>
        <w:t xml:space="preserve">Методика. </w:t>
      </w:r>
      <w:r w:rsidRPr="000E20C1">
        <w:rPr>
          <w:rFonts w:ascii="Times New Roman" w:hAnsi="Times New Roman" w:cs="Times New Roman"/>
          <w:color w:val="000000"/>
          <w:sz w:val="24"/>
          <w:szCs w:val="24"/>
          <w:lang w:val="uk-UA"/>
        </w:rPr>
        <w:t xml:space="preserve">Пацієнта заохочують пройти якомога більшу відстань без сторонньої допомоги, в швидкому темпі протягом 2 хв. </w:t>
      </w:r>
    </w:p>
    <w:p w14:paraId="4D418A5C"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Точка відліку починається після команди «Вперед!». </w:t>
      </w:r>
    </w:p>
    <w:p w14:paraId="6665DCA3"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Секундомір зупиняють після 2 хв ходьби. </w:t>
      </w:r>
    </w:p>
    <w:p w14:paraId="6CCE44A9"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Використання допоміжних засобів, за потреби, повинно бути послідовним і чітко задокументованим. </w:t>
      </w:r>
    </w:p>
    <w:p w14:paraId="402CF35E"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Якщо для ходьби потрібна фізична допомога, тест проводити не варто. </w:t>
      </w:r>
    </w:p>
    <w:p w14:paraId="17812D40"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Для визначення пройденої відстані найкраще використовувати вимірювальне колесо.</w:t>
      </w:r>
    </w:p>
    <w:p w14:paraId="51B1AA65"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Досліджуваний повинен йти з максимальною швидкістю. Якщо необхідно, можна зробити перерву на відпочинок.</w:t>
      </w:r>
    </w:p>
    <w:p w14:paraId="27E2BCBC"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i/>
          <w:color w:val="000000"/>
          <w:sz w:val="24"/>
          <w:szCs w:val="24"/>
          <w:lang w:val="uk-UA"/>
        </w:rPr>
        <w:t>Обладнання.</w:t>
      </w:r>
      <w:r w:rsidRPr="000E20C1">
        <w:rPr>
          <w:rFonts w:ascii="Times New Roman" w:hAnsi="Times New Roman" w:cs="Times New Roman"/>
          <w:color w:val="000000"/>
          <w:sz w:val="24"/>
          <w:szCs w:val="24"/>
          <w:lang w:val="uk-UA"/>
        </w:rPr>
        <w:t xml:space="preserve"> Необхідно організувати маршрут з маркуванням напрямків «уперед» і «назад». Для цього </w:t>
      </w:r>
      <w:proofErr w:type="spellStart"/>
      <w:r w:rsidRPr="000E20C1">
        <w:rPr>
          <w:rFonts w:ascii="Times New Roman" w:hAnsi="Times New Roman" w:cs="Times New Roman"/>
          <w:color w:val="000000"/>
          <w:sz w:val="24"/>
          <w:szCs w:val="24"/>
          <w:lang w:val="uk-UA"/>
        </w:rPr>
        <w:t>підійде</w:t>
      </w:r>
      <w:proofErr w:type="spellEnd"/>
      <w:r w:rsidRPr="000E20C1">
        <w:rPr>
          <w:rFonts w:ascii="Times New Roman" w:hAnsi="Times New Roman" w:cs="Times New Roman"/>
          <w:color w:val="000000"/>
          <w:sz w:val="24"/>
          <w:szCs w:val="24"/>
          <w:lang w:val="uk-UA"/>
        </w:rPr>
        <w:t xml:space="preserve"> звичайний коридор завдовжки 15 м, обмежений конусами або іншими предметами. </w:t>
      </w:r>
    </w:p>
    <w:p w14:paraId="406F3C2F"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Секундомір, ручка з папером, або пристрій для запису пройденої відстані. </w:t>
      </w:r>
    </w:p>
    <w:p w14:paraId="0664A048"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Для додаткової оцінки можна використовувати інші інструменти (наприклад, шкалу сприйняття навантаження </w:t>
      </w:r>
      <w:proofErr w:type="spellStart"/>
      <w:r w:rsidRPr="000E20C1">
        <w:rPr>
          <w:rFonts w:ascii="Times New Roman" w:hAnsi="Times New Roman" w:cs="Times New Roman"/>
          <w:color w:val="000000"/>
          <w:sz w:val="24"/>
          <w:szCs w:val="24"/>
          <w:lang w:val="uk-UA"/>
        </w:rPr>
        <w:t>Борга</w:t>
      </w:r>
      <w:proofErr w:type="spellEnd"/>
      <w:r w:rsidRPr="000E20C1">
        <w:rPr>
          <w:rFonts w:ascii="Times New Roman" w:hAnsi="Times New Roman" w:cs="Times New Roman"/>
          <w:color w:val="000000"/>
          <w:sz w:val="24"/>
          <w:szCs w:val="24"/>
          <w:lang w:val="uk-UA"/>
        </w:rPr>
        <w:t xml:space="preserve">, BORG). </w:t>
      </w:r>
    </w:p>
    <w:p w14:paraId="5D65AF63"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i/>
          <w:color w:val="000000"/>
          <w:sz w:val="24"/>
          <w:szCs w:val="24"/>
          <w:lang w:val="uk-UA"/>
        </w:rPr>
        <w:lastRenderedPageBreak/>
        <w:t>Інструкції та настанови.</w:t>
      </w:r>
      <w:r w:rsidRPr="000E20C1">
        <w:rPr>
          <w:rFonts w:ascii="Times New Roman" w:hAnsi="Times New Roman" w:cs="Times New Roman"/>
          <w:color w:val="000000"/>
          <w:sz w:val="24"/>
          <w:szCs w:val="24"/>
          <w:lang w:val="uk-UA"/>
        </w:rPr>
        <w:t xml:space="preserve"> Перед початком тесту </w:t>
      </w:r>
      <w:proofErr w:type="spellStart"/>
      <w:r w:rsidRPr="000E20C1">
        <w:rPr>
          <w:rFonts w:ascii="Times New Roman" w:hAnsi="Times New Roman" w:cs="Times New Roman"/>
          <w:color w:val="000000"/>
          <w:sz w:val="24"/>
          <w:szCs w:val="24"/>
          <w:lang w:val="uk-UA"/>
        </w:rPr>
        <w:t>екпериментатор</w:t>
      </w:r>
      <w:proofErr w:type="spellEnd"/>
      <w:r w:rsidRPr="000E20C1">
        <w:rPr>
          <w:rFonts w:ascii="Times New Roman" w:hAnsi="Times New Roman" w:cs="Times New Roman"/>
          <w:color w:val="000000"/>
          <w:sz w:val="24"/>
          <w:szCs w:val="24"/>
          <w:lang w:val="uk-UA"/>
        </w:rPr>
        <w:t xml:space="preserve"> надає основні інструкції: </w:t>
      </w:r>
    </w:p>
    <w:p w14:paraId="210662E0" w14:textId="77777777" w:rsidR="00B01BE0" w:rsidRPr="000E20C1" w:rsidRDefault="00B01BE0" w:rsidP="00B01BE0">
      <w:pPr>
        <w:pStyle w:val="a3"/>
        <w:numPr>
          <w:ilvl w:val="0"/>
          <w:numId w:val="6"/>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Подолайте якомога більшу відстань протягом 2 хв. </w:t>
      </w:r>
    </w:p>
    <w:p w14:paraId="0D0BF329" w14:textId="77777777" w:rsidR="00B01BE0" w:rsidRPr="000E20C1" w:rsidRDefault="00B01BE0" w:rsidP="00B01BE0">
      <w:pPr>
        <w:pStyle w:val="a3"/>
        <w:numPr>
          <w:ilvl w:val="0"/>
          <w:numId w:val="6"/>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Якщо це можливо, рухайтеся безперервно. </w:t>
      </w:r>
    </w:p>
    <w:p w14:paraId="1E7C1FD2" w14:textId="77777777" w:rsidR="00B01BE0" w:rsidRPr="000E20C1" w:rsidRDefault="00B01BE0" w:rsidP="00B01BE0">
      <w:pPr>
        <w:pStyle w:val="a3"/>
        <w:numPr>
          <w:ilvl w:val="0"/>
          <w:numId w:val="6"/>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Не хвилюйтесь, якщо вам необхідно сповільнити ходу або зупинитись для відпочинку. </w:t>
      </w:r>
    </w:p>
    <w:p w14:paraId="1ADD9069" w14:textId="77777777" w:rsidR="00B01BE0" w:rsidRPr="000E20C1" w:rsidRDefault="00B01BE0" w:rsidP="00B01BE0">
      <w:pPr>
        <w:pStyle w:val="a3"/>
        <w:numPr>
          <w:ilvl w:val="0"/>
          <w:numId w:val="6"/>
        </w:numPr>
        <w:tabs>
          <w:tab w:val="left" w:pos="1134"/>
        </w:tabs>
        <w:spacing w:after="0" w:line="276" w:lineRule="auto"/>
        <w:ind w:left="0"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Мета дослідження полягає в тому, щоб наприкінці тесту ви відчули, що пройшли максимально можливу відстань, яку могли б пройти за відведені дві хвилини часу.</w:t>
      </w:r>
    </w:p>
    <w:p w14:paraId="40F9CCCF"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Інструктор має підбадьорювати досліджуваного після закінчення першої хвилини ходьби, використовуючи при цьому стандартні фрази: «У вас добре виходить», «Залишилась одна хвилина». </w:t>
      </w:r>
    </w:p>
    <w:p w14:paraId="4A32F1AC" w14:textId="77777777" w:rsidR="00B01BE0" w:rsidRPr="000E20C1" w:rsidRDefault="00B01BE0" w:rsidP="00B01BE0">
      <w:pPr>
        <w:spacing w:after="0"/>
        <w:ind w:firstLine="709"/>
        <w:jc w:val="both"/>
        <w:rPr>
          <w:rFonts w:ascii="Times New Roman" w:hAnsi="Times New Roman" w:cs="Times New Roman"/>
          <w:color w:val="000000"/>
          <w:sz w:val="24"/>
          <w:szCs w:val="24"/>
          <w:lang w:val="uk-UA"/>
        </w:rPr>
      </w:pPr>
      <w:r w:rsidRPr="000E20C1">
        <w:rPr>
          <w:rFonts w:ascii="Times New Roman" w:hAnsi="Times New Roman" w:cs="Times New Roman"/>
          <w:color w:val="000000"/>
          <w:sz w:val="24"/>
          <w:szCs w:val="24"/>
          <w:lang w:val="uk-UA"/>
        </w:rPr>
        <w:t xml:space="preserve">Перед контрольним вимірюванням необхідно провести два тренувальні заняття. </w:t>
      </w:r>
    </w:p>
    <w:p w14:paraId="76E7FB08" w14:textId="5A5CF6DA" w:rsidR="00615E3C" w:rsidRDefault="00615E3C" w:rsidP="00615E3C">
      <w:pPr>
        <w:spacing w:after="120"/>
        <w:ind w:firstLine="709"/>
        <w:jc w:val="both"/>
        <w:rPr>
          <w:rFonts w:ascii="Times New Roman" w:hAnsi="Times New Roman" w:cs="Times New Roman"/>
          <w:bCs/>
          <w:iCs/>
          <w:sz w:val="28"/>
          <w:szCs w:val="28"/>
          <w:lang w:val="uk-UA"/>
        </w:rPr>
      </w:pPr>
    </w:p>
    <w:p w14:paraId="3B76F35F" w14:textId="6453AE7C" w:rsidR="00B01BE0" w:rsidRDefault="00B01BE0" w:rsidP="00615E3C">
      <w:pPr>
        <w:spacing w:after="120"/>
        <w:ind w:firstLine="709"/>
        <w:jc w:val="both"/>
        <w:rPr>
          <w:rFonts w:ascii="Times New Roman" w:hAnsi="Times New Roman" w:cs="Times New Roman"/>
          <w:b/>
          <w:iCs/>
          <w:sz w:val="28"/>
          <w:szCs w:val="28"/>
          <w:lang w:val="uk-UA"/>
        </w:rPr>
      </w:pPr>
      <w:r w:rsidRPr="00B01BE0">
        <w:rPr>
          <w:rFonts w:ascii="Times New Roman" w:hAnsi="Times New Roman" w:cs="Times New Roman"/>
          <w:b/>
          <w:iCs/>
          <w:sz w:val="28"/>
          <w:szCs w:val="28"/>
          <w:lang w:val="uk-UA"/>
        </w:rPr>
        <w:t>Завдання для практичного виконання</w:t>
      </w:r>
      <w:r>
        <w:rPr>
          <w:rFonts w:ascii="Times New Roman" w:hAnsi="Times New Roman" w:cs="Times New Roman"/>
          <w:b/>
          <w:iCs/>
          <w:sz w:val="28"/>
          <w:szCs w:val="28"/>
          <w:lang w:val="uk-UA"/>
        </w:rPr>
        <w:t>:</w:t>
      </w:r>
    </w:p>
    <w:p w14:paraId="7959B9F0" w14:textId="023F25CD" w:rsidR="00B01BE0" w:rsidRDefault="00B01BE0" w:rsidP="00615E3C">
      <w:pPr>
        <w:spacing w:after="120"/>
        <w:ind w:firstLine="709"/>
        <w:jc w:val="both"/>
        <w:rPr>
          <w:rFonts w:ascii="Times New Roman" w:hAnsi="Times New Roman" w:cs="Times New Roman"/>
          <w:b/>
          <w:iCs/>
          <w:sz w:val="28"/>
          <w:szCs w:val="28"/>
          <w:lang w:val="uk-UA"/>
        </w:rPr>
      </w:pPr>
    </w:p>
    <w:p w14:paraId="38C90F2A" w14:textId="4B0C3BD4" w:rsidR="00B01BE0" w:rsidRPr="00562607" w:rsidRDefault="00B01BE0" w:rsidP="00B01BE0">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t>Завдання 1. Навчитис</w:t>
      </w:r>
      <w:r w:rsidR="0016711C">
        <w:rPr>
          <w:rFonts w:ascii="Times New Roman" w:hAnsi="Times New Roman" w:cs="Times New Roman"/>
          <w:b/>
          <w:bCs/>
          <w:sz w:val="28"/>
          <w:szCs w:val="28"/>
          <w:lang w:val="uk-UA"/>
        </w:rPr>
        <w:t xml:space="preserve">я </w:t>
      </w:r>
      <w:r w:rsidR="0016711C" w:rsidRPr="0016711C">
        <w:rPr>
          <w:rFonts w:ascii="Times New Roman" w:hAnsi="Times New Roman" w:cs="Times New Roman"/>
          <w:b/>
          <w:bCs/>
          <w:sz w:val="28"/>
          <w:szCs w:val="28"/>
          <w:lang w:val="uk-UA"/>
        </w:rPr>
        <w:t>оцінювати рівновагу за шкалою Берга</w:t>
      </w:r>
      <w:r w:rsidR="0016711C" w:rsidRPr="00562607">
        <w:rPr>
          <w:rFonts w:ascii="Times New Roman" w:hAnsi="Times New Roman" w:cs="Times New Roman"/>
          <w:b/>
          <w:bCs/>
          <w:sz w:val="28"/>
          <w:szCs w:val="28"/>
          <w:lang w:val="uk-UA"/>
        </w:rPr>
        <w:t xml:space="preserve"> </w:t>
      </w:r>
      <w:r w:rsidRPr="00562607">
        <w:rPr>
          <w:rFonts w:ascii="Times New Roman" w:hAnsi="Times New Roman" w:cs="Times New Roman"/>
          <w:b/>
          <w:bCs/>
          <w:sz w:val="28"/>
          <w:szCs w:val="28"/>
          <w:lang w:val="uk-UA"/>
        </w:rPr>
        <w:t>пацієнтів із пошкодженнями та захворюваннями опорно-рухової системи.</w:t>
      </w:r>
    </w:p>
    <w:p w14:paraId="66352C53" w14:textId="08398368" w:rsidR="0016711C" w:rsidRPr="000A3805" w:rsidRDefault="00B01BE0" w:rsidP="0016711C">
      <w:pPr>
        <w:pStyle w:val="a5"/>
        <w:jc w:val="both"/>
        <w:rPr>
          <w:sz w:val="28"/>
          <w:szCs w:val="28"/>
          <w:lang w:val="uk-UA"/>
        </w:rPr>
      </w:pPr>
      <w:r w:rsidRPr="002D0361">
        <w:rPr>
          <w:i/>
          <w:iCs/>
          <w:sz w:val="28"/>
          <w:szCs w:val="28"/>
          <w:lang w:val="uk-UA"/>
        </w:rPr>
        <w:t xml:space="preserve">Алгоритм виконання завдання: </w:t>
      </w:r>
      <w:r w:rsidR="0016711C" w:rsidRPr="0016711C">
        <w:rPr>
          <w:sz w:val="28"/>
          <w:szCs w:val="28"/>
          <w:lang w:val="uk-UA"/>
        </w:rPr>
        <w:t>Студенти розбиваються попарно (умовно: один виконує роль фізичного терапевта, інший – пацієнта).</w:t>
      </w:r>
      <w:r w:rsidR="0016711C" w:rsidRPr="0016711C">
        <w:rPr>
          <w:sz w:val="28"/>
          <w:szCs w:val="28"/>
          <w:lang w:val="uk-UA"/>
        </w:rPr>
        <w:t xml:space="preserve"> </w:t>
      </w:r>
      <w:r w:rsidR="0016711C" w:rsidRPr="0016711C">
        <w:rPr>
          <w:sz w:val="28"/>
          <w:szCs w:val="28"/>
          <w:lang w:val="uk-UA"/>
        </w:rPr>
        <w:t>Оцінюють рівновагу пацієнта за шкалою Берга.</w:t>
      </w:r>
      <w:r w:rsidR="0016711C">
        <w:rPr>
          <w:sz w:val="28"/>
          <w:szCs w:val="28"/>
          <w:lang w:val="uk-UA"/>
        </w:rPr>
        <w:t xml:space="preserve"> </w:t>
      </w:r>
      <w:r w:rsidR="0016711C" w:rsidRPr="000A3805">
        <w:rPr>
          <w:sz w:val="28"/>
          <w:szCs w:val="28"/>
          <w:lang w:val="uk-UA"/>
        </w:rPr>
        <w:t xml:space="preserve">Фізичний </w:t>
      </w:r>
      <w:r w:rsidR="0016711C" w:rsidRPr="000A3805">
        <w:rPr>
          <w:sz w:val="28"/>
          <w:szCs w:val="28"/>
          <w:lang w:val="uk-UA"/>
        </w:rPr>
        <w:t>терапевт ознайомлює пацієнта з метою тесту та порядком виконання завдань.</w:t>
      </w:r>
      <w:r w:rsidR="0016711C" w:rsidRPr="000A3805">
        <w:rPr>
          <w:sz w:val="28"/>
          <w:szCs w:val="28"/>
          <w:lang w:val="uk-UA"/>
        </w:rPr>
        <w:t xml:space="preserve"> </w:t>
      </w:r>
      <w:r w:rsidR="0016711C" w:rsidRPr="000A3805">
        <w:rPr>
          <w:sz w:val="28"/>
          <w:szCs w:val="28"/>
          <w:lang w:val="uk-UA"/>
        </w:rPr>
        <w:t>Пацієнт виконує послідовно кожне завдання</w:t>
      </w:r>
      <w:r w:rsidR="0016711C" w:rsidRPr="000A3805">
        <w:rPr>
          <w:sz w:val="28"/>
          <w:szCs w:val="28"/>
          <w:lang w:val="uk-UA"/>
        </w:rPr>
        <w:t xml:space="preserve">, а фізичний терапевт </w:t>
      </w:r>
      <w:r w:rsidR="0016711C" w:rsidRPr="000A3805">
        <w:rPr>
          <w:sz w:val="28"/>
          <w:szCs w:val="28"/>
          <w:lang w:val="uk-UA"/>
        </w:rPr>
        <w:t>оцінює виконання за 5-бальною шкалою</w:t>
      </w:r>
      <w:r w:rsidR="0016711C" w:rsidRPr="000A3805">
        <w:rPr>
          <w:sz w:val="28"/>
          <w:szCs w:val="28"/>
          <w:lang w:val="uk-UA"/>
        </w:rPr>
        <w:t xml:space="preserve"> і фіксує результат в б</w:t>
      </w:r>
      <w:r w:rsidR="00473DC3">
        <w:rPr>
          <w:sz w:val="28"/>
          <w:szCs w:val="28"/>
          <w:lang w:val="uk-UA"/>
        </w:rPr>
        <w:t>л</w:t>
      </w:r>
      <w:r w:rsidR="0016711C" w:rsidRPr="000A3805">
        <w:rPr>
          <w:sz w:val="28"/>
          <w:szCs w:val="28"/>
          <w:lang w:val="uk-UA"/>
        </w:rPr>
        <w:t>анку.</w:t>
      </w:r>
    </w:p>
    <w:tbl>
      <w:tblPr>
        <w:tblStyle w:val="a6"/>
        <w:tblW w:w="0" w:type="auto"/>
        <w:tblLook w:val="04A0" w:firstRow="1" w:lastRow="0" w:firstColumn="1" w:lastColumn="0" w:noHBand="0" w:noVBand="1"/>
      </w:tblPr>
      <w:tblGrid>
        <w:gridCol w:w="8359"/>
        <w:gridCol w:w="986"/>
      </w:tblGrid>
      <w:tr w:rsidR="0016711C" w:rsidRPr="000A3805" w14:paraId="7DEFDACF" w14:textId="77777777" w:rsidTr="000A3805">
        <w:tc>
          <w:tcPr>
            <w:tcW w:w="8359" w:type="dxa"/>
          </w:tcPr>
          <w:p w14:paraId="3C11F113" w14:textId="424DF1D9" w:rsidR="0016711C" w:rsidRPr="000A3805" w:rsidRDefault="0016711C" w:rsidP="0016711C">
            <w:pPr>
              <w:pStyle w:val="a5"/>
              <w:jc w:val="center"/>
              <w:rPr>
                <w:b/>
                <w:bCs/>
                <w:lang w:val="uk-UA"/>
              </w:rPr>
            </w:pPr>
            <w:r w:rsidRPr="000A3805">
              <w:rPr>
                <w:b/>
                <w:bCs/>
                <w:lang w:val="uk-UA"/>
              </w:rPr>
              <w:t>Номер завдання</w:t>
            </w:r>
          </w:p>
        </w:tc>
        <w:tc>
          <w:tcPr>
            <w:tcW w:w="986" w:type="dxa"/>
          </w:tcPr>
          <w:p w14:paraId="175A4AAF" w14:textId="5F3B1C01" w:rsidR="0016711C" w:rsidRPr="000A3805" w:rsidRDefault="0016711C" w:rsidP="0016711C">
            <w:pPr>
              <w:pStyle w:val="a5"/>
              <w:jc w:val="center"/>
              <w:rPr>
                <w:b/>
                <w:bCs/>
                <w:lang w:val="uk-UA"/>
              </w:rPr>
            </w:pPr>
            <w:r w:rsidRPr="000A3805">
              <w:rPr>
                <w:b/>
                <w:bCs/>
                <w:lang w:val="uk-UA"/>
              </w:rPr>
              <w:t>Бали</w:t>
            </w:r>
          </w:p>
        </w:tc>
      </w:tr>
      <w:tr w:rsidR="0016711C" w:rsidRPr="000A3805" w14:paraId="6F257EA2" w14:textId="77777777" w:rsidTr="000A3805">
        <w:tc>
          <w:tcPr>
            <w:tcW w:w="8359" w:type="dxa"/>
          </w:tcPr>
          <w:p w14:paraId="75AA4316" w14:textId="1432090E" w:rsidR="0016711C" w:rsidRPr="000A3805" w:rsidRDefault="0016711C" w:rsidP="000A3805">
            <w:pPr>
              <w:pStyle w:val="a3"/>
              <w:numPr>
                <w:ilvl w:val="0"/>
                <w:numId w:val="7"/>
              </w:numPr>
              <w:ind w:left="0"/>
              <w:jc w:val="both"/>
              <w:rPr>
                <w:sz w:val="24"/>
                <w:szCs w:val="24"/>
                <w:lang w:val="uk-UA"/>
              </w:rPr>
            </w:pPr>
            <w:r w:rsidRPr="000A3805">
              <w:rPr>
                <w:sz w:val="24"/>
                <w:szCs w:val="24"/>
                <w:lang w:val="uk-UA"/>
              </w:rPr>
              <w:t>1</w:t>
            </w:r>
            <w:r w:rsidR="000A3805" w:rsidRPr="000A3805">
              <w:rPr>
                <w:sz w:val="24"/>
                <w:szCs w:val="24"/>
                <w:lang w:val="uk-UA"/>
              </w:rPr>
              <w:t xml:space="preserve">. </w:t>
            </w:r>
            <w:r w:rsidR="000A3805" w:rsidRPr="000A3805">
              <w:rPr>
                <w:sz w:val="24"/>
                <w:szCs w:val="24"/>
                <w:lang w:val="uk-UA"/>
              </w:rPr>
              <w:t>Вставання з положення сидячи</w:t>
            </w:r>
          </w:p>
        </w:tc>
        <w:tc>
          <w:tcPr>
            <w:tcW w:w="986" w:type="dxa"/>
          </w:tcPr>
          <w:p w14:paraId="1FDCA7FE" w14:textId="77777777" w:rsidR="0016711C" w:rsidRPr="000A3805" w:rsidRDefault="0016711C" w:rsidP="0016711C">
            <w:pPr>
              <w:pStyle w:val="a5"/>
              <w:jc w:val="both"/>
              <w:rPr>
                <w:lang w:val="uk-UA"/>
              </w:rPr>
            </w:pPr>
          </w:p>
        </w:tc>
      </w:tr>
      <w:tr w:rsidR="0016711C" w:rsidRPr="000A3805" w14:paraId="43E69014" w14:textId="77777777" w:rsidTr="000A3805">
        <w:tc>
          <w:tcPr>
            <w:tcW w:w="8359" w:type="dxa"/>
          </w:tcPr>
          <w:p w14:paraId="0C77F202" w14:textId="223D2D00" w:rsidR="0016711C" w:rsidRPr="000A3805" w:rsidRDefault="0016711C" w:rsidP="000A3805">
            <w:pPr>
              <w:rPr>
                <w:sz w:val="24"/>
                <w:szCs w:val="24"/>
                <w:lang w:val="uk-UA"/>
              </w:rPr>
            </w:pPr>
            <w:r w:rsidRPr="000A3805">
              <w:rPr>
                <w:sz w:val="24"/>
                <w:szCs w:val="24"/>
                <w:lang w:val="uk-UA"/>
              </w:rPr>
              <w:t>2</w:t>
            </w:r>
            <w:r w:rsidR="000A3805" w:rsidRPr="000A3805">
              <w:rPr>
                <w:sz w:val="24"/>
                <w:szCs w:val="24"/>
                <w:lang w:val="uk-UA"/>
              </w:rPr>
              <w:t>.</w:t>
            </w:r>
            <w:r w:rsidR="000A3805" w:rsidRPr="000A3805">
              <w:rPr>
                <w:b/>
                <w:bCs/>
                <w:sz w:val="24"/>
                <w:szCs w:val="24"/>
                <w:lang w:val="uk-UA"/>
              </w:rPr>
              <w:t xml:space="preserve"> </w:t>
            </w:r>
            <w:r w:rsidR="000A3805" w:rsidRPr="000A3805">
              <w:rPr>
                <w:sz w:val="24"/>
                <w:szCs w:val="24"/>
                <w:lang w:val="uk-UA"/>
              </w:rPr>
              <w:t>С</w:t>
            </w:r>
            <w:r w:rsidR="000A3805" w:rsidRPr="000A3805">
              <w:rPr>
                <w:sz w:val="24"/>
                <w:szCs w:val="24"/>
                <w:lang w:val="uk-UA"/>
              </w:rPr>
              <w:t>тояння без підтримки</w:t>
            </w:r>
          </w:p>
        </w:tc>
        <w:tc>
          <w:tcPr>
            <w:tcW w:w="986" w:type="dxa"/>
          </w:tcPr>
          <w:p w14:paraId="708BF297" w14:textId="77777777" w:rsidR="0016711C" w:rsidRPr="000A3805" w:rsidRDefault="0016711C" w:rsidP="0016711C">
            <w:pPr>
              <w:pStyle w:val="a5"/>
              <w:jc w:val="both"/>
              <w:rPr>
                <w:lang w:val="uk-UA"/>
              </w:rPr>
            </w:pPr>
          </w:p>
        </w:tc>
      </w:tr>
      <w:tr w:rsidR="0016711C" w:rsidRPr="000A3805" w14:paraId="51347C69" w14:textId="77777777" w:rsidTr="000A3805">
        <w:tc>
          <w:tcPr>
            <w:tcW w:w="8359" w:type="dxa"/>
          </w:tcPr>
          <w:p w14:paraId="7F32279A" w14:textId="3E71B794" w:rsidR="0016711C" w:rsidRPr="000A3805" w:rsidRDefault="000A3805" w:rsidP="000A3805">
            <w:pPr>
              <w:jc w:val="both"/>
              <w:rPr>
                <w:sz w:val="24"/>
                <w:szCs w:val="24"/>
                <w:lang w:val="uk-UA"/>
              </w:rPr>
            </w:pPr>
            <w:r w:rsidRPr="000A3805">
              <w:rPr>
                <w:sz w:val="24"/>
                <w:szCs w:val="24"/>
                <w:lang w:val="uk-UA"/>
              </w:rPr>
              <w:t xml:space="preserve">3. Сидіння без підтримки спини, але з фіксованими ногами на підлозі або стільчику </w:t>
            </w:r>
          </w:p>
        </w:tc>
        <w:tc>
          <w:tcPr>
            <w:tcW w:w="986" w:type="dxa"/>
          </w:tcPr>
          <w:p w14:paraId="42264511" w14:textId="77777777" w:rsidR="0016711C" w:rsidRPr="000A3805" w:rsidRDefault="0016711C" w:rsidP="0016711C">
            <w:pPr>
              <w:pStyle w:val="a5"/>
              <w:jc w:val="both"/>
              <w:rPr>
                <w:lang w:val="uk-UA"/>
              </w:rPr>
            </w:pPr>
          </w:p>
        </w:tc>
      </w:tr>
      <w:tr w:rsidR="0016711C" w:rsidRPr="000A3805" w14:paraId="1EF13D48" w14:textId="77777777" w:rsidTr="000A3805">
        <w:tc>
          <w:tcPr>
            <w:tcW w:w="8359" w:type="dxa"/>
          </w:tcPr>
          <w:p w14:paraId="65959CD0" w14:textId="5220E36E" w:rsidR="0016711C" w:rsidRPr="000A3805" w:rsidRDefault="000A3805" w:rsidP="000A3805">
            <w:pPr>
              <w:jc w:val="both"/>
              <w:rPr>
                <w:sz w:val="24"/>
                <w:szCs w:val="24"/>
                <w:lang w:val="uk-UA"/>
              </w:rPr>
            </w:pPr>
            <w:r w:rsidRPr="000A3805">
              <w:rPr>
                <w:sz w:val="24"/>
                <w:szCs w:val="24"/>
                <w:lang w:val="uk-UA"/>
              </w:rPr>
              <w:t>4. Перейти із положення стоячи в положення сидячи</w:t>
            </w:r>
          </w:p>
        </w:tc>
        <w:tc>
          <w:tcPr>
            <w:tcW w:w="986" w:type="dxa"/>
          </w:tcPr>
          <w:p w14:paraId="37ADBB25" w14:textId="77777777" w:rsidR="0016711C" w:rsidRPr="000A3805" w:rsidRDefault="0016711C" w:rsidP="0016711C">
            <w:pPr>
              <w:pStyle w:val="a5"/>
              <w:jc w:val="both"/>
              <w:rPr>
                <w:lang w:val="uk-UA"/>
              </w:rPr>
            </w:pPr>
          </w:p>
        </w:tc>
      </w:tr>
      <w:tr w:rsidR="0016711C" w:rsidRPr="000A3805" w14:paraId="5D8FF2C1" w14:textId="77777777" w:rsidTr="000A3805">
        <w:trPr>
          <w:trHeight w:val="453"/>
        </w:trPr>
        <w:tc>
          <w:tcPr>
            <w:tcW w:w="8359" w:type="dxa"/>
          </w:tcPr>
          <w:p w14:paraId="27C8A788" w14:textId="150805A9" w:rsidR="0016711C" w:rsidRPr="000A3805" w:rsidRDefault="000A3805" w:rsidP="000A3805">
            <w:pPr>
              <w:pStyle w:val="a3"/>
              <w:ind w:hanging="720"/>
              <w:rPr>
                <w:sz w:val="24"/>
                <w:szCs w:val="24"/>
                <w:lang w:val="uk-UA"/>
              </w:rPr>
            </w:pPr>
            <w:r w:rsidRPr="000A3805">
              <w:rPr>
                <w:sz w:val="24"/>
                <w:szCs w:val="24"/>
                <w:lang w:val="uk-UA"/>
              </w:rPr>
              <w:t xml:space="preserve">5. </w:t>
            </w:r>
            <w:proofErr w:type="spellStart"/>
            <w:r w:rsidRPr="000A3805">
              <w:rPr>
                <w:sz w:val="24"/>
                <w:szCs w:val="24"/>
                <w:lang w:val="uk-UA"/>
              </w:rPr>
              <w:t>Пересісти</w:t>
            </w:r>
            <w:proofErr w:type="spellEnd"/>
            <w:r w:rsidRPr="000A3805">
              <w:rPr>
                <w:sz w:val="24"/>
                <w:szCs w:val="24"/>
                <w:lang w:val="uk-UA"/>
              </w:rPr>
              <w:t xml:space="preserve"> з одного стільця на інше </w:t>
            </w:r>
          </w:p>
        </w:tc>
        <w:tc>
          <w:tcPr>
            <w:tcW w:w="986" w:type="dxa"/>
          </w:tcPr>
          <w:p w14:paraId="57CFE4F8" w14:textId="77777777" w:rsidR="0016711C" w:rsidRPr="000A3805" w:rsidRDefault="0016711C" w:rsidP="0016711C">
            <w:pPr>
              <w:pStyle w:val="a5"/>
              <w:jc w:val="both"/>
              <w:rPr>
                <w:lang w:val="uk-UA"/>
              </w:rPr>
            </w:pPr>
          </w:p>
        </w:tc>
      </w:tr>
      <w:tr w:rsidR="0016711C" w:rsidRPr="000A3805" w14:paraId="556453EF" w14:textId="77777777" w:rsidTr="000A3805">
        <w:tc>
          <w:tcPr>
            <w:tcW w:w="8359" w:type="dxa"/>
          </w:tcPr>
          <w:p w14:paraId="7660CF32" w14:textId="2627A883" w:rsidR="0016711C" w:rsidRPr="000A3805" w:rsidRDefault="000A3805" w:rsidP="000A3805">
            <w:pPr>
              <w:ind w:left="360" w:hanging="338"/>
              <w:jc w:val="both"/>
              <w:rPr>
                <w:sz w:val="24"/>
                <w:szCs w:val="24"/>
                <w:lang w:val="uk-UA"/>
              </w:rPr>
            </w:pPr>
            <w:r w:rsidRPr="000A3805">
              <w:rPr>
                <w:sz w:val="24"/>
                <w:szCs w:val="24"/>
                <w:lang w:val="uk-UA"/>
              </w:rPr>
              <w:t xml:space="preserve">6. Стояння без підтримки із закритими очима </w:t>
            </w:r>
          </w:p>
        </w:tc>
        <w:tc>
          <w:tcPr>
            <w:tcW w:w="986" w:type="dxa"/>
          </w:tcPr>
          <w:p w14:paraId="7AF99F61" w14:textId="77777777" w:rsidR="0016711C" w:rsidRPr="000A3805" w:rsidRDefault="0016711C" w:rsidP="0016711C">
            <w:pPr>
              <w:pStyle w:val="a5"/>
              <w:jc w:val="both"/>
              <w:rPr>
                <w:lang w:val="uk-UA"/>
              </w:rPr>
            </w:pPr>
          </w:p>
        </w:tc>
      </w:tr>
      <w:tr w:rsidR="0016711C" w:rsidRPr="000A3805" w14:paraId="6213BFF9" w14:textId="77777777" w:rsidTr="000A3805">
        <w:trPr>
          <w:trHeight w:val="366"/>
        </w:trPr>
        <w:tc>
          <w:tcPr>
            <w:tcW w:w="8359" w:type="dxa"/>
          </w:tcPr>
          <w:p w14:paraId="04F4CFDE" w14:textId="15624E82" w:rsidR="0016711C" w:rsidRPr="000A3805" w:rsidRDefault="000A3805" w:rsidP="000A3805">
            <w:pPr>
              <w:ind w:left="360" w:hanging="338"/>
              <w:jc w:val="both"/>
              <w:rPr>
                <w:sz w:val="24"/>
                <w:szCs w:val="24"/>
                <w:lang w:val="uk-UA"/>
              </w:rPr>
            </w:pPr>
            <w:r w:rsidRPr="000A3805">
              <w:rPr>
                <w:sz w:val="24"/>
                <w:szCs w:val="24"/>
                <w:lang w:val="uk-UA"/>
              </w:rPr>
              <w:t xml:space="preserve">7. Стояння без підтримки із ногами разом </w:t>
            </w:r>
          </w:p>
        </w:tc>
        <w:tc>
          <w:tcPr>
            <w:tcW w:w="986" w:type="dxa"/>
          </w:tcPr>
          <w:p w14:paraId="3ED73B89" w14:textId="77777777" w:rsidR="0016711C" w:rsidRPr="000A3805" w:rsidRDefault="0016711C" w:rsidP="0016711C">
            <w:pPr>
              <w:pStyle w:val="a5"/>
              <w:jc w:val="both"/>
              <w:rPr>
                <w:lang w:val="uk-UA"/>
              </w:rPr>
            </w:pPr>
          </w:p>
        </w:tc>
      </w:tr>
      <w:tr w:rsidR="0016711C" w:rsidRPr="000A3805" w14:paraId="1FF0A1A3" w14:textId="77777777" w:rsidTr="000A3805">
        <w:tc>
          <w:tcPr>
            <w:tcW w:w="8359" w:type="dxa"/>
          </w:tcPr>
          <w:p w14:paraId="2AB89F0E" w14:textId="6B67062F" w:rsidR="0016711C" w:rsidRPr="000A3805" w:rsidRDefault="000A3805" w:rsidP="000A3805">
            <w:pPr>
              <w:jc w:val="both"/>
              <w:rPr>
                <w:sz w:val="24"/>
                <w:szCs w:val="24"/>
                <w:lang w:val="uk-UA"/>
              </w:rPr>
            </w:pPr>
            <w:r w:rsidRPr="000A3805">
              <w:rPr>
                <w:sz w:val="24"/>
                <w:szCs w:val="24"/>
                <w:lang w:val="uk-UA"/>
              </w:rPr>
              <w:t xml:space="preserve">8. Нахиляння вперед з витягнутою рукою в положенні стоячи </w:t>
            </w:r>
          </w:p>
        </w:tc>
        <w:tc>
          <w:tcPr>
            <w:tcW w:w="986" w:type="dxa"/>
          </w:tcPr>
          <w:p w14:paraId="07BAAFA2" w14:textId="77777777" w:rsidR="0016711C" w:rsidRPr="000A3805" w:rsidRDefault="0016711C" w:rsidP="0016711C">
            <w:pPr>
              <w:pStyle w:val="a5"/>
              <w:jc w:val="both"/>
              <w:rPr>
                <w:lang w:val="uk-UA"/>
              </w:rPr>
            </w:pPr>
          </w:p>
        </w:tc>
      </w:tr>
      <w:tr w:rsidR="0016711C" w:rsidRPr="000A3805" w14:paraId="4E4E8531" w14:textId="77777777" w:rsidTr="000A3805">
        <w:tc>
          <w:tcPr>
            <w:tcW w:w="8359" w:type="dxa"/>
          </w:tcPr>
          <w:p w14:paraId="6D759E23" w14:textId="2CB7E649" w:rsidR="0016711C" w:rsidRPr="000A3805" w:rsidRDefault="000A3805" w:rsidP="000A3805">
            <w:pPr>
              <w:ind w:left="360" w:hanging="338"/>
              <w:jc w:val="both"/>
              <w:rPr>
                <w:sz w:val="24"/>
                <w:szCs w:val="24"/>
                <w:lang w:val="uk-UA"/>
              </w:rPr>
            </w:pPr>
            <w:r w:rsidRPr="000A3805">
              <w:rPr>
                <w:sz w:val="24"/>
                <w:szCs w:val="24"/>
                <w:lang w:val="uk-UA"/>
              </w:rPr>
              <w:t xml:space="preserve">9. Взяття предмета з підлоги в положенні стоячи </w:t>
            </w:r>
          </w:p>
        </w:tc>
        <w:tc>
          <w:tcPr>
            <w:tcW w:w="986" w:type="dxa"/>
          </w:tcPr>
          <w:p w14:paraId="5440A032" w14:textId="77777777" w:rsidR="0016711C" w:rsidRPr="000A3805" w:rsidRDefault="0016711C" w:rsidP="0016711C">
            <w:pPr>
              <w:pStyle w:val="a5"/>
              <w:jc w:val="both"/>
              <w:rPr>
                <w:lang w:val="uk-UA"/>
              </w:rPr>
            </w:pPr>
          </w:p>
        </w:tc>
      </w:tr>
      <w:tr w:rsidR="0016711C" w:rsidRPr="000A3805" w14:paraId="64C07F4E" w14:textId="77777777" w:rsidTr="000A3805">
        <w:tc>
          <w:tcPr>
            <w:tcW w:w="8359" w:type="dxa"/>
          </w:tcPr>
          <w:p w14:paraId="35587946" w14:textId="7399A4DD" w:rsidR="0016711C" w:rsidRPr="000A3805" w:rsidRDefault="000A3805" w:rsidP="0016711C">
            <w:pPr>
              <w:pStyle w:val="a5"/>
              <w:jc w:val="both"/>
              <w:rPr>
                <w:lang w:val="uk-UA"/>
              </w:rPr>
            </w:pPr>
            <w:r w:rsidRPr="000A3805">
              <w:rPr>
                <w:lang w:val="uk-UA"/>
              </w:rPr>
              <w:t>10. Оглядання через ліве і праве плече в положенні стоячи</w:t>
            </w:r>
          </w:p>
        </w:tc>
        <w:tc>
          <w:tcPr>
            <w:tcW w:w="986" w:type="dxa"/>
          </w:tcPr>
          <w:p w14:paraId="1E314F6B" w14:textId="77777777" w:rsidR="0016711C" w:rsidRPr="000A3805" w:rsidRDefault="0016711C" w:rsidP="0016711C">
            <w:pPr>
              <w:pStyle w:val="a5"/>
              <w:jc w:val="both"/>
              <w:rPr>
                <w:lang w:val="uk-UA"/>
              </w:rPr>
            </w:pPr>
          </w:p>
        </w:tc>
      </w:tr>
      <w:tr w:rsidR="0016711C" w:rsidRPr="000A3805" w14:paraId="55C6AB87" w14:textId="77777777" w:rsidTr="000A3805">
        <w:tc>
          <w:tcPr>
            <w:tcW w:w="8359" w:type="dxa"/>
          </w:tcPr>
          <w:p w14:paraId="47E0BF75" w14:textId="25C2A2DC" w:rsidR="0016711C" w:rsidRPr="000A3805" w:rsidRDefault="000A3805" w:rsidP="000A3805">
            <w:pPr>
              <w:jc w:val="both"/>
              <w:rPr>
                <w:sz w:val="24"/>
                <w:szCs w:val="24"/>
                <w:lang w:val="uk-UA"/>
              </w:rPr>
            </w:pPr>
            <w:r w:rsidRPr="000A3805">
              <w:rPr>
                <w:sz w:val="24"/>
                <w:szCs w:val="24"/>
                <w:lang w:val="uk-UA"/>
              </w:rPr>
              <w:t xml:space="preserve">11. Повертання на 360 градусів </w:t>
            </w:r>
          </w:p>
        </w:tc>
        <w:tc>
          <w:tcPr>
            <w:tcW w:w="986" w:type="dxa"/>
          </w:tcPr>
          <w:p w14:paraId="141DC978" w14:textId="77777777" w:rsidR="0016711C" w:rsidRPr="000A3805" w:rsidRDefault="0016711C" w:rsidP="0016711C">
            <w:pPr>
              <w:pStyle w:val="a5"/>
              <w:jc w:val="both"/>
              <w:rPr>
                <w:lang w:val="uk-UA"/>
              </w:rPr>
            </w:pPr>
          </w:p>
        </w:tc>
      </w:tr>
      <w:tr w:rsidR="0016711C" w:rsidRPr="000A3805" w14:paraId="0A9718D7" w14:textId="77777777" w:rsidTr="000A3805">
        <w:tc>
          <w:tcPr>
            <w:tcW w:w="8359" w:type="dxa"/>
          </w:tcPr>
          <w:p w14:paraId="41AF36F4" w14:textId="639DACD8" w:rsidR="0016711C" w:rsidRPr="000A3805" w:rsidRDefault="000A3805" w:rsidP="000A3805">
            <w:pPr>
              <w:jc w:val="both"/>
              <w:rPr>
                <w:sz w:val="24"/>
                <w:szCs w:val="24"/>
                <w:lang w:val="uk-UA"/>
              </w:rPr>
            </w:pPr>
            <w:r w:rsidRPr="000A3805">
              <w:rPr>
                <w:sz w:val="24"/>
                <w:szCs w:val="24"/>
                <w:lang w:val="uk-UA"/>
              </w:rPr>
              <w:t>12. Поставити ногу на сходинку або стільчик, стоячи без підтримки</w:t>
            </w:r>
          </w:p>
        </w:tc>
        <w:tc>
          <w:tcPr>
            <w:tcW w:w="986" w:type="dxa"/>
          </w:tcPr>
          <w:p w14:paraId="79DC1178" w14:textId="77777777" w:rsidR="0016711C" w:rsidRPr="000A3805" w:rsidRDefault="0016711C" w:rsidP="0016711C">
            <w:pPr>
              <w:pStyle w:val="a5"/>
              <w:jc w:val="both"/>
              <w:rPr>
                <w:lang w:val="uk-UA"/>
              </w:rPr>
            </w:pPr>
          </w:p>
        </w:tc>
      </w:tr>
      <w:tr w:rsidR="0016711C" w:rsidRPr="000A3805" w14:paraId="7132802D" w14:textId="77777777" w:rsidTr="000A3805">
        <w:tc>
          <w:tcPr>
            <w:tcW w:w="8359" w:type="dxa"/>
          </w:tcPr>
          <w:p w14:paraId="61A0A77A" w14:textId="5EF37091" w:rsidR="0016711C" w:rsidRPr="000A3805" w:rsidRDefault="000A3805" w:rsidP="000A3805">
            <w:pPr>
              <w:jc w:val="both"/>
              <w:rPr>
                <w:sz w:val="24"/>
                <w:szCs w:val="24"/>
                <w:lang w:val="uk-UA"/>
              </w:rPr>
            </w:pPr>
            <w:r w:rsidRPr="000A3805">
              <w:rPr>
                <w:sz w:val="24"/>
                <w:szCs w:val="24"/>
                <w:lang w:val="uk-UA"/>
              </w:rPr>
              <w:t xml:space="preserve">13. Стояння без підтримки з однією ногою попереду </w:t>
            </w:r>
          </w:p>
        </w:tc>
        <w:tc>
          <w:tcPr>
            <w:tcW w:w="986" w:type="dxa"/>
          </w:tcPr>
          <w:p w14:paraId="6B45D613" w14:textId="77777777" w:rsidR="0016711C" w:rsidRPr="000A3805" w:rsidRDefault="0016711C" w:rsidP="0016711C">
            <w:pPr>
              <w:pStyle w:val="a5"/>
              <w:jc w:val="both"/>
              <w:rPr>
                <w:lang w:val="uk-UA"/>
              </w:rPr>
            </w:pPr>
          </w:p>
        </w:tc>
      </w:tr>
      <w:tr w:rsidR="0016711C" w:rsidRPr="000A3805" w14:paraId="5E89B2D7" w14:textId="77777777" w:rsidTr="000A3805">
        <w:tc>
          <w:tcPr>
            <w:tcW w:w="8359" w:type="dxa"/>
          </w:tcPr>
          <w:p w14:paraId="396C2021" w14:textId="76520947" w:rsidR="0016711C" w:rsidRPr="000A3805" w:rsidRDefault="000A3805" w:rsidP="000A3805">
            <w:pPr>
              <w:jc w:val="both"/>
              <w:rPr>
                <w:sz w:val="24"/>
                <w:szCs w:val="24"/>
                <w:lang w:val="uk-UA"/>
              </w:rPr>
            </w:pPr>
            <w:r w:rsidRPr="000A3805">
              <w:rPr>
                <w:sz w:val="24"/>
                <w:szCs w:val="24"/>
                <w:lang w:val="uk-UA"/>
              </w:rPr>
              <w:t xml:space="preserve">14. Стояння на одній нозі </w:t>
            </w:r>
          </w:p>
        </w:tc>
        <w:tc>
          <w:tcPr>
            <w:tcW w:w="986" w:type="dxa"/>
          </w:tcPr>
          <w:p w14:paraId="04196D7B" w14:textId="77777777" w:rsidR="0016711C" w:rsidRPr="000A3805" w:rsidRDefault="0016711C" w:rsidP="0016711C">
            <w:pPr>
              <w:pStyle w:val="a5"/>
              <w:jc w:val="both"/>
              <w:rPr>
                <w:lang w:val="uk-UA"/>
              </w:rPr>
            </w:pPr>
          </w:p>
        </w:tc>
      </w:tr>
      <w:tr w:rsidR="0016711C" w:rsidRPr="000A3805" w14:paraId="19A7ADB9" w14:textId="77777777" w:rsidTr="000A3805">
        <w:tc>
          <w:tcPr>
            <w:tcW w:w="8359" w:type="dxa"/>
          </w:tcPr>
          <w:p w14:paraId="45F2D2DA" w14:textId="1BAC17AC" w:rsidR="0016711C" w:rsidRPr="000A3805" w:rsidRDefault="0016711C" w:rsidP="0016711C">
            <w:pPr>
              <w:pStyle w:val="a5"/>
              <w:jc w:val="both"/>
              <w:rPr>
                <w:b/>
                <w:bCs/>
                <w:lang w:val="uk-UA"/>
              </w:rPr>
            </w:pPr>
            <w:r w:rsidRPr="000A3805">
              <w:rPr>
                <w:b/>
                <w:bCs/>
                <w:lang w:val="uk-UA"/>
              </w:rPr>
              <w:t>Всього балів</w:t>
            </w:r>
          </w:p>
        </w:tc>
        <w:tc>
          <w:tcPr>
            <w:tcW w:w="986" w:type="dxa"/>
          </w:tcPr>
          <w:p w14:paraId="0F8FC5E5" w14:textId="77777777" w:rsidR="0016711C" w:rsidRPr="000A3805" w:rsidRDefault="0016711C" w:rsidP="0016711C">
            <w:pPr>
              <w:pStyle w:val="a5"/>
              <w:jc w:val="both"/>
              <w:rPr>
                <w:lang w:val="uk-UA"/>
              </w:rPr>
            </w:pPr>
          </w:p>
        </w:tc>
      </w:tr>
    </w:tbl>
    <w:p w14:paraId="51F9F785" w14:textId="77777777" w:rsidR="000A3805" w:rsidRDefault="000A3805" w:rsidP="000A3805">
      <w:pPr>
        <w:ind w:firstLine="720"/>
        <w:jc w:val="both"/>
        <w:rPr>
          <w:rFonts w:ascii="Times New Roman" w:hAnsi="Times New Roman" w:cs="Times New Roman"/>
          <w:b/>
          <w:bCs/>
          <w:sz w:val="28"/>
          <w:szCs w:val="28"/>
          <w:lang w:val="uk-UA"/>
        </w:rPr>
      </w:pPr>
    </w:p>
    <w:p w14:paraId="2C5D96B9" w14:textId="732CFCBC" w:rsidR="000A3805" w:rsidRPr="00562607" w:rsidRDefault="000A3805" w:rsidP="000A3805">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lastRenderedPageBreak/>
        <w:t xml:space="preserve">Завдання </w:t>
      </w:r>
      <w:r>
        <w:rPr>
          <w:rFonts w:ascii="Times New Roman" w:hAnsi="Times New Roman" w:cs="Times New Roman"/>
          <w:b/>
          <w:bCs/>
          <w:sz w:val="28"/>
          <w:szCs w:val="28"/>
          <w:lang w:val="uk-UA"/>
        </w:rPr>
        <w:t>2</w:t>
      </w:r>
      <w:r w:rsidRPr="00562607">
        <w:rPr>
          <w:rFonts w:ascii="Times New Roman" w:hAnsi="Times New Roman" w:cs="Times New Roman"/>
          <w:b/>
          <w:bCs/>
          <w:sz w:val="28"/>
          <w:szCs w:val="28"/>
          <w:lang w:val="uk-UA"/>
        </w:rPr>
        <w:t>. Навчитис</w:t>
      </w:r>
      <w:r>
        <w:rPr>
          <w:rFonts w:ascii="Times New Roman" w:hAnsi="Times New Roman" w:cs="Times New Roman"/>
          <w:b/>
          <w:bCs/>
          <w:sz w:val="28"/>
          <w:szCs w:val="28"/>
          <w:lang w:val="uk-UA"/>
        </w:rPr>
        <w:t xml:space="preserve">я </w:t>
      </w:r>
      <w:r w:rsidRPr="0016711C">
        <w:rPr>
          <w:rFonts w:ascii="Times New Roman" w:hAnsi="Times New Roman" w:cs="Times New Roman"/>
          <w:b/>
          <w:bCs/>
          <w:sz w:val="28"/>
          <w:szCs w:val="28"/>
          <w:lang w:val="uk-UA"/>
        </w:rPr>
        <w:t>оцінювати</w:t>
      </w:r>
      <w:r w:rsidR="00473DC3" w:rsidRPr="00473DC3">
        <w:rPr>
          <w:rFonts w:ascii="Times New Roman" w:hAnsi="Times New Roman" w:cs="Times New Roman"/>
          <w:b/>
          <w:bCs/>
          <w:sz w:val="28"/>
          <w:szCs w:val="28"/>
          <w:lang w:val="uk-UA"/>
        </w:rPr>
        <w:t xml:space="preserve"> інтенсивність фізичного навантаження за шкалою </w:t>
      </w:r>
      <w:proofErr w:type="spellStart"/>
      <w:r w:rsidR="00473DC3" w:rsidRPr="00473DC3">
        <w:rPr>
          <w:rFonts w:ascii="Times New Roman" w:hAnsi="Times New Roman" w:cs="Times New Roman"/>
          <w:b/>
          <w:bCs/>
          <w:sz w:val="28"/>
          <w:szCs w:val="28"/>
          <w:lang w:val="uk-UA"/>
        </w:rPr>
        <w:t>Борга</w:t>
      </w:r>
      <w:proofErr w:type="spellEnd"/>
      <w:r w:rsidR="00473DC3" w:rsidRPr="00562607">
        <w:rPr>
          <w:rFonts w:ascii="Times New Roman" w:hAnsi="Times New Roman" w:cs="Times New Roman"/>
          <w:b/>
          <w:bCs/>
          <w:sz w:val="28"/>
          <w:szCs w:val="28"/>
          <w:lang w:val="uk-UA"/>
        </w:rPr>
        <w:t xml:space="preserve"> </w:t>
      </w:r>
      <w:r w:rsidRPr="00562607">
        <w:rPr>
          <w:rFonts w:ascii="Times New Roman" w:hAnsi="Times New Roman" w:cs="Times New Roman"/>
          <w:b/>
          <w:bCs/>
          <w:sz w:val="28"/>
          <w:szCs w:val="28"/>
          <w:lang w:val="uk-UA"/>
        </w:rPr>
        <w:t>пацієнтів із пошкодженнями та захворюваннями опорно-рухової системи.</w:t>
      </w:r>
    </w:p>
    <w:p w14:paraId="1A551424" w14:textId="77777777" w:rsidR="00473DC3" w:rsidRPr="00473DC3" w:rsidRDefault="00473DC3" w:rsidP="00473DC3">
      <w:pPr>
        <w:spacing w:before="100" w:beforeAutospacing="1" w:after="100" w:afterAutospacing="1" w:line="240" w:lineRule="auto"/>
        <w:jc w:val="both"/>
        <w:rPr>
          <w:rFonts w:ascii="Times New Roman" w:eastAsia="Times New Roman" w:hAnsi="Times New Roman" w:cs="Times New Roman"/>
          <w:sz w:val="28"/>
          <w:szCs w:val="28"/>
          <w:lang w:val="uk-UA" w:eastAsia="ru-UA"/>
        </w:rPr>
      </w:pPr>
      <w:r w:rsidRPr="002D0361">
        <w:rPr>
          <w:rFonts w:ascii="Times New Roman" w:hAnsi="Times New Roman" w:cs="Times New Roman"/>
          <w:i/>
          <w:iCs/>
          <w:sz w:val="28"/>
          <w:szCs w:val="28"/>
          <w:lang w:val="uk-UA"/>
        </w:rPr>
        <w:t xml:space="preserve">Алгоритм виконання завдання: </w:t>
      </w:r>
      <w:r w:rsidRPr="00473DC3">
        <w:rPr>
          <w:rFonts w:ascii="Times New Roman" w:hAnsi="Times New Roman" w:cs="Times New Roman"/>
          <w:sz w:val="28"/>
          <w:szCs w:val="28"/>
          <w:lang w:val="uk-UA"/>
        </w:rPr>
        <w:t>Студенти розбиваються попарно (умовно: один виконує роль фізичного терапевта, інший – пацієнта).</w:t>
      </w:r>
      <w:r w:rsidRPr="0016711C">
        <w:rPr>
          <w:sz w:val="28"/>
          <w:szCs w:val="28"/>
          <w:lang w:val="uk-UA"/>
        </w:rPr>
        <w:t xml:space="preserve"> </w:t>
      </w:r>
      <w:r w:rsidRPr="0016711C">
        <w:rPr>
          <w:rFonts w:ascii="Times New Roman" w:eastAsia="Times New Roman" w:hAnsi="Times New Roman" w:cs="Times New Roman"/>
          <w:sz w:val="28"/>
          <w:szCs w:val="28"/>
          <w:lang w:val="uk-UA" w:eastAsia="ru-UA"/>
        </w:rPr>
        <w:t xml:space="preserve">Оцінюють </w:t>
      </w:r>
      <w:r>
        <w:rPr>
          <w:sz w:val="28"/>
          <w:szCs w:val="28"/>
          <w:lang w:val="uk-UA"/>
        </w:rPr>
        <w:t>і</w:t>
      </w:r>
      <w:r w:rsidRPr="00473DC3">
        <w:rPr>
          <w:rFonts w:ascii="Times New Roman" w:hAnsi="Times New Roman" w:cs="Times New Roman"/>
          <w:sz w:val="28"/>
          <w:szCs w:val="28"/>
          <w:lang w:val="uk-UA"/>
        </w:rPr>
        <w:t xml:space="preserve">нтенсивність фізичного навантаження за шкалою </w:t>
      </w:r>
      <w:proofErr w:type="spellStart"/>
      <w:r w:rsidRPr="00473DC3">
        <w:rPr>
          <w:rFonts w:ascii="Times New Roman" w:hAnsi="Times New Roman" w:cs="Times New Roman"/>
          <w:sz w:val="28"/>
          <w:szCs w:val="28"/>
          <w:lang w:val="uk-UA"/>
        </w:rPr>
        <w:t>Борга</w:t>
      </w:r>
      <w:proofErr w:type="spellEnd"/>
      <w:r w:rsidRPr="0016711C">
        <w:rPr>
          <w:rFonts w:ascii="Times New Roman" w:eastAsia="Times New Roman" w:hAnsi="Times New Roman" w:cs="Times New Roman"/>
          <w:sz w:val="28"/>
          <w:szCs w:val="28"/>
          <w:lang w:val="uk-UA" w:eastAsia="ru-UA"/>
        </w:rPr>
        <w:t>.</w:t>
      </w:r>
      <w:r>
        <w:rPr>
          <w:sz w:val="28"/>
          <w:szCs w:val="28"/>
          <w:lang w:val="uk-UA"/>
        </w:rPr>
        <w:t xml:space="preserve"> </w:t>
      </w:r>
      <w:r w:rsidRPr="00473DC3">
        <w:rPr>
          <w:rFonts w:ascii="Times New Roman" w:eastAsia="Times New Roman" w:hAnsi="Times New Roman" w:cs="Times New Roman"/>
          <w:sz w:val="28"/>
          <w:szCs w:val="28"/>
          <w:lang w:val="uk-UA" w:eastAsia="ru-UA"/>
        </w:rPr>
        <w:t xml:space="preserve">Фізичний терапевт ознайомлює пацієнта з метою тесту та пояснює принцип шкали </w:t>
      </w:r>
      <w:proofErr w:type="spellStart"/>
      <w:r w:rsidRPr="00473DC3">
        <w:rPr>
          <w:rFonts w:ascii="Times New Roman" w:eastAsia="Times New Roman" w:hAnsi="Times New Roman" w:cs="Times New Roman"/>
          <w:sz w:val="28"/>
          <w:szCs w:val="28"/>
          <w:lang w:val="uk-UA" w:eastAsia="ru-UA"/>
        </w:rPr>
        <w:t>Борга</w:t>
      </w:r>
      <w:proofErr w:type="spellEnd"/>
      <w:r w:rsidRPr="00473DC3">
        <w:rPr>
          <w:rFonts w:ascii="Times New Roman" w:eastAsia="Times New Roman" w:hAnsi="Times New Roman" w:cs="Times New Roman"/>
          <w:sz w:val="28"/>
          <w:szCs w:val="28"/>
          <w:lang w:val="uk-UA" w:eastAsia="ru-UA"/>
        </w:rPr>
        <w:t xml:space="preserve"> (від 6 – «немає навантаження» до 20 – «максимальне навантаження»).  Пацієнт виконує фізичне навантаження (наприклад, ходьбу).  Після виконання вправи пацієнт вказує на ступінь втоми/суб’єктивної інтенсивності за шкалою </w:t>
      </w:r>
      <w:proofErr w:type="spellStart"/>
      <w:r w:rsidRPr="00473DC3">
        <w:rPr>
          <w:rFonts w:ascii="Times New Roman" w:eastAsia="Times New Roman" w:hAnsi="Times New Roman" w:cs="Times New Roman"/>
          <w:sz w:val="28"/>
          <w:szCs w:val="28"/>
          <w:lang w:val="uk-UA" w:eastAsia="ru-UA"/>
        </w:rPr>
        <w:t>Борга</w:t>
      </w:r>
      <w:proofErr w:type="spellEnd"/>
      <w:r w:rsidRPr="00473DC3">
        <w:rPr>
          <w:rFonts w:ascii="Times New Roman" w:eastAsia="Times New Roman" w:hAnsi="Times New Roman" w:cs="Times New Roman"/>
          <w:sz w:val="28"/>
          <w:szCs w:val="28"/>
          <w:lang w:val="uk-UA" w:eastAsia="ru-UA"/>
        </w:rPr>
        <w:t>.  Фізичний терапевт фіксує результат.</w:t>
      </w:r>
    </w:p>
    <w:p w14:paraId="4AE9B030" w14:textId="0218FE94" w:rsidR="00473DC3" w:rsidRDefault="00473DC3" w:rsidP="0016711C">
      <w:pPr>
        <w:pStyle w:val="a5"/>
        <w:jc w:val="both"/>
        <w:rPr>
          <w:sz w:val="28"/>
          <w:szCs w:val="28"/>
          <w:lang w:val="uk-UA"/>
        </w:rPr>
      </w:pPr>
    </w:p>
    <w:p w14:paraId="568262D6" w14:textId="55FAE725" w:rsidR="00473DC3" w:rsidRPr="00562607" w:rsidRDefault="00473DC3" w:rsidP="00473DC3">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t xml:space="preserve">Завдання </w:t>
      </w:r>
      <w:r>
        <w:rPr>
          <w:rFonts w:ascii="Times New Roman" w:hAnsi="Times New Roman" w:cs="Times New Roman"/>
          <w:b/>
          <w:bCs/>
          <w:sz w:val="28"/>
          <w:szCs w:val="28"/>
          <w:lang w:val="uk-UA"/>
        </w:rPr>
        <w:t>3</w:t>
      </w:r>
      <w:r w:rsidRPr="00562607">
        <w:rPr>
          <w:rFonts w:ascii="Times New Roman" w:hAnsi="Times New Roman" w:cs="Times New Roman"/>
          <w:b/>
          <w:bCs/>
          <w:sz w:val="28"/>
          <w:szCs w:val="28"/>
          <w:lang w:val="uk-UA"/>
        </w:rPr>
        <w:t>. Навчитис</w:t>
      </w:r>
      <w:r>
        <w:rPr>
          <w:rFonts w:ascii="Times New Roman" w:hAnsi="Times New Roman" w:cs="Times New Roman"/>
          <w:b/>
          <w:bCs/>
          <w:sz w:val="28"/>
          <w:szCs w:val="28"/>
          <w:lang w:val="uk-UA"/>
        </w:rPr>
        <w:t xml:space="preserve">я </w:t>
      </w:r>
      <w:r w:rsidRPr="00473DC3">
        <w:rPr>
          <w:rFonts w:ascii="Times New Roman" w:hAnsi="Times New Roman" w:cs="Times New Roman"/>
          <w:b/>
          <w:bCs/>
          <w:sz w:val="28"/>
          <w:szCs w:val="28"/>
          <w:lang w:val="uk-UA"/>
        </w:rPr>
        <w:t>оцінювати толерантність організму до фізичних навантажень за 2-хвилинним тестом ходьби</w:t>
      </w:r>
      <w:r w:rsidRPr="00562607">
        <w:rPr>
          <w:rFonts w:ascii="Times New Roman" w:hAnsi="Times New Roman" w:cs="Times New Roman"/>
          <w:b/>
          <w:bCs/>
          <w:sz w:val="28"/>
          <w:szCs w:val="28"/>
          <w:lang w:val="uk-UA"/>
        </w:rPr>
        <w:t xml:space="preserve"> пацієнтів із пошкодженнями та захворюваннями опорно-рухової системи.</w:t>
      </w:r>
    </w:p>
    <w:p w14:paraId="08E125A0" w14:textId="0BC61DC5" w:rsidR="00CA593A" w:rsidRPr="00CA593A" w:rsidRDefault="00473DC3" w:rsidP="00CA593A">
      <w:pPr>
        <w:pStyle w:val="a5"/>
        <w:jc w:val="both"/>
        <w:rPr>
          <w:sz w:val="28"/>
          <w:szCs w:val="28"/>
          <w:lang w:val="uk-UA"/>
        </w:rPr>
      </w:pPr>
      <w:r w:rsidRPr="002D0361">
        <w:rPr>
          <w:i/>
          <w:iCs/>
          <w:sz w:val="28"/>
          <w:szCs w:val="28"/>
          <w:lang w:val="uk-UA"/>
        </w:rPr>
        <w:t xml:space="preserve">Алгоритм виконання завдання: </w:t>
      </w:r>
      <w:r w:rsidRPr="00473DC3">
        <w:rPr>
          <w:sz w:val="28"/>
          <w:szCs w:val="28"/>
          <w:lang w:val="uk-UA"/>
        </w:rPr>
        <w:t>Студенти розбиваються попарно (умовно: один виконує роль фізичного терапевта, інший – пацієнта).</w:t>
      </w:r>
      <w:r w:rsidRPr="0016711C">
        <w:rPr>
          <w:sz w:val="28"/>
          <w:szCs w:val="28"/>
          <w:lang w:val="uk-UA"/>
        </w:rPr>
        <w:t xml:space="preserve"> Оцінюють </w:t>
      </w:r>
      <w:r w:rsidRPr="00473DC3">
        <w:rPr>
          <w:sz w:val="28"/>
          <w:szCs w:val="28"/>
          <w:lang w:val="uk-UA"/>
        </w:rPr>
        <w:t>толерантність організму до фізичних навантажень за 2-хвилинним тестом ходьби</w:t>
      </w:r>
      <w:r w:rsidRPr="0016711C">
        <w:rPr>
          <w:sz w:val="28"/>
          <w:szCs w:val="28"/>
          <w:lang w:val="uk-UA"/>
        </w:rPr>
        <w:t>.</w:t>
      </w:r>
      <w:r>
        <w:rPr>
          <w:sz w:val="28"/>
          <w:szCs w:val="28"/>
          <w:lang w:val="uk-UA"/>
        </w:rPr>
        <w:t xml:space="preserve"> </w:t>
      </w:r>
      <w:r w:rsidRPr="00473DC3">
        <w:rPr>
          <w:sz w:val="28"/>
          <w:szCs w:val="28"/>
          <w:lang w:val="uk-UA"/>
        </w:rPr>
        <w:t>Фізичний терапевт ознайомлює пацієнта з метою тесту</w:t>
      </w:r>
      <w:r>
        <w:rPr>
          <w:sz w:val="28"/>
          <w:szCs w:val="28"/>
          <w:lang w:val="uk-UA"/>
        </w:rPr>
        <w:t xml:space="preserve"> та інструктує пацієнта, </w:t>
      </w:r>
      <w:r w:rsidRPr="00473DC3">
        <w:rPr>
          <w:sz w:val="28"/>
          <w:szCs w:val="28"/>
          <w:lang w:val="uk-UA"/>
        </w:rPr>
        <w:t>що завдання полягає у проходженні максимальної дистанції протягом 2 хвилин у комфортному для нього темпі</w:t>
      </w:r>
      <w:r w:rsidR="00CA593A">
        <w:rPr>
          <w:sz w:val="28"/>
          <w:szCs w:val="28"/>
          <w:lang w:val="uk-UA"/>
        </w:rPr>
        <w:t xml:space="preserve"> (можливо використання допоміжних засобів для пересування)</w:t>
      </w:r>
      <w:r w:rsidRPr="00473DC3">
        <w:rPr>
          <w:sz w:val="28"/>
          <w:szCs w:val="28"/>
          <w:lang w:val="uk-UA"/>
        </w:rPr>
        <w:t>.</w:t>
      </w:r>
      <w:r w:rsidRPr="00473DC3">
        <w:rPr>
          <w:sz w:val="28"/>
          <w:szCs w:val="28"/>
          <w:lang w:val="uk-UA"/>
        </w:rPr>
        <w:t xml:space="preserve"> </w:t>
      </w:r>
      <w:r w:rsidRPr="00473DC3">
        <w:rPr>
          <w:sz w:val="28"/>
          <w:szCs w:val="28"/>
          <w:lang w:val="uk-UA"/>
        </w:rPr>
        <w:t>При необхідності пацієнт може зупинитися, але час продовжує йти.</w:t>
      </w:r>
      <w:r w:rsidR="00CA593A">
        <w:rPr>
          <w:sz w:val="28"/>
          <w:szCs w:val="28"/>
          <w:lang w:val="uk-UA"/>
        </w:rPr>
        <w:t xml:space="preserve"> </w:t>
      </w:r>
      <w:r w:rsidR="00CA593A" w:rsidRPr="00CA593A">
        <w:rPr>
          <w:sz w:val="28"/>
          <w:szCs w:val="28"/>
          <w:lang w:val="uk-UA"/>
        </w:rPr>
        <w:t>Записуються дані: дистанція, ЧСС, АТ, рівень втоми.</w:t>
      </w:r>
      <w:r w:rsidR="00CA593A" w:rsidRPr="00CA593A">
        <w:rPr>
          <w:sz w:val="28"/>
          <w:szCs w:val="28"/>
          <w:lang w:val="uk-UA"/>
        </w:rPr>
        <w:t xml:space="preserve"> </w:t>
      </w:r>
      <w:r w:rsidR="00CA593A" w:rsidRPr="00CA593A">
        <w:rPr>
          <w:sz w:val="28"/>
          <w:szCs w:val="28"/>
          <w:lang w:val="uk-UA"/>
        </w:rPr>
        <w:t>Порівнюються показники з нормативними значеннями.</w:t>
      </w:r>
      <w:r w:rsidR="00CA593A" w:rsidRPr="00CA593A">
        <w:rPr>
          <w:sz w:val="28"/>
          <w:szCs w:val="28"/>
          <w:lang w:val="uk-UA"/>
        </w:rPr>
        <w:t xml:space="preserve"> </w:t>
      </w:r>
      <w:r w:rsidR="00CA593A" w:rsidRPr="00CA593A">
        <w:rPr>
          <w:sz w:val="28"/>
          <w:szCs w:val="28"/>
          <w:lang w:val="uk-UA"/>
        </w:rPr>
        <w:t>Робиться висновок про толерантність організму пацієнта до фізичного навантаження</w:t>
      </w:r>
    </w:p>
    <w:p w14:paraId="7A7C74AC" w14:textId="31369BB0" w:rsidR="00CA593A" w:rsidRDefault="00CA593A" w:rsidP="00CA593A">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t xml:space="preserve">Завдання </w:t>
      </w:r>
      <w:r>
        <w:rPr>
          <w:rFonts w:ascii="Times New Roman" w:hAnsi="Times New Roman" w:cs="Times New Roman"/>
          <w:b/>
          <w:bCs/>
          <w:sz w:val="28"/>
          <w:szCs w:val="28"/>
          <w:lang w:val="uk-UA"/>
        </w:rPr>
        <w:t>4</w:t>
      </w:r>
      <w:r w:rsidRPr="00562607">
        <w:rPr>
          <w:rFonts w:ascii="Times New Roman" w:hAnsi="Times New Roman" w:cs="Times New Roman"/>
          <w:b/>
          <w:bCs/>
          <w:sz w:val="28"/>
          <w:szCs w:val="28"/>
          <w:lang w:val="uk-UA"/>
        </w:rPr>
        <w:t>. Навчитис</w:t>
      </w:r>
      <w:r>
        <w:rPr>
          <w:rFonts w:ascii="Times New Roman" w:hAnsi="Times New Roman" w:cs="Times New Roman"/>
          <w:b/>
          <w:bCs/>
          <w:sz w:val="28"/>
          <w:szCs w:val="28"/>
          <w:lang w:val="uk-UA"/>
        </w:rPr>
        <w:t xml:space="preserve">я </w:t>
      </w:r>
      <w:r w:rsidRPr="00CA593A">
        <w:rPr>
          <w:rFonts w:ascii="Times New Roman" w:hAnsi="Times New Roman" w:cs="Times New Roman"/>
          <w:b/>
          <w:bCs/>
          <w:sz w:val="28"/>
          <w:szCs w:val="28"/>
          <w:lang w:val="uk-UA"/>
        </w:rPr>
        <w:t>визначати витривалість пацієнтів із пошкодженнями та захворюваннями опорно-рухової системи</w:t>
      </w:r>
      <w:r w:rsidRPr="00CA593A">
        <w:rPr>
          <w:rFonts w:ascii="Times New Roman" w:hAnsi="Times New Roman" w:cs="Times New Roman"/>
          <w:b/>
          <w:bCs/>
          <w:sz w:val="28"/>
          <w:szCs w:val="28"/>
          <w:lang w:val="uk-UA"/>
        </w:rPr>
        <w:t xml:space="preserve"> </w:t>
      </w:r>
      <w:r w:rsidRPr="00CA593A">
        <w:rPr>
          <w:rFonts w:ascii="Times New Roman" w:hAnsi="Times New Roman" w:cs="Times New Roman"/>
          <w:b/>
          <w:bCs/>
          <w:sz w:val="28"/>
          <w:szCs w:val="28"/>
          <w:lang w:val="uk-UA"/>
        </w:rPr>
        <w:t>за допомогою 6-хвилинного тесту ходьби</w:t>
      </w:r>
    </w:p>
    <w:p w14:paraId="7E439364" w14:textId="1488826B" w:rsidR="00CA593A" w:rsidRPr="00CA593A" w:rsidRDefault="00CA593A" w:rsidP="00CA593A">
      <w:pPr>
        <w:pStyle w:val="a5"/>
        <w:jc w:val="both"/>
        <w:rPr>
          <w:sz w:val="28"/>
          <w:szCs w:val="28"/>
          <w:lang w:val="uk-UA"/>
        </w:rPr>
      </w:pPr>
      <w:r w:rsidRPr="002D0361">
        <w:rPr>
          <w:i/>
          <w:iCs/>
          <w:sz w:val="28"/>
          <w:szCs w:val="28"/>
          <w:lang w:val="uk-UA"/>
        </w:rPr>
        <w:t xml:space="preserve">Алгоритм виконання завдання: </w:t>
      </w:r>
      <w:r w:rsidRPr="00473DC3">
        <w:rPr>
          <w:sz w:val="28"/>
          <w:szCs w:val="28"/>
          <w:lang w:val="uk-UA"/>
        </w:rPr>
        <w:t>Студенти розбиваються попарно (умовно: один виконує роль фізичного терапевта, інший – пацієнта).</w:t>
      </w:r>
      <w:r>
        <w:rPr>
          <w:sz w:val="28"/>
          <w:szCs w:val="28"/>
          <w:lang w:val="uk-UA"/>
        </w:rPr>
        <w:t xml:space="preserve"> </w:t>
      </w:r>
      <w:r w:rsidRPr="00CA593A">
        <w:rPr>
          <w:sz w:val="28"/>
          <w:szCs w:val="28"/>
          <w:lang w:val="uk-UA"/>
        </w:rPr>
        <w:t>В</w:t>
      </w:r>
      <w:r w:rsidRPr="00CA593A">
        <w:rPr>
          <w:sz w:val="28"/>
          <w:szCs w:val="28"/>
          <w:lang w:val="uk-UA"/>
        </w:rPr>
        <w:t>изнача</w:t>
      </w:r>
      <w:r>
        <w:rPr>
          <w:sz w:val="28"/>
          <w:szCs w:val="28"/>
          <w:lang w:val="uk-UA"/>
        </w:rPr>
        <w:t>ють</w:t>
      </w:r>
      <w:r w:rsidRPr="00CA593A">
        <w:rPr>
          <w:sz w:val="28"/>
          <w:szCs w:val="28"/>
          <w:lang w:val="uk-UA"/>
        </w:rPr>
        <w:t xml:space="preserve"> витривалість пацієнтів із пошкодженнями та захворюваннями опорно-рухової системи за допомогою 6-хвилинного тесту ходьби</w:t>
      </w:r>
      <w:r>
        <w:rPr>
          <w:sz w:val="28"/>
          <w:szCs w:val="28"/>
          <w:lang w:val="uk-UA"/>
        </w:rPr>
        <w:t xml:space="preserve">. </w:t>
      </w:r>
      <w:r w:rsidRPr="00473DC3">
        <w:rPr>
          <w:sz w:val="28"/>
          <w:szCs w:val="28"/>
          <w:lang w:val="uk-UA"/>
        </w:rPr>
        <w:t>Фізичний терапевт ознайомлює пацієнта з метою тесту</w:t>
      </w:r>
      <w:r>
        <w:rPr>
          <w:sz w:val="28"/>
          <w:szCs w:val="28"/>
          <w:lang w:val="uk-UA"/>
        </w:rPr>
        <w:t xml:space="preserve"> та інструктує пацієнта, </w:t>
      </w:r>
      <w:r w:rsidRPr="00473DC3">
        <w:rPr>
          <w:sz w:val="28"/>
          <w:szCs w:val="28"/>
          <w:lang w:val="uk-UA"/>
        </w:rPr>
        <w:t xml:space="preserve">що завдання полягає у проходженні максимальної дистанції протягом </w:t>
      </w:r>
      <w:r>
        <w:rPr>
          <w:sz w:val="28"/>
          <w:szCs w:val="28"/>
          <w:lang w:val="uk-UA"/>
        </w:rPr>
        <w:t>6</w:t>
      </w:r>
      <w:r w:rsidRPr="00473DC3">
        <w:rPr>
          <w:sz w:val="28"/>
          <w:szCs w:val="28"/>
          <w:lang w:val="uk-UA"/>
        </w:rPr>
        <w:t xml:space="preserve"> хвилин у комфортному для нього темпі</w:t>
      </w:r>
      <w:r>
        <w:rPr>
          <w:sz w:val="28"/>
          <w:szCs w:val="28"/>
          <w:lang w:val="uk-UA"/>
        </w:rPr>
        <w:t xml:space="preserve"> (</w:t>
      </w:r>
      <w:r w:rsidRPr="00CA593A">
        <w:rPr>
          <w:sz w:val="28"/>
          <w:szCs w:val="28"/>
          <w:lang w:val="uk-UA"/>
        </w:rPr>
        <w:t>можливо використання допоміжних засобів для пересування).</w:t>
      </w:r>
      <w:r>
        <w:rPr>
          <w:sz w:val="28"/>
          <w:szCs w:val="28"/>
          <w:lang w:val="uk-UA"/>
        </w:rPr>
        <w:t xml:space="preserve"> </w:t>
      </w:r>
      <w:r w:rsidRPr="00CA593A">
        <w:rPr>
          <w:sz w:val="28"/>
          <w:szCs w:val="28"/>
          <w:lang w:val="uk-UA"/>
        </w:rPr>
        <w:t xml:space="preserve">Записуються дані: дистанція, ЧСС, АТ, рівень втоми. Порівнюються показники з нормативними значеннями. Робиться висновок про </w:t>
      </w:r>
      <w:r>
        <w:rPr>
          <w:sz w:val="28"/>
          <w:szCs w:val="28"/>
          <w:lang w:val="uk-UA"/>
        </w:rPr>
        <w:t xml:space="preserve">витривалість, зокрема </w:t>
      </w:r>
      <w:proofErr w:type="spellStart"/>
      <w:r>
        <w:rPr>
          <w:sz w:val="28"/>
          <w:szCs w:val="28"/>
          <w:lang w:val="uk-UA"/>
        </w:rPr>
        <w:t>ії</w:t>
      </w:r>
      <w:proofErr w:type="spellEnd"/>
      <w:r>
        <w:rPr>
          <w:sz w:val="28"/>
          <w:szCs w:val="28"/>
          <w:lang w:val="uk-UA"/>
        </w:rPr>
        <w:t xml:space="preserve"> здатності до аеробної активності</w:t>
      </w:r>
    </w:p>
    <w:p w14:paraId="57F97A90" w14:textId="4C06B976" w:rsidR="00CA593A" w:rsidRDefault="00CA593A" w:rsidP="00CA593A">
      <w:pPr>
        <w:ind w:firstLine="720"/>
        <w:jc w:val="both"/>
        <w:rPr>
          <w:rFonts w:ascii="Times New Roman" w:hAnsi="Times New Roman" w:cs="Times New Roman"/>
          <w:b/>
          <w:bCs/>
          <w:sz w:val="28"/>
          <w:szCs w:val="28"/>
          <w:lang w:val="uk-UA"/>
        </w:rPr>
      </w:pPr>
      <w:r w:rsidRPr="00562607">
        <w:rPr>
          <w:rFonts w:ascii="Times New Roman" w:hAnsi="Times New Roman" w:cs="Times New Roman"/>
          <w:b/>
          <w:bCs/>
          <w:sz w:val="28"/>
          <w:szCs w:val="28"/>
          <w:lang w:val="uk-UA"/>
        </w:rPr>
        <w:lastRenderedPageBreak/>
        <w:t xml:space="preserve">Завдання </w:t>
      </w:r>
      <w:r>
        <w:rPr>
          <w:rFonts w:ascii="Times New Roman" w:hAnsi="Times New Roman" w:cs="Times New Roman"/>
          <w:b/>
          <w:bCs/>
          <w:sz w:val="28"/>
          <w:szCs w:val="28"/>
          <w:lang w:val="uk-UA"/>
        </w:rPr>
        <w:t>5</w:t>
      </w:r>
      <w:r w:rsidRPr="00562607">
        <w:rPr>
          <w:rFonts w:ascii="Times New Roman" w:hAnsi="Times New Roman" w:cs="Times New Roman"/>
          <w:b/>
          <w:bCs/>
          <w:sz w:val="28"/>
          <w:szCs w:val="28"/>
          <w:lang w:val="uk-UA"/>
        </w:rPr>
        <w:t>. Навчитис</w:t>
      </w:r>
      <w:r>
        <w:rPr>
          <w:rFonts w:ascii="Times New Roman" w:hAnsi="Times New Roman" w:cs="Times New Roman"/>
          <w:b/>
          <w:bCs/>
          <w:sz w:val="28"/>
          <w:szCs w:val="28"/>
          <w:lang w:val="uk-UA"/>
        </w:rPr>
        <w:t xml:space="preserve">я </w:t>
      </w:r>
      <w:r w:rsidRPr="00CA593A">
        <w:rPr>
          <w:rFonts w:ascii="Times New Roman" w:hAnsi="Times New Roman" w:cs="Times New Roman"/>
          <w:b/>
          <w:bCs/>
          <w:sz w:val="28"/>
          <w:szCs w:val="28"/>
          <w:lang w:val="uk-UA"/>
        </w:rPr>
        <w:t xml:space="preserve">визначати </w:t>
      </w:r>
      <w:r>
        <w:rPr>
          <w:rFonts w:ascii="Times New Roman" w:hAnsi="Times New Roman" w:cs="Times New Roman"/>
          <w:b/>
          <w:bCs/>
          <w:sz w:val="28"/>
          <w:szCs w:val="28"/>
          <w:lang w:val="uk-UA"/>
        </w:rPr>
        <w:t>швидкість ходьби</w:t>
      </w:r>
      <w:r w:rsidRPr="00CA593A">
        <w:rPr>
          <w:rFonts w:ascii="Times New Roman" w:hAnsi="Times New Roman" w:cs="Times New Roman"/>
          <w:b/>
          <w:bCs/>
          <w:sz w:val="28"/>
          <w:szCs w:val="28"/>
          <w:lang w:val="uk-UA"/>
        </w:rPr>
        <w:t xml:space="preserve"> пацієнтів із пошкодженнями та захворюваннями опорно-рухової системи за допомогою 10-метрового тесту</w:t>
      </w:r>
    </w:p>
    <w:p w14:paraId="3FE4F016" w14:textId="0458B198" w:rsidR="00CA593A" w:rsidRPr="006C27C0" w:rsidRDefault="00CA593A" w:rsidP="006C27C0">
      <w:pPr>
        <w:spacing w:after="0"/>
        <w:ind w:firstLine="720"/>
        <w:jc w:val="both"/>
        <w:rPr>
          <w:rFonts w:ascii="Times New Roman" w:hAnsi="Times New Roman" w:cs="Times New Roman"/>
          <w:sz w:val="28"/>
          <w:szCs w:val="28"/>
          <w:lang w:val="uk-UA"/>
        </w:rPr>
      </w:pPr>
      <w:r w:rsidRPr="002D0361">
        <w:rPr>
          <w:rFonts w:ascii="Times New Roman" w:hAnsi="Times New Roman" w:cs="Times New Roman"/>
          <w:i/>
          <w:iCs/>
          <w:sz w:val="28"/>
          <w:szCs w:val="28"/>
          <w:lang w:val="uk-UA"/>
        </w:rPr>
        <w:t xml:space="preserve">Алгоритм виконання завдання: </w:t>
      </w:r>
      <w:r w:rsidRPr="00473DC3">
        <w:rPr>
          <w:rFonts w:ascii="Times New Roman" w:hAnsi="Times New Roman" w:cs="Times New Roman"/>
          <w:sz w:val="28"/>
          <w:szCs w:val="28"/>
          <w:lang w:val="uk-UA"/>
        </w:rPr>
        <w:t>Студенти розбиваються попарно (умовно: один виконує роль фізичного терапевта, інший – пацієнта).</w:t>
      </w:r>
      <w:r>
        <w:rPr>
          <w:rFonts w:ascii="Times New Roman" w:hAnsi="Times New Roman" w:cs="Times New Roman"/>
          <w:sz w:val="28"/>
          <w:szCs w:val="28"/>
          <w:lang w:val="uk-UA"/>
        </w:rPr>
        <w:t xml:space="preserve"> </w:t>
      </w:r>
      <w:r w:rsidRPr="00CA593A">
        <w:rPr>
          <w:rFonts w:ascii="Times New Roman" w:hAnsi="Times New Roman" w:cs="Times New Roman"/>
          <w:sz w:val="28"/>
          <w:szCs w:val="28"/>
          <w:lang w:val="uk-UA"/>
        </w:rPr>
        <w:t>Визнача</w:t>
      </w:r>
      <w:r>
        <w:rPr>
          <w:rFonts w:ascii="Times New Roman" w:hAnsi="Times New Roman" w:cs="Times New Roman"/>
          <w:sz w:val="28"/>
          <w:szCs w:val="28"/>
          <w:lang w:val="uk-UA"/>
        </w:rPr>
        <w:t>ють</w:t>
      </w:r>
      <w:r w:rsidRPr="00CA593A">
        <w:rPr>
          <w:rFonts w:ascii="Times New Roman" w:hAnsi="Times New Roman" w:cs="Times New Roman"/>
          <w:sz w:val="28"/>
          <w:szCs w:val="28"/>
          <w:lang w:val="uk-UA"/>
        </w:rPr>
        <w:t xml:space="preserve"> </w:t>
      </w:r>
      <w:r w:rsidRPr="006C27C0">
        <w:rPr>
          <w:rFonts w:ascii="Times New Roman" w:hAnsi="Times New Roman" w:cs="Times New Roman"/>
          <w:sz w:val="28"/>
          <w:szCs w:val="28"/>
          <w:lang w:val="uk-UA"/>
        </w:rPr>
        <w:t>швидкість ходьби пацієнтів із пошкодженнями та захворюваннями опорно-рухової системи за допомогою 10-метрового тесту</w:t>
      </w:r>
      <w:r w:rsidR="006C27C0">
        <w:rPr>
          <w:rFonts w:ascii="Times New Roman" w:hAnsi="Times New Roman" w:cs="Times New Roman"/>
          <w:sz w:val="28"/>
          <w:szCs w:val="28"/>
          <w:lang w:val="uk-UA"/>
        </w:rPr>
        <w:t xml:space="preserve">. </w:t>
      </w:r>
      <w:r w:rsidRPr="00473DC3">
        <w:rPr>
          <w:rFonts w:ascii="Times New Roman" w:eastAsia="Times New Roman" w:hAnsi="Times New Roman" w:cs="Times New Roman"/>
          <w:sz w:val="28"/>
          <w:szCs w:val="28"/>
          <w:lang w:val="uk-UA" w:eastAsia="ru-UA"/>
        </w:rPr>
        <w:t>Фізичний терапевт ознайомлює пацієнта з метою тесту</w:t>
      </w:r>
      <w:r>
        <w:rPr>
          <w:rFonts w:ascii="Times New Roman" w:eastAsia="Times New Roman" w:hAnsi="Times New Roman" w:cs="Times New Roman"/>
          <w:sz w:val="28"/>
          <w:szCs w:val="28"/>
          <w:lang w:val="uk-UA" w:eastAsia="ru-UA"/>
        </w:rPr>
        <w:t xml:space="preserve"> та інструктує пацієнта</w:t>
      </w:r>
      <w:r>
        <w:rPr>
          <w:sz w:val="28"/>
          <w:szCs w:val="28"/>
          <w:lang w:val="uk-UA"/>
        </w:rPr>
        <w:t xml:space="preserve">, </w:t>
      </w:r>
      <w:r w:rsidRPr="00473DC3">
        <w:rPr>
          <w:rFonts w:ascii="Times New Roman" w:hAnsi="Times New Roman" w:cs="Times New Roman"/>
          <w:sz w:val="28"/>
          <w:szCs w:val="28"/>
          <w:lang w:val="uk-UA"/>
        </w:rPr>
        <w:t xml:space="preserve">що завдання полягає у проходженні дистанції </w:t>
      </w:r>
      <w:r w:rsidR="006C27C0">
        <w:rPr>
          <w:rFonts w:ascii="Times New Roman" w:hAnsi="Times New Roman" w:cs="Times New Roman"/>
          <w:sz w:val="28"/>
          <w:szCs w:val="28"/>
          <w:lang w:val="uk-UA"/>
        </w:rPr>
        <w:t>10-метрів</w:t>
      </w:r>
      <w:r w:rsidRPr="00473DC3">
        <w:rPr>
          <w:rFonts w:ascii="Times New Roman" w:hAnsi="Times New Roman" w:cs="Times New Roman"/>
          <w:sz w:val="28"/>
          <w:szCs w:val="28"/>
          <w:lang w:val="uk-UA"/>
        </w:rPr>
        <w:t xml:space="preserve"> у комфортному для нього темпі</w:t>
      </w:r>
      <w:r>
        <w:rPr>
          <w:sz w:val="28"/>
          <w:szCs w:val="28"/>
          <w:lang w:val="uk-UA"/>
        </w:rPr>
        <w:t xml:space="preserve"> (</w:t>
      </w:r>
      <w:r w:rsidRPr="00CA593A">
        <w:rPr>
          <w:rFonts w:ascii="Times New Roman" w:hAnsi="Times New Roman" w:cs="Times New Roman"/>
          <w:sz w:val="28"/>
          <w:szCs w:val="28"/>
          <w:lang w:val="uk-UA"/>
        </w:rPr>
        <w:t>можливо використання допоміжних засобів для пересування).</w:t>
      </w:r>
      <w:r>
        <w:rPr>
          <w:rFonts w:ascii="Times New Roman" w:hAnsi="Times New Roman" w:cs="Times New Roman"/>
          <w:sz w:val="28"/>
          <w:szCs w:val="28"/>
          <w:lang w:val="uk-UA"/>
        </w:rPr>
        <w:t xml:space="preserve"> </w:t>
      </w:r>
      <w:r w:rsidRPr="006C27C0">
        <w:rPr>
          <w:rFonts w:ascii="Times New Roman" w:hAnsi="Times New Roman" w:cs="Times New Roman"/>
          <w:sz w:val="28"/>
          <w:szCs w:val="28"/>
          <w:lang w:val="uk-UA"/>
        </w:rPr>
        <w:t xml:space="preserve">Записуються дані: дистанція, ЧСС, АТ, рівень втоми. Порівнюються показники з нормативними значеннями. Робиться висновок про </w:t>
      </w:r>
      <w:r w:rsidR="006C27C0">
        <w:rPr>
          <w:rFonts w:ascii="Times New Roman" w:hAnsi="Times New Roman" w:cs="Times New Roman"/>
          <w:sz w:val="28"/>
          <w:szCs w:val="28"/>
          <w:lang w:val="uk-UA"/>
        </w:rPr>
        <w:t>швидкість ходи.</w:t>
      </w:r>
    </w:p>
    <w:p w14:paraId="37E52555" w14:textId="017A4EC8" w:rsidR="00CA593A" w:rsidRPr="00CA593A" w:rsidRDefault="00CA593A" w:rsidP="00CA593A">
      <w:pPr>
        <w:ind w:firstLine="720"/>
        <w:jc w:val="both"/>
        <w:rPr>
          <w:rFonts w:ascii="Times New Roman" w:hAnsi="Times New Roman" w:cs="Times New Roman"/>
          <w:sz w:val="28"/>
          <w:szCs w:val="28"/>
          <w:lang w:val="uk-UA"/>
        </w:rPr>
      </w:pPr>
    </w:p>
    <w:p w14:paraId="16FF8003" w14:textId="6CD60159" w:rsidR="00CA593A" w:rsidRPr="00CA593A" w:rsidRDefault="00CA593A" w:rsidP="00CA593A">
      <w:pPr>
        <w:jc w:val="both"/>
        <w:rPr>
          <w:rFonts w:ascii="Times New Roman" w:hAnsi="Times New Roman" w:cs="Times New Roman"/>
          <w:b/>
          <w:bCs/>
          <w:sz w:val="28"/>
          <w:szCs w:val="28"/>
          <w:lang w:val="uk-UA"/>
        </w:rPr>
      </w:pPr>
    </w:p>
    <w:p w14:paraId="091ED44D" w14:textId="6111BE8C" w:rsidR="00473DC3" w:rsidRPr="00CA593A" w:rsidRDefault="00473DC3" w:rsidP="00473DC3">
      <w:pPr>
        <w:spacing w:before="100" w:beforeAutospacing="1" w:after="100" w:afterAutospacing="1" w:line="240" w:lineRule="auto"/>
        <w:jc w:val="both"/>
        <w:rPr>
          <w:sz w:val="28"/>
          <w:szCs w:val="28"/>
          <w:lang w:val="uk-UA"/>
        </w:rPr>
      </w:pPr>
    </w:p>
    <w:p w14:paraId="13EB1EC7" w14:textId="77777777" w:rsidR="00473DC3" w:rsidRPr="0016711C" w:rsidRDefault="00473DC3" w:rsidP="0016711C">
      <w:pPr>
        <w:pStyle w:val="a5"/>
        <w:jc w:val="both"/>
        <w:rPr>
          <w:sz w:val="28"/>
          <w:szCs w:val="28"/>
          <w:lang w:val="uk-UA"/>
        </w:rPr>
      </w:pPr>
    </w:p>
    <w:p w14:paraId="3FF518E6" w14:textId="77777777" w:rsidR="00B01BE0" w:rsidRPr="00B01BE0" w:rsidRDefault="00B01BE0" w:rsidP="00615E3C">
      <w:pPr>
        <w:spacing w:after="120"/>
        <w:ind w:firstLine="709"/>
        <w:jc w:val="both"/>
        <w:rPr>
          <w:rFonts w:ascii="Times New Roman" w:hAnsi="Times New Roman" w:cs="Times New Roman"/>
          <w:b/>
          <w:iCs/>
          <w:sz w:val="28"/>
          <w:szCs w:val="28"/>
          <w:lang w:val="uk-UA"/>
        </w:rPr>
      </w:pPr>
    </w:p>
    <w:sectPr w:rsidR="00B01BE0" w:rsidRPr="00B01B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271F"/>
    <w:multiLevelType w:val="hybridMultilevel"/>
    <w:tmpl w:val="E8F0EB78"/>
    <w:lvl w:ilvl="0" w:tplc="FCC6CF0E">
      <w:numFmt w:val="bullet"/>
      <w:lvlText w:val=""/>
      <w:lvlJc w:val="left"/>
      <w:pPr>
        <w:ind w:left="720" w:hanging="360"/>
      </w:pPr>
      <w:rPr>
        <w:rFonts w:ascii="Symbol" w:eastAsia="Times New Roman" w:hAnsi="Symbol" w:cs="Times New Roman" w:hint="default"/>
        <w:sz w:val="24"/>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DF949D0"/>
    <w:multiLevelType w:val="hybridMultilevel"/>
    <w:tmpl w:val="D5BE890A"/>
    <w:lvl w:ilvl="0" w:tplc="E23CD750">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08B6654"/>
    <w:multiLevelType w:val="hybridMultilevel"/>
    <w:tmpl w:val="66FC5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15B20A0A"/>
    <w:multiLevelType w:val="hybridMultilevel"/>
    <w:tmpl w:val="66FC5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383F0FB0"/>
    <w:multiLevelType w:val="hybridMultilevel"/>
    <w:tmpl w:val="66FC5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ACA28C9"/>
    <w:multiLevelType w:val="hybridMultilevel"/>
    <w:tmpl w:val="E22444F8"/>
    <w:lvl w:ilvl="0" w:tplc="4D0A03A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6CC5498"/>
    <w:multiLevelType w:val="multilevel"/>
    <w:tmpl w:val="46105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20A01"/>
    <w:multiLevelType w:val="hybridMultilevel"/>
    <w:tmpl w:val="66FC50C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4F302E37"/>
    <w:multiLevelType w:val="hybridMultilevel"/>
    <w:tmpl w:val="525289A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68EF6D2B"/>
    <w:multiLevelType w:val="multilevel"/>
    <w:tmpl w:val="C4C43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FD3426"/>
    <w:multiLevelType w:val="hybridMultilevel"/>
    <w:tmpl w:val="56B285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10"/>
  </w:num>
  <w:num w:numId="2">
    <w:abstractNumId w:val="9"/>
  </w:num>
  <w:num w:numId="3">
    <w:abstractNumId w:val="8"/>
  </w:num>
  <w:num w:numId="4">
    <w:abstractNumId w:val="0"/>
  </w:num>
  <w:num w:numId="5">
    <w:abstractNumId w:val="5"/>
  </w:num>
  <w:num w:numId="6">
    <w:abstractNumId w:val="1"/>
  </w:num>
  <w:num w:numId="7">
    <w:abstractNumId w:val="3"/>
  </w:num>
  <w:num w:numId="8">
    <w:abstractNumId w:val="7"/>
  </w:num>
  <w:num w:numId="9">
    <w:abstractNumId w:val="2"/>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A64"/>
    <w:rsid w:val="000A3805"/>
    <w:rsid w:val="0016711C"/>
    <w:rsid w:val="00201EFF"/>
    <w:rsid w:val="002E0A64"/>
    <w:rsid w:val="00473DC3"/>
    <w:rsid w:val="005C306A"/>
    <w:rsid w:val="00615E3C"/>
    <w:rsid w:val="006722B6"/>
    <w:rsid w:val="006C27C0"/>
    <w:rsid w:val="009C7C44"/>
    <w:rsid w:val="00B01BE0"/>
    <w:rsid w:val="00CA593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550F7"/>
  <w15:chartTrackingRefBased/>
  <w15:docId w15:val="{7331A435-D79A-448B-8550-49AB0E2C9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6722B6"/>
    <w:pPr>
      <w:ind w:left="720"/>
      <w:contextualSpacing/>
    </w:pPr>
  </w:style>
  <w:style w:type="paragraph" w:styleId="a5">
    <w:name w:val="Normal (Web)"/>
    <w:basedOn w:val="a"/>
    <w:uiPriority w:val="99"/>
    <w:unhideWhenUsed/>
    <w:rsid w:val="006722B6"/>
    <w:pPr>
      <w:spacing w:before="100" w:beforeAutospacing="1" w:after="100" w:afterAutospacing="1" w:line="240" w:lineRule="auto"/>
    </w:pPr>
    <w:rPr>
      <w:rFonts w:ascii="Times New Roman" w:eastAsia="Times New Roman" w:hAnsi="Times New Roman" w:cs="Times New Roman"/>
      <w:sz w:val="24"/>
      <w:szCs w:val="24"/>
      <w:lang w:eastAsia="ru-UA"/>
    </w:rPr>
  </w:style>
  <w:style w:type="table" w:styleId="a6">
    <w:name w:val="Table Grid"/>
    <w:basedOn w:val="a1"/>
    <w:uiPriority w:val="59"/>
    <w:rsid w:val="00615E3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link w:val="a3"/>
    <w:uiPriority w:val="34"/>
    <w:rsid w:val="00615E3C"/>
  </w:style>
  <w:style w:type="paragraph" w:styleId="a7">
    <w:name w:val="Body Text Indent"/>
    <w:basedOn w:val="a"/>
    <w:link w:val="a8"/>
    <w:rsid w:val="00B01BE0"/>
    <w:pPr>
      <w:spacing w:after="0" w:line="360" w:lineRule="auto"/>
      <w:ind w:firstLine="720"/>
      <w:jc w:val="both"/>
    </w:pPr>
    <w:rPr>
      <w:rFonts w:ascii="Times New Roman" w:eastAsia="Times New Roman" w:hAnsi="Times New Roman" w:cs="Times New Roman"/>
      <w:sz w:val="28"/>
      <w:szCs w:val="24"/>
      <w:lang w:val="ru-RU"/>
    </w:rPr>
  </w:style>
  <w:style w:type="character" w:customStyle="1" w:styleId="a8">
    <w:name w:val="Основной текст с отступом Знак"/>
    <w:basedOn w:val="a0"/>
    <w:link w:val="a7"/>
    <w:rsid w:val="00B01BE0"/>
    <w:rPr>
      <w:rFonts w:ascii="Times New Roman" w:eastAsia="Times New Roman" w:hAnsi="Times New Roman" w:cs="Times New Roman"/>
      <w:sz w:val="28"/>
      <w:szCs w:val="24"/>
      <w:lang w:val="ru-RU"/>
    </w:rPr>
  </w:style>
  <w:style w:type="character" w:styleId="a9">
    <w:name w:val="Strong"/>
    <w:basedOn w:val="a0"/>
    <w:uiPriority w:val="22"/>
    <w:qFormat/>
    <w:rsid w:val="001671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46090">
      <w:bodyDiv w:val="1"/>
      <w:marLeft w:val="0"/>
      <w:marRight w:val="0"/>
      <w:marTop w:val="0"/>
      <w:marBottom w:val="0"/>
      <w:divBdr>
        <w:top w:val="none" w:sz="0" w:space="0" w:color="auto"/>
        <w:left w:val="none" w:sz="0" w:space="0" w:color="auto"/>
        <w:bottom w:val="none" w:sz="0" w:space="0" w:color="auto"/>
        <w:right w:val="none" w:sz="0" w:space="0" w:color="auto"/>
      </w:divBdr>
    </w:div>
    <w:div w:id="489643517">
      <w:bodyDiv w:val="1"/>
      <w:marLeft w:val="0"/>
      <w:marRight w:val="0"/>
      <w:marTop w:val="0"/>
      <w:marBottom w:val="0"/>
      <w:divBdr>
        <w:top w:val="none" w:sz="0" w:space="0" w:color="auto"/>
        <w:left w:val="none" w:sz="0" w:space="0" w:color="auto"/>
        <w:bottom w:val="none" w:sz="0" w:space="0" w:color="auto"/>
        <w:right w:val="none" w:sz="0" w:space="0" w:color="auto"/>
      </w:divBdr>
    </w:div>
    <w:div w:id="614095948">
      <w:bodyDiv w:val="1"/>
      <w:marLeft w:val="0"/>
      <w:marRight w:val="0"/>
      <w:marTop w:val="0"/>
      <w:marBottom w:val="0"/>
      <w:divBdr>
        <w:top w:val="none" w:sz="0" w:space="0" w:color="auto"/>
        <w:left w:val="none" w:sz="0" w:space="0" w:color="auto"/>
        <w:bottom w:val="none" w:sz="0" w:space="0" w:color="auto"/>
        <w:right w:val="none" w:sz="0" w:space="0" w:color="auto"/>
      </w:divBdr>
    </w:div>
    <w:div w:id="1061824587">
      <w:bodyDiv w:val="1"/>
      <w:marLeft w:val="0"/>
      <w:marRight w:val="0"/>
      <w:marTop w:val="0"/>
      <w:marBottom w:val="0"/>
      <w:divBdr>
        <w:top w:val="none" w:sz="0" w:space="0" w:color="auto"/>
        <w:left w:val="none" w:sz="0" w:space="0" w:color="auto"/>
        <w:bottom w:val="none" w:sz="0" w:space="0" w:color="auto"/>
        <w:right w:val="none" w:sz="0" w:space="0" w:color="auto"/>
      </w:divBdr>
    </w:div>
    <w:div w:id="1257322415">
      <w:bodyDiv w:val="1"/>
      <w:marLeft w:val="0"/>
      <w:marRight w:val="0"/>
      <w:marTop w:val="0"/>
      <w:marBottom w:val="0"/>
      <w:divBdr>
        <w:top w:val="none" w:sz="0" w:space="0" w:color="auto"/>
        <w:left w:val="none" w:sz="0" w:space="0" w:color="auto"/>
        <w:bottom w:val="none" w:sz="0" w:space="0" w:color="auto"/>
        <w:right w:val="none" w:sz="0" w:space="0" w:color="auto"/>
      </w:divBdr>
    </w:div>
    <w:div w:id="13817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80</TotalTime>
  <Pages>12</Pages>
  <Words>3583</Words>
  <Characters>20427</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Бессарабова</dc:creator>
  <cp:keywords/>
  <dc:description/>
  <cp:lastModifiedBy>Елена Бессарабова</cp:lastModifiedBy>
  <cp:revision>3</cp:revision>
  <dcterms:created xsi:type="dcterms:W3CDTF">2025-10-03T19:14:00Z</dcterms:created>
  <dcterms:modified xsi:type="dcterms:W3CDTF">2025-10-03T20:44:00Z</dcterms:modified>
</cp:coreProperties>
</file>