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996D" w14:textId="7FD8A87D" w:rsidR="00E00A99" w:rsidRPr="00073991" w:rsidRDefault="00073991" w:rsidP="00073991">
      <w:pPr>
        <w:jc w:val="center"/>
        <w:rPr>
          <w:rFonts w:ascii="Times New Roman" w:hAnsi="Times New Roman" w:cs="Times New Roman"/>
          <w:sz w:val="28"/>
          <w:szCs w:val="28"/>
          <w:lang w:val="uk-UA"/>
        </w:rPr>
      </w:pPr>
      <w:r w:rsidRPr="00073991">
        <w:rPr>
          <w:rFonts w:ascii="Times New Roman" w:hAnsi="Times New Roman" w:cs="Times New Roman"/>
          <w:sz w:val="28"/>
          <w:szCs w:val="28"/>
          <w:lang w:val="uk-UA"/>
        </w:rPr>
        <w:t>Лабораторна робота № 5</w:t>
      </w:r>
    </w:p>
    <w:p w14:paraId="35C4B71A" w14:textId="0D78BF75" w:rsidR="00073991" w:rsidRPr="00073991" w:rsidRDefault="00073991" w:rsidP="00073991">
      <w:pPr>
        <w:jc w:val="center"/>
        <w:rPr>
          <w:rFonts w:ascii="Times New Roman" w:hAnsi="Times New Roman" w:cs="Times New Roman"/>
          <w:b/>
          <w:bCs/>
          <w:sz w:val="28"/>
          <w:szCs w:val="28"/>
          <w:lang w:val="uk-UA"/>
        </w:rPr>
      </w:pPr>
      <w:r w:rsidRPr="00073991">
        <w:rPr>
          <w:rFonts w:ascii="Times New Roman" w:hAnsi="Times New Roman" w:cs="Times New Roman"/>
          <w:b/>
          <w:bCs/>
          <w:sz w:val="28"/>
          <w:szCs w:val="28"/>
          <w:lang w:val="uk-UA"/>
        </w:rPr>
        <w:t>Тема: Діагностика пасивних і активних рухів</w:t>
      </w:r>
      <w:r>
        <w:rPr>
          <w:rFonts w:ascii="Times New Roman" w:hAnsi="Times New Roman" w:cs="Times New Roman"/>
          <w:b/>
          <w:bCs/>
          <w:sz w:val="28"/>
          <w:szCs w:val="28"/>
          <w:lang w:val="uk-UA"/>
        </w:rPr>
        <w:t xml:space="preserve"> в плечовому </w:t>
      </w:r>
      <w:r w:rsidR="00976F49">
        <w:rPr>
          <w:rFonts w:ascii="Times New Roman" w:hAnsi="Times New Roman" w:cs="Times New Roman"/>
          <w:b/>
          <w:bCs/>
          <w:sz w:val="28"/>
          <w:szCs w:val="28"/>
          <w:lang w:val="uk-UA"/>
        </w:rPr>
        <w:t xml:space="preserve">та ліктьовому </w:t>
      </w:r>
      <w:r>
        <w:rPr>
          <w:rFonts w:ascii="Times New Roman" w:hAnsi="Times New Roman" w:cs="Times New Roman"/>
          <w:b/>
          <w:bCs/>
          <w:sz w:val="28"/>
          <w:szCs w:val="28"/>
          <w:lang w:val="uk-UA"/>
        </w:rPr>
        <w:t>суглоб</w:t>
      </w:r>
      <w:r w:rsidR="00976F49">
        <w:rPr>
          <w:rFonts w:ascii="Times New Roman" w:hAnsi="Times New Roman" w:cs="Times New Roman"/>
          <w:b/>
          <w:bCs/>
          <w:sz w:val="28"/>
          <w:szCs w:val="28"/>
          <w:lang w:val="uk-UA"/>
        </w:rPr>
        <w:t>ах</w:t>
      </w:r>
    </w:p>
    <w:p w14:paraId="26ECC23E" w14:textId="63E48110" w:rsidR="00073991" w:rsidRDefault="00073991" w:rsidP="00073991">
      <w:pPr>
        <w:jc w:val="center"/>
        <w:rPr>
          <w:rFonts w:ascii="Times New Roman" w:hAnsi="Times New Roman" w:cs="Times New Roman"/>
          <w:sz w:val="28"/>
          <w:szCs w:val="28"/>
          <w:lang w:val="uk-UA"/>
        </w:rPr>
      </w:pPr>
    </w:p>
    <w:p w14:paraId="50383A06" w14:textId="36D09234" w:rsidR="00073991" w:rsidRPr="00073991" w:rsidRDefault="00073991" w:rsidP="00073991">
      <w:pPr>
        <w:rPr>
          <w:rFonts w:ascii="Times New Roman" w:hAnsi="Times New Roman" w:cs="Times New Roman"/>
          <w:b/>
          <w:bCs/>
          <w:sz w:val="28"/>
          <w:szCs w:val="28"/>
          <w:lang w:val="uk-UA"/>
        </w:rPr>
      </w:pPr>
      <w:r w:rsidRPr="00073991">
        <w:rPr>
          <w:rFonts w:ascii="Times New Roman" w:hAnsi="Times New Roman" w:cs="Times New Roman"/>
          <w:b/>
          <w:bCs/>
          <w:sz w:val="28"/>
          <w:szCs w:val="28"/>
          <w:lang w:val="uk-UA"/>
        </w:rPr>
        <w:t>План:</w:t>
      </w:r>
    </w:p>
    <w:p w14:paraId="7A859494" w14:textId="6C55A4D2" w:rsidR="00073991" w:rsidRDefault="00073991" w:rsidP="0007399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Оцінювання пасивного діапазону рухів у плечовому суглобі (згинання/ розгинання, приведення/відведення, зовнішня/внутрішня ротація)</w:t>
      </w:r>
    </w:p>
    <w:p w14:paraId="53034093" w14:textId="77777777" w:rsidR="00286976" w:rsidRDefault="00976F49" w:rsidP="0028697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Оцінювання пасивного діапазону рухів у </w:t>
      </w:r>
      <w:r>
        <w:rPr>
          <w:rFonts w:ascii="Times New Roman" w:hAnsi="Times New Roman" w:cs="Times New Roman"/>
          <w:sz w:val="28"/>
          <w:szCs w:val="28"/>
          <w:lang w:val="uk-UA"/>
        </w:rPr>
        <w:t>ліктьовому</w:t>
      </w:r>
      <w:r>
        <w:rPr>
          <w:rFonts w:ascii="Times New Roman" w:hAnsi="Times New Roman" w:cs="Times New Roman"/>
          <w:sz w:val="28"/>
          <w:szCs w:val="28"/>
          <w:lang w:val="uk-UA"/>
        </w:rPr>
        <w:t xml:space="preserve"> суглобі</w:t>
      </w:r>
      <w:r w:rsidR="00286976">
        <w:rPr>
          <w:rFonts w:ascii="Times New Roman" w:hAnsi="Times New Roman" w:cs="Times New Roman"/>
          <w:sz w:val="28"/>
          <w:szCs w:val="28"/>
          <w:lang w:val="uk-UA"/>
        </w:rPr>
        <w:t xml:space="preserve"> </w:t>
      </w:r>
      <w:r w:rsidR="00286976">
        <w:rPr>
          <w:rFonts w:ascii="Times New Roman" w:hAnsi="Times New Roman" w:cs="Times New Roman"/>
          <w:sz w:val="28"/>
          <w:szCs w:val="28"/>
          <w:lang w:val="uk-UA"/>
        </w:rPr>
        <w:t>(згинання/розгинання передпліччя, пронація/супінація передпліччя.</w:t>
      </w:r>
    </w:p>
    <w:p w14:paraId="16C2DE88" w14:textId="5250B543" w:rsidR="00073991" w:rsidRDefault="00073991" w:rsidP="0007399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Вимірювання рухів в плечовому суглобі </w:t>
      </w:r>
      <w:r>
        <w:rPr>
          <w:rFonts w:ascii="Times New Roman" w:hAnsi="Times New Roman" w:cs="Times New Roman"/>
          <w:sz w:val="28"/>
          <w:szCs w:val="28"/>
          <w:lang w:val="uk-UA"/>
        </w:rPr>
        <w:t>(згинання/ розгинання, приведення/відведення, зовнішня/внутрішня ротація)</w:t>
      </w:r>
    </w:p>
    <w:p w14:paraId="7D46B356" w14:textId="6209074B" w:rsidR="00976F49" w:rsidRDefault="00976F49" w:rsidP="0007399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Вимірювання рухів в </w:t>
      </w:r>
      <w:r>
        <w:rPr>
          <w:rFonts w:ascii="Times New Roman" w:hAnsi="Times New Roman" w:cs="Times New Roman"/>
          <w:sz w:val="28"/>
          <w:szCs w:val="28"/>
          <w:lang w:val="uk-UA"/>
        </w:rPr>
        <w:t>ліктьовому</w:t>
      </w:r>
      <w:r>
        <w:rPr>
          <w:rFonts w:ascii="Times New Roman" w:hAnsi="Times New Roman" w:cs="Times New Roman"/>
          <w:sz w:val="28"/>
          <w:szCs w:val="28"/>
          <w:lang w:val="uk-UA"/>
        </w:rPr>
        <w:t xml:space="preserve"> суглобі</w:t>
      </w:r>
      <w:r w:rsidR="00286976">
        <w:rPr>
          <w:rFonts w:ascii="Times New Roman" w:hAnsi="Times New Roman" w:cs="Times New Roman"/>
          <w:sz w:val="28"/>
          <w:szCs w:val="28"/>
          <w:lang w:val="uk-UA"/>
        </w:rPr>
        <w:t xml:space="preserve"> (згинання/розгинання передпліччя, пронація/супінація передпліччя.</w:t>
      </w:r>
    </w:p>
    <w:p w14:paraId="184AB121" w14:textId="4CDFC5BF" w:rsidR="00073991" w:rsidRPr="00073991" w:rsidRDefault="00073991" w:rsidP="00073991">
      <w:pPr>
        <w:pStyle w:val="a3"/>
        <w:jc w:val="both"/>
        <w:rPr>
          <w:rFonts w:ascii="Times New Roman" w:hAnsi="Times New Roman" w:cs="Times New Roman"/>
          <w:sz w:val="28"/>
          <w:szCs w:val="28"/>
          <w:lang w:val="uk-UA"/>
        </w:rPr>
      </w:pPr>
    </w:p>
    <w:p w14:paraId="416D11A7" w14:textId="77777777" w:rsidR="00B84597" w:rsidRPr="00B84597" w:rsidRDefault="00976F49" w:rsidP="00B84597">
      <w:pPr>
        <w:jc w:val="both"/>
        <w:rPr>
          <w:rFonts w:ascii="Times New Roman" w:hAnsi="Times New Roman" w:cs="Times New Roman"/>
          <w:b/>
          <w:bCs/>
          <w:sz w:val="28"/>
          <w:szCs w:val="28"/>
          <w:lang w:val="uk-UA"/>
        </w:rPr>
      </w:pPr>
      <w:r w:rsidRPr="00976F49">
        <w:rPr>
          <w:rFonts w:ascii="Times New Roman" w:hAnsi="Times New Roman" w:cs="Times New Roman"/>
          <w:b/>
          <w:bCs/>
          <w:sz w:val="28"/>
          <w:szCs w:val="28"/>
          <w:lang w:val="uk-UA"/>
        </w:rPr>
        <w:t xml:space="preserve">Мета заняття: </w:t>
      </w:r>
      <w:r w:rsidR="00B84597" w:rsidRPr="00B84597">
        <w:rPr>
          <w:rFonts w:ascii="Times New Roman" w:hAnsi="Times New Roman" w:cs="Times New Roman"/>
          <w:sz w:val="28"/>
          <w:szCs w:val="28"/>
          <w:lang w:val="uk-UA"/>
        </w:rPr>
        <w:t>вдосконалити практичні навички студентів з обстеження пасивних рухів і вимірювання амплітуди рухів у плечовому суглобі за допомогою гоніометра.</w:t>
      </w:r>
    </w:p>
    <w:p w14:paraId="64718B87" w14:textId="77777777" w:rsidR="00286976" w:rsidRPr="005C306A" w:rsidRDefault="00286976" w:rsidP="00286976">
      <w:pPr>
        <w:pStyle w:val="a4"/>
        <w:jc w:val="both"/>
        <w:rPr>
          <w:b/>
          <w:bCs/>
          <w:sz w:val="28"/>
          <w:szCs w:val="28"/>
          <w:lang w:val="uk-UA"/>
        </w:rPr>
      </w:pPr>
      <w:r w:rsidRPr="005C306A">
        <w:rPr>
          <w:b/>
          <w:bCs/>
          <w:sz w:val="28"/>
          <w:szCs w:val="28"/>
          <w:lang w:val="uk-UA"/>
        </w:rPr>
        <w:t>Перелік питань для проведення поточного контролю підготовленості</w:t>
      </w:r>
    </w:p>
    <w:p w14:paraId="79398F37" w14:textId="7F5DE0EA"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Визначення понять пасивні та активні рухи.</w:t>
      </w:r>
    </w:p>
    <w:p w14:paraId="303831DC" w14:textId="726C4008"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Мета та значення дослідження пасивних і активних рухів у суглобах.</w:t>
      </w:r>
    </w:p>
    <w:p w14:paraId="76DD8894" w14:textId="0206CADE"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Основні анатомічні орієнтири для вимірювання обсягу рухів у плечовому суглобі.</w:t>
      </w:r>
    </w:p>
    <w:p w14:paraId="2BCD96CB" w14:textId="6EEE09DE"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Основні анатомічні орієнтири для вимірювання обсягу рухів у ліктьовому суглобі.</w:t>
      </w:r>
    </w:p>
    <w:p w14:paraId="091EBB7F" w14:textId="19F0E41E"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Правила користування гоніометром.</w:t>
      </w:r>
    </w:p>
    <w:p w14:paraId="7B0BB121" w14:textId="49D78A26"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Методика вимірювання згинання і розгинання у плечовому суглобі.</w:t>
      </w:r>
    </w:p>
    <w:p w14:paraId="0A972F76" w14:textId="48F3A7F6"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Методика вимірювання приведення й відведення у плечовому суглобі.</w:t>
      </w:r>
    </w:p>
    <w:p w14:paraId="650467B4" w14:textId="7B17458E"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Методика вимірювання зовнішньої та внутрішньої ротації у плечовому суглобі.</w:t>
      </w:r>
    </w:p>
    <w:p w14:paraId="750B5A2D" w14:textId="26483482"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Методика вимірювання згинання та розгинання у ліктьовому суглобі.</w:t>
      </w:r>
    </w:p>
    <w:p w14:paraId="4F8F5EDE" w14:textId="3E7A8FBF"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Методика вимірювання пронації та супінації передпліччя.</w:t>
      </w:r>
    </w:p>
    <w:p w14:paraId="4A37417D" w14:textId="3DC34C25"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Нормальні показники амплітуди рухів у плечовому та ліктьовому суглобах.</w:t>
      </w:r>
    </w:p>
    <w:p w14:paraId="44D84641" w14:textId="6FA44FE0"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Причини обмеження пасивних і активних рухів у плечовому суглобі.</w:t>
      </w:r>
    </w:p>
    <w:p w14:paraId="380C1065" w14:textId="05106242"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Причини обмеження рухів у ліктьовому суглобі.</w:t>
      </w:r>
    </w:p>
    <w:p w14:paraId="41DDB1EE" w14:textId="33894D67"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Відмінності між пасивними й активними рухами у клінічній діагностиці.</w:t>
      </w:r>
    </w:p>
    <w:p w14:paraId="70FFDCFC" w14:textId="3C300DE0"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Помилки, яких слід уникати при вимірюванні обсягу рухів гоніометром.</w:t>
      </w:r>
    </w:p>
    <w:p w14:paraId="22CDB479" w14:textId="47821734" w:rsidR="00286976" w:rsidRPr="00286976" w:rsidRDefault="00286976" w:rsidP="00286976">
      <w:pPr>
        <w:pStyle w:val="a3"/>
        <w:numPr>
          <w:ilvl w:val="0"/>
          <w:numId w:val="2"/>
        </w:numPr>
        <w:spacing w:after="0" w:line="240" w:lineRule="auto"/>
        <w:ind w:left="426" w:hanging="568"/>
        <w:jc w:val="both"/>
        <w:rPr>
          <w:rFonts w:ascii="Times New Roman" w:eastAsia="Times New Roman" w:hAnsi="Times New Roman" w:cs="Times New Roman"/>
          <w:sz w:val="28"/>
          <w:szCs w:val="28"/>
          <w:lang w:val="uk-UA" w:eastAsia="ru-UA"/>
        </w:rPr>
      </w:pPr>
      <w:r w:rsidRPr="00286976">
        <w:rPr>
          <w:rFonts w:ascii="Times New Roman" w:eastAsia="Times New Roman" w:hAnsi="Times New Roman" w:cs="Times New Roman"/>
          <w:sz w:val="28"/>
          <w:szCs w:val="28"/>
          <w:lang w:val="uk-UA" w:eastAsia="ru-UA"/>
        </w:rPr>
        <w:t>Значення результатів вимірювання амплітуди рухів для оцінки функціонального стану кінцівки.</w:t>
      </w:r>
    </w:p>
    <w:p w14:paraId="7C474D0D" w14:textId="7EF2E665" w:rsidR="00073991" w:rsidRDefault="00286976" w:rsidP="00976F49">
      <w:pPr>
        <w:jc w:val="both"/>
        <w:rPr>
          <w:rFonts w:ascii="Times New Roman" w:hAnsi="Times New Roman" w:cs="Times New Roman"/>
          <w:sz w:val="28"/>
          <w:szCs w:val="28"/>
          <w:lang w:val="uk-UA"/>
        </w:rPr>
      </w:pPr>
      <w:r w:rsidRPr="005C306A">
        <w:rPr>
          <w:rFonts w:ascii="Times New Roman" w:hAnsi="Times New Roman" w:cs="Times New Roman"/>
          <w:b/>
          <w:bCs/>
          <w:sz w:val="28"/>
          <w:szCs w:val="28"/>
          <w:lang w:val="uk-UA"/>
        </w:rPr>
        <w:lastRenderedPageBreak/>
        <w:t>Обладнання та матеріали:</w:t>
      </w:r>
      <w:r>
        <w:rPr>
          <w:rFonts w:ascii="Times New Roman" w:hAnsi="Times New Roman" w:cs="Times New Roman"/>
          <w:b/>
          <w:bCs/>
          <w:sz w:val="28"/>
          <w:szCs w:val="28"/>
          <w:lang w:val="uk-UA"/>
        </w:rPr>
        <w:t xml:space="preserve"> </w:t>
      </w:r>
      <w:r w:rsidRPr="00286976">
        <w:rPr>
          <w:rFonts w:ascii="Times New Roman" w:hAnsi="Times New Roman" w:cs="Times New Roman"/>
          <w:sz w:val="28"/>
          <w:szCs w:val="28"/>
          <w:lang w:val="uk-UA"/>
        </w:rPr>
        <w:t xml:space="preserve">кушетка, валик, гоніометр, бланк </w:t>
      </w:r>
      <w:r>
        <w:rPr>
          <w:rFonts w:ascii="Times New Roman" w:hAnsi="Times New Roman" w:cs="Times New Roman"/>
          <w:sz w:val="28"/>
          <w:szCs w:val="28"/>
          <w:lang w:val="uk-UA"/>
        </w:rPr>
        <w:t>для фіксації</w:t>
      </w:r>
      <w:r w:rsidRPr="00286976">
        <w:rPr>
          <w:rFonts w:ascii="Times New Roman" w:hAnsi="Times New Roman" w:cs="Times New Roman"/>
          <w:sz w:val="28"/>
          <w:szCs w:val="28"/>
          <w:lang w:val="uk-UA"/>
        </w:rPr>
        <w:t xml:space="preserve"> результат</w:t>
      </w:r>
      <w:r>
        <w:rPr>
          <w:rFonts w:ascii="Times New Roman" w:hAnsi="Times New Roman" w:cs="Times New Roman"/>
          <w:sz w:val="28"/>
          <w:szCs w:val="28"/>
          <w:lang w:val="uk-UA"/>
        </w:rPr>
        <w:t>ів.</w:t>
      </w:r>
    </w:p>
    <w:p w14:paraId="3C2EB08E" w14:textId="77777777" w:rsidR="00286976" w:rsidRDefault="00286976" w:rsidP="00286976">
      <w:pPr>
        <w:jc w:val="center"/>
        <w:rPr>
          <w:rFonts w:ascii="Times New Roman" w:hAnsi="Times New Roman" w:cs="Times New Roman"/>
          <w:b/>
          <w:bCs/>
          <w:sz w:val="28"/>
          <w:szCs w:val="28"/>
          <w:lang w:val="uk-UA"/>
        </w:rPr>
      </w:pPr>
      <w:r w:rsidRPr="005C306A">
        <w:rPr>
          <w:rFonts w:ascii="Times New Roman" w:hAnsi="Times New Roman" w:cs="Times New Roman"/>
          <w:b/>
          <w:bCs/>
          <w:sz w:val="28"/>
          <w:szCs w:val="28"/>
          <w:lang w:val="uk-UA"/>
        </w:rPr>
        <w:t>Короткі теоретичні відомості</w:t>
      </w:r>
    </w:p>
    <w:p w14:paraId="74811903" w14:textId="342B3AD2" w:rsidR="00837EE6" w:rsidRPr="00837EE6" w:rsidRDefault="00837EE6" w:rsidP="00C6281F">
      <w:pPr>
        <w:pStyle w:val="Default"/>
        <w:ind w:firstLine="720"/>
        <w:jc w:val="both"/>
        <w:rPr>
          <w:b/>
          <w:bCs/>
          <w:sz w:val="28"/>
          <w:szCs w:val="28"/>
          <w:lang w:val="uk-UA"/>
        </w:rPr>
      </w:pPr>
      <w:r w:rsidRPr="00837EE6">
        <w:rPr>
          <w:b/>
          <w:bCs/>
          <w:sz w:val="28"/>
          <w:szCs w:val="28"/>
          <w:lang w:val="uk-UA"/>
        </w:rPr>
        <w:t>Дослідження пасивних рухів</w:t>
      </w:r>
    </w:p>
    <w:p w14:paraId="28A9B10A" w14:textId="49DB1352" w:rsidR="00C6281F" w:rsidRPr="00C6281F" w:rsidRDefault="00C6281F" w:rsidP="00C6281F">
      <w:pPr>
        <w:pStyle w:val="Default"/>
        <w:ind w:firstLine="720"/>
        <w:jc w:val="both"/>
        <w:rPr>
          <w:sz w:val="28"/>
          <w:szCs w:val="28"/>
          <w:lang w:val="uk-UA"/>
        </w:rPr>
      </w:pPr>
      <w:r w:rsidRPr="00C6281F">
        <w:rPr>
          <w:sz w:val="28"/>
          <w:szCs w:val="28"/>
          <w:lang w:val="uk-UA"/>
        </w:rPr>
        <w:t xml:space="preserve">Дослідження пасивних фізіологічних дозволяє отримати інформацію про стан нескоротливих (інертних) елементів. Інертні структури – тканини, що не мають вродженої здатності до скорочення. Ці структури (зв’язки, суглобові капсули, фасція, синовіальна сумка, тверда мозкова оболонка та нервові корінці) розтягуються або напружуються, коли суглоб досягає межі амплітуди доступного руху. Однак важливо відзначити, що хоча під час пасивних рухів м’язи не скорочуються, вони також впливають на ступінь рухливості. Якщо м’яз перебуває в укороченому стані, це не дозволить у суглобі досягти повної анатомічної амплітуди руху. Обсяг пасивних рухів у нормі в деяких суглобах може бути більшим, ніж обсяг активних рухів. Однак якщо амплітуда рухів стає надмірною, це вже ознака патології м’язів, сухожилків, нервів. </w:t>
      </w:r>
    </w:p>
    <w:p w14:paraId="2FB70587" w14:textId="2D1F1CD7" w:rsidR="00C6281F" w:rsidRPr="00C6281F" w:rsidRDefault="00C6281F" w:rsidP="00C6281F">
      <w:pPr>
        <w:pStyle w:val="Default"/>
        <w:ind w:firstLine="720"/>
        <w:jc w:val="both"/>
        <w:rPr>
          <w:sz w:val="28"/>
          <w:szCs w:val="28"/>
          <w:lang w:val="uk-UA"/>
        </w:rPr>
      </w:pPr>
      <w:r w:rsidRPr="00C6281F">
        <w:rPr>
          <w:sz w:val="28"/>
          <w:szCs w:val="28"/>
          <w:lang w:val="uk-UA"/>
        </w:rPr>
        <w:t>При дослідженні пасивних рухів необхідно, щоб пацієнт був розслаблений і перебував у безпечному та зручному для нього положенні. Це дозволить</w:t>
      </w:r>
      <w:r w:rsidRPr="00C6281F">
        <w:rPr>
          <w:sz w:val="28"/>
          <w:szCs w:val="28"/>
          <w:lang w:val="uk-UA"/>
        </w:rPr>
        <w:t xml:space="preserve"> </w:t>
      </w:r>
      <w:r w:rsidRPr="00C6281F">
        <w:rPr>
          <w:sz w:val="28"/>
          <w:szCs w:val="28"/>
          <w:lang w:val="uk-UA"/>
        </w:rPr>
        <w:t xml:space="preserve">виконувати рухи без внутрішнього опору. Щоб досягти максимального руху за мінімального дискомфорту, рухи повинні виконуватися плавно і обережно. </w:t>
      </w:r>
    </w:p>
    <w:p w14:paraId="477DB251" w14:textId="241ECA1D" w:rsidR="00286976" w:rsidRDefault="00C6281F" w:rsidP="00837EE6">
      <w:pPr>
        <w:spacing w:after="0" w:line="240" w:lineRule="auto"/>
        <w:ind w:firstLine="720"/>
        <w:jc w:val="both"/>
        <w:rPr>
          <w:rFonts w:ascii="Times New Roman" w:hAnsi="Times New Roman" w:cs="Times New Roman"/>
          <w:sz w:val="28"/>
          <w:szCs w:val="28"/>
          <w:lang w:val="uk-UA"/>
        </w:rPr>
      </w:pPr>
      <w:r w:rsidRPr="00C6281F">
        <w:rPr>
          <w:rFonts w:ascii="Times New Roman" w:hAnsi="Times New Roman" w:cs="Times New Roman"/>
          <w:sz w:val="28"/>
          <w:szCs w:val="28"/>
          <w:lang w:val="uk-UA"/>
        </w:rPr>
        <w:t>Якщо пацієнт не може досягти повної анатомічної амплітуди, то кінцевий момент доступного йому руху називається патологічною межею. Терапевт повинен оцінити своє відчуття, що виникає у момент закінчення руху. Це відчуття називається кінцевим відчуттям (відчуттям у кінцевій точці). Відчуття, що виникає в кінцевій точці руху, може бути твердим (кістковим), різким і жорстким (зв’язковим), м’яким (тканинний контакт) або еластичним (</w:t>
      </w:r>
      <w:proofErr w:type="spellStart"/>
      <w:r w:rsidRPr="00C6281F">
        <w:rPr>
          <w:rFonts w:ascii="Times New Roman" w:hAnsi="Times New Roman" w:cs="Times New Roman"/>
          <w:sz w:val="28"/>
          <w:szCs w:val="28"/>
          <w:lang w:val="uk-UA"/>
        </w:rPr>
        <w:t>сухожилковим</w:t>
      </w:r>
      <w:proofErr w:type="spellEnd"/>
      <w:r w:rsidRPr="00C6281F">
        <w:rPr>
          <w:rFonts w:ascii="Times New Roman" w:hAnsi="Times New Roman" w:cs="Times New Roman"/>
          <w:sz w:val="28"/>
          <w:szCs w:val="28"/>
          <w:lang w:val="uk-UA"/>
        </w:rPr>
        <w:t>). Воно допомагає зрозуміти, які тканини є причиною обмеження рухливості. Біль також може бути обмежуючим фактором. У цьому випадку виникає відчуття, що рух обмежується не тканиною, а швидше пацієнт сам стримує його продовження.</w:t>
      </w:r>
      <w:r w:rsidRPr="00C6281F">
        <w:rPr>
          <w:rFonts w:ascii="Times New Roman" w:hAnsi="Times New Roman" w:cs="Times New Roman"/>
          <w:sz w:val="28"/>
          <w:szCs w:val="28"/>
          <w:lang w:val="uk-UA"/>
        </w:rPr>
        <w:t xml:space="preserve"> </w:t>
      </w:r>
      <w:r w:rsidRPr="00C6281F">
        <w:rPr>
          <w:rFonts w:ascii="Times New Roman" w:hAnsi="Times New Roman" w:cs="Times New Roman"/>
          <w:sz w:val="28"/>
          <w:szCs w:val="28"/>
          <w:lang w:val="uk-UA"/>
        </w:rPr>
        <w:t>Якщо біль з’являється до відчуття опору, стан пацієнта можна визначити як гострий. Через біль пацієнт стримуватиме рух задовго до того моменту, як анатомічні структури почнуть обмежувати його амплітуду. Якщо опір анатомічних структур відзначається до виникнення болю, такий стан можна розглядати як хронічний. Причиною дискомфорту у такому разі будуть структури, які розтягуються на завершальному етапі руху</w:t>
      </w:r>
      <w:r>
        <w:rPr>
          <w:rFonts w:ascii="Times New Roman" w:hAnsi="Times New Roman" w:cs="Times New Roman"/>
          <w:sz w:val="28"/>
          <w:szCs w:val="28"/>
          <w:lang w:val="uk-UA"/>
        </w:rPr>
        <w:t>.</w:t>
      </w:r>
    </w:p>
    <w:p w14:paraId="6D7D55EE" w14:textId="77777777" w:rsidR="00837EE6" w:rsidRPr="00837EE6" w:rsidRDefault="00837EE6" w:rsidP="00837EE6">
      <w:pPr>
        <w:spacing w:after="0" w:line="240" w:lineRule="auto"/>
        <w:ind w:firstLine="720"/>
        <w:jc w:val="both"/>
        <w:rPr>
          <w:rFonts w:ascii="Times New Roman" w:hAnsi="Times New Roman" w:cs="Times New Roman"/>
          <w:sz w:val="28"/>
          <w:szCs w:val="28"/>
        </w:rPr>
      </w:pPr>
      <w:r w:rsidRPr="00837EE6">
        <w:rPr>
          <w:rFonts w:ascii="Times New Roman" w:hAnsi="Times New Roman" w:cs="Times New Roman"/>
          <w:b/>
          <w:bCs/>
          <w:sz w:val="28"/>
          <w:szCs w:val="28"/>
          <w:lang w:val="uk-UA"/>
        </w:rPr>
        <w:t>Нормальні кінцеві відчуття</w:t>
      </w:r>
    </w:p>
    <w:p w14:paraId="7C568A29" w14:textId="77777777" w:rsidR="00837EE6" w:rsidRPr="00837EE6" w:rsidRDefault="00837EE6" w:rsidP="00837EE6">
      <w:pPr>
        <w:numPr>
          <w:ilvl w:val="0"/>
          <w:numId w:val="4"/>
        </w:numPr>
        <w:spacing w:after="0" w:line="240" w:lineRule="auto"/>
        <w:ind w:left="0" w:firstLine="709"/>
        <w:jc w:val="both"/>
        <w:rPr>
          <w:rFonts w:ascii="Times New Roman" w:hAnsi="Times New Roman" w:cs="Times New Roman"/>
          <w:sz w:val="28"/>
          <w:szCs w:val="28"/>
        </w:rPr>
      </w:pPr>
      <w:r w:rsidRPr="00837EE6">
        <w:rPr>
          <w:rFonts w:ascii="Times New Roman" w:hAnsi="Times New Roman" w:cs="Times New Roman"/>
          <w:sz w:val="28"/>
          <w:szCs w:val="28"/>
          <w:lang w:val="ru-RU"/>
        </w:rPr>
        <w:t xml:space="preserve">Перше </w:t>
      </w:r>
      <w:proofErr w:type="spellStart"/>
      <w:r w:rsidRPr="00837EE6">
        <w:rPr>
          <w:rFonts w:ascii="Times New Roman" w:hAnsi="Times New Roman" w:cs="Times New Roman"/>
          <w:sz w:val="28"/>
          <w:szCs w:val="28"/>
          <w:lang w:val="ru-RU"/>
        </w:rPr>
        <w:t>нормальне</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sz w:val="28"/>
          <w:szCs w:val="28"/>
          <w:lang w:val="ru-RU"/>
        </w:rPr>
        <w:t>кінцеве</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sz w:val="28"/>
          <w:szCs w:val="28"/>
          <w:lang w:val="ru-RU"/>
        </w:rPr>
        <w:t>відчуття</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b/>
          <w:bCs/>
          <w:sz w:val="28"/>
          <w:szCs w:val="28"/>
          <w:lang w:val="ru-RU"/>
        </w:rPr>
        <w:t>кістка</w:t>
      </w:r>
      <w:proofErr w:type="spellEnd"/>
      <w:r w:rsidRPr="00837EE6">
        <w:rPr>
          <w:rFonts w:ascii="Times New Roman" w:hAnsi="Times New Roman" w:cs="Times New Roman"/>
          <w:b/>
          <w:bCs/>
          <w:sz w:val="28"/>
          <w:szCs w:val="28"/>
          <w:lang w:val="ru-RU"/>
        </w:rPr>
        <w:t xml:space="preserve"> до </w:t>
      </w:r>
      <w:proofErr w:type="spellStart"/>
      <w:r w:rsidRPr="00837EE6">
        <w:rPr>
          <w:rFonts w:ascii="Times New Roman" w:hAnsi="Times New Roman" w:cs="Times New Roman"/>
          <w:b/>
          <w:bCs/>
          <w:sz w:val="28"/>
          <w:szCs w:val="28"/>
          <w:lang w:val="ru-RU"/>
        </w:rPr>
        <w:t>кістки</w:t>
      </w:r>
      <w:proofErr w:type="spellEnd"/>
      <w:r w:rsidRPr="00837EE6">
        <w:rPr>
          <w:rFonts w:ascii="Times New Roman" w:hAnsi="Times New Roman" w:cs="Times New Roman"/>
          <w:sz w:val="28"/>
          <w:szCs w:val="28"/>
          <w:lang w:val="ru-RU"/>
        </w:rPr>
        <w:t xml:space="preserve">» і </w:t>
      </w:r>
      <w:proofErr w:type="spellStart"/>
      <w:r w:rsidRPr="00837EE6">
        <w:rPr>
          <w:rFonts w:ascii="Times New Roman" w:hAnsi="Times New Roman" w:cs="Times New Roman"/>
          <w:sz w:val="28"/>
          <w:szCs w:val="28"/>
          <w:lang w:val="ru-RU"/>
        </w:rPr>
        <w:t>характеризується</w:t>
      </w:r>
      <w:proofErr w:type="spellEnd"/>
      <w:r w:rsidRPr="00837EE6">
        <w:rPr>
          <w:rFonts w:ascii="Times New Roman" w:hAnsi="Times New Roman" w:cs="Times New Roman"/>
          <w:sz w:val="28"/>
          <w:szCs w:val="28"/>
          <w:lang w:val="ru-RU"/>
        </w:rPr>
        <w:t xml:space="preserve"> як </w:t>
      </w:r>
      <w:proofErr w:type="spellStart"/>
      <w:r w:rsidRPr="00837EE6">
        <w:rPr>
          <w:rFonts w:ascii="Times New Roman" w:hAnsi="Times New Roman" w:cs="Times New Roman"/>
          <w:sz w:val="28"/>
          <w:szCs w:val="28"/>
          <w:lang w:val="ru-RU"/>
        </w:rPr>
        <w:t>тверде</w:t>
      </w:r>
      <w:proofErr w:type="spellEnd"/>
      <w:r w:rsidRPr="00837EE6">
        <w:rPr>
          <w:rFonts w:ascii="Times New Roman" w:hAnsi="Times New Roman" w:cs="Times New Roman"/>
          <w:sz w:val="28"/>
          <w:szCs w:val="28"/>
          <w:lang w:val="ru-RU"/>
        </w:rPr>
        <w:t xml:space="preserve"> й </w:t>
      </w:r>
      <w:proofErr w:type="spellStart"/>
      <w:r w:rsidRPr="00837EE6">
        <w:rPr>
          <w:rFonts w:ascii="Times New Roman" w:hAnsi="Times New Roman" w:cs="Times New Roman"/>
          <w:sz w:val="28"/>
          <w:szCs w:val="28"/>
          <w:lang w:val="ru-RU"/>
        </w:rPr>
        <w:t>безболісне</w:t>
      </w:r>
      <w:proofErr w:type="spellEnd"/>
      <w:r w:rsidRPr="00837EE6">
        <w:rPr>
          <w:rFonts w:ascii="Times New Roman" w:hAnsi="Times New Roman" w:cs="Times New Roman"/>
          <w:sz w:val="28"/>
          <w:szCs w:val="28"/>
          <w:lang w:val="uk-UA"/>
        </w:rPr>
        <w:t>.</w:t>
      </w:r>
      <w:r w:rsidRPr="00837EE6">
        <w:rPr>
          <w:rFonts w:ascii="Times New Roman" w:hAnsi="Times New Roman" w:cs="Times New Roman"/>
          <w:sz w:val="28"/>
          <w:szCs w:val="28"/>
          <w:lang w:val="ru-RU"/>
        </w:rPr>
        <w:t xml:space="preserve"> </w:t>
      </w:r>
    </w:p>
    <w:p w14:paraId="1EFF4D18" w14:textId="77777777" w:rsidR="00837EE6" w:rsidRPr="00837EE6" w:rsidRDefault="00837EE6" w:rsidP="00837EE6">
      <w:pPr>
        <w:numPr>
          <w:ilvl w:val="0"/>
          <w:numId w:val="4"/>
        </w:numPr>
        <w:spacing w:after="0" w:line="240" w:lineRule="auto"/>
        <w:ind w:left="426" w:firstLine="709"/>
        <w:jc w:val="both"/>
        <w:rPr>
          <w:rFonts w:ascii="Times New Roman" w:hAnsi="Times New Roman" w:cs="Times New Roman"/>
          <w:sz w:val="28"/>
          <w:szCs w:val="28"/>
        </w:rPr>
      </w:pPr>
      <w:proofErr w:type="spellStart"/>
      <w:r w:rsidRPr="00837EE6">
        <w:rPr>
          <w:rFonts w:ascii="Times New Roman" w:hAnsi="Times New Roman" w:cs="Times New Roman"/>
          <w:sz w:val="28"/>
          <w:szCs w:val="28"/>
          <w:lang w:val="en-US"/>
        </w:rPr>
        <w:t>Друге</w:t>
      </w:r>
      <w:proofErr w:type="spellEnd"/>
      <w:r w:rsidRPr="00837EE6">
        <w:rPr>
          <w:rFonts w:ascii="Times New Roman" w:hAnsi="Times New Roman" w:cs="Times New Roman"/>
          <w:sz w:val="28"/>
          <w:szCs w:val="28"/>
          <w:lang w:val="en-US"/>
        </w:rPr>
        <w:t xml:space="preserve"> «</w:t>
      </w:r>
      <w:proofErr w:type="spellStart"/>
      <w:r w:rsidRPr="00837EE6">
        <w:rPr>
          <w:rFonts w:ascii="Times New Roman" w:hAnsi="Times New Roman" w:cs="Times New Roman"/>
          <w:b/>
          <w:bCs/>
          <w:sz w:val="28"/>
          <w:szCs w:val="28"/>
          <w:lang w:val="en-US"/>
        </w:rPr>
        <w:t>стискання</w:t>
      </w:r>
      <w:proofErr w:type="spellEnd"/>
      <w:r w:rsidRPr="00837EE6">
        <w:rPr>
          <w:rFonts w:ascii="Times New Roman" w:hAnsi="Times New Roman" w:cs="Times New Roman"/>
          <w:b/>
          <w:bCs/>
          <w:sz w:val="28"/>
          <w:szCs w:val="28"/>
          <w:lang w:val="en-US"/>
        </w:rPr>
        <w:t xml:space="preserve"> </w:t>
      </w:r>
      <w:proofErr w:type="spellStart"/>
      <w:r w:rsidRPr="00837EE6">
        <w:rPr>
          <w:rFonts w:ascii="Times New Roman" w:hAnsi="Times New Roman" w:cs="Times New Roman"/>
          <w:b/>
          <w:bCs/>
          <w:sz w:val="28"/>
          <w:szCs w:val="28"/>
          <w:lang w:val="en-US"/>
        </w:rPr>
        <w:t>м’яких</w:t>
      </w:r>
      <w:proofErr w:type="spellEnd"/>
      <w:r w:rsidRPr="00837EE6">
        <w:rPr>
          <w:rFonts w:ascii="Times New Roman" w:hAnsi="Times New Roman" w:cs="Times New Roman"/>
          <w:b/>
          <w:bCs/>
          <w:sz w:val="28"/>
          <w:szCs w:val="28"/>
          <w:lang w:val="en-US"/>
        </w:rPr>
        <w:t xml:space="preserve"> </w:t>
      </w:r>
      <w:proofErr w:type="spellStart"/>
      <w:r w:rsidRPr="00837EE6">
        <w:rPr>
          <w:rFonts w:ascii="Times New Roman" w:hAnsi="Times New Roman" w:cs="Times New Roman"/>
          <w:b/>
          <w:bCs/>
          <w:sz w:val="28"/>
          <w:szCs w:val="28"/>
          <w:lang w:val="en-US"/>
        </w:rPr>
        <w:t>тканин</w:t>
      </w:r>
      <w:proofErr w:type="spellEnd"/>
      <w:r w:rsidRPr="00837EE6">
        <w:rPr>
          <w:rFonts w:ascii="Times New Roman" w:hAnsi="Times New Roman" w:cs="Times New Roman"/>
          <w:sz w:val="28"/>
          <w:szCs w:val="28"/>
          <w:lang w:val="en-US"/>
        </w:rPr>
        <w:t xml:space="preserve">». </w:t>
      </w:r>
    </w:p>
    <w:p w14:paraId="433D517C" w14:textId="77777777" w:rsidR="00837EE6" w:rsidRPr="00837EE6" w:rsidRDefault="00837EE6" w:rsidP="00837EE6">
      <w:pPr>
        <w:numPr>
          <w:ilvl w:val="0"/>
          <w:numId w:val="4"/>
        </w:numPr>
        <w:spacing w:after="0" w:line="240" w:lineRule="auto"/>
        <w:ind w:left="426" w:firstLine="709"/>
        <w:jc w:val="both"/>
        <w:rPr>
          <w:rFonts w:ascii="Times New Roman" w:hAnsi="Times New Roman" w:cs="Times New Roman"/>
          <w:sz w:val="28"/>
          <w:szCs w:val="28"/>
        </w:rPr>
      </w:pPr>
      <w:proofErr w:type="spellStart"/>
      <w:r w:rsidRPr="00837EE6">
        <w:rPr>
          <w:rFonts w:ascii="Times New Roman" w:hAnsi="Times New Roman" w:cs="Times New Roman"/>
          <w:sz w:val="28"/>
          <w:szCs w:val="28"/>
          <w:lang w:val="ru-RU"/>
        </w:rPr>
        <w:t>Третє</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sz w:val="28"/>
          <w:szCs w:val="28"/>
          <w:lang w:val="ru-RU"/>
        </w:rPr>
        <w:t>нормальне</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sz w:val="28"/>
          <w:szCs w:val="28"/>
          <w:lang w:val="ru-RU"/>
        </w:rPr>
        <w:t>кінцеве</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sz w:val="28"/>
          <w:szCs w:val="28"/>
          <w:lang w:val="ru-RU"/>
        </w:rPr>
        <w:t>відчуття</w:t>
      </w:r>
      <w:proofErr w:type="spellEnd"/>
      <w:r w:rsidRPr="00837EE6">
        <w:rPr>
          <w:rFonts w:ascii="Times New Roman" w:hAnsi="Times New Roman" w:cs="Times New Roman"/>
          <w:sz w:val="28"/>
          <w:szCs w:val="28"/>
          <w:lang w:val="ru-RU"/>
        </w:rPr>
        <w:t xml:space="preserve"> «</w:t>
      </w:r>
      <w:proofErr w:type="spellStart"/>
      <w:r w:rsidRPr="00837EE6">
        <w:rPr>
          <w:rFonts w:ascii="Times New Roman" w:hAnsi="Times New Roman" w:cs="Times New Roman"/>
          <w:b/>
          <w:bCs/>
          <w:sz w:val="28"/>
          <w:szCs w:val="28"/>
          <w:lang w:val="ru-RU"/>
        </w:rPr>
        <w:t>розтяг</w:t>
      </w:r>
      <w:proofErr w:type="spellEnd"/>
      <w:r w:rsidRPr="00837EE6">
        <w:rPr>
          <w:rFonts w:ascii="Times New Roman" w:hAnsi="Times New Roman" w:cs="Times New Roman"/>
          <w:b/>
          <w:bCs/>
          <w:sz w:val="28"/>
          <w:szCs w:val="28"/>
          <w:lang w:val="ru-RU"/>
        </w:rPr>
        <w:t xml:space="preserve"> </w:t>
      </w:r>
      <w:proofErr w:type="spellStart"/>
      <w:r w:rsidRPr="00837EE6">
        <w:rPr>
          <w:rFonts w:ascii="Times New Roman" w:hAnsi="Times New Roman" w:cs="Times New Roman"/>
          <w:b/>
          <w:bCs/>
          <w:sz w:val="28"/>
          <w:szCs w:val="28"/>
          <w:lang w:val="ru-RU"/>
        </w:rPr>
        <w:t>м’яких</w:t>
      </w:r>
      <w:proofErr w:type="spellEnd"/>
      <w:r w:rsidRPr="00837EE6">
        <w:rPr>
          <w:rFonts w:ascii="Times New Roman" w:hAnsi="Times New Roman" w:cs="Times New Roman"/>
          <w:b/>
          <w:bCs/>
          <w:sz w:val="28"/>
          <w:szCs w:val="28"/>
          <w:lang w:val="ru-RU"/>
        </w:rPr>
        <w:t xml:space="preserve"> тканин</w:t>
      </w:r>
      <w:r w:rsidRPr="00837EE6">
        <w:rPr>
          <w:rFonts w:ascii="Times New Roman" w:hAnsi="Times New Roman" w:cs="Times New Roman"/>
          <w:sz w:val="28"/>
          <w:szCs w:val="28"/>
          <w:lang w:val="ru-RU"/>
        </w:rPr>
        <w:t xml:space="preserve">». </w:t>
      </w:r>
    </w:p>
    <w:p w14:paraId="53A3E19A" w14:textId="77777777" w:rsidR="00837EE6" w:rsidRDefault="00837EE6" w:rsidP="00837EE6">
      <w:pPr>
        <w:spacing w:after="0"/>
        <w:ind w:firstLine="720"/>
        <w:jc w:val="both"/>
        <w:rPr>
          <w:rFonts w:ascii="Times New Roman" w:hAnsi="Times New Roman" w:cs="Times New Roman"/>
          <w:sz w:val="28"/>
          <w:szCs w:val="28"/>
        </w:rPr>
      </w:pPr>
      <w:proofErr w:type="spellStart"/>
      <w:r w:rsidRPr="00837EE6">
        <w:rPr>
          <w:rFonts w:ascii="Times New Roman" w:hAnsi="Times New Roman" w:cs="Times New Roman"/>
          <w:b/>
          <w:bCs/>
          <w:sz w:val="28"/>
          <w:szCs w:val="28"/>
        </w:rPr>
        <w:t>Патологічні</w:t>
      </w:r>
      <w:proofErr w:type="spellEnd"/>
      <w:r w:rsidRPr="00837EE6">
        <w:rPr>
          <w:rFonts w:ascii="Times New Roman" w:hAnsi="Times New Roman" w:cs="Times New Roman"/>
          <w:b/>
          <w:bCs/>
          <w:sz w:val="28"/>
          <w:szCs w:val="28"/>
        </w:rPr>
        <w:t xml:space="preserve"> </w:t>
      </w:r>
      <w:proofErr w:type="spellStart"/>
      <w:r w:rsidRPr="00837EE6">
        <w:rPr>
          <w:rFonts w:ascii="Times New Roman" w:hAnsi="Times New Roman" w:cs="Times New Roman"/>
          <w:b/>
          <w:bCs/>
          <w:sz w:val="28"/>
          <w:szCs w:val="28"/>
        </w:rPr>
        <w:t>кінцеві</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b/>
          <w:bCs/>
          <w:sz w:val="28"/>
          <w:szCs w:val="28"/>
        </w:rPr>
        <w:t>відчуття</w:t>
      </w:r>
      <w:proofErr w:type="spellEnd"/>
      <w:r w:rsidRPr="00837EE6">
        <w:rPr>
          <w:rFonts w:ascii="Times New Roman" w:hAnsi="Times New Roman" w:cs="Times New Roman"/>
          <w:b/>
          <w:bCs/>
          <w:sz w:val="28"/>
          <w:szCs w:val="28"/>
        </w:rPr>
        <w:t xml:space="preserve"> </w:t>
      </w:r>
      <w:proofErr w:type="spellStart"/>
      <w:r w:rsidRPr="00837EE6">
        <w:rPr>
          <w:rFonts w:ascii="Times New Roman" w:hAnsi="Times New Roman" w:cs="Times New Roman"/>
          <w:b/>
          <w:bCs/>
          <w:sz w:val="28"/>
          <w:szCs w:val="28"/>
        </w:rPr>
        <w:t>можуть</w:t>
      </w:r>
      <w:proofErr w:type="spellEnd"/>
      <w:r w:rsidRPr="00837EE6">
        <w:rPr>
          <w:rFonts w:ascii="Times New Roman" w:hAnsi="Times New Roman" w:cs="Times New Roman"/>
          <w:b/>
          <w:bCs/>
          <w:sz w:val="28"/>
          <w:szCs w:val="28"/>
        </w:rPr>
        <w:t xml:space="preserve"> бути </w:t>
      </w:r>
      <w:proofErr w:type="spellStart"/>
      <w:r w:rsidRPr="00837EE6">
        <w:rPr>
          <w:rFonts w:ascii="Times New Roman" w:hAnsi="Times New Roman" w:cs="Times New Roman"/>
          <w:b/>
          <w:bCs/>
          <w:sz w:val="28"/>
          <w:szCs w:val="28"/>
        </w:rPr>
        <w:t>описаними</w:t>
      </w:r>
      <w:proofErr w:type="spellEnd"/>
      <w:r w:rsidRPr="00837EE6">
        <w:rPr>
          <w:rFonts w:ascii="Times New Roman" w:hAnsi="Times New Roman" w:cs="Times New Roman"/>
          <w:b/>
          <w:bCs/>
          <w:sz w:val="28"/>
          <w:szCs w:val="28"/>
        </w:rPr>
        <w:t xml:space="preserve"> так</w:t>
      </w:r>
      <w:r w:rsidRPr="00837EE6">
        <w:rPr>
          <w:rFonts w:ascii="Times New Roman" w:hAnsi="Times New Roman" w:cs="Times New Roman"/>
          <w:sz w:val="28"/>
          <w:szCs w:val="28"/>
        </w:rPr>
        <w:t xml:space="preserve">: </w:t>
      </w:r>
    </w:p>
    <w:p w14:paraId="139959AB" w14:textId="77777777" w:rsidR="00837EE6" w:rsidRDefault="00837EE6" w:rsidP="00837EE6">
      <w:pPr>
        <w:spacing w:after="0" w:line="240" w:lineRule="auto"/>
        <w:ind w:firstLine="284"/>
        <w:jc w:val="both"/>
        <w:rPr>
          <w:rFonts w:ascii="Times New Roman" w:hAnsi="Times New Roman" w:cs="Times New Roman"/>
          <w:sz w:val="28"/>
          <w:szCs w:val="28"/>
        </w:rPr>
      </w:pPr>
      <w:r w:rsidRPr="00837EE6">
        <w:rPr>
          <w:rFonts w:ascii="Times New Roman" w:hAnsi="Times New Roman" w:cs="Times New Roman"/>
          <w:b/>
          <w:bCs/>
          <w:sz w:val="28"/>
          <w:szCs w:val="28"/>
        </w:rPr>
        <w:t xml:space="preserve">спазм </w:t>
      </w:r>
      <w:proofErr w:type="spellStart"/>
      <w:r w:rsidRPr="00837EE6">
        <w:rPr>
          <w:rFonts w:ascii="Times New Roman" w:hAnsi="Times New Roman" w:cs="Times New Roman"/>
          <w:b/>
          <w:bCs/>
          <w:sz w:val="28"/>
          <w:szCs w:val="28"/>
        </w:rPr>
        <w:t>м’яза</w:t>
      </w:r>
      <w:proofErr w:type="spellEnd"/>
      <w:r w:rsidRPr="00837EE6">
        <w:rPr>
          <w:rFonts w:ascii="Times New Roman" w:hAnsi="Times New Roman" w:cs="Times New Roman"/>
          <w:b/>
          <w:bCs/>
          <w:sz w:val="28"/>
          <w:szCs w:val="28"/>
        </w:rPr>
        <w:t xml:space="preserve"> </w:t>
      </w:r>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м’яз</w:t>
      </w:r>
      <w:proofErr w:type="spellEnd"/>
      <w:r w:rsidRPr="00837EE6">
        <w:rPr>
          <w:rFonts w:ascii="Times New Roman" w:hAnsi="Times New Roman" w:cs="Times New Roman"/>
          <w:sz w:val="28"/>
          <w:szCs w:val="28"/>
        </w:rPr>
        <w:t xml:space="preserve"> рефлекторно </w:t>
      </w:r>
      <w:proofErr w:type="spellStart"/>
      <w:r w:rsidRPr="00837EE6">
        <w:rPr>
          <w:rFonts w:ascii="Times New Roman" w:hAnsi="Times New Roman" w:cs="Times New Roman"/>
          <w:sz w:val="28"/>
          <w:szCs w:val="28"/>
        </w:rPr>
        <w:t>зупиняє</w:t>
      </w:r>
      <w:proofErr w:type="spellEnd"/>
      <w:r w:rsidRPr="00837EE6">
        <w:rPr>
          <w:rFonts w:ascii="Times New Roman" w:hAnsi="Times New Roman" w:cs="Times New Roman"/>
          <w:sz w:val="28"/>
          <w:szCs w:val="28"/>
        </w:rPr>
        <w:t xml:space="preserve"> рух у </w:t>
      </w:r>
      <w:proofErr w:type="spellStart"/>
      <w:r w:rsidRPr="00837EE6">
        <w:rPr>
          <w:rFonts w:ascii="Times New Roman" w:hAnsi="Times New Roman" w:cs="Times New Roman"/>
          <w:sz w:val="28"/>
          <w:szCs w:val="28"/>
        </w:rPr>
        <w:t>зв’язку</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із</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посиленням</w:t>
      </w:r>
      <w:proofErr w:type="spellEnd"/>
      <w:r w:rsidRPr="00837EE6">
        <w:rPr>
          <w:rFonts w:ascii="Times New Roman" w:hAnsi="Times New Roman" w:cs="Times New Roman"/>
          <w:sz w:val="28"/>
          <w:szCs w:val="28"/>
        </w:rPr>
        <w:t xml:space="preserve"> болю; </w:t>
      </w:r>
    </w:p>
    <w:p w14:paraId="5733FB5E" w14:textId="4CB33F89" w:rsidR="00837EE6" w:rsidRDefault="00837EE6" w:rsidP="00837EE6">
      <w:pPr>
        <w:spacing w:after="0" w:line="240" w:lineRule="auto"/>
        <w:ind w:firstLine="284"/>
        <w:jc w:val="both"/>
        <w:rPr>
          <w:rFonts w:ascii="Times New Roman" w:hAnsi="Times New Roman" w:cs="Times New Roman"/>
          <w:sz w:val="28"/>
          <w:szCs w:val="28"/>
        </w:rPr>
      </w:pPr>
      <w:proofErr w:type="spellStart"/>
      <w:r w:rsidRPr="00837EE6">
        <w:rPr>
          <w:rFonts w:ascii="Times New Roman" w:hAnsi="Times New Roman" w:cs="Times New Roman"/>
          <w:b/>
          <w:bCs/>
          <w:sz w:val="28"/>
          <w:szCs w:val="28"/>
        </w:rPr>
        <w:lastRenderedPageBreak/>
        <w:t>капсульне</w:t>
      </w:r>
      <w:proofErr w:type="spellEnd"/>
      <w:r w:rsidRPr="00837EE6">
        <w:rPr>
          <w:rFonts w:ascii="Times New Roman" w:hAnsi="Times New Roman" w:cs="Times New Roman"/>
          <w:sz w:val="28"/>
          <w:szCs w:val="28"/>
        </w:rPr>
        <w:t xml:space="preserve"> – </w:t>
      </w:r>
      <w:proofErr w:type="spellStart"/>
      <w:r w:rsidRPr="00837EE6">
        <w:rPr>
          <w:rFonts w:ascii="Times New Roman" w:hAnsi="Times New Roman" w:cs="Times New Roman"/>
          <w:sz w:val="28"/>
          <w:szCs w:val="28"/>
        </w:rPr>
        <w:t>подібне</w:t>
      </w:r>
      <w:proofErr w:type="spellEnd"/>
      <w:r w:rsidRPr="00837EE6">
        <w:rPr>
          <w:rFonts w:ascii="Times New Roman" w:hAnsi="Times New Roman" w:cs="Times New Roman"/>
          <w:sz w:val="28"/>
          <w:szCs w:val="28"/>
        </w:rPr>
        <w:t xml:space="preserve"> до нормального </w:t>
      </w:r>
      <w:proofErr w:type="spellStart"/>
      <w:r w:rsidRPr="00837EE6">
        <w:rPr>
          <w:rFonts w:ascii="Times New Roman" w:hAnsi="Times New Roman" w:cs="Times New Roman"/>
          <w:sz w:val="28"/>
          <w:szCs w:val="28"/>
        </w:rPr>
        <w:t>відчуття</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розтягу</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м’яких</w:t>
      </w:r>
      <w:proofErr w:type="spellEnd"/>
      <w:r w:rsidRPr="00837EE6">
        <w:rPr>
          <w:rFonts w:ascii="Times New Roman" w:hAnsi="Times New Roman" w:cs="Times New Roman"/>
          <w:sz w:val="28"/>
          <w:szCs w:val="28"/>
        </w:rPr>
        <w:t xml:space="preserve"> тканин, але </w:t>
      </w:r>
      <w:proofErr w:type="spellStart"/>
      <w:r w:rsidRPr="00837EE6">
        <w:rPr>
          <w:rFonts w:ascii="Times New Roman" w:hAnsi="Times New Roman" w:cs="Times New Roman"/>
          <w:sz w:val="28"/>
          <w:szCs w:val="28"/>
        </w:rPr>
        <w:t>виникає</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значно</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раніше</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відчуття</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віддачі</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відсутнє</w:t>
      </w:r>
      <w:proofErr w:type="spellEnd"/>
      <w:r w:rsidRPr="00837EE6">
        <w:rPr>
          <w:rFonts w:ascii="Times New Roman" w:hAnsi="Times New Roman" w:cs="Times New Roman"/>
          <w:sz w:val="28"/>
          <w:szCs w:val="28"/>
        </w:rPr>
        <w:t xml:space="preserve">; </w:t>
      </w:r>
    </w:p>
    <w:p w14:paraId="0FE82958" w14:textId="77777777" w:rsidR="00837EE6" w:rsidRDefault="00837EE6" w:rsidP="00837EE6">
      <w:pPr>
        <w:spacing w:after="0" w:line="240" w:lineRule="auto"/>
        <w:ind w:firstLine="284"/>
        <w:jc w:val="both"/>
        <w:rPr>
          <w:rFonts w:ascii="Times New Roman" w:hAnsi="Times New Roman" w:cs="Times New Roman"/>
          <w:sz w:val="28"/>
          <w:szCs w:val="28"/>
        </w:rPr>
      </w:pPr>
      <w:proofErr w:type="spellStart"/>
      <w:r w:rsidRPr="00837EE6">
        <w:rPr>
          <w:rFonts w:ascii="Times New Roman" w:hAnsi="Times New Roman" w:cs="Times New Roman"/>
          <w:b/>
          <w:bCs/>
          <w:sz w:val="28"/>
          <w:szCs w:val="28"/>
        </w:rPr>
        <w:t>кістка</w:t>
      </w:r>
      <w:proofErr w:type="spellEnd"/>
      <w:r w:rsidRPr="00837EE6">
        <w:rPr>
          <w:rFonts w:ascii="Times New Roman" w:hAnsi="Times New Roman" w:cs="Times New Roman"/>
          <w:b/>
          <w:bCs/>
          <w:sz w:val="28"/>
          <w:szCs w:val="28"/>
        </w:rPr>
        <w:t xml:space="preserve"> до </w:t>
      </w:r>
      <w:proofErr w:type="spellStart"/>
      <w:r w:rsidRPr="00837EE6">
        <w:rPr>
          <w:rFonts w:ascii="Times New Roman" w:hAnsi="Times New Roman" w:cs="Times New Roman"/>
          <w:b/>
          <w:bCs/>
          <w:sz w:val="28"/>
          <w:szCs w:val="28"/>
        </w:rPr>
        <w:t>кістки</w:t>
      </w:r>
      <w:proofErr w:type="spellEnd"/>
      <w:r w:rsidRPr="00837EE6">
        <w:rPr>
          <w:rFonts w:ascii="Times New Roman" w:hAnsi="Times New Roman" w:cs="Times New Roman"/>
          <w:b/>
          <w:bCs/>
          <w:sz w:val="28"/>
          <w:szCs w:val="28"/>
        </w:rPr>
        <w:t xml:space="preserve"> </w:t>
      </w:r>
      <w:r w:rsidRPr="00837EE6">
        <w:rPr>
          <w:rFonts w:ascii="Times New Roman" w:hAnsi="Times New Roman" w:cs="Times New Roman"/>
          <w:sz w:val="28"/>
          <w:szCs w:val="28"/>
        </w:rPr>
        <w:t>–</w:t>
      </w:r>
      <w:proofErr w:type="spellStart"/>
      <w:r w:rsidRPr="00837EE6">
        <w:rPr>
          <w:rFonts w:ascii="Times New Roman" w:hAnsi="Times New Roman" w:cs="Times New Roman"/>
          <w:sz w:val="28"/>
          <w:szCs w:val="28"/>
        </w:rPr>
        <w:t>подібне</w:t>
      </w:r>
      <w:proofErr w:type="spellEnd"/>
      <w:r w:rsidRPr="00837EE6">
        <w:rPr>
          <w:rFonts w:ascii="Times New Roman" w:hAnsi="Times New Roman" w:cs="Times New Roman"/>
          <w:sz w:val="28"/>
          <w:szCs w:val="28"/>
        </w:rPr>
        <w:t xml:space="preserve"> до нормального, але </w:t>
      </w:r>
      <w:proofErr w:type="spellStart"/>
      <w:r w:rsidRPr="00837EE6">
        <w:rPr>
          <w:rFonts w:ascii="Times New Roman" w:hAnsi="Times New Roman" w:cs="Times New Roman"/>
          <w:sz w:val="28"/>
          <w:szCs w:val="28"/>
        </w:rPr>
        <w:t>виникає</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раніше</w:t>
      </w:r>
      <w:proofErr w:type="spellEnd"/>
      <w:r w:rsidRPr="00837EE6">
        <w:rPr>
          <w:rFonts w:ascii="Times New Roman" w:hAnsi="Times New Roman" w:cs="Times New Roman"/>
          <w:sz w:val="28"/>
          <w:szCs w:val="28"/>
        </w:rPr>
        <w:t xml:space="preserve">; </w:t>
      </w:r>
    </w:p>
    <w:p w14:paraId="653B9447" w14:textId="77777777" w:rsidR="00837EE6" w:rsidRDefault="00837EE6" w:rsidP="00837EE6">
      <w:pPr>
        <w:spacing w:after="0" w:line="240" w:lineRule="auto"/>
        <w:ind w:firstLine="284"/>
        <w:jc w:val="both"/>
        <w:rPr>
          <w:rFonts w:ascii="Times New Roman" w:hAnsi="Times New Roman" w:cs="Times New Roman"/>
          <w:sz w:val="28"/>
          <w:szCs w:val="28"/>
        </w:rPr>
      </w:pPr>
      <w:proofErr w:type="spellStart"/>
      <w:r w:rsidRPr="00837EE6">
        <w:rPr>
          <w:rFonts w:ascii="Times New Roman" w:hAnsi="Times New Roman" w:cs="Times New Roman"/>
          <w:b/>
          <w:bCs/>
          <w:sz w:val="28"/>
          <w:szCs w:val="28"/>
        </w:rPr>
        <w:t>пружинистий</w:t>
      </w:r>
      <w:proofErr w:type="spellEnd"/>
      <w:r w:rsidRPr="00837EE6">
        <w:rPr>
          <w:rFonts w:ascii="Times New Roman" w:hAnsi="Times New Roman" w:cs="Times New Roman"/>
          <w:b/>
          <w:bCs/>
          <w:sz w:val="28"/>
          <w:szCs w:val="28"/>
        </w:rPr>
        <w:t xml:space="preserve"> блок </w:t>
      </w:r>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виникає</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ефект</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віддачі</w:t>
      </w:r>
      <w:proofErr w:type="spellEnd"/>
      <w:r w:rsidRPr="00837EE6">
        <w:rPr>
          <w:rFonts w:ascii="Times New Roman" w:hAnsi="Times New Roman" w:cs="Times New Roman"/>
          <w:sz w:val="28"/>
          <w:szCs w:val="28"/>
        </w:rPr>
        <w:t xml:space="preserve"> при </w:t>
      </w:r>
      <w:proofErr w:type="spellStart"/>
      <w:r w:rsidRPr="00837EE6">
        <w:rPr>
          <w:rFonts w:ascii="Times New Roman" w:hAnsi="Times New Roman" w:cs="Times New Roman"/>
          <w:sz w:val="28"/>
          <w:szCs w:val="28"/>
        </w:rPr>
        <w:t>найбільшій</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амплітуді</w:t>
      </w:r>
      <w:proofErr w:type="spellEnd"/>
      <w:r w:rsidRPr="00837EE6">
        <w:rPr>
          <w:rFonts w:ascii="Times New Roman" w:hAnsi="Times New Roman" w:cs="Times New Roman"/>
          <w:sz w:val="28"/>
          <w:szCs w:val="28"/>
        </w:rPr>
        <w:t>;</w:t>
      </w:r>
    </w:p>
    <w:p w14:paraId="36FB6086" w14:textId="12BC84B3" w:rsidR="00837EE6" w:rsidRPr="00837EE6" w:rsidRDefault="00837EE6" w:rsidP="00837EE6">
      <w:pPr>
        <w:spacing w:after="0" w:line="240" w:lineRule="auto"/>
        <w:ind w:firstLine="284"/>
        <w:jc w:val="both"/>
        <w:rPr>
          <w:rFonts w:ascii="Times New Roman" w:hAnsi="Times New Roman" w:cs="Times New Roman"/>
          <w:sz w:val="28"/>
          <w:szCs w:val="28"/>
        </w:rPr>
      </w:pPr>
      <w:proofErr w:type="spellStart"/>
      <w:r w:rsidRPr="00837EE6">
        <w:rPr>
          <w:rFonts w:ascii="Times New Roman" w:hAnsi="Times New Roman" w:cs="Times New Roman"/>
          <w:b/>
          <w:bCs/>
          <w:sz w:val="28"/>
          <w:szCs w:val="28"/>
        </w:rPr>
        <w:t>порожнє</w:t>
      </w:r>
      <w:proofErr w:type="spellEnd"/>
      <w:r w:rsidRPr="00837EE6">
        <w:rPr>
          <w:rFonts w:ascii="Times New Roman" w:hAnsi="Times New Roman" w:cs="Times New Roman"/>
          <w:sz w:val="28"/>
          <w:szCs w:val="28"/>
        </w:rPr>
        <w:t xml:space="preserve"> – </w:t>
      </w:r>
      <w:proofErr w:type="spellStart"/>
      <w:r w:rsidRPr="00837EE6">
        <w:rPr>
          <w:rFonts w:ascii="Times New Roman" w:hAnsi="Times New Roman" w:cs="Times New Roman"/>
          <w:sz w:val="28"/>
          <w:szCs w:val="28"/>
        </w:rPr>
        <w:t>відсутність</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механічної</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протидії</w:t>
      </w:r>
      <w:proofErr w:type="spellEnd"/>
      <w:r w:rsidRPr="00837EE6">
        <w:rPr>
          <w:rFonts w:ascii="Times New Roman" w:hAnsi="Times New Roman" w:cs="Times New Roman"/>
          <w:sz w:val="28"/>
          <w:szCs w:val="28"/>
        </w:rPr>
        <w:t xml:space="preserve">, але рух </w:t>
      </w:r>
      <w:proofErr w:type="spellStart"/>
      <w:r w:rsidRPr="00837EE6">
        <w:rPr>
          <w:rFonts w:ascii="Times New Roman" w:hAnsi="Times New Roman" w:cs="Times New Roman"/>
          <w:sz w:val="28"/>
          <w:szCs w:val="28"/>
        </w:rPr>
        <w:t>зупиняється</w:t>
      </w:r>
      <w:proofErr w:type="spellEnd"/>
      <w:r w:rsidRPr="00837EE6">
        <w:rPr>
          <w:rFonts w:ascii="Times New Roman" w:hAnsi="Times New Roman" w:cs="Times New Roman"/>
          <w:sz w:val="28"/>
          <w:szCs w:val="28"/>
        </w:rPr>
        <w:t xml:space="preserve"> через </w:t>
      </w:r>
      <w:proofErr w:type="spellStart"/>
      <w:r w:rsidRPr="00837EE6">
        <w:rPr>
          <w:rFonts w:ascii="Times New Roman" w:hAnsi="Times New Roman" w:cs="Times New Roman"/>
          <w:sz w:val="28"/>
          <w:szCs w:val="28"/>
        </w:rPr>
        <w:t>сильний</w:t>
      </w:r>
      <w:proofErr w:type="spellEnd"/>
      <w:r w:rsidRPr="00837EE6">
        <w:rPr>
          <w:rFonts w:ascii="Times New Roman" w:hAnsi="Times New Roman" w:cs="Times New Roman"/>
          <w:sz w:val="28"/>
          <w:szCs w:val="28"/>
        </w:rPr>
        <w:t xml:space="preserve"> </w:t>
      </w:r>
      <w:proofErr w:type="spellStart"/>
      <w:r w:rsidRPr="00837EE6">
        <w:rPr>
          <w:rFonts w:ascii="Times New Roman" w:hAnsi="Times New Roman" w:cs="Times New Roman"/>
          <w:sz w:val="28"/>
          <w:szCs w:val="28"/>
        </w:rPr>
        <w:t>біль</w:t>
      </w:r>
      <w:proofErr w:type="spellEnd"/>
    </w:p>
    <w:p w14:paraId="0831D7CF" w14:textId="77777777" w:rsidR="006D6BEA" w:rsidRPr="006D6BEA" w:rsidRDefault="006D6BEA" w:rsidP="006D6BEA">
      <w:pPr>
        <w:spacing w:after="0" w:line="240" w:lineRule="auto"/>
        <w:ind w:firstLine="720"/>
        <w:jc w:val="both"/>
        <w:rPr>
          <w:rFonts w:ascii="Times New Roman" w:hAnsi="Times New Roman" w:cs="Times New Roman"/>
          <w:sz w:val="28"/>
          <w:szCs w:val="28"/>
          <w:lang w:val="uk-UA"/>
        </w:rPr>
      </w:pPr>
    </w:p>
    <w:p w14:paraId="3785597C" w14:textId="676861F8" w:rsidR="00837EE6" w:rsidRDefault="00837EE6" w:rsidP="00C6281F">
      <w:pPr>
        <w:ind w:firstLine="720"/>
        <w:jc w:val="both"/>
        <w:rPr>
          <w:rFonts w:ascii="Times New Roman" w:hAnsi="Times New Roman" w:cs="Times New Roman"/>
          <w:b/>
          <w:bCs/>
          <w:sz w:val="28"/>
          <w:szCs w:val="28"/>
          <w:lang w:val="uk-UA"/>
        </w:rPr>
      </w:pPr>
      <w:r w:rsidRPr="00837EE6">
        <w:rPr>
          <w:rFonts w:ascii="Times New Roman" w:hAnsi="Times New Roman" w:cs="Times New Roman"/>
          <w:b/>
          <w:bCs/>
          <w:sz w:val="28"/>
          <w:szCs w:val="28"/>
          <w:lang w:val="uk-UA"/>
        </w:rPr>
        <w:t>Вимірювання амплітуди рухів у суглобах (гоніометрія)</w:t>
      </w:r>
    </w:p>
    <w:p w14:paraId="46E8D314" w14:textId="77777777" w:rsidR="006D6BEA" w:rsidRPr="003F3EE4" w:rsidRDefault="006D6BEA" w:rsidP="006D6BEA">
      <w:pPr>
        <w:shd w:val="clear" w:color="auto" w:fill="FFFFFF"/>
        <w:spacing w:after="0" w:line="276" w:lineRule="auto"/>
        <w:ind w:firstLine="709"/>
        <w:jc w:val="both"/>
        <w:rPr>
          <w:rFonts w:ascii="Times New Roman" w:hAnsi="Times New Roman" w:cs="Times New Roman"/>
          <w:spacing w:val="1"/>
          <w:sz w:val="28"/>
          <w:szCs w:val="28"/>
          <w:lang w:val="uk-UA"/>
        </w:rPr>
      </w:pPr>
      <w:r w:rsidRPr="003F3EE4">
        <w:rPr>
          <w:rFonts w:ascii="Times New Roman" w:hAnsi="Times New Roman" w:cs="Times New Roman"/>
          <w:sz w:val="28"/>
          <w:szCs w:val="28"/>
          <w:lang w:val="uk-UA"/>
        </w:rPr>
        <w:t xml:space="preserve">Вимірювання рухів проводять за допомогою кутоміра (гоніометра). Гоніометр складається з двох </w:t>
      </w:r>
      <w:proofErr w:type="spellStart"/>
      <w:r w:rsidRPr="003F3EE4">
        <w:rPr>
          <w:rFonts w:ascii="Times New Roman" w:hAnsi="Times New Roman" w:cs="Times New Roman"/>
          <w:sz w:val="28"/>
          <w:szCs w:val="28"/>
          <w:lang w:val="uk-UA"/>
        </w:rPr>
        <w:t>бранш</w:t>
      </w:r>
      <w:proofErr w:type="spellEnd"/>
      <w:r w:rsidRPr="003F3EE4">
        <w:rPr>
          <w:rFonts w:ascii="Times New Roman" w:hAnsi="Times New Roman" w:cs="Times New Roman"/>
          <w:sz w:val="28"/>
          <w:szCs w:val="28"/>
          <w:lang w:val="uk-UA"/>
        </w:rPr>
        <w:t xml:space="preserve">: нерухомого плеча, яке містить шкалу 180° з віссю посередині, та рухомого. Дослідження руху в будь-якому суглобі починається від так званої нейтральної нульової позиції – для більшості суглобів це фізіологічне положення у стані спокою. Гоніометр прикладають до суглоба таким чином, щоб його вісь співпадала з віссю руху в досліджуваному суглобі. Нерухома </w:t>
      </w:r>
      <w:proofErr w:type="spellStart"/>
      <w:r w:rsidRPr="003F3EE4">
        <w:rPr>
          <w:rFonts w:ascii="Times New Roman" w:hAnsi="Times New Roman" w:cs="Times New Roman"/>
          <w:sz w:val="28"/>
          <w:szCs w:val="28"/>
          <w:lang w:val="uk-UA"/>
        </w:rPr>
        <w:t>бранша</w:t>
      </w:r>
      <w:proofErr w:type="spellEnd"/>
      <w:r w:rsidRPr="003F3EE4">
        <w:rPr>
          <w:rFonts w:ascii="Times New Roman" w:hAnsi="Times New Roman" w:cs="Times New Roman"/>
          <w:sz w:val="28"/>
          <w:szCs w:val="28"/>
          <w:lang w:val="uk-UA"/>
        </w:rPr>
        <w:t xml:space="preserve"> гоніометра розташовується відповідно до поздовжньої осі проксимальної (нерухомої) частині кінцівки, а рухома – вздовж поздовжньої осі дистальної частини кінцівки, що виконує рух. </w:t>
      </w:r>
    </w:p>
    <w:p w14:paraId="73F3B610" w14:textId="77777777" w:rsidR="009245F8" w:rsidRDefault="009245F8" w:rsidP="009245F8">
      <w:pPr>
        <w:spacing w:after="120"/>
        <w:ind w:firstLine="709"/>
        <w:jc w:val="both"/>
        <w:rPr>
          <w:rFonts w:ascii="Times New Roman" w:hAnsi="Times New Roman" w:cs="Times New Roman"/>
          <w:b/>
          <w:iCs/>
          <w:sz w:val="28"/>
          <w:szCs w:val="28"/>
          <w:lang w:val="uk-UA"/>
        </w:rPr>
      </w:pPr>
    </w:p>
    <w:p w14:paraId="4D58E9F0" w14:textId="67138C21" w:rsidR="009245F8" w:rsidRDefault="009245F8" w:rsidP="009245F8">
      <w:pPr>
        <w:spacing w:after="120"/>
        <w:ind w:firstLine="709"/>
        <w:jc w:val="both"/>
        <w:rPr>
          <w:rFonts w:ascii="Times New Roman" w:hAnsi="Times New Roman" w:cs="Times New Roman"/>
          <w:b/>
          <w:iCs/>
          <w:sz w:val="28"/>
          <w:szCs w:val="28"/>
          <w:lang w:val="uk-UA"/>
        </w:rPr>
      </w:pPr>
      <w:r w:rsidRPr="00B01BE0">
        <w:rPr>
          <w:rFonts w:ascii="Times New Roman" w:hAnsi="Times New Roman" w:cs="Times New Roman"/>
          <w:b/>
          <w:iCs/>
          <w:sz w:val="28"/>
          <w:szCs w:val="28"/>
          <w:lang w:val="uk-UA"/>
        </w:rPr>
        <w:t>Завдання для практичного виконання</w:t>
      </w:r>
      <w:r>
        <w:rPr>
          <w:rFonts w:ascii="Times New Roman" w:hAnsi="Times New Roman" w:cs="Times New Roman"/>
          <w:b/>
          <w:iCs/>
          <w:sz w:val="28"/>
          <w:szCs w:val="28"/>
          <w:lang w:val="uk-UA"/>
        </w:rPr>
        <w:t>:</w:t>
      </w:r>
    </w:p>
    <w:p w14:paraId="76796D8D" w14:textId="25FD98F2" w:rsidR="009245F8" w:rsidRDefault="009245F8" w:rsidP="009245F8">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t xml:space="preserve">Завдання </w:t>
      </w:r>
      <w:r>
        <w:rPr>
          <w:rFonts w:ascii="Times New Roman" w:hAnsi="Times New Roman" w:cs="Times New Roman"/>
          <w:b/>
          <w:bCs/>
          <w:sz w:val="28"/>
          <w:szCs w:val="28"/>
          <w:lang w:val="uk-UA"/>
        </w:rPr>
        <w:t>1</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Вдосконалити практичні навички з оцінки </w:t>
      </w:r>
      <w:r>
        <w:rPr>
          <w:rFonts w:ascii="Times New Roman" w:hAnsi="Times New Roman" w:cs="Times New Roman"/>
          <w:b/>
          <w:bCs/>
          <w:sz w:val="28"/>
          <w:szCs w:val="28"/>
          <w:lang w:val="uk-UA"/>
        </w:rPr>
        <w:t>пасивних рухів</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в плечовому суглобі </w:t>
      </w:r>
      <w:r w:rsidRPr="00562607">
        <w:rPr>
          <w:rFonts w:ascii="Times New Roman" w:hAnsi="Times New Roman" w:cs="Times New Roman"/>
          <w:b/>
          <w:bCs/>
          <w:sz w:val="28"/>
          <w:szCs w:val="28"/>
          <w:lang w:val="uk-UA"/>
        </w:rPr>
        <w:t>пацієнтів із пошкодженнями та захворюваннями опорно-рухової системи.</w:t>
      </w:r>
    </w:p>
    <w:p w14:paraId="2A83619A" w14:textId="2940A479" w:rsidR="00837EE6" w:rsidRDefault="009245F8" w:rsidP="00C6281F">
      <w:pPr>
        <w:ind w:firstLine="720"/>
        <w:jc w:val="both"/>
        <w:rPr>
          <w:rFonts w:ascii="Times New Roman" w:hAnsi="Times New Roman" w:cs="Times New Roman"/>
          <w:sz w:val="28"/>
          <w:szCs w:val="28"/>
          <w:lang w:val="uk-UA"/>
        </w:rPr>
      </w:pPr>
      <w:r w:rsidRPr="009245F8">
        <w:rPr>
          <w:rFonts w:ascii="Times New Roman" w:hAnsi="Times New Roman" w:cs="Times New Roman"/>
          <w:i/>
          <w:iCs/>
          <w:sz w:val="28"/>
          <w:szCs w:val="28"/>
          <w:lang w:val="uk-UA"/>
        </w:rPr>
        <w:t xml:space="preserve">Алгоритм виконання завдання: </w:t>
      </w:r>
      <w:r w:rsidRPr="009245F8">
        <w:rPr>
          <w:rFonts w:ascii="Times New Roman" w:hAnsi="Times New Roman" w:cs="Times New Roman"/>
          <w:sz w:val="28"/>
          <w:szCs w:val="28"/>
          <w:lang w:val="uk-UA"/>
        </w:rPr>
        <w:t>Студенти розбиваються попарно (умовно: один виконує роль фізичного терапевта, інший – пацієнта).</w:t>
      </w:r>
      <w:r>
        <w:rPr>
          <w:rFonts w:ascii="Times New Roman" w:hAnsi="Times New Roman" w:cs="Times New Roman"/>
          <w:sz w:val="28"/>
          <w:szCs w:val="28"/>
          <w:lang w:val="uk-UA"/>
        </w:rPr>
        <w:t xml:space="preserve"> Досліджують пасивні рухи в плечовому суглобі на здоровій/пошкодженій кінцівці і визначають кінцеві відчуття. Результати фіксують.</w:t>
      </w:r>
    </w:p>
    <w:p w14:paraId="2FF27CEA" w14:textId="5662C742" w:rsidR="009245F8" w:rsidRDefault="009245F8" w:rsidP="00C6281F">
      <w:pPr>
        <w:ind w:firstLine="720"/>
        <w:jc w:val="both"/>
        <w:rPr>
          <w:rFonts w:ascii="Times New Roman" w:hAnsi="Times New Roman" w:cs="Times New Roman"/>
          <w:b/>
          <w:bCs/>
          <w:sz w:val="28"/>
          <w:szCs w:val="28"/>
          <w:lang w:val="uk-UA"/>
        </w:rPr>
      </w:pPr>
    </w:p>
    <w:p w14:paraId="0BE7AC3F" w14:textId="06287BA1" w:rsidR="009245F8" w:rsidRDefault="009245F8" w:rsidP="009245F8">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t xml:space="preserve">Завдання </w:t>
      </w:r>
      <w:r>
        <w:rPr>
          <w:rFonts w:ascii="Times New Roman" w:hAnsi="Times New Roman" w:cs="Times New Roman"/>
          <w:b/>
          <w:bCs/>
          <w:sz w:val="28"/>
          <w:szCs w:val="28"/>
          <w:lang w:val="uk-UA"/>
        </w:rPr>
        <w:t>2</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Вдосконалити практичні навички з оцінки пасивних рухів</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в </w:t>
      </w:r>
      <w:r>
        <w:rPr>
          <w:rFonts w:ascii="Times New Roman" w:hAnsi="Times New Roman" w:cs="Times New Roman"/>
          <w:b/>
          <w:bCs/>
          <w:sz w:val="28"/>
          <w:szCs w:val="28"/>
          <w:lang w:val="uk-UA"/>
        </w:rPr>
        <w:t>ліктьовому</w:t>
      </w:r>
      <w:r>
        <w:rPr>
          <w:rFonts w:ascii="Times New Roman" w:hAnsi="Times New Roman" w:cs="Times New Roman"/>
          <w:b/>
          <w:bCs/>
          <w:sz w:val="28"/>
          <w:szCs w:val="28"/>
          <w:lang w:val="uk-UA"/>
        </w:rPr>
        <w:t xml:space="preserve"> суглобі </w:t>
      </w:r>
      <w:r w:rsidRPr="00562607">
        <w:rPr>
          <w:rFonts w:ascii="Times New Roman" w:hAnsi="Times New Roman" w:cs="Times New Roman"/>
          <w:b/>
          <w:bCs/>
          <w:sz w:val="28"/>
          <w:szCs w:val="28"/>
          <w:lang w:val="uk-UA"/>
        </w:rPr>
        <w:t>пацієнтів із пошкодженнями та захворюваннями опорно-рухової системи.</w:t>
      </w:r>
    </w:p>
    <w:p w14:paraId="51C7B484" w14:textId="2160BE7B" w:rsidR="009245F8" w:rsidRDefault="009245F8" w:rsidP="009245F8">
      <w:pPr>
        <w:ind w:firstLine="720"/>
        <w:jc w:val="both"/>
        <w:rPr>
          <w:rFonts w:ascii="Times New Roman" w:hAnsi="Times New Roman" w:cs="Times New Roman"/>
          <w:sz w:val="28"/>
          <w:szCs w:val="28"/>
          <w:lang w:val="uk-UA"/>
        </w:rPr>
      </w:pPr>
      <w:r w:rsidRPr="009245F8">
        <w:rPr>
          <w:rFonts w:ascii="Times New Roman" w:hAnsi="Times New Roman" w:cs="Times New Roman"/>
          <w:i/>
          <w:iCs/>
          <w:sz w:val="28"/>
          <w:szCs w:val="28"/>
          <w:lang w:val="uk-UA"/>
        </w:rPr>
        <w:t xml:space="preserve">Алгоритм виконання завдання: </w:t>
      </w:r>
      <w:r w:rsidRPr="009245F8">
        <w:rPr>
          <w:rFonts w:ascii="Times New Roman" w:hAnsi="Times New Roman" w:cs="Times New Roman"/>
          <w:sz w:val="28"/>
          <w:szCs w:val="28"/>
          <w:lang w:val="uk-UA"/>
        </w:rPr>
        <w:t>Студенти розбиваються попарно (умовно: один виконує роль фізичного терапевта, інший – пацієнта).</w:t>
      </w:r>
      <w:r>
        <w:rPr>
          <w:rFonts w:ascii="Times New Roman" w:hAnsi="Times New Roman" w:cs="Times New Roman"/>
          <w:sz w:val="28"/>
          <w:szCs w:val="28"/>
          <w:lang w:val="uk-UA"/>
        </w:rPr>
        <w:t xml:space="preserve"> Досліджують пасивні рухи в </w:t>
      </w:r>
      <w:r>
        <w:rPr>
          <w:rFonts w:ascii="Times New Roman" w:hAnsi="Times New Roman" w:cs="Times New Roman"/>
          <w:sz w:val="28"/>
          <w:szCs w:val="28"/>
          <w:lang w:val="uk-UA"/>
        </w:rPr>
        <w:t>ліктьовому</w:t>
      </w:r>
      <w:r>
        <w:rPr>
          <w:rFonts w:ascii="Times New Roman" w:hAnsi="Times New Roman" w:cs="Times New Roman"/>
          <w:sz w:val="28"/>
          <w:szCs w:val="28"/>
          <w:lang w:val="uk-UA"/>
        </w:rPr>
        <w:t xml:space="preserve"> суглобі на здоровій/пошкодженій кінцівці і визначають кінцеві відчуття. Результати фіксують.</w:t>
      </w:r>
    </w:p>
    <w:p w14:paraId="26830871" w14:textId="293A196B" w:rsidR="009245F8" w:rsidRDefault="009245F8" w:rsidP="00C6281F">
      <w:pPr>
        <w:ind w:firstLine="720"/>
        <w:jc w:val="both"/>
        <w:rPr>
          <w:rFonts w:ascii="Times New Roman" w:hAnsi="Times New Roman" w:cs="Times New Roman"/>
          <w:b/>
          <w:bCs/>
          <w:sz w:val="28"/>
          <w:szCs w:val="28"/>
          <w:lang w:val="uk-UA"/>
        </w:rPr>
      </w:pPr>
    </w:p>
    <w:p w14:paraId="2409238C" w14:textId="482CB41B" w:rsidR="009245F8" w:rsidRDefault="009245F8" w:rsidP="009245F8">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lastRenderedPageBreak/>
        <w:t xml:space="preserve">Завдання </w:t>
      </w:r>
      <w:r>
        <w:rPr>
          <w:rFonts w:ascii="Times New Roman" w:hAnsi="Times New Roman" w:cs="Times New Roman"/>
          <w:b/>
          <w:bCs/>
          <w:sz w:val="28"/>
          <w:szCs w:val="28"/>
          <w:lang w:val="uk-UA"/>
        </w:rPr>
        <w:t>3</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Вдосконалити практичні навички з оцінки амплітуди рухів в плечовому суглобі </w:t>
      </w:r>
      <w:r w:rsidRPr="00562607">
        <w:rPr>
          <w:rFonts w:ascii="Times New Roman" w:hAnsi="Times New Roman" w:cs="Times New Roman"/>
          <w:b/>
          <w:bCs/>
          <w:sz w:val="28"/>
          <w:szCs w:val="28"/>
          <w:lang w:val="uk-UA"/>
        </w:rPr>
        <w:t>пацієнтів із пошкодженнями та захворюваннями опорно-рухової системи.</w:t>
      </w:r>
    </w:p>
    <w:p w14:paraId="0DA577FF" w14:textId="3A9523D7" w:rsidR="009245F8" w:rsidRDefault="009245F8" w:rsidP="009245F8">
      <w:pPr>
        <w:ind w:firstLine="720"/>
        <w:jc w:val="both"/>
        <w:rPr>
          <w:rFonts w:ascii="Times New Roman" w:hAnsi="Times New Roman" w:cs="Times New Roman"/>
          <w:sz w:val="28"/>
          <w:szCs w:val="28"/>
          <w:lang w:val="uk-UA"/>
        </w:rPr>
      </w:pPr>
      <w:r w:rsidRPr="009245F8">
        <w:rPr>
          <w:rFonts w:ascii="Times New Roman" w:hAnsi="Times New Roman" w:cs="Times New Roman"/>
          <w:i/>
          <w:iCs/>
          <w:sz w:val="28"/>
          <w:szCs w:val="28"/>
          <w:lang w:val="uk-UA"/>
        </w:rPr>
        <w:t xml:space="preserve">Алгоритм виконання завдання: </w:t>
      </w:r>
      <w:r w:rsidRPr="009245F8">
        <w:rPr>
          <w:rFonts w:ascii="Times New Roman" w:hAnsi="Times New Roman" w:cs="Times New Roman"/>
          <w:sz w:val="28"/>
          <w:szCs w:val="28"/>
          <w:lang w:val="uk-UA"/>
        </w:rPr>
        <w:t>Студенти розбиваються попарно (умовно: один виконує роль фізичного терапевта, інший – пацієнта).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Вимірюють амплітуду</w:t>
      </w:r>
      <w:r>
        <w:rPr>
          <w:rFonts w:ascii="Times New Roman" w:hAnsi="Times New Roman" w:cs="Times New Roman"/>
          <w:sz w:val="28"/>
          <w:szCs w:val="28"/>
          <w:lang w:val="uk-UA"/>
        </w:rPr>
        <w:t xml:space="preserve"> рух</w:t>
      </w:r>
      <w:r>
        <w:rPr>
          <w:rFonts w:ascii="Times New Roman" w:hAnsi="Times New Roman" w:cs="Times New Roman"/>
          <w:sz w:val="28"/>
          <w:szCs w:val="28"/>
          <w:lang w:val="uk-UA"/>
        </w:rPr>
        <w:t>ів</w:t>
      </w:r>
      <w:r>
        <w:rPr>
          <w:rFonts w:ascii="Times New Roman" w:hAnsi="Times New Roman" w:cs="Times New Roman"/>
          <w:sz w:val="28"/>
          <w:szCs w:val="28"/>
          <w:lang w:val="uk-UA"/>
        </w:rPr>
        <w:t xml:space="preserve"> в плечовому суглобі на здоровій/пошкодженій кінцівці і </w:t>
      </w:r>
      <w:r>
        <w:rPr>
          <w:rFonts w:ascii="Times New Roman" w:hAnsi="Times New Roman" w:cs="Times New Roman"/>
          <w:sz w:val="28"/>
          <w:szCs w:val="28"/>
          <w:lang w:val="uk-UA"/>
        </w:rPr>
        <w:t>фіксують результати</w:t>
      </w:r>
      <w:r w:rsidR="00B84597">
        <w:rPr>
          <w:rFonts w:ascii="Times New Roman" w:hAnsi="Times New Roman" w:cs="Times New Roman"/>
          <w:sz w:val="28"/>
          <w:szCs w:val="28"/>
          <w:lang w:val="uk-UA"/>
        </w:rPr>
        <w:t>. Отримані результати занести в бланк обстеження та порівняти з нормою</w:t>
      </w:r>
      <w:r>
        <w:rPr>
          <w:rFonts w:ascii="Times New Roman" w:hAnsi="Times New Roman" w:cs="Times New Roman"/>
          <w:sz w:val="28"/>
          <w:szCs w:val="28"/>
          <w:lang w:val="uk-UA"/>
        </w:rPr>
        <w:t>.</w:t>
      </w:r>
    </w:p>
    <w:p w14:paraId="34EDDB77" w14:textId="77777777" w:rsidR="009245F8" w:rsidRDefault="009245F8" w:rsidP="00C6281F">
      <w:pPr>
        <w:ind w:firstLine="720"/>
        <w:jc w:val="both"/>
        <w:rPr>
          <w:rFonts w:ascii="Times New Roman" w:hAnsi="Times New Roman" w:cs="Times New Roman"/>
          <w:b/>
          <w:bCs/>
          <w:sz w:val="28"/>
          <w:szCs w:val="28"/>
          <w:lang w:val="uk-UA"/>
        </w:rPr>
      </w:pPr>
    </w:p>
    <w:p w14:paraId="363AA4CB" w14:textId="1F9D424B" w:rsidR="009245F8" w:rsidRDefault="009245F8" w:rsidP="009245F8">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t xml:space="preserve">Завдання </w:t>
      </w:r>
      <w:r>
        <w:rPr>
          <w:rFonts w:ascii="Times New Roman" w:hAnsi="Times New Roman" w:cs="Times New Roman"/>
          <w:b/>
          <w:bCs/>
          <w:sz w:val="28"/>
          <w:szCs w:val="28"/>
          <w:lang w:val="uk-UA"/>
        </w:rPr>
        <w:t>4</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Вдосконалити практичні навички з оцінки </w:t>
      </w:r>
      <w:r>
        <w:rPr>
          <w:rFonts w:ascii="Times New Roman" w:hAnsi="Times New Roman" w:cs="Times New Roman"/>
          <w:b/>
          <w:bCs/>
          <w:sz w:val="28"/>
          <w:szCs w:val="28"/>
          <w:lang w:val="uk-UA"/>
        </w:rPr>
        <w:t>амплітуди</w:t>
      </w:r>
      <w:r>
        <w:rPr>
          <w:rFonts w:ascii="Times New Roman" w:hAnsi="Times New Roman" w:cs="Times New Roman"/>
          <w:b/>
          <w:bCs/>
          <w:sz w:val="28"/>
          <w:szCs w:val="28"/>
          <w:lang w:val="uk-UA"/>
        </w:rPr>
        <w:t xml:space="preserve"> рухів</w:t>
      </w:r>
      <w:r w:rsidRPr="0056260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в ліктьовому суглобі </w:t>
      </w:r>
      <w:r w:rsidRPr="00562607">
        <w:rPr>
          <w:rFonts w:ascii="Times New Roman" w:hAnsi="Times New Roman" w:cs="Times New Roman"/>
          <w:b/>
          <w:bCs/>
          <w:sz w:val="28"/>
          <w:szCs w:val="28"/>
          <w:lang w:val="uk-UA"/>
        </w:rPr>
        <w:t>пацієнтів із пошкодженнями та захворюваннями опорно-рухової системи.</w:t>
      </w:r>
    </w:p>
    <w:p w14:paraId="4CE31A0B" w14:textId="60DD25F4" w:rsidR="00B84597" w:rsidRDefault="00B84597" w:rsidP="00B84597">
      <w:pPr>
        <w:ind w:firstLine="720"/>
        <w:jc w:val="both"/>
        <w:rPr>
          <w:rFonts w:ascii="Times New Roman" w:hAnsi="Times New Roman" w:cs="Times New Roman"/>
          <w:sz w:val="28"/>
          <w:szCs w:val="28"/>
          <w:lang w:val="uk-UA"/>
        </w:rPr>
      </w:pPr>
      <w:r w:rsidRPr="009245F8">
        <w:rPr>
          <w:rFonts w:ascii="Times New Roman" w:hAnsi="Times New Roman" w:cs="Times New Roman"/>
          <w:i/>
          <w:iCs/>
          <w:sz w:val="28"/>
          <w:szCs w:val="28"/>
          <w:lang w:val="uk-UA"/>
        </w:rPr>
        <w:t xml:space="preserve">Алгоритм виконання завдання: </w:t>
      </w:r>
      <w:r w:rsidRPr="009245F8">
        <w:rPr>
          <w:rFonts w:ascii="Times New Roman" w:hAnsi="Times New Roman" w:cs="Times New Roman"/>
          <w:sz w:val="28"/>
          <w:szCs w:val="28"/>
          <w:lang w:val="uk-UA"/>
        </w:rPr>
        <w:t>Студенти розбиваються попарно (умовно: один виконує роль фізичного терапевта, інший – пацієнта).</w:t>
      </w:r>
      <w:r>
        <w:rPr>
          <w:rFonts w:ascii="Times New Roman" w:hAnsi="Times New Roman" w:cs="Times New Roman"/>
          <w:sz w:val="28"/>
          <w:szCs w:val="28"/>
          <w:lang w:val="uk-UA"/>
        </w:rPr>
        <w:t xml:space="preserve"> Вимірюють амплітуду рухів в плечовому суглобі на здоровій/пошкодженій кінцівці і фіксують результати. Отримані результати занести в бланк обстеження та порівняти з нормою.</w:t>
      </w:r>
    </w:p>
    <w:p w14:paraId="1F05F136" w14:textId="2708D086" w:rsidR="00B84597" w:rsidRDefault="00B84597" w:rsidP="00B84597">
      <w:pPr>
        <w:ind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Бланк обстеження амплітуди рухів</w:t>
      </w:r>
    </w:p>
    <w:p w14:paraId="297986F1" w14:textId="70CFE85B" w:rsidR="009245F8" w:rsidRPr="009245F8" w:rsidRDefault="00B84597" w:rsidP="00B84597">
      <w:pPr>
        <w:ind w:firstLine="720"/>
        <w:rPr>
          <w:rFonts w:ascii="Times New Roman" w:hAnsi="Times New Roman" w:cs="Times New Roman"/>
          <w:b/>
          <w:bCs/>
          <w:sz w:val="28"/>
          <w:szCs w:val="28"/>
          <w:lang w:val="uk-UA"/>
        </w:rPr>
      </w:pPr>
      <w:r>
        <w:rPr>
          <w:noProof/>
        </w:rPr>
        <w:drawing>
          <wp:inline distT="0" distB="0" distL="0" distR="0" wp14:anchorId="7311D66E" wp14:editId="01BA3570">
            <wp:extent cx="5405120" cy="232947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616" t="43061" r="25762" b="20437"/>
                    <a:stretch/>
                  </pic:blipFill>
                  <pic:spPr bwMode="auto">
                    <a:xfrm>
                      <a:off x="0" y="0"/>
                      <a:ext cx="5438305" cy="2343781"/>
                    </a:xfrm>
                    <a:prstGeom prst="rect">
                      <a:avLst/>
                    </a:prstGeom>
                    <a:ln>
                      <a:noFill/>
                    </a:ln>
                    <a:extLst>
                      <a:ext uri="{53640926-AAD7-44D8-BBD7-CCE9431645EC}">
                        <a14:shadowObscured xmlns:a14="http://schemas.microsoft.com/office/drawing/2010/main"/>
                      </a:ext>
                    </a:extLst>
                  </pic:spPr>
                </pic:pic>
              </a:graphicData>
            </a:graphic>
          </wp:inline>
        </w:drawing>
      </w:r>
    </w:p>
    <w:sectPr w:rsidR="009245F8" w:rsidRPr="00924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E"/>
    <w:multiLevelType w:val="hybridMultilevel"/>
    <w:tmpl w:val="293AE2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F890B82"/>
    <w:multiLevelType w:val="hybridMultilevel"/>
    <w:tmpl w:val="B7EEC5D6"/>
    <w:lvl w:ilvl="0" w:tplc="A2702158">
      <w:numFmt w:val="bullet"/>
      <w:lvlText w:val=""/>
      <w:lvlJc w:val="left"/>
      <w:pPr>
        <w:ind w:left="720" w:hanging="360"/>
      </w:pPr>
      <w:rPr>
        <w:rFonts w:ascii="Symbol" w:eastAsia="Times New Roman" w:hAnsi="Symbol"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DC807E2"/>
    <w:multiLevelType w:val="hybridMultilevel"/>
    <w:tmpl w:val="51E409DC"/>
    <w:lvl w:ilvl="0" w:tplc="BEF409B4">
      <w:start w:val="1"/>
      <w:numFmt w:val="bullet"/>
      <w:lvlText w:val="•"/>
      <w:lvlJc w:val="left"/>
      <w:pPr>
        <w:tabs>
          <w:tab w:val="num" w:pos="720"/>
        </w:tabs>
        <w:ind w:left="720" w:hanging="360"/>
      </w:pPr>
      <w:rPr>
        <w:rFonts w:ascii="Arial" w:hAnsi="Arial" w:hint="default"/>
      </w:rPr>
    </w:lvl>
    <w:lvl w:ilvl="1" w:tplc="BAEA1956" w:tentative="1">
      <w:start w:val="1"/>
      <w:numFmt w:val="bullet"/>
      <w:lvlText w:val="•"/>
      <w:lvlJc w:val="left"/>
      <w:pPr>
        <w:tabs>
          <w:tab w:val="num" w:pos="1440"/>
        </w:tabs>
        <w:ind w:left="1440" w:hanging="360"/>
      </w:pPr>
      <w:rPr>
        <w:rFonts w:ascii="Arial" w:hAnsi="Arial" w:hint="default"/>
      </w:rPr>
    </w:lvl>
    <w:lvl w:ilvl="2" w:tplc="4EA80432" w:tentative="1">
      <w:start w:val="1"/>
      <w:numFmt w:val="bullet"/>
      <w:lvlText w:val="•"/>
      <w:lvlJc w:val="left"/>
      <w:pPr>
        <w:tabs>
          <w:tab w:val="num" w:pos="2160"/>
        </w:tabs>
        <w:ind w:left="2160" w:hanging="360"/>
      </w:pPr>
      <w:rPr>
        <w:rFonts w:ascii="Arial" w:hAnsi="Arial" w:hint="default"/>
      </w:rPr>
    </w:lvl>
    <w:lvl w:ilvl="3" w:tplc="41C812C8" w:tentative="1">
      <w:start w:val="1"/>
      <w:numFmt w:val="bullet"/>
      <w:lvlText w:val="•"/>
      <w:lvlJc w:val="left"/>
      <w:pPr>
        <w:tabs>
          <w:tab w:val="num" w:pos="2880"/>
        </w:tabs>
        <w:ind w:left="2880" w:hanging="360"/>
      </w:pPr>
      <w:rPr>
        <w:rFonts w:ascii="Arial" w:hAnsi="Arial" w:hint="default"/>
      </w:rPr>
    </w:lvl>
    <w:lvl w:ilvl="4" w:tplc="F5509932" w:tentative="1">
      <w:start w:val="1"/>
      <w:numFmt w:val="bullet"/>
      <w:lvlText w:val="•"/>
      <w:lvlJc w:val="left"/>
      <w:pPr>
        <w:tabs>
          <w:tab w:val="num" w:pos="3600"/>
        </w:tabs>
        <w:ind w:left="3600" w:hanging="360"/>
      </w:pPr>
      <w:rPr>
        <w:rFonts w:ascii="Arial" w:hAnsi="Arial" w:hint="default"/>
      </w:rPr>
    </w:lvl>
    <w:lvl w:ilvl="5" w:tplc="B4B06D1A" w:tentative="1">
      <w:start w:val="1"/>
      <w:numFmt w:val="bullet"/>
      <w:lvlText w:val="•"/>
      <w:lvlJc w:val="left"/>
      <w:pPr>
        <w:tabs>
          <w:tab w:val="num" w:pos="4320"/>
        </w:tabs>
        <w:ind w:left="4320" w:hanging="360"/>
      </w:pPr>
      <w:rPr>
        <w:rFonts w:ascii="Arial" w:hAnsi="Arial" w:hint="default"/>
      </w:rPr>
    </w:lvl>
    <w:lvl w:ilvl="6" w:tplc="E1B6C072" w:tentative="1">
      <w:start w:val="1"/>
      <w:numFmt w:val="bullet"/>
      <w:lvlText w:val="•"/>
      <w:lvlJc w:val="left"/>
      <w:pPr>
        <w:tabs>
          <w:tab w:val="num" w:pos="5040"/>
        </w:tabs>
        <w:ind w:left="5040" w:hanging="360"/>
      </w:pPr>
      <w:rPr>
        <w:rFonts w:ascii="Arial" w:hAnsi="Arial" w:hint="default"/>
      </w:rPr>
    </w:lvl>
    <w:lvl w:ilvl="7" w:tplc="72746F1E" w:tentative="1">
      <w:start w:val="1"/>
      <w:numFmt w:val="bullet"/>
      <w:lvlText w:val="•"/>
      <w:lvlJc w:val="left"/>
      <w:pPr>
        <w:tabs>
          <w:tab w:val="num" w:pos="5760"/>
        </w:tabs>
        <w:ind w:left="5760" w:hanging="360"/>
      </w:pPr>
      <w:rPr>
        <w:rFonts w:ascii="Arial" w:hAnsi="Arial" w:hint="default"/>
      </w:rPr>
    </w:lvl>
    <w:lvl w:ilvl="8" w:tplc="50D43B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B24AA2"/>
    <w:multiLevelType w:val="hybridMultilevel"/>
    <w:tmpl w:val="A4EECE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1609FC"/>
    <w:multiLevelType w:val="hybridMultilevel"/>
    <w:tmpl w:val="55DEAFB6"/>
    <w:lvl w:ilvl="0" w:tplc="73527DB0">
      <w:start w:val="1"/>
      <w:numFmt w:val="bullet"/>
      <w:lvlText w:val="•"/>
      <w:lvlJc w:val="left"/>
      <w:pPr>
        <w:tabs>
          <w:tab w:val="num" w:pos="720"/>
        </w:tabs>
        <w:ind w:left="720" w:hanging="360"/>
      </w:pPr>
      <w:rPr>
        <w:rFonts w:ascii="Arial" w:hAnsi="Arial" w:hint="default"/>
      </w:rPr>
    </w:lvl>
    <w:lvl w:ilvl="1" w:tplc="4814BA76" w:tentative="1">
      <w:start w:val="1"/>
      <w:numFmt w:val="bullet"/>
      <w:lvlText w:val="•"/>
      <w:lvlJc w:val="left"/>
      <w:pPr>
        <w:tabs>
          <w:tab w:val="num" w:pos="1440"/>
        </w:tabs>
        <w:ind w:left="1440" w:hanging="360"/>
      </w:pPr>
      <w:rPr>
        <w:rFonts w:ascii="Arial" w:hAnsi="Arial" w:hint="default"/>
      </w:rPr>
    </w:lvl>
    <w:lvl w:ilvl="2" w:tplc="F87C7226" w:tentative="1">
      <w:start w:val="1"/>
      <w:numFmt w:val="bullet"/>
      <w:lvlText w:val="•"/>
      <w:lvlJc w:val="left"/>
      <w:pPr>
        <w:tabs>
          <w:tab w:val="num" w:pos="2160"/>
        </w:tabs>
        <w:ind w:left="2160" w:hanging="360"/>
      </w:pPr>
      <w:rPr>
        <w:rFonts w:ascii="Arial" w:hAnsi="Arial" w:hint="default"/>
      </w:rPr>
    </w:lvl>
    <w:lvl w:ilvl="3" w:tplc="A5F402D6" w:tentative="1">
      <w:start w:val="1"/>
      <w:numFmt w:val="bullet"/>
      <w:lvlText w:val="•"/>
      <w:lvlJc w:val="left"/>
      <w:pPr>
        <w:tabs>
          <w:tab w:val="num" w:pos="2880"/>
        </w:tabs>
        <w:ind w:left="2880" w:hanging="360"/>
      </w:pPr>
      <w:rPr>
        <w:rFonts w:ascii="Arial" w:hAnsi="Arial" w:hint="default"/>
      </w:rPr>
    </w:lvl>
    <w:lvl w:ilvl="4" w:tplc="34EE0398" w:tentative="1">
      <w:start w:val="1"/>
      <w:numFmt w:val="bullet"/>
      <w:lvlText w:val="•"/>
      <w:lvlJc w:val="left"/>
      <w:pPr>
        <w:tabs>
          <w:tab w:val="num" w:pos="3600"/>
        </w:tabs>
        <w:ind w:left="3600" w:hanging="360"/>
      </w:pPr>
      <w:rPr>
        <w:rFonts w:ascii="Arial" w:hAnsi="Arial" w:hint="default"/>
      </w:rPr>
    </w:lvl>
    <w:lvl w:ilvl="5" w:tplc="4712DEAA" w:tentative="1">
      <w:start w:val="1"/>
      <w:numFmt w:val="bullet"/>
      <w:lvlText w:val="•"/>
      <w:lvlJc w:val="left"/>
      <w:pPr>
        <w:tabs>
          <w:tab w:val="num" w:pos="4320"/>
        </w:tabs>
        <w:ind w:left="4320" w:hanging="360"/>
      </w:pPr>
      <w:rPr>
        <w:rFonts w:ascii="Arial" w:hAnsi="Arial" w:hint="default"/>
      </w:rPr>
    </w:lvl>
    <w:lvl w:ilvl="6" w:tplc="C0A2AACE" w:tentative="1">
      <w:start w:val="1"/>
      <w:numFmt w:val="bullet"/>
      <w:lvlText w:val="•"/>
      <w:lvlJc w:val="left"/>
      <w:pPr>
        <w:tabs>
          <w:tab w:val="num" w:pos="5040"/>
        </w:tabs>
        <w:ind w:left="5040" w:hanging="360"/>
      </w:pPr>
      <w:rPr>
        <w:rFonts w:ascii="Arial" w:hAnsi="Arial" w:hint="default"/>
      </w:rPr>
    </w:lvl>
    <w:lvl w:ilvl="7" w:tplc="559EEE26" w:tentative="1">
      <w:start w:val="1"/>
      <w:numFmt w:val="bullet"/>
      <w:lvlText w:val="•"/>
      <w:lvlJc w:val="left"/>
      <w:pPr>
        <w:tabs>
          <w:tab w:val="num" w:pos="5760"/>
        </w:tabs>
        <w:ind w:left="5760" w:hanging="360"/>
      </w:pPr>
      <w:rPr>
        <w:rFonts w:ascii="Arial" w:hAnsi="Arial" w:hint="default"/>
      </w:rPr>
    </w:lvl>
    <w:lvl w:ilvl="8" w:tplc="C0A0324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29"/>
    <w:rsid w:val="00073991"/>
    <w:rsid w:val="00286976"/>
    <w:rsid w:val="006D6BEA"/>
    <w:rsid w:val="00837EE6"/>
    <w:rsid w:val="008E3329"/>
    <w:rsid w:val="009245F8"/>
    <w:rsid w:val="00976F49"/>
    <w:rsid w:val="00B84597"/>
    <w:rsid w:val="00C6281F"/>
    <w:rsid w:val="00E00A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5029"/>
  <w15:chartTrackingRefBased/>
  <w15:docId w15:val="{628DB283-5FB1-4319-A965-2B850246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91"/>
    <w:pPr>
      <w:ind w:left="720"/>
      <w:contextualSpacing/>
    </w:pPr>
  </w:style>
  <w:style w:type="paragraph" w:styleId="a4">
    <w:name w:val="Normal (Web)"/>
    <w:basedOn w:val="a"/>
    <w:uiPriority w:val="99"/>
    <w:unhideWhenUsed/>
    <w:rsid w:val="00286976"/>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5">
    <w:name w:val="Strong"/>
    <w:basedOn w:val="a0"/>
    <w:uiPriority w:val="22"/>
    <w:qFormat/>
    <w:rsid w:val="00286976"/>
    <w:rPr>
      <w:b/>
      <w:bCs/>
    </w:rPr>
  </w:style>
  <w:style w:type="paragraph" w:customStyle="1" w:styleId="Default">
    <w:name w:val="Default"/>
    <w:rsid w:val="00C628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6883">
      <w:bodyDiv w:val="1"/>
      <w:marLeft w:val="0"/>
      <w:marRight w:val="0"/>
      <w:marTop w:val="0"/>
      <w:marBottom w:val="0"/>
      <w:divBdr>
        <w:top w:val="none" w:sz="0" w:space="0" w:color="auto"/>
        <w:left w:val="none" w:sz="0" w:space="0" w:color="auto"/>
        <w:bottom w:val="none" w:sz="0" w:space="0" w:color="auto"/>
        <w:right w:val="none" w:sz="0" w:space="0" w:color="auto"/>
      </w:divBdr>
    </w:div>
    <w:div w:id="670766277">
      <w:bodyDiv w:val="1"/>
      <w:marLeft w:val="0"/>
      <w:marRight w:val="0"/>
      <w:marTop w:val="0"/>
      <w:marBottom w:val="0"/>
      <w:divBdr>
        <w:top w:val="none" w:sz="0" w:space="0" w:color="auto"/>
        <w:left w:val="none" w:sz="0" w:space="0" w:color="auto"/>
        <w:bottom w:val="none" w:sz="0" w:space="0" w:color="auto"/>
        <w:right w:val="none" w:sz="0" w:space="0" w:color="auto"/>
      </w:divBdr>
      <w:divsChild>
        <w:div w:id="1005478189">
          <w:marLeft w:val="547"/>
          <w:marRight w:val="0"/>
          <w:marTop w:val="0"/>
          <w:marBottom w:val="0"/>
          <w:divBdr>
            <w:top w:val="none" w:sz="0" w:space="0" w:color="auto"/>
            <w:left w:val="none" w:sz="0" w:space="0" w:color="auto"/>
            <w:bottom w:val="none" w:sz="0" w:space="0" w:color="auto"/>
            <w:right w:val="none" w:sz="0" w:space="0" w:color="auto"/>
          </w:divBdr>
        </w:div>
      </w:divsChild>
    </w:div>
    <w:div w:id="732194886">
      <w:bodyDiv w:val="1"/>
      <w:marLeft w:val="0"/>
      <w:marRight w:val="0"/>
      <w:marTop w:val="0"/>
      <w:marBottom w:val="0"/>
      <w:divBdr>
        <w:top w:val="none" w:sz="0" w:space="0" w:color="auto"/>
        <w:left w:val="none" w:sz="0" w:space="0" w:color="auto"/>
        <w:bottom w:val="none" w:sz="0" w:space="0" w:color="auto"/>
        <w:right w:val="none" w:sz="0" w:space="0" w:color="auto"/>
      </w:divBdr>
    </w:div>
    <w:div w:id="754784703">
      <w:bodyDiv w:val="1"/>
      <w:marLeft w:val="0"/>
      <w:marRight w:val="0"/>
      <w:marTop w:val="0"/>
      <w:marBottom w:val="0"/>
      <w:divBdr>
        <w:top w:val="none" w:sz="0" w:space="0" w:color="auto"/>
        <w:left w:val="none" w:sz="0" w:space="0" w:color="auto"/>
        <w:bottom w:val="none" w:sz="0" w:space="0" w:color="auto"/>
        <w:right w:val="none" w:sz="0" w:space="0" w:color="auto"/>
      </w:divBdr>
    </w:div>
    <w:div w:id="1098597153">
      <w:bodyDiv w:val="1"/>
      <w:marLeft w:val="0"/>
      <w:marRight w:val="0"/>
      <w:marTop w:val="0"/>
      <w:marBottom w:val="0"/>
      <w:divBdr>
        <w:top w:val="none" w:sz="0" w:space="0" w:color="auto"/>
        <w:left w:val="none" w:sz="0" w:space="0" w:color="auto"/>
        <w:bottom w:val="none" w:sz="0" w:space="0" w:color="auto"/>
        <w:right w:val="none" w:sz="0" w:space="0" w:color="auto"/>
      </w:divBdr>
    </w:div>
    <w:div w:id="1380471397">
      <w:bodyDiv w:val="1"/>
      <w:marLeft w:val="0"/>
      <w:marRight w:val="0"/>
      <w:marTop w:val="0"/>
      <w:marBottom w:val="0"/>
      <w:divBdr>
        <w:top w:val="none" w:sz="0" w:space="0" w:color="auto"/>
        <w:left w:val="none" w:sz="0" w:space="0" w:color="auto"/>
        <w:bottom w:val="none" w:sz="0" w:space="0" w:color="auto"/>
        <w:right w:val="none" w:sz="0" w:space="0" w:color="auto"/>
      </w:divBdr>
      <w:divsChild>
        <w:div w:id="1174297064">
          <w:marLeft w:val="547"/>
          <w:marRight w:val="0"/>
          <w:marTop w:val="0"/>
          <w:marBottom w:val="0"/>
          <w:divBdr>
            <w:top w:val="none" w:sz="0" w:space="0" w:color="auto"/>
            <w:left w:val="none" w:sz="0" w:space="0" w:color="auto"/>
            <w:bottom w:val="none" w:sz="0" w:space="0" w:color="auto"/>
            <w:right w:val="none" w:sz="0" w:space="0" w:color="auto"/>
          </w:divBdr>
        </w:div>
        <w:div w:id="665330444">
          <w:marLeft w:val="547"/>
          <w:marRight w:val="0"/>
          <w:marTop w:val="0"/>
          <w:marBottom w:val="0"/>
          <w:divBdr>
            <w:top w:val="none" w:sz="0" w:space="0" w:color="auto"/>
            <w:left w:val="none" w:sz="0" w:space="0" w:color="auto"/>
            <w:bottom w:val="none" w:sz="0" w:space="0" w:color="auto"/>
            <w:right w:val="none" w:sz="0" w:space="0" w:color="auto"/>
          </w:divBdr>
        </w:div>
        <w:div w:id="644310762">
          <w:marLeft w:val="547"/>
          <w:marRight w:val="0"/>
          <w:marTop w:val="0"/>
          <w:marBottom w:val="0"/>
          <w:divBdr>
            <w:top w:val="none" w:sz="0" w:space="0" w:color="auto"/>
            <w:left w:val="none" w:sz="0" w:space="0" w:color="auto"/>
            <w:bottom w:val="none" w:sz="0" w:space="0" w:color="auto"/>
            <w:right w:val="none" w:sz="0" w:space="0" w:color="auto"/>
          </w:divBdr>
        </w:div>
      </w:divsChild>
    </w:div>
    <w:div w:id="14949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5</cp:revision>
  <dcterms:created xsi:type="dcterms:W3CDTF">2025-10-04T17:42:00Z</dcterms:created>
  <dcterms:modified xsi:type="dcterms:W3CDTF">2025-10-04T18:59:00Z</dcterms:modified>
</cp:coreProperties>
</file>