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8913C" w14:textId="5FB2FCCE" w:rsidR="0031584D" w:rsidRPr="00E764A0" w:rsidRDefault="0031584D" w:rsidP="0031584D">
      <w:pPr>
        <w:spacing w:after="0" w:line="360" w:lineRule="auto"/>
        <w:ind w:firstLine="900"/>
        <w:jc w:val="both"/>
        <w:rPr>
          <w:rFonts w:ascii="Times New Roman" w:hAnsi="Times New Roman" w:cs="Times New Roman"/>
          <w:b/>
          <w:bCs/>
          <w:sz w:val="28"/>
          <w:szCs w:val="28"/>
          <w:lang w:val="uk-UA"/>
        </w:rPr>
      </w:pPr>
      <w:r w:rsidRPr="00E764A0">
        <w:rPr>
          <w:rFonts w:ascii="Times New Roman" w:hAnsi="Times New Roman" w:cs="Times New Roman"/>
          <w:b/>
          <w:bCs/>
          <w:sz w:val="28"/>
          <w:szCs w:val="28"/>
          <w:lang w:val="uk-UA"/>
        </w:rPr>
        <w:t>Лекція</w:t>
      </w:r>
      <w:r w:rsidRPr="00E764A0">
        <w:rPr>
          <w:rFonts w:ascii="Times New Roman" w:hAnsi="Times New Roman" w:cs="Times New Roman"/>
          <w:b/>
          <w:bCs/>
          <w:sz w:val="28"/>
          <w:szCs w:val="28"/>
          <w:lang w:val="uk-UA"/>
        </w:rPr>
        <w:t xml:space="preserve"> 7. </w:t>
      </w:r>
      <w:r w:rsidRPr="00E764A0">
        <w:rPr>
          <w:rFonts w:ascii="Times New Roman" w:hAnsi="Times New Roman" w:cs="Times New Roman"/>
          <w:b/>
          <w:bCs/>
          <w:sz w:val="28"/>
          <w:szCs w:val="28"/>
          <w:lang w:val="uk-UA"/>
        </w:rPr>
        <w:t xml:space="preserve">БІЗНЕС-ПРОЦЕСИ, ПОВ’ЯЗАНІ ЗІ СПОЖИВАЧЕМ: ПОСТАЧАННЯ, ЗБУТ, ЛОГІСТИКА. </w:t>
      </w:r>
    </w:p>
    <w:p w14:paraId="650A6A9C" w14:textId="77777777" w:rsidR="0031584D" w:rsidRPr="00E764A0" w:rsidRDefault="0031584D" w:rsidP="0031584D">
      <w:pPr>
        <w:pStyle w:val="ListParagraph"/>
        <w:numPr>
          <w:ilvl w:val="0"/>
          <w:numId w:val="15"/>
        </w:numPr>
        <w:spacing w:after="0" w:line="360" w:lineRule="auto"/>
        <w:jc w:val="both"/>
        <w:rPr>
          <w:rFonts w:ascii="Times New Roman" w:hAnsi="Times New Roman" w:cs="Times New Roman"/>
          <w:sz w:val="28"/>
          <w:szCs w:val="28"/>
          <w:lang w:val="uk-UA"/>
        </w:rPr>
      </w:pPr>
      <w:r w:rsidRPr="00E764A0">
        <w:rPr>
          <w:rFonts w:ascii="Times New Roman" w:hAnsi="Times New Roman" w:cs="Times New Roman"/>
          <w:sz w:val="28"/>
          <w:szCs w:val="28"/>
          <w:lang w:val="uk-UA"/>
        </w:rPr>
        <w:t>Характеристика зовнішніх (</w:t>
      </w:r>
      <w:proofErr w:type="spellStart"/>
      <w:r w:rsidRPr="00E764A0">
        <w:rPr>
          <w:rFonts w:ascii="Times New Roman" w:hAnsi="Times New Roman" w:cs="Times New Roman"/>
          <w:sz w:val="28"/>
          <w:szCs w:val="28"/>
          <w:lang w:val="uk-UA"/>
        </w:rPr>
        <w:t>клієнтоорієнтованих</w:t>
      </w:r>
      <w:proofErr w:type="spellEnd"/>
      <w:r w:rsidRPr="00E764A0">
        <w:rPr>
          <w:rFonts w:ascii="Times New Roman" w:hAnsi="Times New Roman" w:cs="Times New Roman"/>
          <w:sz w:val="28"/>
          <w:szCs w:val="28"/>
          <w:lang w:val="uk-UA"/>
        </w:rPr>
        <w:t xml:space="preserve">) бізнес-процесів. </w:t>
      </w:r>
    </w:p>
    <w:p w14:paraId="757126F2" w14:textId="77777777" w:rsidR="0031584D" w:rsidRPr="00E764A0" w:rsidRDefault="0031584D" w:rsidP="0031584D">
      <w:pPr>
        <w:pStyle w:val="ListParagraph"/>
        <w:numPr>
          <w:ilvl w:val="0"/>
          <w:numId w:val="15"/>
        </w:numPr>
        <w:spacing w:after="0" w:line="360" w:lineRule="auto"/>
        <w:jc w:val="both"/>
        <w:rPr>
          <w:rFonts w:ascii="Times New Roman" w:hAnsi="Times New Roman" w:cs="Times New Roman"/>
          <w:sz w:val="28"/>
          <w:szCs w:val="28"/>
          <w:lang w:val="uk-UA"/>
        </w:rPr>
      </w:pPr>
      <w:r w:rsidRPr="00E764A0">
        <w:rPr>
          <w:rFonts w:ascii="Times New Roman" w:hAnsi="Times New Roman" w:cs="Times New Roman"/>
          <w:sz w:val="28"/>
          <w:szCs w:val="28"/>
          <w:lang w:val="uk-UA"/>
        </w:rPr>
        <w:t xml:space="preserve">Структура процесу «Збут»: канали, етапи, контрольні точки. </w:t>
      </w:r>
    </w:p>
    <w:p w14:paraId="63C3285A" w14:textId="77777777" w:rsidR="0031584D" w:rsidRPr="00E764A0" w:rsidRDefault="0031584D" w:rsidP="0031584D">
      <w:pPr>
        <w:pStyle w:val="ListParagraph"/>
        <w:numPr>
          <w:ilvl w:val="0"/>
          <w:numId w:val="15"/>
        </w:numPr>
        <w:spacing w:after="0" w:line="360" w:lineRule="auto"/>
        <w:jc w:val="both"/>
        <w:rPr>
          <w:rFonts w:ascii="Times New Roman" w:hAnsi="Times New Roman" w:cs="Times New Roman"/>
          <w:sz w:val="28"/>
          <w:szCs w:val="28"/>
          <w:lang w:val="uk-UA"/>
        </w:rPr>
      </w:pPr>
      <w:r w:rsidRPr="00E764A0">
        <w:rPr>
          <w:rFonts w:ascii="Times New Roman" w:hAnsi="Times New Roman" w:cs="Times New Roman"/>
          <w:sz w:val="28"/>
          <w:szCs w:val="28"/>
          <w:lang w:val="uk-UA"/>
        </w:rPr>
        <w:t>Управління процесом постачання на промисловому підприємстві.</w:t>
      </w:r>
    </w:p>
    <w:p w14:paraId="206C3A96" w14:textId="77777777" w:rsidR="0031584D" w:rsidRPr="00E764A0" w:rsidRDefault="0031584D" w:rsidP="0031584D">
      <w:pPr>
        <w:pStyle w:val="ListParagraph"/>
        <w:numPr>
          <w:ilvl w:val="0"/>
          <w:numId w:val="15"/>
        </w:numPr>
        <w:spacing w:after="0" w:line="360" w:lineRule="auto"/>
        <w:jc w:val="both"/>
        <w:rPr>
          <w:rFonts w:ascii="Times New Roman" w:hAnsi="Times New Roman" w:cs="Times New Roman"/>
          <w:sz w:val="28"/>
          <w:szCs w:val="28"/>
          <w:lang w:val="uk-UA"/>
        </w:rPr>
      </w:pPr>
      <w:r w:rsidRPr="00E764A0">
        <w:rPr>
          <w:rFonts w:ascii="Times New Roman" w:hAnsi="Times New Roman" w:cs="Times New Roman"/>
          <w:sz w:val="28"/>
          <w:szCs w:val="28"/>
          <w:lang w:val="uk-UA"/>
        </w:rPr>
        <w:t xml:space="preserve"> Інтеграція логістичних процесів із CRM та ERP-системами. </w:t>
      </w:r>
    </w:p>
    <w:p w14:paraId="57A703ED" w14:textId="50EFF3E3" w:rsidR="0031584D" w:rsidRPr="00E764A0" w:rsidRDefault="0031584D" w:rsidP="0031584D">
      <w:pPr>
        <w:pStyle w:val="ListParagraph"/>
        <w:numPr>
          <w:ilvl w:val="0"/>
          <w:numId w:val="15"/>
        </w:numPr>
        <w:spacing w:after="0" w:line="360" w:lineRule="auto"/>
        <w:jc w:val="both"/>
        <w:rPr>
          <w:rFonts w:ascii="Times New Roman" w:hAnsi="Times New Roman" w:cs="Times New Roman"/>
          <w:sz w:val="28"/>
          <w:szCs w:val="28"/>
          <w:lang w:val="uk-UA"/>
        </w:rPr>
      </w:pPr>
      <w:r w:rsidRPr="00E764A0">
        <w:rPr>
          <w:rFonts w:ascii="Times New Roman" w:hAnsi="Times New Roman" w:cs="Times New Roman"/>
          <w:sz w:val="28"/>
          <w:szCs w:val="28"/>
          <w:lang w:val="uk-UA"/>
        </w:rPr>
        <w:t>Показники ефективності: швидкість, надійність, вартість обслуговування.</w:t>
      </w:r>
    </w:p>
    <w:p w14:paraId="5397E610" w14:textId="77777777" w:rsidR="0031584D" w:rsidRPr="00E764A0" w:rsidRDefault="0031584D" w:rsidP="0031584D">
      <w:pPr>
        <w:spacing w:after="0" w:line="360" w:lineRule="auto"/>
        <w:jc w:val="both"/>
        <w:rPr>
          <w:rFonts w:ascii="Times New Roman" w:hAnsi="Times New Roman" w:cs="Times New Roman"/>
          <w:sz w:val="28"/>
          <w:szCs w:val="28"/>
          <w:lang w:val="uk-UA"/>
        </w:rPr>
      </w:pPr>
    </w:p>
    <w:p w14:paraId="32FD9E81" w14:textId="59C5E37C" w:rsidR="0031584D" w:rsidRPr="00E764A0" w:rsidRDefault="0031584D" w:rsidP="0031584D">
      <w:pPr>
        <w:pStyle w:val="ListParagraph"/>
        <w:numPr>
          <w:ilvl w:val="0"/>
          <w:numId w:val="16"/>
        </w:numPr>
        <w:spacing w:after="0" w:line="360" w:lineRule="auto"/>
        <w:jc w:val="both"/>
        <w:rPr>
          <w:rFonts w:ascii="Times New Roman" w:hAnsi="Times New Roman" w:cs="Times New Roman"/>
          <w:sz w:val="28"/>
          <w:szCs w:val="28"/>
          <w:lang w:val="uk-UA"/>
        </w:rPr>
      </w:pPr>
      <w:r w:rsidRPr="00E764A0">
        <w:rPr>
          <w:rFonts w:ascii="Times New Roman" w:hAnsi="Times New Roman" w:cs="Times New Roman"/>
          <w:sz w:val="28"/>
          <w:szCs w:val="28"/>
          <w:lang w:val="uk-UA"/>
        </w:rPr>
        <w:t>Характеристика зовнішніх (</w:t>
      </w:r>
      <w:proofErr w:type="spellStart"/>
      <w:r w:rsidRPr="00E764A0">
        <w:rPr>
          <w:rFonts w:ascii="Times New Roman" w:hAnsi="Times New Roman" w:cs="Times New Roman"/>
          <w:sz w:val="28"/>
          <w:szCs w:val="28"/>
          <w:lang w:val="uk-UA"/>
        </w:rPr>
        <w:t>клієнтоорієнтованих</w:t>
      </w:r>
      <w:proofErr w:type="spellEnd"/>
      <w:r w:rsidRPr="00E764A0">
        <w:rPr>
          <w:rFonts w:ascii="Times New Roman" w:hAnsi="Times New Roman" w:cs="Times New Roman"/>
          <w:sz w:val="28"/>
          <w:szCs w:val="28"/>
          <w:lang w:val="uk-UA"/>
        </w:rPr>
        <w:t xml:space="preserve">) бізнес-процесів. </w:t>
      </w:r>
    </w:p>
    <w:p w14:paraId="4F352C1A" w14:textId="77777777" w:rsidR="0031584D" w:rsidRPr="00E764A0" w:rsidRDefault="0031584D" w:rsidP="0031584D">
      <w:pPr>
        <w:spacing w:after="0" w:line="360" w:lineRule="auto"/>
        <w:jc w:val="both"/>
        <w:rPr>
          <w:rFonts w:ascii="Times New Roman" w:hAnsi="Times New Roman" w:cs="Times New Roman"/>
          <w:sz w:val="28"/>
          <w:szCs w:val="28"/>
          <w:lang w:val="uk-UA"/>
        </w:rPr>
      </w:pPr>
    </w:p>
    <w:p w14:paraId="7CE924B6" w14:textId="4309524C" w:rsidR="0031584D" w:rsidRPr="0031584D" w:rsidRDefault="0031584D" w:rsidP="002A5C72">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Управління бізнес-процесами, орієнтованими на споживача, є вирішальним фактором конкурентоспроможності сучасної компанії. Ця група процесів, що охоплює збут, логістику та постачання, формує ланцюг цінності, який безпосередньо впливає на лояльність клієнтів та фінансову стійкість підприємства. Ефективність цих процесів залежить від глибокої системної інтеграції та безперервного вимірювання ключових показників.</w:t>
      </w:r>
    </w:p>
    <w:p w14:paraId="329115FA" w14:textId="77777777" w:rsidR="0031584D" w:rsidRPr="0031584D" w:rsidRDefault="0031584D" w:rsidP="002A5C72">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 xml:space="preserve">Зовнішні, або </w:t>
      </w:r>
      <w:proofErr w:type="spellStart"/>
      <w:r w:rsidRPr="0031584D">
        <w:rPr>
          <w:rFonts w:ascii="Times New Roman" w:hAnsi="Times New Roman" w:cs="Times New Roman"/>
          <w:sz w:val="28"/>
          <w:szCs w:val="28"/>
          <w:lang w:val="uk-UA"/>
        </w:rPr>
        <w:t>клієнтоорієнтовані</w:t>
      </w:r>
      <w:proofErr w:type="spellEnd"/>
      <w:r w:rsidRPr="0031584D">
        <w:rPr>
          <w:rFonts w:ascii="Times New Roman" w:hAnsi="Times New Roman" w:cs="Times New Roman"/>
          <w:sz w:val="28"/>
          <w:szCs w:val="28"/>
          <w:lang w:val="uk-UA"/>
        </w:rPr>
        <w:t>, бізнес-процеси (</w:t>
      </w:r>
      <w:proofErr w:type="spellStart"/>
      <w:r w:rsidRPr="0031584D">
        <w:rPr>
          <w:rFonts w:ascii="Times New Roman" w:hAnsi="Times New Roman" w:cs="Times New Roman"/>
          <w:sz w:val="28"/>
          <w:szCs w:val="28"/>
          <w:lang w:val="uk-UA"/>
        </w:rPr>
        <w:t>Customer-Facing</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Processes</w:t>
      </w:r>
      <w:proofErr w:type="spellEnd"/>
      <w:r w:rsidRPr="0031584D">
        <w:rPr>
          <w:rFonts w:ascii="Times New Roman" w:hAnsi="Times New Roman" w:cs="Times New Roman"/>
          <w:sz w:val="28"/>
          <w:szCs w:val="28"/>
          <w:lang w:val="uk-UA"/>
        </w:rPr>
        <w:t>) — це ланцюги операцій, які безпосередньо взаємодіють зі споживачем і впливають на його сприйняття компанії. Вони є «моментами істини» (</w:t>
      </w:r>
      <w:proofErr w:type="spellStart"/>
      <w:r w:rsidRPr="0031584D">
        <w:rPr>
          <w:rFonts w:ascii="Times New Roman" w:hAnsi="Times New Roman" w:cs="Times New Roman"/>
          <w:sz w:val="28"/>
          <w:szCs w:val="28"/>
          <w:lang w:val="uk-UA"/>
        </w:rPr>
        <w:t>Moments</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of</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Truth</w:t>
      </w:r>
      <w:proofErr w:type="spellEnd"/>
      <w:r w:rsidRPr="0031584D">
        <w:rPr>
          <w:rFonts w:ascii="Times New Roman" w:hAnsi="Times New Roman" w:cs="Times New Roman"/>
          <w:sz w:val="28"/>
          <w:szCs w:val="28"/>
          <w:lang w:val="uk-UA"/>
        </w:rPr>
        <w:t>), де обіцянки, дані на етапі продажів, мають бути операційно виконані. На відміну від внутрішніх процесів (наприклад, виробництва), успіх зовнішніх процесів безпосередньо конвертується в задоволеність клієнтів і дохід.</w:t>
      </w:r>
    </w:p>
    <w:p w14:paraId="0304F736" w14:textId="77777777" w:rsidR="0031584D" w:rsidRPr="0031584D" w:rsidRDefault="0031584D" w:rsidP="002A5C72">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Ця стратегічна група процесів об’єднує кілька ключових функціональних областей:</w:t>
      </w:r>
    </w:p>
    <w:p w14:paraId="708C76E1" w14:textId="77777777" w:rsidR="0031584D" w:rsidRPr="0031584D" w:rsidRDefault="0031584D" w:rsidP="002A5C72">
      <w:pPr>
        <w:numPr>
          <w:ilvl w:val="0"/>
          <w:numId w:val="1"/>
        </w:numPr>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Збут (</w:t>
      </w:r>
      <w:proofErr w:type="spellStart"/>
      <w:r w:rsidRPr="0031584D">
        <w:rPr>
          <w:rFonts w:ascii="Times New Roman" w:hAnsi="Times New Roman" w:cs="Times New Roman"/>
          <w:sz w:val="28"/>
          <w:szCs w:val="28"/>
          <w:lang w:val="uk-UA"/>
        </w:rPr>
        <w:t>Order-to-Cash</w:t>
      </w:r>
      <w:proofErr w:type="spellEnd"/>
      <w:r w:rsidRPr="0031584D">
        <w:rPr>
          <w:rFonts w:ascii="Times New Roman" w:hAnsi="Times New Roman" w:cs="Times New Roman"/>
          <w:sz w:val="28"/>
          <w:szCs w:val="28"/>
          <w:lang w:val="uk-UA"/>
        </w:rPr>
        <w:t>, O2C): Повний цикл від прийняття замовлення до отримання оплати.</w:t>
      </w:r>
    </w:p>
    <w:p w14:paraId="57B992A5" w14:textId="77777777" w:rsidR="0031584D" w:rsidRPr="0031584D" w:rsidRDefault="0031584D" w:rsidP="002A5C72">
      <w:pPr>
        <w:numPr>
          <w:ilvl w:val="0"/>
          <w:numId w:val="1"/>
        </w:numPr>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Логістика (</w:t>
      </w:r>
      <w:proofErr w:type="spellStart"/>
      <w:r w:rsidRPr="0031584D">
        <w:rPr>
          <w:rFonts w:ascii="Times New Roman" w:hAnsi="Times New Roman" w:cs="Times New Roman"/>
          <w:sz w:val="28"/>
          <w:szCs w:val="28"/>
          <w:lang w:val="uk-UA"/>
        </w:rPr>
        <w:t>Fulfillment</w:t>
      </w:r>
      <w:proofErr w:type="spellEnd"/>
      <w:r w:rsidRPr="0031584D">
        <w:rPr>
          <w:rFonts w:ascii="Times New Roman" w:hAnsi="Times New Roman" w:cs="Times New Roman"/>
          <w:sz w:val="28"/>
          <w:szCs w:val="28"/>
          <w:lang w:val="uk-UA"/>
        </w:rPr>
        <w:t>): Фізичне виконання обіцянки, що включає комплектацію, відвантаження та доставку.</w:t>
      </w:r>
    </w:p>
    <w:p w14:paraId="053BACEB" w14:textId="77777777" w:rsidR="0031584D" w:rsidRPr="0031584D" w:rsidRDefault="0031584D" w:rsidP="002A5C72">
      <w:pPr>
        <w:numPr>
          <w:ilvl w:val="0"/>
          <w:numId w:val="1"/>
        </w:numPr>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lastRenderedPageBreak/>
        <w:t>Постачання (</w:t>
      </w:r>
      <w:proofErr w:type="spellStart"/>
      <w:r w:rsidRPr="0031584D">
        <w:rPr>
          <w:rFonts w:ascii="Times New Roman" w:hAnsi="Times New Roman" w:cs="Times New Roman"/>
          <w:sz w:val="28"/>
          <w:szCs w:val="28"/>
          <w:lang w:val="uk-UA"/>
        </w:rPr>
        <w:t>Procure-to-Pay</w:t>
      </w:r>
      <w:proofErr w:type="spellEnd"/>
      <w:r w:rsidRPr="0031584D">
        <w:rPr>
          <w:rFonts w:ascii="Times New Roman" w:hAnsi="Times New Roman" w:cs="Times New Roman"/>
          <w:sz w:val="28"/>
          <w:szCs w:val="28"/>
          <w:lang w:val="uk-UA"/>
        </w:rPr>
        <w:t>, P2P): Забезпечення надійної ресурсної бази, необхідної для підтримки виробничих та логістичних процесів.</w:t>
      </w:r>
    </w:p>
    <w:p w14:paraId="5D657934" w14:textId="77777777" w:rsidR="0031584D" w:rsidRPr="0031584D" w:rsidRDefault="0031584D" w:rsidP="0031584D">
      <w:pPr>
        <w:spacing w:after="0" w:line="360" w:lineRule="auto"/>
        <w:ind w:firstLine="900"/>
        <w:jc w:val="both"/>
        <w:rPr>
          <w:rFonts w:ascii="Times New Roman" w:hAnsi="Times New Roman" w:cs="Times New Roman"/>
          <w:sz w:val="28"/>
          <w:szCs w:val="28"/>
          <w:lang w:val="uk-UA"/>
        </w:rPr>
      </w:pPr>
      <w:proofErr w:type="spellStart"/>
      <w:r w:rsidRPr="0031584D">
        <w:rPr>
          <w:rFonts w:ascii="Times New Roman" w:hAnsi="Times New Roman" w:cs="Times New Roman"/>
          <w:sz w:val="28"/>
          <w:szCs w:val="28"/>
          <w:lang w:val="uk-UA"/>
        </w:rPr>
        <w:t>Клієнтоорієнтованість</w:t>
      </w:r>
      <w:proofErr w:type="spellEnd"/>
      <w:r w:rsidRPr="0031584D">
        <w:rPr>
          <w:rFonts w:ascii="Times New Roman" w:hAnsi="Times New Roman" w:cs="Times New Roman"/>
          <w:sz w:val="28"/>
          <w:szCs w:val="28"/>
          <w:lang w:val="uk-UA"/>
        </w:rPr>
        <w:t xml:space="preserve"> — це не просто гасло, а комплексний підхід, що вимагає системної інтеграції всіх цих компонентів.</w:t>
      </w:r>
      <w:r w:rsidRPr="0031584D">
        <w:rPr>
          <w:rFonts w:ascii="Times New Roman" w:hAnsi="Times New Roman" w:cs="Times New Roman"/>
          <w:sz w:val="28"/>
          <w:szCs w:val="28"/>
          <w:vertAlign w:val="superscript"/>
          <w:lang w:val="uk-UA"/>
        </w:rPr>
        <w:t>1</w:t>
      </w:r>
    </w:p>
    <w:p w14:paraId="09AAD978" w14:textId="77777777" w:rsidR="0031584D" w:rsidRPr="0031584D" w:rsidRDefault="0031584D" w:rsidP="0031584D">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 xml:space="preserve">Успішна </w:t>
      </w:r>
      <w:proofErr w:type="spellStart"/>
      <w:r w:rsidRPr="0031584D">
        <w:rPr>
          <w:rFonts w:ascii="Times New Roman" w:hAnsi="Times New Roman" w:cs="Times New Roman"/>
          <w:sz w:val="28"/>
          <w:szCs w:val="28"/>
          <w:lang w:val="uk-UA"/>
        </w:rPr>
        <w:t>клієнтоорієнтована</w:t>
      </w:r>
      <w:proofErr w:type="spellEnd"/>
      <w:r w:rsidRPr="0031584D">
        <w:rPr>
          <w:rFonts w:ascii="Times New Roman" w:hAnsi="Times New Roman" w:cs="Times New Roman"/>
          <w:sz w:val="28"/>
          <w:szCs w:val="28"/>
          <w:lang w:val="uk-UA"/>
        </w:rPr>
        <w:t xml:space="preserve"> стратегія виходить за рамки стандартного обслуговування. Вона ґрунтується на двох основних принципах:</w:t>
      </w:r>
    </w:p>
    <w:p w14:paraId="7A658783" w14:textId="77777777" w:rsidR="0031584D" w:rsidRPr="0031584D" w:rsidRDefault="0031584D" w:rsidP="0031584D">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 xml:space="preserve">По-перше, необхідно пропонувати рішення, а не просто продавати продукт. Справжній </w:t>
      </w:r>
      <w:proofErr w:type="spellStart"/>
      <w:r w:rsidRPr="0031584D">
        <w:rPr>
          <w:rFonts w:ascii="Times New Roman" w:hAnsi="Times New Roman" w:cs="Times New Roman"/>
          <w:sz w:val="28"/>
          <w:szCs w:val="28"/>
          <w:lang w:val="uk-UA"/>
        </w:rPr>
        <w:t>клієнтоорієнтований</w:t>
      </w:r>
      <w:proofErr w:type="spellEnd"/>
      <w:r w:rsidRPr="0031584D">
        <w:rPr>
          <w:rFonts w:ascii="Times New Roman" w:hAnsi="Times New Roman" w:cs="Times New Roman"/>
          <w:sz w:val="28"/>
          <w:szCs w:val="28"/>
          <w:lang w:val="uk-UA"/>
        </w:rPr>
        <w:t xml:space="preserve"> співробітник прагне знайти комплексне рішення для проблеми клієнта, зміщуючи фокус із транзакції на довгострокове партнерство.</w:t>
      </w:r>
      <w:r w:rsidRPr="0031584D">
        <w:rPr>
          <w:rFonts w:ascii="Times New Roman" w:hAnsi="Times New Roman" w:cs="Times New Roman"/>
          <w:sz w:val="28"/>
          <w:szCs w:val="28"/>
          <w:vertAlign w:val="superscript"/>
          <w:lang w:val="uk-UA"/>
        </w:rPr>
        <w:t>2</w:t>
      </w:r>
    </w:p>
    <w:p w14:paraId="240CB244" w14:textId="77777777" w:rsidR="0031584D" w:rsidRPr="0031584D" w:rsidRDefault="0031584D" w:rsidP="00A56BCA">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По-друге, компанія повинна дотримуватися принципу безперервного вдосконалення (</w:t>
      </w:r>
      <w:proofErr w:type="spellStart"/>
      <w:r w:rsidRPr="0031584D">
        <w:rPr>
          <w:rFonts w:ascii="Times New Roman" w:hAnsi="Times New Roman" w:cs="Times New Roman"/>
          <w:sz w:val="28"/>
          <w:szCs w:val="28"/>
          <w:lang w:val="uk-UA"/>
        </w:rPr>
        <w:t>Kaizen</w:t>
      </w:r>
      <w:proofErr w:type="spellEnd"/>
      <w:r w:rsidRPr="0031584D">
        <w:rPr>
          <w:rFonts w:ascii="Times New Roman" w:hAnsi="Times New Roman" w:cs="Times New Roman"/>
          <w:sz w:val="28"/>
          <w:szCs w:val="28"/>
          <w:lang w:val="uk-UA"/>
        </w:rPr>
        <w:t>). Клієнти високо цінують компанії, які постійно розвиваються. Це стосується не лише нових продуктів, а й вдосконалення процесів обслуговування, а також запровадження нових технологій для покращення взаємодії.</w:t>
      </w:r>
      <w:r w:rsidRPr="0031584D">
        <w:rPr>
          <w:rFonts w:ascii="Times New Roman" w:hAnsi="Times New Roman" w:cs="Times New Roman"/>
          <w:sz w:val="28"/>
          <w:szCs w:val="28"/>
          <w:vertAlign w:val="superscript"/>
          <w:lang w:val="uk-UA"/>
        </w:rPr>
        <w:t>1</w:t>
      </w:r>
      <w:r w:rsidRPr="0031584D">
        <w:rPr>
          <w:rFonts w:ascii="Times New Roman" w:hAnsi="Times New Roman" w:cs="Times New Roman"/>
          <w:sz w:val="28"/>
          <w:szCs w:val="28"/>
          <w:lang w:val="uk-UA"/>
        </w:rPr>
        <w:t xml:space="preserve"> Такий зв'язок між інноваціями та вимірюванням ефективності є критично важливим.</w:t>
      </w:r>
    </w:p>
    <w:p w14:paraId="53E34947" w14:textId="77777777" w:rsidR="0031584D" w:rsidRPr="0031584D" w:rsidRDefault="0031584D" w:rsidP="00A56BCA">
      <w:pPr>
        <w:spacing w:after="0" w:line="360" w:lineRule="auto"/>
        <w:ind w:firstLine="900"/>
        <w:jc w:val="both"/>
        <w:rPr>
          <w:rFonts w:ascii="Times New Roman" w:hAnsi="Times New Roman" w:cs="Times New Roman"/>
          <w:sz w:val="28"/>
          <w:szCs w:val="28"/>
          <w:lang w:val="uk-UA"/>
        </w:rPr>
      </w:pPr>
      <w:proofErr w:type="spellStart"/>
      <w:r w:rsidRPr="0031584D">
        <w:rPr>
          <w:rFonts w:ascii="Times New Roman" w:hAnsi="Times New Roman" w:cs="Times New Roman"/>
          <w:sz w:val="28"/>
          <w:szCs w:val="28"/>
          <w:lang w:val="uk-UA"/>
        </w:rPr>
        <w:t>Клієнтоорієнтовані</w:t>
      </w:r>
      <w:proofErr w:type="spellEnd"/>
      <w:r w:rsidRPr="0031584D">
        <w:rPr>
          <w:rFonts w:ascii="Times New Roman" w:hAnsi="Times New Roman" w:cs="Times New Roman"/>
          <w:sz w:val="28"/>
          <w:szCs w:val="28"/>
          <w:lang w:val="uk-UA"/>
        </w:rPr>
        <w:t xml:space="preserve"> процеси мають відповідати низці жорстких вимог:</w:t>
      </w:r>
    </w:p>
    <w:p w14:paraId="517F125E" w14:textId="5F6927D1" w:rsidR="0031584D" w:rsidRPr="0031584D" w:rsidRDefault="0031584D" w:rsidP="00A56BCA">
      <w:pPr>
        <w:numPr>
          <w:ilvl w:val="0"/>
          <w:numId w:val="2"/>
        </w:numPr>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Персоналізація (</w:t>
      </w:r>
      <w:proofErr w:type="spellStart"/>
      <w:r w:rsidRPr="0031584D">
        <w:rPr>
          <w:rFonts w:ascii="Times New Roman" w:hAnsi="Times New Roman" w:cs="Times New Roman"/>
          <w:sz w:val="28"/>
          <w:szCs w:val="28"/>
          <w:lang w:val="uk-UA"/>
        </w:rPr>
        <w:t>Personalization</w:t>
      </w:r>
      <w:proofErr w:type="spellEnd"/>
      <w:r w:rsidRPr="0031584D">
        <w:rPr>
          <w:rFonts w:ascii="Times New Roman" w:hAnsi="Times New Roman" w:cs="Times New Roman"/>
          <w:sz w:val="28"/>
          <w:szCs w:val="28"/>
          <w:lang w:val="uk-UA"/>
        </w:rPr>
        <w:t>): Процеси повинні бути гнучкими для забезпечення індивідуального підходу до потреб кожного клієнта. Це стає можливим лише за наявності єдиної, централізованої бази даних, яка об’єднує інформацію про замовлення, історію взаємодії та логістичний статус (інтеграція CRM та ERP).</w:t>
      </w:r>
    </w:p>
    <w:p w14:paraId="12F0775E" w14:textId="6029550B" w:rsidR="0031584D" w:rsidRPr="0031584D" w:rsidRDefault="0031584D" w:rsidP="00A56BCA">
      <w:pPr>
        <w:numPr>
          <w:ilvl w:val="0"/>
          <w:numId w:val="2"/>
        </w:numPr>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Прозорість (</w:t>
      </w:r>
      <w:proofErr w:type="spellStart"/>
      <w:r w:rsidRPr="0031584D">
        <w:rPr>
          <w:rFonts w:ascii="Times New Roman" w:hAnsi="Times New Roman" w:cs="Times New Roman"/>
          <w:sz w:val="28"/>
          <w:szCs w:val="28"/>
          <w:lang w:val="uk-UA"/>
        </w:rPr>
        <w:t>Visibility</w:t>
      </w:r>
      <w:proofErr w:type="spellEnd"/>
      <w:r w:rsidRPr="0031584D">
        <w:rPr>
          <w:rFonts w:ascii="Times New Roman" w:hAnsi="Times New Roman" w:cs="Times New Roman"/>
          <w:sz w:val="28"/>
          <w:szCs w:val="28"/>
          <w:lang w:val="uk-UA"/>
        </w:rPr>
        <w:t>): Клієнт повинен мати повну можливість моніторингу статусу виконання замовлення, від комплектації до очікуваного часу прибуття (</w:t>
      </w:r>
      <w:proofErr w:type="spellStart"/>
      <w:r w:rsidRPr="0031584D">
        <w:rPr>
          <w:rFonts w:ascii="Times New Roman" w:hAnsi="Times New Roman" w:cs="Times New Roman"/>
          <w:sz w:val="28"/>
          <w:szCs w:val="28"/>
          <w:lang w:val="uk-UA"/>
        </w:rPr>
        <w:t>Estimated</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Time</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of</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Arrival</w:t>
      </w:r>
      <w:proofErr w:type="spellEnd"/>
      <w:r w:rsidRPr="0031584D">
        <w:rPr>
          <w:rFonts w:ascii="Times New Roman" w:hAnsi="Times New Roman" w:cs="Times New Roman"/>
          <w:sz w:val="28"/>
          <w:szCs w:val="28"/>
          <w:lang w:val="uk-UA"/>
        </w:rPr>
        <w:t>, ETA). Управління очікуваннями через прозорість є ключовим елементом сервісу.</w:t>
      </w:r>
    </w:p>
    <w:p w14:paraId="2E20151C" w14:textId="2CB068DB" w:rsidR="0031584D" w:rsidRPr="0031584D" w:rsidRDefault="0031584D" w:rsidP="00A56BCA">
      <w:pPr>
        <w:numPr>
          <w:ilvl w:val="0"/>
          <w:numId w:val="2"/>
        </w:numPr>
        <w:spacing w:after="0" w:line="360" w:lineRule="auto"/>
        <w:ind w:left="0" w:firstLine="900"/>
        <w:jc w:val="both"/>
        <w:rPr>
          <w:rFonts w:ascii="Times New Roman" w:hAnsi="Times New Roman" w:cs="Times New Roman"/>
          <w:sz w:val="28"/>
          <w:szCs w:val="28"/>
          <w:lang w:val="uk-UA"/>
        </w:rPr>
      </w:pPr>
      <w:proofErr w:type="spellStart"/>
      <w:r w:rsidRPr="0031584D">
        <w:rPr>
          <w:rFonts w:ascii="Times New Roman" w:hAnsi="Times New Roman" w:cs="Times New Roman"/>
          <w:sz w:val="28"/>
          <w:szCs w:val="28"/>
          <w:lang w:val="uk-UA"/>
        </w:rPr>
        <w:t>Проактивне</w:t>
      </w:r>
      <w:proofErr w:type="spellEnd"/>
      <w:r w:rsidRPr="0031584D">
        <w:rPr>
          <w:rFonts w:ascii="Times New Roman" w:hAnsi="Times New Roman" w:cs="Times New Roman"/>
          <w:sz w:val="28"/>
          <w:szCs w:val="28"/>
          <w:lang w:val="uk-UA"/>
        </w:rPr>
        <w:t xml:space="preserve"> управління проблемами: Замість того, щоб чекати на скаргу, </w:t>
      </w:r>
      <w:proofErr w:type="spellStart"/>
      <w:r w:rsidRPr="0031584D">
        <w:rPr>
          <w:rFonts w:ascii="Times New Roman" w:hAnsi="Times New Roman" w:cs="Times New Roman"/>
          <w:sz w:val="28"/>
          <w:szCs w:val="28"/>
          <w:lang w:val="uk-UA"/>
        </w:rPr>
        <w:t>клієнтоорієнтована</w:t>
      </w:r>
      <w:proofErr w:type="spellEnd"/>
      <w:r w:rsidRPr="0031584D">
        <w:rPr>
          <w:rFonts w:ascii="Times New Roman" w:hAnsi="Times New Roman" w:cs="Times New Roman"/>
          <w:sz w:val="28"/>
          <w:szCs w:val="28"/>
          <w:lang w:val="uk-UA"/>
        </w:rPr>
        <w:t xml:space="preserve"> компанія </w:t>
      </w:r>
      <w:proofErr w:type="spellStart"/>
      <w:r w:rsidRPr="0031584D">
        <w:rPr>
          <w:rFonts w:ascii="Times New Roman" w:hAnsi="Times New Roman" w:cs="Times New Roman"/>
          <w:sz w:val="28"/>
          <w:szCs w:val="28"/>
          <w:lang w:val="uk-UA"/>
        </w:rPr>
        <w:t>проактивно</w:t>
      </w:r>
      <w:proofErr w:type="spellEnd"/>
      <w:r w:rsidRPr="0031584D">
        <w:rPr>
          <w:rFonts w:ascii="Times New Roman" w:hAnsi="Times New Roman" w:cs="Times New Roman"/>
          <w:sz w:val="28"/>
          <w:szCs w:val="28"/>
          <w:lang w:val="uk-UA"/>
        </w:rPr>
        <w:t xml:space="preserve"> інформує клієнта про потенційні проблеми, наприклад, про затримку доставки через перевізника. Це мінімізує негативний ефект від збою в обслуговуванні.</w:t>
      </w:r>
    </w:p>
    <w:p w14:paraId="08454E73" w14:textId="77777777" w:rsidR="0031584D" w:rsidRPr="0031584D" w:rsidRDefault="0031584D" w:rsidP="00A56BCA">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lastRenderedPageBreak/>
        <w:t>Операційна ефективність логістики є фізичним втіленням обіцяного клієнтові рішення. Якщо логістичні процеси є повільними або ненадійними, найкращі наміри відділу продажів не можуть бути реалізовані. Таким чином, операційна ефективність логістики перетворюється на стратегічну конкурентну перевагу, яка безпосередньо впливає на клієнтську цінність через показники швидкості та надійності.</w:t>
      </w:r>
    </w:p>
    <w:p w14:paraId="65DF3F55" w14:textId="6E437BE4" w:rsidR="0031584D" w:rsidRPr="0031584D" w:rsidRDefault="0031584D" w:rsidP="00A56BCA">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 xml:space="preserve">Багато критичних провалів у </w:t>
      </w:r>
      <w:proofErr w:type="spellStart"/>
      <w:r w:rsidRPr="0031584D">
        <w:rPr>
          <w:rFonts w:ascii="Times New Roman" w:hAnsi="Times New Roman" w:cs="Times New Roman"/>
          <w:sz w:val="28"/>
          <w:szCs w:val="28"/>
          <w:lang w:val="uk-UA"/>
        </w:rPr>
        <w:t>клієнтоорієнтованості</w:t>
      </w:r>
      <w:proofErr w:type="spellEnd"/>
      <w:r w:rsidRPr="0031584D">
        <w:rPr>
          <w:rFonts w:ascii="Times New Roman" w:hAnsi="Times New Roman" w:cs="Times New Roman"/>
          <w:sz w:val="28"/>
          <w:szCs w:val="28"/>
          <w:lang w:val="uk-UA"/>
        </w:rPr>
        <w:t xml:space="preserve">, таких як відсутність персоналізованого підходу, тривале реагування на запити або невиконання обіцяного рівня сервісу, </w:t>
      </w:r>
      <w:proofErr w:type="spellStart"/>
      <w:r w:rsidRPr="0031584D">
        <w:rPr>
          <w:rFonts w:ascii="Times New Roman" w:hAnsi="Times New Roman" w:cs="Times New Roman"/>
          <w:sz w:val="28"/>
          <w:szCs w:val="28"/>
          <w:lang w:val="uk-UA"/>
        </w:rPr>
        <w:t>рідко</w:t>
      </w:r>
      <w:proofErr w:type="spellEnd"/>
      <w:r w:rsidRPr="0031584D">
        <w:rPr>
          <w:rFonts w:ascii="Times New Roman" w:hAnsi="Times New Roman" w:cs="Times New Roman"/>
          <w:sz w:val="28"/>
          <w:szCs w:val="28"/>
          <w:lang w:val="uk-UA"/>
        </w:rPr>
        <w:t xml:space="preserve"> є індивідуальними помилками. Вони є наслідком поганої системної інтеграції. Якщо співробітник CRM не має доступу до актуальних даних ERP про запаси або логістику, він не може ані персоналізувати підхід, ані швидко надати точну інформацію про статус замовлення. Це призводить до децентралізації даних і не дозволяє персоналу виконувати обіцянки.</w:t>
      </w:r>
    </w:p>
    <w:p w14:paraId="2094ADC0" w14:textId="77777777" w:rsidR="00A56BCA" w:rsidRPr="00E764A0" w:rsidRDefault="00A56BCA" w:rsidP="00A56BCA">
      <w:pPr>
        <w:spacing w:after="0" w:line="360" w:lineRule="auto"/>
        <w:ind w:firstLine="900"/>
        <w:jc w:val="both"/>
        <w:rPr>
          <w:rFonts w:ascii="Times New Roman" w:hAnsi="Times New Roman" w:cs="Times New Roman"/>
          <w:sz w:val="28"/>
          <w:szCs w:val="28"/>
          <w:lang w:val="uk-UA"/>
        </w:rPr>
      </w:pPr>
    </w:p>
    <w:p w14:paraId="2DACDC67" w14:textId="2383D43B" w:rsidR="00A56BCA" w:rsidRPr="00E764A0" w:rsidRDefault="00A56BCA" w:rsidP="00A56BCA">
      <w:pPr>
        <w:pStyle w:val="ListParagraph"/>
        <w:numPr>
          <w:ilvl w:val="0"/>
          <w:numId w:val="16"/>
        </w:numPr>
        <w:spacing w:after="0" w:line="360" w:lineRule="auto"/>
        <w:jc w:val="both"/>
        <w:rPr>
          <w:rFonts w:ascii="Times New Roman" w:hAnsi="Times New Roman" w:cs="Times New Roman"/>
          <w:sz w:val="28"/>
          <w:szCs w:val="28"/>
          <w:lang w:val="uk-UA"/>
        </w:rPr>
      </w:pPr>
      <w:r w:rsidRPr="00E764A0">
        <w:rPr>
          <w:rFonts w:ascii="Times New Roman" w:hAnsi="Times New Roman" w:cs="Times New Roman"/>
          <w:sz w:val="28"/>
          <w:szCs w:val="28"/>
          <w:lang w:val="uk-UA"/>
        </w:rPr>
        <w:t xml:space="preserve">Структура процесу «Збут»: канали, етапи, контрольні точки. </w:t>
      </w:r>
    </w:p>
    <w:p w14:paraId="11073C8D" w14:textId="11921E9B" w:rsidR="0031584D" w:rsidRPr="0031584D" w:rsidRDefault="0031584D" w:rsidP="00A56BCA">
      <w:pPr>
        <w:spacing w:after="0" w:line="360" w:lineRule="auto"/>
        <w:ind w:firstLine="900"/>
        <w:jc w:val="both"/>
        <w:rPr>
          <w:rFonts w:ascii="Times New Roman" w:hAnsi="Times New Roman" w:cs="Times New Roman"/>
          <w:sz w:val="28"/>
          <w:szCs w:val="28"/>
          <w:lang w:val="uk-UA"/>
        </w:rPr>
      </w:pPr>
    </w:p>
    <w:p w14:paraId="5DAA9DDA" w14:textId="2B28CFA5" w:rsidR="0031584D" w:rsidRPr="0031584D" w:rsidRDefault="0031584D" w:rsidP="00A56BCA">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 xml:space="preserve">Процес </w:t>
      </w:r>
      <w:proofErr w:type="spellStart"/>
      <w:r w:rsidRPr="0031584D">
        <w:rPr>
          <w:rFonts w:ascii="Times New Roman" w:hAnsi="Times New Roman" w:cs="Times New Roman"/>
          <w:sz w:val="28"/>
          <w:szCs w:val="28"/>
          <w:lang w:val="uk-UA"/>
        </w:rPr>
        <w:t>Order-to-Cash</w:t>
      </w:r>
      <w:proofErr w:type="spellEnd"/>
      <w:r w:rsidRPr="0031584D">
        <w:rPr>
          <w:rFonts w:ascii="Times New Roman" w:hAnsi="Times New Roman" w:cs="Times New Roman"/>
          <w:sz w:val="28"/>
          <w:szCs w:val="28"/>
          <w:lang w:val="uk-UA"/>
        </w:rPr>
        <w:t xml:space="preserve"> (O2C) — це повний операційний цикл, що починається з моменту розміщення замовлення клієнтом і закінчується отриманням готівки за це замовлення. O2C є не просто операційним процесом, а прямим індикатором фінансової життєздатності компанії та ключовою ланкою у взаємодії з клієнтом. Успішна оптимізація O2C забезпечує створення задоволених клієнтів, що, у свою чергу, перетворюється на позитивні відгуки, органічні рекомендації та, зрештою, повторні покупки.</w:t>
      </w:r>
      <w:r w:rsidRPr="0031584D">
        <w:rPr>
          <w:rFonts w:ascii="Times New Roman" w:hAnsi="Times New Roman" w:cs="Times New Roman"/>
          <w:sz w:val="28"/>
          <w:szCs w:val="28"/>
          <w:vertAlign w:val="superscript"/>
          <w:lang w:val="uk-UA"/>
        </w:rPr>
        <w:t>5</w:t>
      </w:r>
    </w:p>
    <w:p w14:paraId="7576899C" w14:textId="77777777" w:rsidR="0031584D" w:rsidRPr="0031584D" w:rsidRDefault="0031584D" w:rsidP="00A56BCA">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Оптимізація цього циклу не лише підвищує задоволеність клієнтів, але й є потужним фінансовим регулятором. Оскільки фінальний етап O2C (стягнення платежу) визначає ліквідність підприємства, автоматизація процесу управління дебіторською заборгованістю (AR) є прямою функцією оптимізації оборотного капіталу (</w:t>
      </w:r>
      <w:proofErr w:type="spellStart"/>
      <w:r w:rsidRPr="0031584D">
        <w:rPr>
          <w:rFonts w:ascii="Times New Roman" w:hAnsi="Times New Roman" w:cs="Times New Roman"/>
          <w:sz w:val="28"/>
          <w:szCs w:val="28"/>
          <w:lang w:val="uk-UA"/>
        </w:rPr>
        <w:t>Working</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Capital</w:t>
      </w:r>
      <w:proofErr w:type="spellEnd"/>
      <w:r w:rsidRPr="0031584D">
        <w:rPr>
          <w:rFonts w:ascii="Times New Roman" w:hAnsi="Times New Roman" w:cs="Times New Roman"/>
          <w:sz w:val="28"/>
          <w:szCs w:val="28"/>
          <w:lang w:val="uk-UA"/>
        </w:rPr>
        <w:t>).</w:t>
      </w:r>
    </w:p>
    <w:p w14:paraId="52434F77" w14:textId="77777777" w:rsidR="0031584D" w:rsidRPr="0031584D" w:rsidRDefault="0031584D" w:rsidP="00A56BCA">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lastRenderedPageBreak/>
        <w:t>Процес O2C вимагає наскрізної синхронізації даних між відділами продажів, логістики та фінансів:</w:t>
      </w:r>
    </w:p>
    <w:p w14:paraId="7B4C6DAE" w14:textId="0AEA16B5" w:rsidR="0031584D" w:rsidRPr="0031584D" w:rsidRDefault="0031584D" w:rsidP="00A56BCA">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 xml:space="preserve">1. </w:t>
      </w:r>
      <w:r w:rsidR="00C50955" w:rsidRPr="00E764A0">
        <w:rPr>
          <w:rFonts w:ascii="Times New Roman" w:hAnsi="Times New Roman" w:cs="Times New Roman"/>
          <w:sz w:val="28"/>
          <w:szCs w:val="28"/>
          <w:lang w:val="uk-UA"/>
        </w:rPr>
        <w:t xml:space="preserve">Генерація та </w:t>
      </w:r>
      <w:proofErr w:type="spellStart"/>
      <w:r w:rsidR="00C50955" w:rsidRPr="00E764A0">
        <w:rPr>
          <w:rFonts w:ascii="Times New Roman" w:hAnsi="Times New Roman" w:cs="Times New Roman"/>
          <w:sz w:val="28"/>
          <w:szCs w:val="28"/>
          <w:lang w:val="uk-UA"/>
        </w:rPr>
        <w:t>валідація</w:t>
      </w:r>
      <w:proofErr w:type="spellEnd"/>
      <w:r w:rsidR="00C50955" w:rsidRPr="00E764A0">
        <w:rPr>
          <w:rFonts w:ascii="Times New Roman" w:hAnsi="Times New Roman" w:cs="Times New Roman"/>
          <w:sz w:val="28"/>
          <w:szCs w:val="28"/>
          <w:lang w:val="uk-UA"/>
        </w:rPr>
        <w:t xml:space="preserve"> замовлення</w:t>
      </w:r>
    </w:p>
    <w:p w14:paraId="3E18AA2A" w14:textId="77777777" w:rsidR="0031584D" w:rsidRPr="0031584D" w:rsidRDefault="0031584D" w:rsidP="00A56BCA">
      <w:pPr>
        <w:numPr>
          <w:ilvl w:val="0"/>
          <w:numId w:val="3"/>
        </w:numPr>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Активності: Прийом замовлення, перевірка кредитного ліміту клієнта, підтвердження наявності товарів на складі (інтеграція з ERP).</w:t>
      </w:r>
    </w:p>
    <w:p w14:paraId="5344F422" w14:textId="77777777" w:rsidR="0031584D" w:rsidRPr="0031584D" w:rsidRDefault="0031584D" w:rsidP="00A56BCA">
      <w:pPr>
        <w:numPr>
          <w:ilvl w:val="0"/>
          <w:numId w:val="3"/>
        </w:numPr>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Контрольна Точка: Точність даних замовлення (відповідність позицій, цін, умов).</w:t>
      </w:r>
    </w:p>
    <w:p w14:paraId="1756A541" w14:textId="15CD93E1" w:rsidR="0031584D" w:rsidRPr="0031584D" w:rsidRDefault="0031584D" w:rsidP="00A56BCA">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 xml:space="preserve">2. </w:t>
      </w:r>
      <w:r w:rsidR="00C50955" w:rsidRPr="00E764A0">
        <w:rPr>
          <w:rFonts w:ascii="Times New Roman" w:hAnsi="Times New Roman" w:cs="Times New Roman"/>
          <w:sz w:val="28"/>
          <w:szCs w:val="28"/>
          <w:lang w:val="uk-UA"/>
        </w:rPr>
        <w:t>Виконання замовлення</w:t>
      </w:r>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Fulfillment</w:t>
      </w:r>
      <w:proofErr w:type="spellEnd"/>
      <w:r w:rsidRPr="0031584D">
        <w:rPr>
          <w:rFonts w:ascii="Times New Roman" w:hAnsi="Times New Roman" w:cs="Times New Roman"/>
          <w:sz w:val="28"/>
          <w:szCs w:val="28"/>
          <w:lang w:val="uk-UA"/>
        </w:rPr>
        <w:t>)</w:t>
      </w:r>
    </w:p>
    <w:p w14:paraId="720E6D7A" w14:textId="77777777" w:rsidR="0031584D" w:rsidRPr="0031584D" w:rsidRDefault="0031584D" w:rsidP="00A56BCA">
      <w:pPr>
        <w:numPr>
          <w:ilvl w:val="0"/>
          <w:numId w:val="4"/>
        </w:numPr>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Активності: Комплектація, пакування та підготовка необхідної транспортної документації.</w:t>
      </w:r>
    </w:p>
    <w:p w14:paraId="2E8ACA5F" w14:textId="77777777" w:rsidR="0031584D" w:rsidRPr="0031584D" w:rsidRDefault="0031584D" w:rsidP="00C50955">
      <w:pPr>
        <w:numPr>
          <w:ilvl w:val="0"/>
          <w:numId w:val="4"/>
        </w:numPr>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Контрольна Точка: Відсутність помилок комплектації та точність інвентаризації.</w:t>
      </w:r>
    </w:p>
    <w:p w14:paraId="1D826B77" w14:textId="2E66107E" w:rsidR="0031584D" w:rsidRPr="0031584D" w:rsidRDefault="0031584D" w:rsidP="00C50955">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 xml:space="preserve">3. Логістичне </w:t>
      </w:r>
      <w:r w:rsidR="00C50955" w:rsidRPr="00E764A0">
        <w:rPr>
          <w:rFonts w:ascii="Times New Roman" w:hAnsi="Times New Roman" w:cs="Times New Roman"/>
          <w:sz w:val="28"/>
          <w:szCs w:val="28"/>
          <w:lang w:val="uk-UA"/>
        </w:rPr>
        <w:t xml:space="preserve">забезпечення </w:t>
      </w:r>
      <w:r w:rsidRPr="0031584D">
        <w:rPr>
          <w:rFonts w:ascii="Times New Roman" w:hAnsi="Times New Roman" w:cs="Times New Roman"/>
          <w:sz w:val="28"/>
          <w:szCs w:val="28"/>
          <w:lang w:val="uk-UA"/>
        </w:rPr>
        <w:t>(</w:t>
      </w:r>
      <w:proofErr w:type="spellStart"/>
      <w:r w:rsidRPr="0031584D">
        <w:rPr>
          <w:rFonts w:ascii="Times New Roman" w:hAnsi="Times New Roman" w:cs="Times New Roman"/>
          <w:sz w:val="28"/>
          <w:szCs w:val="28"/>
          <w:lang w:val="uk-UA"/>
        </w:rPr>
        <w:t>Shipping</w:t>
      </w:r>
      <w:proofErr w:type="spellEnd"/>
      <w:r w:rsidRPr="0031584D">
        <w:rPr>
          <w:rFonts w:ascii="Times New Roman" w:hAnsi="Times New Roman" w:cs="Times New Roman"/>
          <w:sz w:val="28"/>
          <w:szCs w:val="28"/>
          <w:lang w:val="uk-UA"/>
        </w:rPr>
        <w:t>)</w:t>
      </w:r>
    </w:p>
    <w:p w14:paraId="2F617C9D" w14:textId="77777777" w:rsidR="0031584D" w:rsidRPr="0031584D" w:rsidRDefault="0031584D" w:rsidP="00C50955">
      <w:pPr>
        <w:numPr>
          <w:ilvl w:val="0"/>
          <w:numId w:val="5"/>
        </w:numPr>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Активності: Планування маршруту, вибір перевізника, передача вантажу. Процес відвантаження може бути дуже складним і вимагає регулярного аудиту для забезпечення відповідності нормам та стандартам виконання.</w:t>
      </w:r>
      <w:r w:rsidRPr="0031584D">
        <w:rPr>
          <w:rFonts w:ascii="Times New Roman" w:hAnsi="Times New Roman" w:cs="Times New Roman"/>
          <w:sz w:val="28"/>
          <w:szCs w:val="28"/>
          <w:vertAlign w:val="superscript"/>
          <w:lang w:val="uk-UA"/>
        </w:rPr>
        <w:t>4</w:t>
      </w:r>
      <w:r w:rsidRPr="0031584D">
        <w:rPr>
          <w:rFonts w:ascii="Times New Roman" w:hAnsi="Times New Roman" w:cs="Times New Roman"/>
          <w:sz w:val="28"/>
          <w:szCs w:val="28"/>
          <w:lang w:val="uk-UA"/>
        </w:rPr>
        <w:t xml:space="preserve"> Важливо оновлювати всі дані замовлення для команди доставки, щоб забезпечити своєчасний забір вантажу перевізником та доставку.</w:t>
      </w:r>
      <w:r w:rsidRPr="0031584D">
        <w:rPr>
          <w:rFonts w:ascii="Times New Roman" w:hAnsi="Times New Roman" w:cs="Times New Roman"/>
          <w:sz w:val="28"/>
          <w:szCs w:val="28"/>
          <w:vertAlign w:val="superscript"/>
          <w:lang w:val="uk-UA"/>
        </w:rPr>
        <w:t>4</w:t>
      </w:r>
    </w:p>
    <w:p w14:paraId="49F65858" w14:textId="77777777" w:rsidR="0031584D" w:rsidRPr="0031584D" w:rsidRDefault="0031584D" w:rsidP="00C50955">
      <w:pPr>
        <w:numPr>
          <w:ilvl w:val="0"/>
          <w:numId w:val="5"/>
        </w:numPr>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Контрольна Точка: Своєчасність відвантаження (</w:t>
      </w:r>
      <w:proofErr w:type="spellStart"/>
      <w:r w:rsidRPr="0031584D">
        <w:rPr>
          <w:rFonts w:ascii="Times New Roman" w:hAnsi="Times New Roman" w:cs="Times New Roman"/>
          <w:sz w:val="28"/>
          <w:szCs w:val="28"/>
          <w:lang w:val="uk-UA"/>
        </w:rPr>
        <w:t>Ready</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for</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Shipping</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Date</w:t>
      </w:r>
      <w:proofErr w:type="spellEnd"/>
      <w:r w:rsidRPr="0031584D">
        <w:rPr>
          <w:rFonts w:ascii="Times New Roman" w:hAnsi="Times New Roman" w:cs="Times New Roman"/>
          <w:sz w:val="28"/>
          <w:szCs w:val="28"/>
          <w:lang w:val="uk-UA"/>
        </w:rPr>
        <w:t>).</w:t>
      </w:r>
    </w:p>
    <w:p w14:paraId="0AA8027C" w14:textId="37416F5B" w:rsidR="0031584D" w:rsidRPr="0031584D" w:rsidRDefault="0031584D" w:rsidP="00C50955">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 xml:space="preserve">4. Виставлення </w:t>
      </w:r>
      <w:r w:rsidR="00C50955" w:rsidRPr="00E764A0">
        <w:rPr>
          <w:rFonts w:ascii="Times New Roman" w:hAnsi="Times New Roman" w:cs="Times New Roman"/>
          <w:sz w:val="28"/>
          <w:szCs w:val="28"/>
          <w:lang w:val="uk-UA"/>
        </w:rPr>
        <w:t xml:space="preserve">рахунків </w:t>
      </w:r>
      <w:r w:rsidRPr="0031584D">
        <w:rPr>
          <w:rFonts w:ascii="Times New Roman" w:hAnsi="Times New Roman" w:cs="Times New Roman"/>
          <w:sz w:val="28"/>
          <w:szCs w:val="28"/>
          <w:lang w:val="uk-UA"/>
        </w:rPr>
        <w:t>(</w:t>
      </w:r>
      <w:proofErr w:type="spellStart"/>
      <w:r w:rsidRPr="0031584D">
        <w:rPr>
          <w:rFonts w:ascii="Times New Roman" w:hAnsi="Times New Roman" w:cs="Times New Roman"/>
          <w:sz w:val="28"/>
          <w:szCs w:val="28"/>
          <w:lang w:val="uk-UA"/>
        </w:rPr>
        <w:t>Invoicing</w:t>
      </w:r>
      <w:proofErr w:type="spellEnd"/>
      <w:r w:rsidRPr="0031584D">
        <w:rPr>
          <w:rFonts w:ascii="Times New Roman" w:hAnsi="Times New Roman" w:cs="Times New Roman"/>
          <w:sz w:val="28"/>
          <w:szCs w:val="28"/>
          <w:lang w:val="uk-UA"/>
        </w:rPr>
        <w:t>)</w:t>
      </w:r>
    </w:p>
    <w:p w14:paraId="6A7412B4" w14:textId="77777777" w:rsidR="0031584D" w:rsidRPr="0031584D" w:rsidRDefault="0031584D" w:rsidP="00C50955">
      <w:pPr>
        <w:numPr>
          <w:ilvl w:val="0"/>
          <w:numId w:val="6"/>
        </w:numPr>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Активності: Генерація рахунку-фактури. Рахунок має бути точним, включаючи повний перелік позицій, деталі вартості за одиницю, податки та застосовані знижки. Цей етап критично важливий, оскільки він запускає процес оплати.</w:t>
      </w:r>
      <w:r w:rsidRPr="0031584D">
        <w:rPr>
          <w:rFonts w:ascii="Times New Roman" w:hAnsi="Times New Roman" w:cs="Times New Roman"/>
          <w:sz w:val="28"/>
          <w:szCs w:val="28"/>
          <w:vertAlign w:val="superscript"/>
          <w:lang w:val="uk-UA"/>
        </w:rPr>
        <w:t>4</w:t>
      </w:r>
      <w:r w:rsidRPr="0031584D">
        <w:rPr>
          <w:rFonts w:ascii="Times New Roman" w:hAnsi="Times New Roman" w:cs="Times New Roman"/>
          <w:sz w:val="28"/>
          <w:szCs w:val="28"/>
          <w:lang w:val="uk-UA"/>
        </w:rPr>
        <w:t xml:space="preserve"> Точність системи виставлення рахунків залежить від коректності інформації, зібраної на точці продажу (наприклад, нотатки до замовлення, кредитні умови, дата замовлення).</w:t>
      </w:r>
      <w:r w:rsidRPr="0031584D">
        <w:rPr>
          <w:rFonts w:ascii="Times New Roman" w:hAnsi="Times New Roman" w:cs="Times New Roman"/>
          <w:sz w:val="28"/>
          <w:szCs w:val="28"/>
          <w:vertAlign w:val="superscript"/>
          <w:lang w:val="uk-UA"/>
        </w:rPr>
        <w:t>4</w:t>
      </w:r>
    </w:p>
    <w:p w14:paraId="01FE846C" w14:textId="77777777" w:rsidR="0031584D" w:rsidRPr="0031584D" w:rsidRDefault="0031584D" w:rsidP="00C50955">
      <w:pPr>
        <w:numPr>
          <w:ilvl w:val="0"/>
          <w:numId w:val="6"/>
        </w:numPr>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Контрольна Точка: Точність рахунку та час до його виставлення (</w:t>
      </w:r>
      <w:proofErr w:type="spellStart"/>
      <w:r w:rsidRPr="0031584D">
        <w:rPr>
          <w:rFonts w:ascii="Times New Roman" w:hAnsi="Times New Roman" w:cs="Times New Roman"/>
          <w:sz w:val="28"/>
          <w:szCs w:val="28"/>
          <w:lang w:val="uk-UA"/>
        </w:rPr>
        <w:t>Time</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to</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Invoice</w:t>
      </w:r>
      <w:proofErr w:type="spellEnd"/>
      <w:r w:rsidRPr="0031584D">
        <w:rPr>
          <w:rFonts w:ascii="Times New Roman" w:hAnsi="Times New Roman" w:cs="Times New Roman"/>
          <w:sz w:val="28"/>
          <w:szCs w:val="28"/>
          <w:lang w:val="uk-UA"/>
        </w:rPr>
        <w:t>).</w:t>
      </w:r>
    </w:p>
    <w:p w14:paraId="1C2ACE78" w14:textId="3B8032E2" w:rsidR="0031584D" w:rsidRPr="0031584D" w:rsidRDefault="0031584D" w:rsidP="00C50955">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lastRenderedPageBreak/>
        <w:t xml:space="preserve">5. Управління </w:t>
      </w:r>
      <w:r w:rsidR="00C50955" w:rsidRPr="00E764A0">
        <w:rPr>
          <w:rFonts w:ascii="Times New Roman" w:hAnsi="Times New Roman" w:cs="Times New Roman"/>
          <w:sz w:val="28"/>
          <w:szCs w:val="28"/>
          <w:lang w:val="uk-UA"/>
        </w:rPr>
        <w:t xml:space="preserve">дебіторською заборгованістю </w:t>
      </w:r>
      <w:r w:rsidRPr="0031584D">
        <w:rPr>
          <w:rFonts w:ascii="Times New Roman" w:hAnsi="Times New Roman" w:cs="Times New Roman"/>
          <w:sz w:val="28"/>
          <w:szCs w:val="28"/>
          <w:lang w:val="uk-UA"/>
        </w:rPr>
        <w:t>(</w:t>
      </w:r>
      <w:proofErr w:type="spellStart"/>
      <w:r w:rsidRPr="0031584D">
        <w:rPr>
          <w:rFonts w:ascii="Times New Roman" w:hAnsi="Times New Roman" w:cs="Times New Roman"/>
          <w:sz w:val="28"/>
          <w:szCs w:val="28"/>
          <w:lang w:val="uk-UA"/>
        </w:rPr>
        <w:t>Accounts</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Receivable</w:t>
      </w:r>
      <w:proofErr w:type="spellEnd"/>
      <w:r w:rsidRPr="0031584D">
        <w:rPr>
          <w:rFonts w:ascii="Times New Roman" w:hAnsi="Times New Roman" w:cs="Times New Roman"/>
          <w:sz w:val="28"/>
          <w:szCs w:val="28"/>
          <w:lang w:val="uk-UA"/>
        </w:rPr>
        <w:t>, AR)</w:t>
      </w:r>
    </w:p>
    <w:p w14:paraId="313FA405" w14:textId="77777777" w:rsidR="0031584D" w:rsidRPr="0031584D" w:rsidRDefault="0031584D" w:rsidP="00C50955">
      <w:pPr>
        <w:numPr>
          <w:ilvl w:val="0"/>
          <w:numId w:val="7"/>
        </w:numPr>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Активності: Забезпечення стягнення платежу. Цей процес підвищує свою ефективність завдяки впровадженню автоматизації, яка своєчасно сповіщає команду AR про прострочені рахунки.</w:t>
      </w:r>
      <w:r w:rsidRPr="0031584D">
        <w:rPr>
          <w:rFonts w:ascii="Times New Roman" w:hAnsi="Times New Roman" w:cs="Times New Roman"/>
          <w:sz w:val="28"/>
          <w:szCs w:val="28"/>
          <w:vertAlign w:val="superscript"/>
          <w:lang w:val="uk-UA"/>
        </w:rPr>
        <w:t>4</w:t>
      </w:r>
      <w:r w:rsidRPr="0031584D">
        <w:rPr>
          <w:rFonts w:ascii="Times New Roman" w:hAnsi="Times New Roman" w:cs="Times New Roman"/>
          <w:sz w:val="28"/>
          <w:szCs w:val="28"/>
          <w:lang w:val="uk-UA"/>
        </w:rPr>
        <w:t xml:space="preserve"> Автоматизована система також може виявляти помилки, дозволяючи професіоналам AR швидко переглядати та коригувати рахунок-фактуру.</w:t>
      </w:r>
      <w:r w:rsidRPr="0031584D">
        <w:rPr>
          <w:rFonts w:ascii="Times New Roman" w:hAnsi="Times New Roman" w:cs="Times New Roman"/>
          <w:sz w:val="28"/>
          <w:szCs w:val="28"/>
          <w:vertAlign w:val="superscript"/>
          <w:lang w:val="uk-UA"/>
        </w:rPr>
        <w:t>4</w:t>
      </w:r>
    </w:p>
    <w:p w14:paraId="718416CD" w14:textId="77777777" w:rsidR="0031584D" w:rsidRPr="0031584D" w:rsidRDefault="0031584D" w:rsidP="00C50955">
      <w:pPr>
        <w:numPr>
          <w:ilvl w:val="0"/>
          <w:numId w:val="7"/>
        </w:numPr>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Контрольна Точка: Середній час отримання платежу (</w:t>
      </w:r>
      <w:proofErr w:type="spellStart"/>
      <w:r w:rsidRPr="0031584D">
        <w:rPr>
          <w:rFonts w:ascii="Times New Roman" w:hAnsi="Times New Roman" w:cs="Times New Roman"/>
          <w:sz w:val="28"/>
          <w:szCs w:val="28"/>
          <w:lang w:val="uk-UA"/>
        </w:rPr>
        <w:t>Days</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Sales</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Outstanding</w:t>
      </w:r>
      <w:proofErr w:type="spellEnd"/>
      <w:r w:rsidRPr="0031584D">
        <w:rPr>
          <w:rFonts w:ascii="Times New Roman" w:hAnsi="Times New Roman" w:cs="Times New Roman"/>
          <w:sz w:val="28"/>
          <w:szCs w:val="28"/>
          <w:lang w:val="uk-UA"/>
        </w:rPr>
        <w:t>, DSO).</w:t>
      </w:r>
    </w:p>
    <w:p w14:paraId="736B9F25" w14:textId="77777777" w:rsidR="0031584D" w:rsidRPr="0031584D" w:rsidRDefault="0031584D" w:rsidP="00C50955">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 xml:space="preserve">Ефективність O2C є прямим індикатором того, наскільки добре компанія управляє своїми наскрізними даними. Оскільки будь-яка неточність на початкових етапах (наприклад, у цінах, знижках або умовах кредиту </w:t>
      </w:r>
      <w:r w:rsidRPr="0031584D">
        <w:rPr>
          <w:rFonts w:ascii="Times New Roman" w:hAnsi="Times New Roman" w:cs="Times New Roman"/>
          <w:sz w:val="28"/>
          <w:szCs w:val="28"/>
          <w:vertAlign w:val="superscript"/>
          <w:lang w:val="uk-UA"/>
        </w:rPr>
        <w:t>4</w:t>
      </w:r>
      <w:r w:rsidRPr="0031584D">
        <w:rPr>
          <w:rFonts w:ascii="Times New Roman" w:hAnsi="Times New Roman" w:cs="Times New Roman"/>
          <w:sz w:val="28"/>
          <w:szCs w:val="28"/>
          <w:lang w:val="uk-UA"/>
        </w:rPr>
        <w:t>) призводить до затримок і помилок на етапі AR, успішний O2C є потужним аргументом для інтеграції CRM та ERP та свідчить про зрілість даних підприємства.</w:t>
      </w:r>
    </w:p>
    <w:p w14:paraId="02C54535" w14:textId="77777777" w:rsidR="0031584D" w:rsidRPr="0031584D" w:rsidRDefault="0031584D" w:rsidP="00C50955">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 xml:space="preserve">Структура та Контрольні Точки Процесу </w:t>
      </w:r>
      <w:proofErr w:type="spellStart"/>
      <w:r w:rsidRPr="0031584D">
        <w:rPr>
          <w:rFonts w:ascii="Times New Roman" w:hAnsi="Times New Roman" w:cs="Times New Roman"/>
          <w:sz w:val="28"/>
          <w:szCs w:val="28"/>
          <w:lang w:val="uk-UA"/>
        </w:rPr>
        <w:t>Order-to-Cash</w:t>
      </w:r>
      <w:proofErr w:type="spellEnd"/>
      <w:r w:rsidRPr="0031584D">
        <w:rPr>
          <w:rFonts w:ascii="Times New Roman" w:hAnsi="Times New Roman" w:cs="Times New Roman"/>
          <w:sz w:val="28"/>
          <w:szCs w:val="28"/>
          <w:lang w:val="uk-UA"/>
        </w:rPr>
        <w:t xml:space="preserve"> (O2C)</w:t>
      </w:r>
    </w:p>
    <w:tbl>
      <w:tblPr>
        <w:tblStyle w:val="TableGrid"/>
        <w:tblW w:w="0" w:type="auto"/>
        <w:tblLook w:val="04A0" w:firstRow="1" w:lastRow="0" w:firstColumn="1" w:lastColumn="0" w:noHBand="0" w:noVBand="1"/>
      </w:tblPr>
      <w:tblGrid>
        <w:gridCol w:w="2190"/>
        <w:gridCol w:w="2492"/>
        <w:gridCol w:w="2693"/>
        <w:gridCol w:w="2588"/>
      </w:tblGrid>
      <w:tr w:rsidR="0031584D" w:rsidRPr="0031584D" w14:paraId="4FA9D559" w14:textId="77777777" w:rsidTr="006F344D">
        <w:tc>
          <w:tcPr>
            <w:tcW w:w="0" w:type="auto"/>
            <w:hideMark/>
          </w:tcPr>
          <w:p w14:paraId="64FCB1FB" w14:textId="77777777" w:rsidR="0031584D" w:rsidRPr="0031584D" w:rsidRDefault="0031584D" w:rsidP="006F344D">
            <w:pPr>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Етап O2C</w:t>
            </w:r>
          </w:p>
        </w:tc>
        <w:tc>
          <w:tcPr>
            <w:tcW w:w="0" w:type="auto"/>
            <w:hideMark/>
          </w:tcPr>
          <w:p w14:paraId="4D44DF13" w14:textId="77777777" w:rsidR="0031584D" w:rsidRPr="0031584D" w:rsidRDefault="0031584D" w:rsidP="006F344D">
            <w:pPr>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Ключові Активності</w:t>
            </w:r>
          </w:p>
        </w:tc>
        <w:tc>
          <w:tcPr>
            <w:tcW w:w="0" w:type="auto"/>
            <w:hideMark/>
          </w:tcPr>
          <w:p w14:paraId="662EB42A" w14:textId="77777777" w:rsidR="0031584D" w:rsidRPr="0031584D" w:rsidRDefault="0031584D" w:rsidP="006F344D">
            <w:pPr>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Ключова Ризикова Зона</w:t>
            </w:r>
          </w:p>
        </w:tc>
        <w:tc>
          <w:tcPr>
            <w:tcW w:w="0" w:type="auto"/>
            <w:hideMark/>
          </w:tcPr>
          <w:p w14:paraId="28C2AE6A" w14:textId="77777777" w:rsidR="0031584D" w:rsidRPr="0031584D" w:rsidRDefault="0031584D" w:rsidP="006F344D">
            <w:pPr>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 xml:space="preserve">Контрольна Точка (KPI </w:t>
            </w:r>
            <w:proofErr w:type="spellStart"/>
            <w:r w:rsidRPr="0031584D">
              <w:rPr>
                <w:rFonts w:ascii="Times New Roman" w:hAnsi="Times New Roman" w:cs="Times New Roman"/>
                <w:sz w:val="28"/>
                <w:szCs w:val="28"/>
                <w:lang w:val="uk-UA"/>
              </w:rPr>
              <w:t>Focus</w:t>
            </w:r>
            <w:proofErr w:type="spellEnd"/>
            <w:r w:rsidRPr="0031584D">
              <w:rPr>
                <w:rFonts w:ascii="Times New Roman" w:hAnsi="Times New Roman" w:cs="Times New Roman"/>
                <w:sz w:val="28"/>
                <w:szCs w:val="28"/>
                <w:lang w:val="uk-UA"/>
              </w:rPr>
              <w:t>)</w:t>
            </w:r>
          </w:p>
        </w:tc>
      </w:tr>
      <w:tr w:rsidR="0031584D" w:rsidRPr="0031584D" w14:paraId="4A91889B" w14:textId="77777777" w:rsidTr="006F344D">
        <w:tc>
          <w:tcPr>
            <w:tcW w:w="0" w:type="auto"/>
            <w:hideMark/>
          </w:tcPr>
          <w:p w14:paraId="416AA40E" w14:textId="77777777" w:rsidR="0031584D" w:rsidRPr="0031584D" w:rsidRDefault="0031584D" w:rsidP="006F344D">
            <w:pPr>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Генерація замовлення</w:t>
            </w:r>
          </w:p>
        </w:tc>
        <w:tc>
          <w:tcPr>
            <w:tcW w:w="0" w:type="auto"/>
            <w:hideMark/>
          </w:tcPr>
          <w:p w14:paraId="33247611" w14:textId="77777777" w:rsidR="0031584D" w:rsidRPr="0031584D" w:rsidRDefault="0031584D" w:rsidP="006F344D">
            <w:pPr>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Перевірка кредиту/запасів</w:t>
            </w:r>
          </w:p>
        </w:tc>
        <w:tc>
          <w:tcPr>
            <w:tcW w:w="0" w:type="auto"/>
            <w:hideMark/>
          </w:tcPr>
          <w:p w14:paraId="18D240DF" w14:textId="77777777" w:rsidR="0031584D" w:rsidRPr="0031584D" w:rsidRDefault="0031584D" w:rsidP="006F344D">
            <w:pPr>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Неточні дані замовлення</w:t>
            </w:r>
          </w:p>
        </w:tc>
        <w:tc>
          <w:tcPr>
            <w:tcW w:w="0" w:type="auto"/>
            <w:hideMark/>
          </w:tcPr>
          <w:p w14:paraId="550F648E" w14:textId="77777777" w:rsidR="0031584D" w:rsidRPr="0031584D" w:rsidRDefault="0031584D" w:rsidP="006F344D">
            <w:pPr>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Точність даних замовлення</w:t>
            </w:r>
          </w:p>
        </w:tc>
      </w:tr>
      <w:tr w:rsidR="0031584D" w:rsidRPr="0031584D" w14:paraId="1B9A9EF7" w14:textId="77777777" w:rsidTr="006F344D">
        <w:tc>
          <w:tcPr>
            <w:tcW w:w="0" w:type="auto"/>
            <w:hideMark/>
          </w:tcPr>
          <w:p w14:paraId="4C328729" w14:textId="77777777" w:rsidR="0031584D" w:rsidRPr="0031584D" w:rsidRDefault="0031584D" w:rsidP="006F344D">
            <w:pPr>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Виконання та відвантаження</w:t>
            </w:r>
          </w:p>
        </w:tc>
        <w:tc>
          <w:tcPr>
            <w:tcW w:w="0" w:type="auto"/>
            <w:hideMark/>
          </w:tcPr>
          <w:p w14:paraId="49781C77" w14:textId="77777777" w:rsidR="0031584D" w:rsidRPr="0031584D" w:rsidRDefault="0031584D" w:rsidP="006F344D">
            <w:pPr>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 xml:space="preserve">Комплектація, планування перевізника </w:t>
            </w:r>
            <w:r w:rsidRPr="0031584D">
              <w:rPr>
                <w:rFonts w:ascii="Times New Roman" w:hAnsi="Times New Roman" w:cs="Times New Roman"/>
                <w:sz w:val="28"/>
                <w:szCs w:val="28"/>
                <w:vertAlign w:val="superscript"/>
                <w:lang w:val="uk-UA"/>
              </w:rPr>
              <w:t>4</w:t>
            </w:r>
          </w:p>
        </w:tc>
        <w:tc>
          <w:tcPr>
            <w:tcW w:w="0" w:type="auto"/>
            <w:hideMark/>
          </w:tcPr>
          <w:p w14:paraId="1FE8E2A4" w14:textId="77777777" w:rsidR="0031584D" w:rsidRPr="0031584D" w:rsidRDefault="0031584D" w:rsidP="006F344D">
            <w:pPr>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Затримки, помилки комплектації</w:t>
            </w:r>
          </w:p>
        </w:tc>
        <w:tc>
          <w:tcPr>
            <w:tcW w:w="0" w:type="auto"/>
            <w:hideMark/>
          </w:tcPr>
          <w:p w14:paraId="444B6626" w14:textId="77777777" w:rsidR="0031584D" w:rsidRPr="0031584D" w:rsidRDefault="0031584D" w:rsidP="006F344D">
            <w:pPr>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Своєчасність відвантаження (</w:t>
            </w:r>
            <w:proofErr w:type="spellStart"/>
            <w:r w:rsidRPr="0031584D">
              <w:rPr>
                <w:rFonts w:ascii="Times New Roman" w:hAnsi="Times New Roman" w:cs="Times New Roman"/>
                <w:sz w:val="28"/>
                <w:szCs w:val="28"/>
                <w:lang w:val="uk-UA"/>
              </w:rPr>
              <w:t>Ready</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for</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Shipping</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Date</w:t>
            </w:r>
            <w:proofErr w:type="spellEnd"/>
            <w:r w:rsidRPr="0031584D">
              <w:rPr>
                <w:rFonts w:ascii="Times New Roman" w:hAnsi="Times New Roman" w:cs="Times New Roman"/>
                <w:sz w:val="28"/>
                <w:szCs w:val="28"/>
                <w:lang w:val="uk-UA"/>
              </w:rPr>
              <w:t>)</w:t>
            </w:r>
          </w:p>
        </w:tc>
      </w:tr>
      <w:tr w:rsidR="0031584D" w:rsidRPr="0031584D" w14:paraId="5BD3ED44" w14:textId="77777777" w:rsidTr="006F344D">
        <w:tc>
          <w:tcPr>
            <w:tcW w:w="0" w:type="auto"/>
            <w:hideMark/>
          </w:tcPr>
          <w:p w14:paraId="15D1376F" w14:textId="77777777" w:rsidR="0031584D" w:rsidRPr="0031584D" w:rsidRDefault="0031584D" w:rsidP="006F344D">
            <w:pPr>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Виставлення рахунку</w:t>
            </w:r>
          </w:p>
        </w:tc>
        <w:tc>
          <w:tcPr>
            <w:tcW w:w="0" w:type="auto"/>
            <w:hideMark/>
          </w:tcPr>
          <w:p w14:paraId="16485EAA" w14:textId="77777777" w:rsidR="0031584D" w:rsidRPr="0031584D" w:rsidRDefault="0031584D" w:rsidP="006F344D">
            <w:pPr>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 xml:space="preserve">Генерація та облік знижок </w:t>
            </w:r>
            <w:r w:rsidRPr="0031584D">
              <w:rPr>
                <w:rFonts w:ascii="Times New Roman" w:hAnsi="Times New Roman" w:cs="Times New Roman"/>
                <w:sz w:val="28"/>
                <w:szCs w:val="28"/>
                <w:vertAlign w:val="superscript"/>
                <w:lang w:val="uk-UA"/>
              </w:rPr>
              <w:t>4</w:t>
            </w:r>
          </w:p>
        </w:tc>
        <w:tc>
          <w:tcPr>
            <w:tcW w:w="0" w:type="auto"/>
            <w:hideMark/>
          </w:tcPr>
          <w:p w14:paraId="71646237" w14:textId="77777777" w:rsidR="0031584D" w:rsidRPr="0031584D" w:rsidRDefault="0031584D" w:rsidP="006F344D">
            <w:pPr>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Неточні податки/знижки</w:t>
            </w:r>
          </w:p>
        </w:tc>
        <w:tc>
          <w:tcPr>
            <w:tcW w:w="0" w:type="auto"/>
            <w:hideMark/>
          </w:tcPr>
          <w:p w14:paraId="3318DC9B" w14:textId="77777777" w:rsidR="0031584D" w:rsidRPr="0031584D" w:rsidRDefault="0031584D" w:rsidP="006F344D">
            <w:pPr>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Точність рахунку, Час до виставлення (TTC)</w:t>
            </w:r>
          </w:p>
        </w:tc>
      </w:tr>
      <w:tr w:rsidR="0031584D" w:rsidRPr="0031584D" w14:paraId="7A2C8DA6" w14:textId="77777777" w:rsidTr="006F344D">
        <w:tc>
          <w:tcPr>
            <w:tcW w:w="0" w:type="auto"/>
            <w:hideMark/>
          </w:tcPr>
          <w:p w14:paraId="6C422410" w14:textId="77777777" w:rsidR="0031584D" w:rsidRPr="0031584D" w:rsidRDefault="0031584D" w:rsidP="006F344D">
            <w:pPr>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Стягнення платежу (AR)</w:t>
            </w:r>
          </w:p>
        </w:tc>
        <w:tc>
          <w:tcPr>
            <w:tcW w:w="0" w:type="auto"/>
            <w:hideMark/>
          </w:tcPr>
          <w:p w14:paraId="406E7C43" w14:textId="77777777" w:rsidR="0031584D" w:rsidRPr="0031584D" w:rsidRDefault="0031584D" w:rsidP="006F344D">
            <w:pPr>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 xml:space="preserve">Моніторинг прострочень, автоматизація </w:t>
            </w:r>
            <w:r w:rsidRPr="0031584D">
              <w:rPr>
                <w:rFonts w:ascii="Times New Roman" w:hAnsi="Times New Roman" w:cs="Times New Roman"/>
                <w:sz w:val="28"/>
                <w:szCs w:val="28"/>
                <w:vertAlign w:val="superscript"/>
                <w:lang w:val="uk-UA"/>
              </w:rPr>
              <w:t>4</w:t>
            </w:r>
          </w:p>
        </w:tc>
        <w:tc>
          <w:tcPr>
            <w:tcW w:w="0" w:type="auto"/>
            <w:hideMark/>
          </w:tcPr>
          <w:p w14:paraId="69A1F951" w14:textId="77777777" w:rsidR="0031584D" w:rsidRPr="0031584D" w:rsidRDefault="0031584D" w:rsidP="006F344D">
            <w:pPr>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Збільшення DSO, проблеми з оборотним капіталом</w:t>
            </w:r>
          </w:p>
        </w:tc>
        <w:tc>
          <w:tcPr>
            <w:tcW w:w="0" w:type="auto"/>
            <w:hideMark/>
          </w:tcPr>
          <w:p w14:paraId="05E6969C" w14:textId="77777777" w:rsidR="0031584D" w:rsidRPr="0031584D" w:rsidRDefault="0031584D" w:rsidP="006F344D">
            <w:pPr>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Середній час отримання платежу (DSO)</w:t>
            </w:r>
          </w:p>
        </w:tc>
      </w:tr>
    </w:tbl>
    <w:p w14:paraId="2559716A" w14:textId="77777777" w:rsidR="006F344D" w:rsidRPr="00E764A0" w:rsidRDefault="006F344D" w:rsidP="0031584D">
      <w:pPr>
        <w:spacing w:after="0" w:line="360" w:lineRule="auto"/>
        <w:ind w:firstLine="900"/>
        <w:jc w:val="both"/>
        <w:rPr>
          <w:rFonts w:ascii="Times New Roman" w:hAnsi="Times New Roman" w:cs="Times New Roman"/>
          <w:sz w:val="28"/>
          <w:szCs w:val="28"/>
          <w:lang w:val="uk-UA"/>
        </w:rPr>
      </w:pPr>
    </w:p>
    <w:p w14:paraId="61BA7CC8" w14:textId="77777777" w:rsidR="006F344D" w:rsidRPr="00E764A0" w:rsidRDefault="006F344D" w:rsidP="0031584D">
      <w:pPr>
        <w:spacing w:after="0" w:line="360" w:lineRule="auto"/>
        <w:ind w:firstLine="900"/>
        <w:jc w:val="both"/>
        <w:rPr>
          <w:rFonts w:ascii="Times New Roman" w:hAnsi="Times New Roman" w:cs="Times New Roman"/>
          <w:sz w:val="28"/>
          <w:szCs w:val="28"/>
          <w:lang w:val="uk-UA"/>
        </w:rPr>
      </w:pPr>
    </w:p>
    <w:p w14:paraId="306CF54C" w14:textId="77777777" w:rsidR="00A00A9B" w:rsidRPr="00E764A0" w:rsidRDefault="00A00A9B">
      <w:pPr>
        <w:rPr>
          <w:rFonts w:ascii="Times New Roman" w:hAnsi="Times New Roman" w:cs="Times New Roman"/>
          <w:sz w:val="28"/>
          <w:szCs w:val="28"/>
          <w:lang w:val="uk-UA"/>
        </w:rPr>
      </w:pPr>
      <w:r w:rsidRPr="00E764A0">
        <w:rPr>
          <w:rFonts w:ascii="Times New Roman" w:hAnsi="Times New Roman" w:cs="Times New Roman"/>
          <w:sz w:val="28"/>
          <w:szCs w:val="28"/>
          <w:lang w:val="uk-UA"/>
        </w:rPr>
        <w:br w:type="page"/>
      </w:r>
    </w:p>
    <w:p w14:paraId="1A92896C" w14:textId="768D93D3" w:rsidR="0031584D" w:rsidRPr="0031584D" w:rsidRDefault="0031584D" w:rsidP="0031584D">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lastRenderedPageBreak/>
        <w:t xml:space="preserve">3. </w:t>
      </w:r>
      <w:r w:rsidR="006F344D" w:rsidRPr="00E764A0">
        <w:rPr>
          <w:rFonts w:ascii="Times New Roman" w:hAnsi="Times New Roman" w:cs="Times New Roman"/>
          <w:sz w:val="28"/>
          <w:szCs w:val="28"/>
          <w:lang w:val="uk-UA"/>
        </w:rPr>
        <w:t>Управління процесом постачання на промисловому підприємстві</w:t>
      </w:r>
      <w:r w:rsidR="006F344D" w:rsidRPr="00E764A0">
        <w:rPr>
          <w:rFonts w:ascii="Times New Roman" w:hAnsi="Times New Roman" w:cs="Times New Roman"/>
          <w:sz w:val="28"/>
          <w:szCs w:val="28"/>
          <w:lang w:val="uk-UA"/>
        </w:rPr>
        <w:t xml:space="preserve"> </w:t>
      </w:r>
    </w:p>
    <w:p w14:paraId="4EC4FF93" w14:textId="77777777" w:rsidR="00A00A9B" w:rsidRPr="00E764A0" w:rsidRDefault="00A00A9B" w:rsidP="0031584D">
      <w:pPr>
        <w:spacing w:after="0" w:line="360" w:lineRule="auto"/>
        <w:ind w:firstLine="900"/>
        <w:jc w:val="both"/>
        <w:rPr>
          <w:rFonts w:ascii="Times New Roman" w:hAnsi="Times New Roman" w:cs="Times New Roman"/>
          <w:sz w:val="28"/>
          <w:szCs w:val="28"/>
          <w:lang w:val="uk-UA"/>
        </w:rPr>
      </w:pPr>
    </w:p>
    <w:p w14:paraId="02AEB9EC" w14:textId="7DD0CFE8" w:rsidR="0031584D" w:rsidRPr="0031584D" w:rsidRDefault="0031584D" w:rsidP="0031584D">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Для промислових підприємств, процес постачання (</w:t>
      </w:r>
      <w:proofErr w:type="spellStart"/>
      <w:r w:rsidRPr="0031584D">
        <w:rPr>
          <w:rFonts w:ascii="Times New Roman" w:hAnsi="Times New Roman" w:cs="Times New Roman"/>
          <w:sz w:val="28"/>
          <w:szCs w:val="28"/>
          <w:lang w:val="uk-UA"/>
        </w:rPr>
        <w:t>Procure-to-Pay</w:t>
      </w:r>
      <w:proofErr w:type="spellEnd"/>
      <w:r w:rsidRPr="0031584D">
        <w:rPr>
          <w:rFonts w:ascii="Times New Roman" w:hAnsi="Times New Roman" w:cs="Times New Roman"/>
          <w:sz w:val="28"/>
          <w:szCs w:val="28"/>
          <w:lang w:val="uk-UA"/>
        </w:rPr>
        <w:t>, P2P) має стратегічне значення, оскільки він забезпечує безперервність виробничого циклу, гарантуючи надійне постачання сировини, комплектуючих та матеріально-технічних ресурсів (МТР).</w:t>
      </w:r>
    </w:p>
    <w:p w14:paraId="041F435E" w14:textId="77777777" w:rsidR="0031584D" w:rsidRPr="0031584D" w:rsidRDefault="0031584D" w:rsidP="0031584D">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Ефективне P2P слугує основою для надійності всього ланцюга постачання. Якщо підприємство стикається з браком критичних компонентів через неефективне P2P, показник надійності O2C — доставка вчасно (OTD) — неминуче падає. Таким чином, управління постачанням є первинним запобіжником проти зовнішніх збоїв у виконанні клієнтських обіцянок.</w:t>
      </w:r>
    </w:p>
    <w:p w14:paraId="3B0EEA6C" w14:textId="0DFAB410" w:rsidR="0031584D" w:rsidRPr="0031584D" w:rsidRDefault="0031584D" w:rsidP="0031584D">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P2P охоплює повний цикл, починаючи від стратегічного пошуку постачальника і закінчуючи фінальним розрахунком. Ключові функціональні області P2P:</w:t>
      </w:r>
    </w:p>
    <w:p w14:paraId="4643FF3C" w14:textId="77777777" w:rsidR="0031584D" w:rsidRPr="0031584D" w:rsidRDefault="0031584D" w:rsidP="006F344D">
      <w:pPr>
        <w:numPr>
          <w:ilvl w:val="0"/>
          <w:numId w:val="8"/>
        </w:numPr>
        <w:tabs>
          <w:tab w:val="clear" w:pos="720"/>
        </w:tabs>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Стратегічний пошук (</w:t>
      </w:r>
      <w:proofErr w:type="spellStart"/>
      <w:r w:rsidRPr="0031584D">
        <w:rPr>
          <w:rFonts w:ascii="Times New Roman" w:hAnsi="Times New Roman" w:cs="Times New Roman"/>
          <w:sz w:val="28"/>
          <w:szCs w:val="28"/>
          <w:lang w:val="uk-UA"/>
        </w:rPr>
        <w:t>Sourcing</w:t>
      </w:r>
      <w:proofErr w:type="spellEnd"/>
      <w:r w:rsidRPr="0031584D">
        <w:rPr>
          <w:rFonts w:ascii="Times New Roman" w:hAnsi="Times New Roman" w:cs="Times New Roman"/>
          <w:sz w:val="28"/>
          <w:szCs w:val="28"/>
          <w:lang w:val="uk-UA"/>
        </w:rPr>
        <w:t>): Вибір постачальників та узгодження умов.</w:t>
      </w:r>
    </w:p>
    <w:p w14:paraId="39A37E02" w14:textId="77777777" w:rsidR="0031584D" w:rsidRPr="0031584D" w:rsidRDefault="0031584D" w:rsidP="006F344D">
      <w:pPr>
        <w:numPr>
          <w:ilvl w:val="0"/>
          <w:numId w:val="8"/>
        </w:numPr>
        <w:tabs>
          <w:tab w:val="clear" w:pos="720"/>
        </w:tabs>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Управління постачальниками: Керування відносинами та контрактами.</w:t>
      </w:r>
    </w:p>
    <w:p w14:paraId="5025EB11" w14:textId="77777777" w:rsidR="0031584D" w:rsidRPr="0031584D" w:rsidRDefault="0031584D" w:rsidP="006F344D">
      <w:pPr>
        <w:numPr>
          <w:ilvl w:val="0"/>
          <w:numId w:val="8"/>
        </w:numPr>
        <w:tabs>
          <w:tab w:val="clear" w:pos="720"/>
        </w:tabs>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Закупівлі та контроль витрат: Ініціація та виконання запитів на закупівлю (</w:t>
      </w:r>
      <w:proofErr w:type="spellStart"/>
      <w:r w:rsidRPr="0031584D">
        <w:rPr>
          <w:rFonts w:ascii="Times New Roman" w:hAnsi="Times New Roman" w:cs="Times New Roman"/>
          <w:sz w:val="28"/>
          <w:szCs w:val="28"/>
          <w:lang w:val="uk-UA"/>
        </w:rPr>
        <w:t>Requisition</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to</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Order</w:t>
      </w:r>
      <w:proofErr w:type="spellEnd"/>
      <w:r w:rsidRPr="0031584D">
        <w:rPr>
          <w:rFonts w:ascii="Times New Roman" w:hAnsi="Times New Roman" w:cs="Times New Roman"/>
          <w:sz w:val="28"/>
          <w:szCs w:val="28"/>
          <w:lang w:val="uk-UA"/>
        </w:rPr>
        <w:t>).</w:t>
      </w:r>
    </w:p>
    <w:p w14:paraId="59B7CAEF" w14:textId="77777777" w:rsidR="0031584D" w:rsidRPr="0031584D" w:rsidRDefault="0031584D" w:rsidP="006F344D">
      <w:pPr>
        <w:numPr>
          <w:ilvl w:val="0"/>
          <w:numId w:val="8"/>
        </w:numPr>
        <w:tabs>
          <w:tab w:val="clear" w:pos="720"/>
        </w:tabs>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 xml:space="preserve">Керування рахунками-фактурами: Перевірка та обробка рахунків, часто за допомогою 3-way </w:t>
      </w:r>
      <w:proofErr w:type="spellStart"/>
      <w:r w:rsidRPr="0031584D">
        <w:rPr>
          <w:rFonts w:ascii="Times New Roman" w:hAnsi="Times New Roman" w:cs="Times New Roman"/>
          <w:sz w:val="28"/>
          <w:szCs w:val="28"/>
          <w:lang w:val="uk-UA"/>
        </w:rPr>
        <w:t>matching</w:t>
      </w:r>
      <w:proofErr w:type="spellEnd"/>
      <w:r w:rsidRPr="0031584D">
        <w:rPr>
          <w:rFonts w:ascii="Times New Roman" w:hAnsi="Times New Roman" w:cs="Times New Roman"/>
          <w:sz w:val="28"/>
          <w:szCs w:val="28"/>
          <w:lang w:val="uk-UA"/>
        </w:rPr>
        <w:t>.</w:t>
      </w:r>
    </w:p>
    <w:p w14:paraId="7AF111E8" w14:textId="77777777" w:rsidR="0031584D" w:rsidRPr="0031584D" w:rsidRDefault="0031584D" w:rsidP="006F344D">
      <w:pPr>
        <w:numPr>
          <w:ilvl w:val="0"/>
          <w:numId w:val="8"/>
        </w:numPr>
        <w:tabs>
          <w:tab w:val="clear" w:pos="720"/>
        </w:tabs>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 xml:space="preserve">Оптимізація оборотного капіталу та видимість витрат: Контроль грошових потоків, пов’язаних із </w:t>
      </w:r>
      <w:proofErr w:type="spellStart"/>
      <w:r w:rsidRPr="0031584D">
        <w:rPr>
          <w:rFonts w:ascii="Times New Roman" w:hAnsi="Times New Roman" w:cs="Times New Roman"/>
          <w:sz w:val="28"/>
          <w:szCs w:val="28"/>
          <w:lang w:val="uk-UA"/>
        </w:rPr>
        <w:t>закупівлями</w:t>
      </w:r>
      <w:proofErr w:type="spellEnd"/>
      <w:r w:rsidRPr="0031584D">
        <w:rPr>
          <w:rFonts w:ascii="Times New Roman" w:hAnsi="Times New Roman" w:cs="Times New Roman"/>
          <w:sz w:val="28"/>
          <w:szCs w:val="28"/>
          <w:lang w:val="uk-UA"/>
        </w:rPr>
        <w:t>.</w:t>
      </w:r>
    </w:p>
    <w:p w14:paraId="3F87F4B2" w14:textId="25A36E7F" w:rsidR="0031584D" w:rsidRPr="0031584D" w:rsidRDefault="0031584D" w:rsidP="0031584D">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 xml:space="preserve">Сучасні платформи управління P2P (наприклад, SAP </w:t>
      </w:r>
      <w:proofErr w:type="spellStart"/>
      <w:r w:rsidRPr="0031584D">
        <w:rPr>
          <w:rFonts w:ascii="Times New Roman" w:hAnsi="Times New Roman" w:cs="Times New Roman"/>
          <w:sz w:val="28"/>
          <w:szCs w:val="28"/>
          <w:lang w:val="uk-UA"/>
        </w:rPr>
        <w:t>Ariba</w:t>
      </w:r>
      <w:proofErr w:type="spellEnd"/>
      <w:r w:rsidRPr="0031584D">
        <w:rPr>
          <w:rFonts w:ascii="Times New Roman" w:hAnsi="Times New Roman" w:cs="Times New Roman"/>
          <w:sz w:val="28"/>
          <w:szCs w:val="28"/>
          <w:lang w:val="uk-UA"/>
        </w:rPr>
        <w:t xml:space="preserve">) спрямовані на уніфікацію та оптимізацію ланцюжка постачання. Основна мета автоматизації полягає у зменшенні ручних зусиль, пов'язаних з управлінням ланцюгами постачання та ініціацією процесів </w:t>
      </w:r>
      <w:proofErr w:type="spellStart"/>
      <w:r w:rsidRPr="0031584D">
        <w:rPr>
          <w:rFonts w:ascii="Times New Roman" w:hAnsi="Times New Roman" w:cs="Times New Roman"/>
          <w:sz w:val="28"/>
          <w:szCs w:val="28"/>
          <w:lang w:val="uk-UA"/>
        </w:rPr>
        <w:t>закупівель</w:t>
      </w:r>
      <w:proofErr w:type="spellEnd"/>
      <w:r w:rsidRPr="0031584D">
        <w:rPr>
          <w:rFonts w:ascii="Times New Roman" w:hAnsi="Times New Roman" w:cs="Times New Roman"/>
          <w:sz w:val="28"/>
          <w:szCs w:val="28"/>
          <w:lang w:val="uk-UA"/>
        </w:rPr>
        <w:t>, зокрема через автоматичне створення запитів пропозицій. Це дозволяє покупцям і постачальникам працювати в одній мережі, підвищуючи прозорість та ефективність співпраці.</w:t>
      </w:r>
      <w:r w:rsidRPr="0031584D">
        <w:rPr>
          <w:rFonts w:ascii="Times New Roman" w:hAnsi="Times New Roman" w:cs="Times New Roman"/>
          <w:sz w:val="28"/>
          <w:szCs w:val="28"/>
          <w:vertAlign w:val="superscript"/>
          <w:lang w:val="uk-UA"/>
        </w:rPr>
        <w:t>6</w:t>
      </w:r>
    </w:p>
    <w:p w14:paraId="5DC3391D" w14:textId="77777777" w:rsidR="0031584D" w:rsidRPr="0031584D" w:rsidRDefault="0031584D" w:rsidP="0031584D">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lastRenderedPageBreak/>
        <w:t>Крім того, застосування розширеної аналітики та машинного навчання відіграє критичну роль:</w:t>
      </w:r>
    </w:p>
    <w:p w14:paraId="2572EF52" w14:textId="77777777" w:rsidR="0031584D" w:rsidRPr="0031584D" w:rsidRDefault="0031584D" w:rsidP="00C6076C">
      <w:pPr>
        <w:numPr>
          <w:ilvl w:val="0"/>
          <w:numId w:val="9"/>
        </w:numPr>
        <w:tabs>
          <w:tab w:val="clear" w:pos="720"/>
        </w:tabs>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 xml:space="preserve">Прозорість та Виявлення Аномалій: Машинне навчання допомагає розпізнавати </w:t>
      </w:r>
      <w:proofErr w:type="spellStart"/>
      <w:r w:rsidRPr="0031584D">
        <w:rPr>
          <w:rFonts w:ascii="Times New Roman" w:hAnsi="Times New Roman" w:cs="Times New Roman"/>
          <w:sz w:val="28"/>
          <w:szCs w:val="28"/>
          <w:lang w:val="uk-UA"/>
        </w:rPr>
        <w:t>патерни</w:t>
      </w:r>
      <w:proofErr w:type="spellEnd"/>
      <w:r w:rsidRPr="0031584D">
        <w:rPr>
          <w:rFonts w:ascii="Times New Roman" w:hAnsi="Times New Roman" w:cs="Times New Roman"/>
          <w:sz w:val="28"/>
          <w:szCs w:val="28"/>
          <w:lang w:val="uk-UA"/>
        </w:rPr>
        <w:t xml:space="preserve"> та виявляти аномальні витрати чи невідповідності, що підвищує загальну прозорість витрат.</w:t>
      </w:r>
      <w:r w:rsidRPr="0031584D">
        <w:rPr>
          <w:rFonts w:ascii="Times New Roman" w:hAnsi="Times New Roman" w:cs="Times New Roman"/>
          <w:sz w:val="28"/>
          <w:szCs w:val="28"/>
          <w:vertAlign w:val="superscript"/>
          <w:lang w:val="uk-UA"/>
        </w:rPr>
        <w:t>6</w:t>
      </w:r>
    </w:p>
    <w:p w14:paraId="4553D1D7" w14:textId="09D2D7FB" w:rsidR="0031584D" w:rsidRPr="0031584D" w:rsidRDefault="0031584D" w:rsidP="00C6076C">
      <w:pPr>
        <w:numPr>
          <w:ilvl w:val="0"/>
          <w:numId w:val="9"/>
        </w:numPr>
        <w:tabs>
          <w:tab w:val="clear" w:pos="720"/>
        </w:tabs>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Стійкість (</w:t>
      </w:r>
      <w:proofErr w:type="spellStart"/>
      <w:r w:rsidRPr="0031584D">
        <w:rPr>
          <w:rFonts w:ascii="Times New Roman" w:hAnsi="Times New Roman" w:cs="Times New Roman"/>
          <w:sz w:val="28"/>
          <w:szCs w:val="28"/>
          <w:lang w:val="uk-UA"/>
        </w:rPr>
        <w:t>Resilience</w:t>
      </w:r>
      <w:proofErr w:type="spellEnd"/>
      <w:r w:rsidRPr="0031584D">
        <w:rPr>
          <w:rFonts w:ascii="Times New Roman" w:hAnsi="Times New Roman" w:cs="Times New Roman"/>
          <w:sz w:val="28"/>
          <w:szCs w:val="28"/>
          <w:lang w:val="uk-UA"/>
        </w:rPr>
        <w:t>): Моделювання (наприклад, цифрове подвійне моделювання всього ланцюга створення вартості) та можливості планування сценаріїв дозволяють підприємствам підвищити гнучкість та стійкість до збоїв у ланцюзі постачання.</w:t>
      </w:r>
    </w:p>
    <w:p w14:paraId="3BA5EFA9" w14:textId="77777777" w:rsidR="0031584D" w:rsidRPr="0031584D" w:rsidRDefault="0031584D" w:rsidP="0031584D">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 xml:space="preserve">Ефективне управління P2P має прямий вплив на показник "Вартість обслуговування" для клієнта. Оскільки ефективне P2P знижує закупівельні ціни та зменшує операційні витрати на обробку рахунків </w:t>
      </w:r>
      <w:r w:rsidRPr="0031584D">
        <w:rPr>
          <w:rFonts w:ascii="Times New Roman" w:hAnsi="Times New Roman" w:cs="Times New Roman"/>
          <w:sz w:val="28"/>
          <w:szCs w:val="28"/>
          <w:vertAlign w:val="superscript"/>
          <w:lang w:val="uk-UA"/>
        </w:rPr>
        <w:t>6</w:t>
      </w:r>
      <w:r w:rsidRPr="0031584D">
        <w:rPr>
          <w:rFonts w:ascii="Times New Roman" w:hAnsi="Times New Roman" w:cs="Times New Roman"/>
          <w:sz w:val="28"/>
          <w:szCs w:val="28"/>
          <w:lang w:val="uk-UA"/>
        </w:rPr>
        <w:t>, це дозволяє компанії знизити собівартість кінцевого продукту. Це дає змогу або збільшити маржу, або запропонувати більш конкурентну ціну на ринку, формуючи інтегровану стратегію вартості всього ланцюга постачання.</w:t>
      </w:r>
    </w:p>
    <w:p w14:paraId="22EF450A" w14:textId="77777777" w:rsidR="00A00A9B" w:rsidRPr="00E764A0" w:rsidRDefault="00A00A9B" w:rsidP="0031584D">
      <w:pPr>
        <w:spacing w:after="0" w:line="360" w:lineRule="auto"/>
        <w:ind w:firstLine="900"/>
        <w:jc w:val="both"/>
        <w:rPr>
          <w:rFonts w:ascii="Times New Roman" w:hAnsi="Times New Roman" w:cs="Times New Roman"/>
          <w:sz w:val="28"/>
          <w:szCs w:val="28"/>
          <w:lang w:val="uk-UA"/>
        </w:rPr>
      </w:pPr>
    </w:p>
    <w:p w14:paraId="48D40130" w14:textId="326D374D" w:rsidR="0031584D" w:rsidRPr="0031584D" w:rsidRDefault="0031584D" w:rsidP="0031584D">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 xml:space="preserve">4. </w:t>
      </w:r>
      <w:r w:rsidR="00C6076C" w:rsidRPr="00E764A0">
        <w:rPr>
          <w:rFonts w:ascii="Times New Roman" w:hAnsi="Times New Roman" w:cs="Times New Roman"/>
          <w:sz w:val="28"/>
          <w:szCs w:val="28"/>
          <w:lang w:val="uk-UA"/>
        </w:rPr>
        <w:t>Інтеграція логістичних процесів із CRM та ERP-системами</w:t>
      </w:r>
    </w:p>
    <w:p w14:paraId="1B5743CD" w14:textId="77777777" w:rsidR="00A00A9B" w:rsidRPr="00E764A0" w:rsidRDefault="00A00A9B" w:rsidP="0031584D">
      <w:pPr>
        <w:spacing w:after="0" w:line="360" w:lineRule="auto"/>
        <w:ind w:firstLine="900"/>
        <w:jc w:val="both"/>
        <w:rPr>
          <w:rFonts w:ascii="Times New Roman" w:hAnsi="Times New Roman" w:cs="Times New Roman"/>
          <w:sz w:val="28"/>
          <w:szCs w:val="28"/>
          <w:lang w:val="uk-UA"/>
        </w:rPr>
      </w:pPr>
    </w:p>
    <w:p w14:paraId="083E5CF7" w14:textId="50384FB9" w:rsidR="0031584D" w:rsidRPr="0031584D" w:rsidRDefault="0031584D" w:rsidP="0031584D">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Логістичні процеси є найбільш залежними від даних, оскільки вони вимагають синхронізації трьох ключових елементів: фінансових та виробничих даних (ERP), інформації про клієнта та його історію (CRM), а також даних у реальному часі про перевезення (зовнішні системи).</w:t>
      </w:r>
    </w:p>
    <w:p w14:paraId="06416222" w14:textId="77777777" w:rsidR="0031584D" w:rsidRPr="0031584D" w:rsidRDefault="0031584D" w:rsidP="0031584D">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ERP-система є центральною платформою для планування ресурсів, необхідних для виконання замовлення, і має вирішальне значення для оптимізації логістичних операцій:</w:t>
      </w:r>
    </w:p>
    <w:p w14:paraId="155E6E5F" w14:textId="77777777" w:rsidR="0031584D" w:rsidRPr="0031584D" w:rsidRDefault="0031584D" w:rsidP="00A00A9B">
      <w:pPr>
        <w:numPr>
          <w:ilvl w:val="0"/>
          <w:numId w:val="10"/>
        </w:numPr>
        <w:tabs>
          <w:tab w:val="clear" w:pos="720"/>
        </w:tabs>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Автоматизація Планування: ERP-системи автоматизують планування поставок, управління запасами запчастин та МТР, маршрутизацію та оптимальний розподіл вантажів між транспортними засобами.</w:t>
      </w:r>
      <w:r w:rsidRPr="0031584D">
        <w:rPr>
          <w:rFonts w:ascii="Times New Roman" w:hAnsi="Times New Roman" w:cs="Times New Roman"/>
          <w:sz w:val="28"/>
          <w:szCs w:val="28"/>
          <w:vertAlign w:val="superscript"/>
          <w:lang w:val="uk-UA"/>
        </w:rPr>
        <w:t>7</w:t>
      </w:r>
    </w:p>
    <w:p w14:paraId="62BCF8F1" w14:textId="77777777" w:rsidR="0031584D" w:rsidRPr="0031584D" w:rsidRDefault="0031584D" w:rsidP="00A00A9B">
      <w:pPr>
        <w:numPr>
          <w:ilvl w:val="0"/>
          <w:numId w:val="10"/>
        </w:numPr>
        <w:tabs>
          <w:tab w:val="clear" w:pos="720"/>
        </w:tabs>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lastRenderedPageBreak/>
        <w:t>Результати для Ефективності: Завдяки цій автоматизації компанії можуть значно зменшити витрати на свої операційні процеси (Вартість), скоротити терміни доставки (Швидкість) та підвищити якість обслуговування клієнтів (Надійність).</w:t>
      </w:r>
      <w:r w:rsidRPr="0031584D">
        <w:rPr>
          <w:rFonts w:ascii="Times New Roman" w:hAnsi="Times New Roman" w:cs="Times New Roman"/>
          <w:sz w:val="28"/>
          <w:szCs w:val="28"/>
          <w:vertAlign w:val="superscript"/>
          <w:lang w:val="uk-UA"/>
        </w:rPr>
        <w:t>7</w:t>
      </w:r>
    </w:p>
    <w:p w14:paraId="06A72BDE" w14:textId="77777777" w:rsidR="0031584D" w:rsidRPr="0031584D" w:rsidRDefault="0031584D" w:rsidP="00A00A9B">
      <w:pPr>
        <w:numPr>
          <w:ilvl w:val="0"/>
          <w:numId w:val="10"/>
        </w:numPr>
        <w:tabs>
          <w:tab w:val="clear" w:pos="720"/>
        </w:tabs>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 xml:space="preserve">Контроль у Реальному Часі: ERP надає можливість контролювати та </w:t>
      </w:r>
      <w:proofErr w:type="spellStart"/>
      <w:r w:rsidRPr="0031584D">
        <w:rPr>
          <w:rFonts w:ascii="Times New Roman" w:hAnsi="Times New Roman" w:cs="Times New Roman"/>
          <w:sz w:val="28"/>
          <w:szCs w:val="28"/>
          <w:lang w:val="uk-UA"/>
        </w:rPr>
        <w:t>моніторити</w:t>
      </w:r>
      <w:proofErr w:type="spellEnd"/>
      <w:r w:rsidRPr="0031584D">
        <w:rPr>
          <w:rFonts w:ascii="Times New Roman" w:hAnsi="Times New Roman" w:cs="Times New Roman"/>
          <w:sz w:val="28"/>
          <w:szCs w:val="28"/>
          <w:lang w:val="uk-UA"/>
        </w:rPr>
        <w:t xml:space="preserve"> логістичні процеси (наприклад, відстеження транспорту) в режимі реального часу. Це дозволяє швидко реагувати на зміни ситуації, виявляти проблеми та приймати обґрунтовані рішення.</w:t>
      </w:r>
      <w:r w:rsidRPr="0031584D">
        <w:rPr>
          <w:rFonts w:ascii="Times New Roman" w:hAnsi="Times New Roman" w:cs="Times New Roman"/>
          <w:sz w:val="28"/>
          <w:szCs w:val="28"/>
          <w:vertAlign w:val="superscript"/>
          <w:lang w:val="uk-UA"/>
        </w:rPr>
        <w:t>7</w:t>
      </w:r>
    </w:p>
    <w:p w14:paraId="057DA4D8" w14:textId="77777777" w:rsidR="0031584D" w:rsidRPr="0031584D" w:rsidRDefault="0031584D" w:rsidP="00A00A9B">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 xml:space="preserve">Інтеграція CRM із системами логістики та ERP є необхідною для досягнення справжньої </w:t>
      </w:r>
      <w:proofErr w:type="spellStart"/>
      <w:r w:rsidRPr="0031584D">
        <w:rPr>
          <w:rFonts w:ascii="Times New Roman" w:hAnsi="Times New Roman" w:cs="Times New Roman"/>
          <w:sz w:val="28"/>
          <w:szCs w:val="28"/>
          <w:lang w:val="uk-UA"/>
        </w:rPr>
        <w:t>клієнтоорієнтованості</w:t>
      </w:r>
      <w:proofErr w:type="spellEnd"/>
      <w:r w:rsidRPr="0031584D">
        <w:rPr>
          <w:rFonts w:ascii="Times New Roman" w:hAnsi="Times New Roman" w:cs="Times New Roman"/>
          <w:sz w:val="28"/>
          <w:szCs w:val="28"/>
          <w:lang w:val="uk-UA"/>
        </w:rPr>
        <w:t>. Ця інтеграція забезпечує синхронізацію даних та створення єдиної бази інформації, доступної для всіх співробітників компанії.</w:t>
      </w:r>
      <w:r w:rsidRPr="0031584D">
        <w:rPr>
          <w:rFonts w:ascii="Times New Roman" w:hAnsi="Times New Roman" w:cs="Times New Roman"/>
          <w:sz w:val="28"/>
          <w:szCs w:val="28"/>
          <w:vertAlign w:val="superscript"/>
          <w:lang w:val="uk-UA"/>
        </w:rPr>
        <w:t>3</w:t>
      </w:r>
    </w:p>
    <w:p w14:paraId="4029B59B" w14:textId="77777777" w:rsidR="0031584D" w:rsidRPr="0031584D" w:rsidRDefault="0031584D" w:rsidP="00A00A9B">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Синергія між системами створює такі переваги:</w:t>
      </w:r>
    </w:p>
    <w:p w14:paraId="1B28CB8F" w14:textId="77777777" w:rsidR="0031584D" w:rsidRPr="0031584D" w:rsidRDefault="0031584D" w:rsidP="00A00A9B">
      <w:pPr>
        <w:numPr>
          <w:ilvl w:val="0"/>
          <w:numId w:val="11"/>
        </w:numPr>
        <w:tabs>
          <w:tab w:val="clear" w:pos="720"/>
        </w:tabs>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Покращена Взаємодія з Клієнтами: Централізація даних дозволяє менеджерам мати доступ до актуальної інформації про статус доставки та ETA. Це дозволяє надавати більш персоналізований підхід, знижує час реагування на запити та запобігає тривалому очікуванню клієнтами інформації.</w:t>
      </w:r>
      <w:r w:rsidRPr="0031584D">
        <w:rPr>
          <w:rFonts w:ascii="Times New Roman" w:hAnsi="Times New Roman" w:cs="Times New Roman"/>
          <w:sz w:val="28"/>
          <w:szCs w:val="28"/>
          <w:vertAlign w:val="superscript"/>
          <w:lang w:val="uk-UA"/>
        </w:rPr>
        <w:t>2</w:t>
      </w:r>
    </w:p>
    <w:p w14:paraId="0715F509" w14:textId="77777777" w:rsidR="0031584D" w:rsidRPr="0031584D" w:rsidRDefault="0031584D" w:rsidP="00A00A9B">
      <w:pPr>
        <w:numPr>
          <w:ilvl w:val="0"/>
          <w:numId w:val="11"/>
        </w:numPr>
        <w:tabs>
          <w:tab w:val="clear" w:pos="720"/>
        </w:tabs>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Прозорість O2C: Об'єднання клієнтських даних (CRM) із фінансовими, виробничими та логістичними процесами (ERP) підвищує прозорість бізнес-процесів, автоматизуючи обробку замовлень та контроль запасів.</w:t>
      </w:r>
      <w:r w:rsidRPr="0031584D">
        <w:rPr>
          <w:rFonts w:ascii="Times New Roman" w:hAnsi="Times New Roman" w:cs="Times New Roman"/>
          <w:sz w:val="28"/>
          <w:szCs w:val="28"/>
          <w:vertAlign w:val="superscript"/>
          <w:lang w:val="uk-UA"/>
        </w:rPr>
        <w:t>3</w:t>
      </w:r>
    </w:p>
    <w:p w14:paraId="706603B4" w14:textId="2F1E248E" w:rsidR="0031584D" w:rsidRPr="0031584D" w:rsidRDefault="0031584D" w:rsidP="0031584D">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 xml:space="preserve">Технологічна інтеграція забезпечує критичний перехід від реактивної до </w:t>
      </w:r>
      <w:proofErr w:type="spellStart"/>
      <w:r w:rsidRPr="0031584D">
        <w:rPr>
          <w:rFonts w:ascii="Times New Roman" w:hAnsi="Times New Roman" w:cs="Times New Roman"/>
          <w:sz w:val="28"/>
          <w:szCs w:val="28"/>
          <w:lang w:val="uk-UA"/>
        </w:rPr>
        <w:t>проактивної</w:t>
      </w:r>
      <w:proofErr w:type="spellEnd"/>
      <w:r w:rsidRPr="0031584D">
        <w:rPr>
          <w:rFonts w:ascii="Times New Roman" w:hAnsi="Times New Roman" w:cs="Times New Roman"/>
          <w:sz w:val="28"/>
          <w:szCs w:val="28"/>
          <w:lang w:val="uk-UA"/>
        </w:rPr>
        <w:t xml:space="preserve"> логістики. Оскільки ERP дозволяє </w:t>
      </w:r>
      <w:proofErr w:type="spellStart"/>
      <w:r w:rsidRPr="0031584D">
        <w:rPr>
          <w:rFonts w:ascii="Times New Roman" w:hAnsi="Times New Roman" w:cs="Times New Roman"/>
          <w:sz w:val="28"/>
          <w:szCs w:val="28"/>
          <w:lang w:val="uk-UA"/>
        </w:rPr>
        <w:t>моніторити</w:t>
      </w:r>
      <w:proofErr w:type="spellEnd"/>
      <w:r w:rsidRPr="0031584D">
        <w:rPr>
          <w:rFonts w:ascii="Times New Roman" w:hAnsi="Times New Roman" w:cs="Times New Roman"/>
          <w:sz w:val="28"/>
          <w:szCs w:val="28"/>
          <w:lang w:val="uk-UA"/>
        </w:rPr>
        <w:t xml:space="preserve"> ситуацію в реальному часі та швидко реагувати на непередбачувані ситуації, передача цієї інформації до CRM дає змогу команді обслуговування попередити клієнта про можливу затримку, перш ніж він сам її виявить. Це перетворює логістику на </w:t>
      </w:r>
      <w:proofErr w:type="spellStart"/>
      <w:r w:rsidRPr="0031584D">
        <w:rPr>
          <w:rFonts w:ascii="Times New Roman" w:hAnsi="Times New Roman" w:cs="Times New Roman"/>
          <w:sz w:val="28"/>
          <w:szCs w:val="28"/>
          <w:lang w:val="uk-UA"/>
        </w:rPr>
        <w:t>проактивний</w:t>
      </w:r>
      <w:proofErr w:type="spellEnd"/>
      <w:r w:rsidRPr="0031584D">
        <w:rPr>
          <w:rFonts w:ascii="Times New Roman" w:hAnsi="Times New Roman" w:cs="Times New Roman"/>
          <w:sz w:val="28"/>
          <w:szCs w:val="28"/>
          <w:lang w:val="uk-UA"/>
        </w:rPr>
        <w:t xml:space="preserve"> інструмент управління відносинами з клієнтами та ризиками.</w:t>
      </w:r>
    </w:p>
    <w:p w14:paraId="14A8FB64" w14:textId="5B489060" w:rsidR="0031584D" w:rsidRPr="0031584D" w:rsidRDefault="0031584D" w:rsidP="0031584D">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Крім того, інтеграція CRM та ERP-систем є прямим механізмом зниження Вартість обслуговування. Централізація даних та автоматизація процесів скорочують ручну роботу, знижують ймовірність помилок та усувають дублювання інформації, що зменшує накладні витрати на обробку кожного замовлення.</w:t>
      </w:r>
    </w:p>
    <w:p w14:paraId="31C0ED7E" w14:textId="028940D5" w:rsidR="0031584D" w:rsidRPr="0031584D" w:rsidRDefault="00A00A9B" w:rsidP="0031584D">
      <w:pPr>
        <w:spacing w:after="0" w:line="360" w:lineRule="auto"/>
        <w:ind w:firstLine="900"/>
        <w:jc w:val="both"/>
        <w:rPr>
          <w:rFonts w:ascii="Times New Roman" w:hAnsi="Times New Roman" w:cs="Times New Roman"/>
          <w:sz w:val="28"/>
          <w:szCs w:val="28"/>
          <w:lang w:val="uk-UA"/>
        </w:rPr>
      </w:pPr>
      <w:r w:rsidRPr="00E764A0">
        <w:rPr>
          <w:rFonts w:ascii="Times New Roman" w:hAnsi="Times New Roman" w:cs="Times New Roman"/>
          <w:sz w:val="28"/>
          <w:szCs w:val="28"/>
          <w:lang w:val="uk-UA"/>
        </w:rPr>
        <w:lastRenderedPageBreak/>
        <w:t>Комплексний вплив інтеграції логістичних процесів</w:t>
      </w:r>
    </w:p>
    <w:tbl>
      <w:tblPr>
        <w:tblStyle w:val="TableGrid"/>
        <w:tblW w:w="0" w:type="auto"/>
        <w:tblLook w:val="04A0" w:firstRow="1" w:lastRow="0" w:firstColumn="1" w:lastColumn="0" w:noHBand="0" w:noVBand="1"/>
      </w:tblPr>
      <w:tblGrid>
        <w:gridCol w:w="2321"/>
        <w:gridCol w:w="1360"/>
        <w:gridCol w:w="3520"/>
        <w:gridCol w:w="2762"/>
      </w:tblGrid>
      <w:tr w:rsidR="0031584D" w:rsidRPr="0031584D" w14:paraId="3CD8BB61" w14:textId="77777777" w:rsidTr="00A00A9B">
        <w:tc>
          <w:tcPr>
            <w:tcW w:w="0" w:type="auto"/>
            <w:hideMark/>
          </w:tcPr>
          <w:p w14:paraId="5163BD29" w14:textId="77777777" w:rsidR="0031584D" w:rsidRPr="0031584D" w:rsidRDefault="0031584D" w:rsidP="00A00A9B">
            <w:pPr>
              <w:jc w:val="both"/>
              <w:rPr>
                <w:rFonts w:ascii="Times New Roman" w:hAnsi="Times New Roman" w:cs="Times New Roman"/>
                <w:lang w:val="uk-UA"/>
              </w:rPr>
            </w:pPr>
            <w:r w:rsidRPr="0031584D">
              <w:rPr>
                <w:rFonts w:ascii="Times New Roman" w:hAnsi="Times New Roman" w:cs="Times New Roman"/>
                <w:lang w:val="uk-UA"/>
              </w:rPr>
              <w:t>Інтеграційний Вектор</w:t>
            </w:r>
          </w:p>
        </w:tc>
        <w:tc>
          <w:tcPr>
            <w:tcW w:w="0" w:type="auto"/>
            <w:hideMark/>
          </w:tcPr>
          <w:p w14:paraId="7A5CA52F" w14:textId="77777777" w:rsidR="0031584D" w:rsidRPr="0031584D" w:rsidRDefault="0031584D" w:rsidP="00A00A9B">
            <w:pPr>
              <w:jc w:val="both"/>
              <w:rPr>
                <w:rFonts w:ascii="Times New Roman" w:hAnsi="Times New Roman" w:cs="Times New Roman"/>
                <w:lang w:val="uk-UA"/>
              </w:rPr>
            </w:pPr>
            <w:r w:rsidRPr="0031584D">
              <w:rPr>
                <w:rFonts w:ascii="Times New Roman" w:hAnsi="Times New Roman" w:cs="Times New Roman"/>
                <w:lang w:val="uk-UA"/>
              </w:rPr>
              <w:t>Цільова Система</w:t>
            </w:r>
          </w:p>
        </w:tc>
        <w:tc>
          <w:tcPr>
            <w:tcW w:w="0" w:type="auto"/>
            <w:hideMark/>
          </w:tcPr>
          <w:p w14:paraId="4F39ED5D" w14:textId="77777777" w:rsidR="0031584D" w:rsidRPr="0031584D" w:rsidRDefault="0031584D" w:rsidP="00A00A9B">
            <w:pPr>
              <w:jc w:val="both"/>
              <w:rPr>
                <w:rFonts w:ascii="Times New Roman" w:hAnsi="Times New Roman" w:cs="Times New Roman"/>
                <w:lang w:val="uk-UA"/>
              </w:rPr>
            </w:pPr>
            <w:r w:rsidRPr="0031584D">
              <w:rPr>
                <w:rFonts w:ascii="Times New Roman" w:hAnsi="Times New Roman" w:cs="Times New Roman"/>
                <w:lang w:val="uk-UA"/>
              </w:rPr>
              <w:t>Ключова Функція для Логістики</w:t>
            </w:r>
          </w:p>
        </w:tc>
        <w:tc>
          <w:tcPr>
            <w:tcW w:w="0" w:type="auto"/>
            <w:hideMark/>
          </w:tcPr>
          <w:p w14:paraId="7C53FB33" w14:textId="77777777" w:rsidR="0031584D" w:rsidRPr="0031584D" w:rsidRDefault="0031584D" w:rsidP="00A00A9B">
            <w:pPr>
              <w:jc w:val="both"/>
              <w:rPr>
                <w:rFonts w:ascii="Times New Roman" w:hAnsi="Times New Roman" w:cs="Times New Roman"/>
                <w:lang w:val="uk-UA"/>
              </w:rPr>
            </w:pPr>
            <w:r w:rsidRPr="0031584D">
              <w:rPr>
                <w:rFonts w:ascii="Times New Roman" w:hAnsi="Times New Roman" w:cs="Times New Roman"/>
                <w:lang w:val="uk-UA"/>
              </w:rPr>
              <w:t>Вплив на Клієнта (CX)</w:t>
            </w:r>
          </w:p>
        </w:tc>
      </w:tr>
      <w:tr w:rsidR="0031584D" w:rsidRPr="0031584D" w14:paraId="751E0B44" w14:textId="77777777" w:rsidTr="00A00A9B">
        <w:tc>
          <w:tcPr>
            <w:tcW w:w="0" w:type="auto"/>
            <w:hideMark/>
          </w:tcPr>
          <w:p w14:paraId="619948C9" w14:textId="77777777" w:rsidR="0031584D" w:rsidRPr="0031584D" w:rsidRDefault="0031584D" w:rsidP="00A00A9B">
            <w:pPr>
              <w:jc w:val="both"/>
              <w:rPr>
                <w:rFonts w:ascii="Times New Roman" w:hAnsi="Times New Roman" w:cs="Times New Roman"/>
                <w:lang w:val="uk-UA"/>
              </w:rPr>
            </w:pPr>
            <w:r w:rsidRPr="0031584D">
              <w:rPr>
                <w:rFonts w:ascii="Times New Roman" w:hAnsi="Times New Roman" w:cs="Times New Roman"/>
                <w:lang w:val="uk-UA"/>
              </w:rPr>
              <w:t>Запаси та Фінанси</w:t>
            </w:r>
          </w:p>
        </w:tc>
        <w:tc>
          <w:tcPr>
            <w:tcW w:w="0" w:type="auto"/>
            <w:hideMark/>
          </w:tcPr>
          <w:p w14:paraId="508A2AF9" w14:textId="77777777" w:rsidR="0031584D" w:rsidRPr="0031584D" w:rsidRDefault="0031584D" w:rsidP="00A00A9B">
            <w:pPr>
              <w:jc w:val="both"/>
              <w:rPr>
                <w:rFonts w:ascii="Times New Roman" w:hAnsi="Times New Roman" w:cs="Times New Roman"/>
                <w:lang w:val="uk-UA"/>
              </w:rPr>
            </w:pPr>
            <w:r w:rsidRPr="0031584D">
              <w:rPr>
                <w:rFonts w:ascii="Times New Roman" w:hAnsi="Times New Roman" w:cs="Times New Roman"/>
                <w:lang w:val="uk-UA"/>
              </w:rPr>
              <w:t>ERP</w:t>
            </w:r>
          </w:p>
        </w:tc>
        <w:tc>
          <w:tcPr>
            <w:tcW w:w="0" w:type="auto"/>
            <w:hideMark/>
          </w:tcPr>
          <w:p w14:paraId="5F9F7822" w14:textId="77777777" w:rsidR="0031584D" w:rsidRPr="0031584D" w:rsidRDefault="0031584D" w:rsidP="00A00A9B">
            <w:pPr>
              <w:jc w:val="both"/>
              <w:rPr>
                <w:rFonts w:ascii="Times New Roman" w:hAnsi="Times New Roman" w:cs="Times New Roman"/>
                <w:lang w:val="uk-UA"/>
              </w:rPr>
            </w:pPr>
            <w:r w:rsidRPr="0031584D">
              <w:rPr>
                <w:rFonts w:ascii="Times New Roman" w:hAnsi="Times New Roman" w:cs="Times New Roman"/>
                <w:lang w:val="uk-UA"/>
              </w:rPr>
              <w:t xml:space="preserve">Автоматизація контролю запасів та обробки замовлень </w:t>
            </w:r>
            <w:r w:rsidRPr="0031584D">
              <w:rPr>
                <w:rFonts w:ascii="Times New Roman" w:hAnsi="Times New Roman" w:cs="Times New Roman"/>
                <w:vertAlign w:val="superscript"/>
                <w:lang w:val="uk-UA"/>
              </w:rPr>
              <w:t>3</w:t>
            </w:r>
          </w:p>
        </w:tc>
        <w:tc>
          <w:tcPr>
            <w:tcW w:w="0" w:type="auto"/>
            <w:hideMark/>
          </w:tcPr>
          <w:p w14:paraId="03D09CDA" w14:textId="77777777" w:rsidR="0031584D" w:rsidRPr="0031584D" w:rsidRDefault="0031584D" w:rsidP="00A00A9B">
            <w:pPr>
              <w:jc w:val="both"/>
              <w:rPr>
                <w:rFonts w:ascii="Times New Roman" w:hAnsi="Times New Roman" w:cs="Times New Roman"/>
                <w:lang w:val="uk-UA"/>
              </w:rPr>
            </w:pPr>
            <w:r w:rsidRPr="0031584D">
              <w:rPr>
                <w:rFonts w:ascii="Times New Roman" w:hAnsi="Times New Roman" w:cs="Times New Roman"/>
                <w:lang w:val="uk-UA"/>
              </w:rPr>
              <w:t xml:space="preserve">Забезпечення OTD (Надійність) </w:t>
            </w:r>
            <w:r w:rsidRPr="0031584D">
              <w:rPr>
                <w:rFonts w:ascii="Times New Roman" w:hAnsi="Times New Roman" w:cs="Times New Roman"/>
                <w:vertAlign w:val="superscript"/>
                <w:lang w:val="uk-UA"/>
              </w:rPr>
              <w:t>7</w:t>
            </w:r>
          </w:p>
        </w:tc>
      </w:tr>
      <w:tr w:rsidR="0031584D" w:rsidRPr="0031584D" w14:paraId="10B4DDE6" w14:textId="77777777" w:rsidTr="00A00A9B">
        <w:tc>
          <w:tcPr>
            <w:tcW w:w="0" w:type="auto"/>
            <w:hideMark/>
          </w:tcPr>
          <w:p w14:paraId="1CA33920" w14:textId="77777777" w:rsidR="0031584D" w:rsidRPr="0031584D" w:rsidRDefault="0031584D" w:rsidP="00A00A9B">
            <w:pPr>
              <w:jc w:val="both"/>
              <w:rPr>
                <w:rFonts w:ascii="Times New Roman" w:hAnsi="Times New Roman" w:cs="Times New Roman"/>
                <w:lang w:val="uk-UA"/>
              </w:rPr>
            </w:pPr>
            <w:r w:rsidRPr="0031584D">
              <w:rPr>
                <w:rFonts w:ascii="Times New Roman" w:hAnsi="Times New Roman" w:cs="Times New Roman"/>
                <w:lang w:val="uk-UA"/>
              </w:rPr>
              <w:t>Взаємодія та Сервіс</w:t>
            </w:r>
          </w:p>
        </w:tc>
        <w:tc>
          <w:tcPr>
            <w:tcW w:w="0" w:type="auto"/>
            <w:hideMark/>
          </w:tcPr>
          <w:p w14:paraId="3CD33932" w14:textId="77777777" w:rsidR="0031584D" w:rsidRPr="0031584D" w:rsidRDefault="0031584D" w:rsidP="00A00A9B">
            <w:pPr>
              <w:jc w:val="both"/>
              <w:rPr>
                <w:rFonts w:ascii="Times New Roman" w:hAnsi="Times New Roman" w:cs="Times New Roman"/>
                <w:lang w:val="uk-UA"/>
              </w:rPr>
            </w:pPr>
            <w:r w:rsidRPr="0031584D">
              <w:rPr>
                <w:rFonts w:ascii="Times New Roman" w:hAnsi="Times New Roman" w:cs="Times New Roman"/>
                <w:lang w:val="uk-UA"/>
              </w:rPr>
              <w:t>CRM</w:t>
            </w:r>
          </w:p>
        </w:tc>
        <w:tc>
          <w:tcPr>
            <w:tcW w:w="0" w:type="auto"/>
            <w:hideMark/>
          </w:tcPr>
          <w:p w14:paraId="0E461254" w14:textId="77777777" w:rsidR="0031584D" w:rsidRPr="0031584D" w:rsidRDefault="0031584D" w:rsidP="00A00A9B">
            <w:pPr>
              <w:jc w:val="both"/>
              <w:rPr>
                <w:rFonts w:ascii="Times New Roman" w:hAnsi="Times New Roman" w:cs="Times New Roman"/>
                <w:lang w:val="uk-UA"/>
              </w:rPr>
            </w:pPr>
            <w:r w:rsidRPr="0031584D">
              <w:rPr>
                <w:rFonts w:ascii="Times New Roman" w:hAnsi="Times New Roman" w:cs="Times New Roman"/>
                <w:lang w:val="uk-UA"/>
              </w:rPr>
              <w:t xml:space="preserve">Централізація інформації про статус доставки та клієнтських вимог </w:t>
            </w:r>
            <w:r w:rsidRPr="0031584D">
              <w:rPr>
                <w:rFonts w:ascii="Times New Roman" w:hAnsi="Times New Roman" w:cs="Times New Roman"/>
                <w:vertAlign w:val="superscript"/>
                <w:lang w:val="uk-UA"/>
              </w:rPr>
              <w:t>3</w:t>
            </w:r>
          </w:p>
        </w:tc>
        <w:tc>
          <w:tcPr>
            <w:tcW w:w="0" w:type="auto"/>
            <w:hideMark/>
          </w:tcPr>
          <w:p w14:paraId="3139C7DB" w14:textId="77777777" w:rsidR="0031584D" w:rsidRPr="0031584D" w:rsidRDefault="0031584D" w:rsidP="00A00A9B">
            <w:pPr>
              <w:jc w:val="both"/>
              <w:rPr>
                <w:rFonts w:ascii="Times New Roman" w:hAnsi="Times New Roman" w:cs="Times New Roman"/>
                <w:lang w:val="uk-UA"/>
              </w:rPr>
            </w:pPr>
            <w:proofErr w:type="spellStart"/>
            <w:r w:rsidRPr="0031584D">
              <w:rPr>
                <w:rFonts w:ascii="Times New Roman" w:hAnsi="Times New Roman" w:cs="Times New Roman"/>
                <w:lang w:val="uk-UA"/>
              </w:rPr>
              <w:t>Проактивне</w:t>
            </w:r>
            <w:proofErr w:type="spellEnd"/>
            <w:r w:rsidRPr="0031584D">
              <w:rPr>
                <w:rFonts w:ascii="Times New Roman" w:hAnsi="Times New Roman" w:cs="Times New Roman"/>
                <w:lang w:val="uk-UA"/>
              </w:rPr>
              <w:t xml:space="preserve"> інформування та персоналізація </w:t>
            </w:r>
            <w:r w:rsidRPr="0031584D">
              <w:rPr>
                <w:rFonts w:ascii="Times New Roman" w:hAnsi="Times New Roman" w:cs="Times New Roman"/>
                <w:vertAlign w:val="superscript"/>
                <w:lang w:val="uk-UA"/>
              </w:rPr>
              <w:t>2</w:t>
            </w:r>
          </w:p>
        </w:tc>
      </w:tr>
      <w:tr w:rsidR="0031584D" w:rsidRPr="0031584D" w14:paraId="1E8B8308" w14:textId="77777777" w:rsidTr="00A00A9B">
        <w:tc>
          <w:tcPr>
            <w:tcW w:w="0" w:type="auto"/>
            <w:hideMark/>
          </w:tcPr>
          <w:p w14:paraId="05B18305" w14:textId="77777777" w:rsidR="0031584D" w:rsidRPr="0031584D" w:rsidRDefault="0031584D" w:rsidP="00A00A9B">
            <w:pPr>
              <w:jc w:val="both"/>
              <w:rPr>
                <w:rFonts w:ascii="Times New Roman" w:hAnsi="Times New Roman" w:cs="Times New Roman"/>
                <w:lang w:val="uk-UA"/>
              </w:rPr>
            </w:pPr>
            <w:r w:rsidRPr="0031584D">
              <w:rPr>
                <w:rFonts w:ascii="Times New Roman" w:hAnsi="Times New Roman" w:cs="Times New Roman"/>
                <w:lang w:val="uk-UA"/>
              </w:rPr>
              <w:t>Маршрутизація та Моніторинг</w:t>
            </w:r>
          </w:p>
        </w:tc>
        <w:tc>
          <w:tcPr>
            <w:tcW w:w="0" w:type="auto"/>
            <w:hideMark/>
          </w:tcPr>
          <w:p w14:paraId="05FC0EB7" w14:textId="77777777" w:rsidR="0031584D" w:rsidRPr="0031584D" w:rsidRDefault="0031584D" w:rsidP="00A00A9B">
            <w:pPr>
              <w:jc w:val="both"/>
              <w:rPr>
                <w:rFonts w:ascii="Times New Roman" w:hAnsi="Times New Roman" w:cs="Times New Roman"/>
                <w:lang w:val="uk-UA"/>
              </w:rPr>
            </w:pPr>
            <w:r w:rsidRPr="0031584D">
              <w:rPr>
                <w:rFonts w:ascii="Times New Roman" w:hAnsi="Times New Roman" w:cs="Times New Roman"/>
                <w:lang w:val="uk-UA"/>
              </w:rPr>
              <w:t>ERP + GPS</w:t>
            </w:r>
          </w:p>
        </w:tc>
        <w:tc>
          <w:tcPr>
            <w:tcW w:w="0" w:type="auto"/>
            <w:hideMark/>
          </w:tcPr>
          <w:p w14:paraId="31CD494A" w14:textId="77777777" w:rsidR="0031584D" w:rsidRPr="0031584D" w:rsidRDefault="0031584D" w:rsidP="00A00A9B">
            <w:pPr>
              <w:jc w:val="both"/>
              <w:rPr>
                <w:rFonts w:ascii="Times New Roman" w:hAnsi="Times New Roman" w:cs="Times New Roman"/>
                <w:lang w:val="uk-UA"/>
              </w:rPr>
            </w:pPr>
            <w:r w:rsidRPr="0031584D">
              <w:rPr>
                <w:rFonts w:ascii="Times New Roman" w:hAnsi="Times New Roman" w:cs="Times New Roman"/>
                <w:lang w:val="uk-UA"/>
              </w:rPr>
              <w:t xml:space="preserve">Оптимізація маршрутів та моніторинг у реальному часі </w:t>
            </w:r>
            <w:r w:rsidRPr="0031584D">
              <w:rPr>
                <w:rFonts w:ascii="Times New Roman" w:hAnsi="Times New Roman" w:cs="Times New Roman"/>
                <w:vertAlign w:val="superscript"/>
                <w:lang w:val="uk-UA"/>
              </w:rPr>
              <w:t>7</w:t>
            </w:r>
          </w:p>
        </w:tc>
        <w:tc>
          <w:tcPr>
            <w:tcW w:w="0" w:type="auto"/>
            <w:hideMark/>
          </w:tcPr>
          <w:p w14:paraId="2B816850" w14:textId="77777777" w:rsidR="0031584D" w:rsidRPr="0031584D" w:rsidRDefault="0031584D" w:rsidP="00A00A9B">
            <w:pPr>
              <w:jc w:val="both"/>
              <w:rPr>
                <w:rFonts w:ascii="Times New Roman" w:hAnsi="Times New Roman" w:cs="Times New Roman"/>
                <w:lang w:val="uk-UA"/>
              </w:rPr>
            </w:pPr>
            <w:r w:rsidRPr="0031584D">
              <w:rPr>
                <w:rFonts w:ascii="Times New Roman" w:hAnsi="Times New Roman" w:cs="Times New Roman"/>
                <w:lang w:val="uk-UA"/>
              </w:rPr>
              <w:t xml:space="preserve">Зменшення ATT (Швидкість) </w:t>
            </w:r>
            <w:r w:rsidRPr="0031584D">
              <w:rPr>
                <w:rFonts w:ascii="Times New Roman" w:hAnsi="Times New Roman" w:cs="Times New Roman"/>
                <w:vertAlign w:val="superscript"/>
                <w:lang w:val="uk-UA"/>
              </w:rPr>
              <w:t>8</w:t>
            </w:r>
          </w:p>
        </w:tc>
      </w:tr>
    </w:tbl>
    <w:p w14:paraId="4B622ABA" w14:textId="77777777" w:rsidR="00A00A9B" w:rsidRPr="00E764A0" w:rsidRDefault="00A00A9B" w:rsidP="0031584D">
      <w:pPr>
        <w:spacing w:after="0" w:line="360" w:lineRule="auto"/>
        <w:ind w:firstLine="900"/>
        <w:jc w:val="both"/>
        <w:rPr>
          <w:rFonts w:ascii="Times New Roman" w:hAnsi="Times New Roman" w:cs="Times New Roman"/>
          <w:sz w:val="28"/>
          <w:szCs w:val="28"/>
          <w:lang w:val="uk-UA"/>
        </w:rPr>
      </w:pPr>
    </w:p>
    <w:p w14:paraId="692E85B2" w14:textId="52B50C94" w:rsidR="0031584D" w:rsidRPr="00E764A0" w:rsidRDefault="00A00A9B" w:rsidP="00A00A9B">
      <w:pPr>
        <w:spacing w:after="0" w:line="360" w:lineRule="auto"/>
        <w:ind w:firstLine="900"/>
        <w:jc w:val="both"/>
        <w:rPr>
          <w:rFonts w:ascii="Times New Roman" w:hAnsi="Times New Roman" w:cs="Times New Roman"/>
          <w:sz w:val="28"/>
          <w:szCs w:val="28"/>
          <w:lang w:val="uk-UA"/>
        </w:rPr>
      </w:pPr>
      <w:r w:rsidRPr="00E764A0">
        <w:rPr>
          <w:rFonts w:ascii="Times New Roman" w:hAnsi="Times New Roman" w:cs="Times New Roman"/>
          <w:sz w:val="28"/>
          <w:szCs w:val="28"/>
          <w:lang w:val="uk-UA"/>
        </w:rPr>
        <w:t xml:space="preserve">5. </w:t>
      </w:r>
      <w:r w:rsidRPr="00E764A0">
        <w:rPr>
          <w:rFonts w:ascii="Times New Roman" w:hAnsi="Times New Roman" w:cs="Times New Roman"/>
          <w:sz w:val="28"/>
          <w:szCs w:val="28"/>
          <w:lang w:val="uk-UA"/>
        </w:rPr>
        <w:t>Показники ефективності: швидкість, надійність, вартість обслуговування</w:t>
      </w:r>
    </w:p>
    <w:p w14:paraId="25C45FA5" w14:textId="77777777" w:rsidR="00A00A9B" w:rsidRPr="00E764A0" w:rsidRDefault="00A00A9B" w:rsidP="0031584D">
      <w:pPr>
        <w:spacing w:after="0" w:line="360" w:lineRule="auto"/>
        <w:ind w:firstLine="900"/>
        <w:jc w:val="both"/>
        <w:rPr>
          <w:rFonts w:ascii="Times New Roman" w:hAnsi="Times New Roman" w:cs="Times New Roman"/>
          <w:sz w:val="28"/>
          <w:szCs w:val="28"/>
          <w:lang w:val="uk-UA"/>
        </w:rPr>
      </w:pPr>
    </w:p>
    <w:p w14:paraId="38CBFBEB" w14:textId="2B45DB1C" w:rsidR="0031584D" w:rsidRPr="0031584D" w:rsidRDefault="0031584D" w:rsidP="0031584D">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 xml:space="preserve">Управління зовнішніми бізнес-процесами є неможливим без кількісної оцінки. Ключові показники ефективності (KPI) виступають як «показники здоров'я» операції, що відображають </w:t>
      </w:r>
      <w:proofErr w:type="spellStart"/>
      <w:r w:rsidRPr="0031584D">
        <w:rPr>
          <w:rFonts w:ascii="Times New Roman" w:hAnsi="Times New Roman" w:cs="Times New Roman"/>
          <w:sz w:val="28"/>
          <w:szCs w:val="28"/>
          <w:lang w:val="uk-UA"/>
        </w:rPr>
        <w:t>життєво</w:t>
      </w:r>
      <w:proofErr w:type="spellEnd"/>
      <w:r w:rsidRPr="0031584D">
        <w:rPr>
          <w:rFonts w:ascii="Times New Roman" w:hAnsi="Times New Roman" w:cs="Times New Roman"/>
          <w:sz w:val="28"/>
          <w:szCs w:val="28"/>
          <w:lang w:val="uk-UA"/>
        </w:rPr>
        <w:t xml:space="preserve"> важливі показники та надають попереджувальні сигнали, коли показники відхиляються від цільових значень. Встановлення KPI визначає ключові сфери для втручання та підтримує цикл постійного вдосконалення.</w:t>
      </w:r>
      <w:r w:rsidRPr="0031584D">
        <w:rPr>
          <w:rFonts w:ascii="Times New Roman" w:hAnsi="Times New Roman" w:cs="Times New Roman"/>
          <w:sz w:val="28"/>
          <w:szCs w:val="28"/>
          <w:vertAlign w:val="superscript"/>
          <w:lang w:val="uk-UA"/>
        </w:rPr>
        <w:t>1</w:t>
      </w:r>
    </w:p>
    <w:p w14:paraId="048C42B0" w14:textId="77777777" w:rsidR="0031584D" w:rsidRPr="0031584D" w:rsidRDefault="0031584D" w:rsidP="0031584D">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KPI складаються з визначеної метрики (що вимірюється), поточного значення, цільового значення (бажаний мінімум/максимум) та одиниці виміру (відсоток, ставка, число).</w:t>
      </w:r>
      <w:r w:rsidRPr="0031584D">
        <w:rPr>
          <w:rFonts w:ascii="Times New Roman" w:hAnsi="Times New Roman" w:cs="Times New Roman"/>
          <w:sz w:val="28"/>
          <w:szCs w:val="28"/>
          <w:vertAlign w:val="superscript"/>
          <w:lang w:val="uk-UA"/>
        </w:rPr>
        <w:t>9</w:t>
      </w:r>
    </w:p>
    <w:p w14:paraId="20B87BAB" w14:textId="77777777" w:rsidR="0031584D" w:rsidRPr="0031584D" w:rsidRDefault="0031584D" w:rsidP="00611A49">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Швидкість безпосередньо корелює із задоволеністю клієнтів.</w:t>
      </w:r>
    </w:p>
    <w:p w14:paraId="606D0358" w14:textId="1A0B6976" w:rsidR="0031584D" w:rsidRPr="0031584D" w:rsidRDefault="0031584D" w:rsidP="00611A49">
      <w:pPr>
        <w:numPr>
          <w:ilvl w:val="0"/>
          <w:numId w:val="12"/>
        </w:numPr>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Середній Час Транзиту (</w:t>
      </w:r>
      <w:proofErr w:type="spellStart"/>
      <w:r w:rsidRPr="0031584D">
        <w:rPr>
          <w:rFonts w:ascii="Times New Roman" w:hAnsi="Times New Roman" w:cs="Times New Roman"/>
          <w:sz w:val="28"/>
          <w:szCs w:val="28"/>
          <w:lang w:val="uk-UA"/>
        </w:rPr>
        <w:t>Average</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Transit</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Time</w:t>
      </w:r>
      <w:proofErr w:type="spellEnd"/>
      <w:r w:rsidRPr="0031584D">
        <w:rPr>
          <w:rFonts w:ascii="Times New Roman" w:hAnsi="Times New Roman" w:cs="Times New Roman"/>
          <w:sz w:val="28"/>
          <w:szCs w:val="28"/>
          <w:lang w:val="uk-UA"/>
        </w:rPr>
        <w:t>, ATT): Цей KPI відстежує фактичну швидкість відправлень. Він вимірює середній час від моменту відправлення замовлення до моменту його доставки (наприклад, у днях чи годинах). Для ефективності рекомендується розраховувати ATT окремо для кожного маршруту та перевізника.</w:t>
      </w:r>
      <w:r w:rsidRPr="0031584D">
        <w:rPr>
          <w:rFonts w:ascii="Times New Roman" w:hAnsi="Times New Roman" w:cs="Times New Roman"/>
          <w:sz w:val="28"/>
          <w:szCs w:val="28"/>
          <w:vertAlign w:val="superscript"/>
          <w:lang w:val="uk-UA"/>
        </w:rPr>
        <w:t>8</w:t>
      </w:r>
    </w:p>
    <w:p w14:paraId="512637F6" w14:textId="77777777" w:rsidR="0031584D" w:rsidRPr="0031584D" w:rsidRDefault="0031584D" w:rsidP="00611A49">
      <w:pPr>
        <w:numPr>
          <w:ilvl w:val="0"/>
          <w:numId w:val="12"/>
        </w:numPr>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Час Циклу O2C (</w:t>
      </w:r>
      <w:proofErr w:type="spellStart"/>
      <w:r w:rsidRPr="0031584D">
        <w:rPr>
          <w:rFonts w:ascii="Times New Roman" w:hAnsi="Times New Roman" w:cs="Times New Roman"/>
          <w:sz w:val="28"/>
          <w:szCs w:val="28"/>
          <w:lang w:val="uk-UA"/>
        </w:rPr>
        <w:t>Order-to-Cash</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Cycle</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Time</w:t>
      </w:r>
      <w:proofErr w:type="spellEnd"/>
      <w:r w:rsidRPr="0031584D">
        <w:rPr>
          <w:rFonts w:ascii="Times New Roman" w:hAnsi="Times New Roman" w:cs="Times New Roman"/>
          <w:sz w:val="28"/>
          <w:szCs w:val="28"/>
          <w:lang w:val="uk-UA"/>
        </w:rPr>
        <w:t>): Вимірює повний час, необхідний для конвертації замовлення в готівку. Надто довгий цикл вказує на неефективність внутрішніх етапів, особливо AR та валідації.</w:t>
      </w:r>
    </w:p>
    <w:p w14:paraId="536BF29D" w14:textId="42D9876B" w:rsidR="0031584D" w:rsidRPr="0031584D" w:rsidRDefault="0031584D" w:rsidP="00611A49">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Надійність є ключовим фактором, що будує лояльність, оскільки вона вимірює виконання обіцяного рівня сервісу.</w:t>
      </w:r>
    </w:p>
    <w:p w14:paraId="6F47664C" w14:textId="77777777" w:rsidR="0031584D" w:rsidRPr="0031584D" w:rsidRDefault="0031584D" w:rsidP="00611A49">
      <w:pPr>
        <w:numPr>
          <w:ilvl w:val="0"/>
          <w:numId w:val="13"/>
        </w:numPr>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lastRenderedPageBreak/>
        <w:t>Відсоток Замовлень, Доставлених Вчасно (</w:t>
      </w:r>
      <w:proofErr w:type="spellStart"/>
      <w:r w:rsidRPr="0031584D">
        <w:rPr>
          <w:rFonts w:ascii="Times New Roman" w:hAnsi="Times New Roman" w:cs="Times New Roman"/>
          <w:sz w:val="28"/>
          <w:szCs w:val="28"/>
          <w:lang w:val="uk-UA"/>
        </w:rPr>
        <w:t>On-Time</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Delivery</w:t>
      </w:r>
      <w:proofErr w:type="spellEnd"/>
      <w:r w:rsidRPr="0031584D">
        <w:rPr>
          <w:rFonts w:ascii="Times New Roman" w:hAnsi="Times New Roman" w:cs="Times New Roman"/>
          <w:sz w:val="28"/>
          <w:szCs w:val="28"/>
          <w:lang w:val="uk-UA"/>
        </w:rPr>
        <w:t>, OTD): Цей показник вимірює надійність щодо обіцяних дат.</w:t>
      </w:r>
      <w:r w:rsidRPr="0031584D">
        <w:rPr>
          <w:rFonts w:ascii="Times New Roman" w:hAnsi="Times New Roman" w:cs="Times New Roman"/>
          <w:sz w:val="28"/>
          <w:szCs w:val="28"/>
          <w:vertAlign w:val="superscript"/>
          <w:lang w:val="uk-UA"/>
        </w:rPr>
        <w:t>8</w:t>
      </w:r>
      <w:r w:rsidRPr="0031584D">
        <w:rPr>
          <w:rFonts w:ascii="Times New Roman" w:hAnsi="Times New Roman" w:cs="Times New Roman"/>
          <w:sz w:val="28"/>
          <w:szCs w:val="28"/>
          <w:lang w:val="uk-UA"/>
        </w:rPr>
        <w:t xml:space="preserve"> Він вимірюється у відсотках від загальної кількості замовлень, доставлених без запізнення.</w:t>
      </w:r>
      <w:r w:rsidRPr="0031584D">
        <w:rPr>
          <w:rFonts w:ascii="Times New Roman" w:hAnsi="Times New Roman" w:cs="Times New Roman"/>
          <w:sz w:val="28"/>
          <w:szCs w:val="28"/>
          <w:vertAlign w:val="superscript"/>
          <w:lang w:val="uk-UA"/>
        </w:rPr>
        <w:t>9</w:t>
      </w:r>
      <w:r w:rsidRPr="0031584D">
        <w:rPr>
          <w:rFonts w:ascii="Times New Roman" w:hAnsi="Times New Roman" w:cs="Times New Roman"/>
          <w:sz w:val="28"/>
          <w:szCs w:val="28"/>
          <w:lang w:val="uk-UA"/>
        </w:rPr>
        <w:t xml:space="preserve"> Високий OTD є критичнішим для лояльності, ніж максимальна швидкість. Наприклад, краще обіцяти доставку за 5 днів і доставити за 5 днів (100% OTD), ніж обіцяти 2 дні і доставити за 4 (0% OTD). Таким чином, інтеграція має бути спрямована на підвищення прогнозованості процесів (точний ETA), а не лише на їхнє прискорення.</w:t>
      </w:r>
    </w:p>
    <w:p w14:paraId="212C55B7" w14:textId="77777777" w:rsidR="0031584D" w:rsidRPr="0031584D" w:rsidRDefault="0031584D" w:rsidP="00611A49">
      <w:pPr>
        <w:numPr>
          <w:ilvl w:val="0"/>
          <w:numId w:val="13"/>
        </w:numPr>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Точність Виконання Замовлення (</w:t>
      </w:r>
      <w:proofErr w:type="spellStart"/>
      <w:r w:rsidRPr="0031584D">
        <w:rPr>
          <w:rFonts w:ascii="Times New Roman" w:hAnsi="Times New Roman" w:cs="Times New Roman"/>
          <w:sz w:val="28"/>
          <w:szCs w:val="28"/>
          <w:lang w:val="uk-UA"/>
        </w:rPr>
        <w:t>Order</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Fill</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Rate</w:t>
      </w:r>
      <w:proofErr w:type="spellEnd"/>
      <w:r w:rsidRPr="0031584D">
        <w:rPr>
          <w:rFonts w:ascii="Times New Roman" w:hAnsi="Times New Roman" w:cs="Times New Roman"/>
          <w:sz w:val="28"/>
          <w:szCs w:val="28"/>
          <w:lang w:val="uk-UA"/>
        </w:rPr>
        <w:t>): Відсоток замовлень, які були виконані і доставлені клієнту без помилок у кількості, якості, або супровідній документації.</w:t>
      </w:r>
    </w:p>
    <w:p w14:paraId="3CE11ABB" w14:textId="77777777" w:rsidR="0031584D" w:rsidRPr="0031584D" w:rsidRDefault="0031584D" w:rsidP="00611A49">
      <w:pPr>
        <w:numPr>
          <w:ilvl w:val="0"/>
          <w:numId w:val="13"/>
        </w:numPr>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Точність Відвантажувальних Даних (</w:t>
      </w:r>
      <w:proofErr w:type="spellStart"/>
      <w:r w:rsidRPr="0031584D">
        <w:rPr>
          <w:rFonts w:ascii="Times New Roman" w:hAnsi="Times New Roman" w:cs="Times New Roman"/>
          <w:sz w:val="28"/>
          <w:szCs w:val="28"/>
          <w:lang w:val="uk-UA"/>
        </w:rPr>
        <w:t>Accuracy</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of</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Shipment</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Data</w:t>
      </w:r>
      <w:proofErr w:type="spellEnd"/>
      <w:r w:rsidRPr="0031584D">
        <w:rPr>
          <w:rFonts w:ascii="Times New Roman" w:hAnsi="Times New Roman" w:cs="Times New Roman"/>
          <w:sz w:val="28"/>
          <w:szCs w:val="28"/>
          <w:lang w:val="uk-UA"/>
        </w:rPr>
        <w:t xml:space="preserve">): Відсоток логістичних </w:t>
      </w:r>
      <w:proofErr w:type="spellStart"/>
      <w:r w:rsidRPr="0031584D">
        <w:rPr>
          <w:rFonts w:ascii="Times New Roman" w:hAnsi="Times New Roman" w:cs="Times New Roman"/>
          <w:sz w:val="28"/>
          <w:szCs w:val="28"/>
          <w:lang w:val="uk-UA"/>
        </w:rPr>
        <w:t>відвантажень</w:t>
      </w:r>
      <w:proofErr w:type="spellEnd"/>
      <w:r w:rsidRPr="0031584D">
        <w:rPr>
          <w:rFonts w:ascii="Times New Roman" w:hAnsi="Times New Roman" w:cs="Times New Roman"/>
          <w:sz w:val="28"/>
          <w:szCs w:val="28"/>
          <w:lang w:val="uk-UA"/>
        </w:rPr>
        <w:t>, чиї дані про вантаж повністю збігаються з даними рахунку-фактури.</w:t>
      </w:r>
      <w:r w:rsidRPr="0031584D">
        <w:rPr>
          <w:rFonts w:ascii="Times New Roman" w:hAnsi="Times New Roman" w:cs="Times New Roman"/>
          <w:sz w:val="28"/>
          <w:szCs w:val="28"/>
          <w:vertAlign w:val="superscript"/>
          <w:lang w:val="uk-UA"/>
        </w:rPr>
        <w:t>4</w:t>
      </w:r>
    </w:p>
    <w:p w14:paraId="6E9C789F" w14:textId="77777777" w:rsidR="0031584D" w:rsidRPr="0031584D" w:rsidRDefault="0031584D" w:rsidP="00611A49">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 xml:space="preserve">Контроль транспортних та операційних витрат є головним пріоритетом для логістичних менеджерів, оскільки безпосередньо впливає на </w:t>
      </w:r>
      <w:proofErr w:type="spellStart"/>
      <w:r w:rsidRPr="0031584D">
        <w:rPr>
          <w:rFonts w:ascii="Times New Roman" w:hAnsi="Times New Roman" w:cs="Times New Roman"/>
          <w:sz w:val="28"/>
          <w:szCs w:val="28"/>
          <w:lang w:val="uk-UA"/>
        </w:rPr>
        <w:t>маржинальність</w:t>
      </w:r>
      <w:proofErr w:type="spellEnd"/>
      <w:r w:rsidRPr="0031584D">
        <w:rPr>
          <w:rFonts w:ascii="Times New Roman" w:hAnsi="Times New Roman" w:cs="Times New Roman"/>
          <w:sz w:val="28"/>
          <w:szCs w:val="28"/>
          <w:lang w:val="uk-UA"/>
        </w:rPr>
        <w:t>.</w:t>
      </w:r>
    </w:p>
    <w:p w14:paraId="03CC6E24" w14:textId="77777777" w:rsidR="0031584D" w:rsidRPr="0031584D" w:rsidRDefault="0031584D" w:rsidP="00611A49">
      <w:pPr>
        <w:numPr>
          <w:ilvl w:val="0"/>
          <w:numId w:val="14"/>
        </w:numPr>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Вартість Вантажу за Відправлення (</w:t>
      </w:r>
      <w:proofErr w:type="spellStart"/>
      <w:r w:rsidRPr="0031584D">
        <w:rPr>
          <w:rFonts w:ascii="Times New Roman" w:hAnsi="Times New Roman" w:cs="Times New Roman"/>
          <w:sz w:val="28"/>
          <w:szCs w:val="28"/>
          <w:lang w:val="uk-UA"/>
        </w:rPr>
        <w:t>Cost</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per</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Shipment</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Життєво</w:t>
      </w:r>
      <w:proofErr w:type="spellEnd"/>
      <w:r w:rsidRPr="0031584D">
        <w:rPr>
          <w:rFonts w:ascii="Times New Roman" w:hAnsi="Times New Roman" w:cs="Times New Roman"/>
          <w:sz w:val="28"/>
          <w:szCs w:val="28"/>
          <w:lang w:val="uk-UA"/>
        </w:rPr>
        <w:t xml:space="preserve"> важливий KPI, що повідомляє середню вартість, понесену для відправлення одного замовлення або вантажу.</w:t>
      </w:r>
      <w:r w:rsidRPr="0031584D">
        <w:rPr>
          <w:rFonts w:ascii="Times New Roman" w:hAnsi="Times New Roman" w:cs="Times New Roman"/>
          <w:sz w:val="28"/>
          <w:szCs w:val="28"/>
          <w:vertAlign w:val="superscript"/>
          <w:lang w:val="uk-UA"/>
        </w:rPr>
        <w:t>8</w:t>
      </w:r>
      <w:r w:rsidRPr="0031584D">
        <w:rPr>
          <w:rFonts w:ascii="Times New Roman" w:hAnsi="Times New Roman" w:cs="Times New Roman"/>
          <w:sz w:val="28"/>
          <w:szCs w:val="28"/>
          <w:lang w:val="uk-UA"/>
        </w:rPr>
        <w:t xml:space="preserve"> Розраховується як відношення загальних витрат на вантаж за період до загальної кількості відправлень за цей період.</w:t>
      </w:r>
      <w:r w:rsidRPr="0031584D">
        <w:rPr>
          <w:rFonts w:ascii="Times New Roman" w:hAnsi="Times New Roman" w:cs="Times New Roman"/>
          <w:sz w:val="28"/>
          <w:szCs w:val="28"/>
          <w:vertAlign w:val="superscript"/>
          <w:lang w:val="uk-UA"/>
        </w:rPr>
        <w:t>8</w:t>
      </w:r>
    </w:p>
    <w:p w14:paraId="54AA10A7" w14:textId="77777777" w:rsidR="0031584D" w:rsidRPr="0031584D" w:rsidRDefault="0031584D" w:rsidP="00611A49">
      <w:pPr>
        <w:numPr>
          <w:ilvl w:val="0"/>
          <w:numId w:val="14"/>
        </w:numPr>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Загальні Логістичні Витрати у % від Доходу: Стратегічний показник для порівняння ефективності логістики.</w:t>
      </w:r>
    </w:p>
    <w:p w14:paraId="1B4DABA4" w14:textId="77777777" w:rsidR="0031584D" w:rsidRPr="0031584D" w:rsidRDefault="0031584D" w:rsidP="00611A49">
      <w:pPr>
        <w:numPr>
          <w:ilvl w:val="0"/>
          <w:numId w:val="14"/>
        </w:numPr>
        <w:spacing w:after="0" w:line="360" w:lineRule="auto"/>
        <w:ind w:left="0"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Вартість Обробки Рахунку-фактури (</w:t>
      </w:r>
      <w:proofErr w:type="spellStart"/>
      <w:r w:rsidRPr="0031584D">
        <w:rPr>
          <w:rFonts w:ascii="Times New Roman" w:hAnsi="Times New Roman" w:cs="Times New Roman"/>
          <w:sz w:val="28"/>
          <w:szCs w:val="28"/>
          <w:lang w:val="uk-UA"/>
        </w:rPr>
        <w:t>Cost</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per</w:t>
      </w:r>
      <w:proofErr w:type="spellEnd"/>
      <w:r w:rsidRPr="0031584D">
        <w:rPr>
          <w:rFonts w:ascii="Times New Roman" w:hAnsi="Times New Roman" w:cs="Times New Roman"/>
          <w:sz w:val="28"/>
          <w:szCs w:val="28"/>
          <w:lang w:val="uk-UA"/>
        </w:rPr>
        <w:t xml:space="preserve"> </w:t>
      </w:r>
      <w:proofErr w:type="spellStart"/>
      <w:r w:rsidRPr="0031584D">
        <w:rPr>
          <w:rFonts w:ascii="Times New Roman" w:hAnsi="Times New Roman" w:cs="Times New Roman"/>
          <w:sz w:val="28"/>
          <w:szCs w:val="28"/>
          <w:lang w:val="uk-UA"/>
        </w:rPr>
        <w:t>Invoice</w:t>
      </w:r>
      <w:proofErr w:type="spellEnd"/>
      <w:r w:rsidRPr="0031584D">
        <w:rPr>
          <w:rFonts w:ascii="Times New Roman" w:hAnsi="Times New Roman" w:cs="Times New Roman"/>
          <w:sz w:val="28"/>
          <w:szCs w:val="28"/>
          <w:lang w:val="uk-UA"/>
        </w:rPr>
        <w:t>): Вимірює ефективність P2P та AR-процесів.</w:t>
      </w:r>
    </w:p>
    <w:p w14:paraId="0DBE654F" w14:textId="77777777" w:rsidR="0031584D" w:rsidRPr="0031584D" w:rsidRDefault="0031584D" w:rsidP="0031584D">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KPI не просто вимірюють стан, вони вказують на необхідність втручання.</w:t>
      </w:r>
      <w:r w:rsidRPr="0031584D">
        <w:rPr>
          <w:rFonts w:ascii="Times New Roman" w:hAnsi="Times New Roman" w:cs="Times New Roman"/>
          <w:sz w:val="28"/>
          <w:szCs w:val="28"/>
          <w:vertAlign w:val="superscript"/>
          <w:lang w:val="uk-UA"/>
        </w:rPr>
        <w:t>9</w:t>
      </w:r>
      <w:r w:rsidRPr="0031584D">
        <w:rPr>
          <w:rFonts w:ascii="Times New Roman" w:hAnsi="Times New Roman" w:cs="Times New Roman"/>
          <w:sz w:val="28"/>
          <w:szCs w:val="28"/>
          <w:lang w:val="uk-UA"/>
        </w:rPr>
        <w:t xml:space="preserve"> Якщо, наприклад, показник вартості вантажу за відправлення зростає, це слугує обґрунтуванням для інвестицій у краще програмне забезпечення ERP для маршрутизації </w:t>
      </w:r>
      <w:r w:rsidRPr="0031584D">
        <w:rPr>
          <w:rFonts w:ascii="Times New Roman" w:hAnsi="Times New Roman" w:cs="Times New Roman"/>
          <w:sz w:val="28"/>
          <w:szCs w:val="28"/>
          <w:vertAlign w:val="superscript"/>
          <w:lang w:val="uk-UA"/>
        </w:rPr>
        <w:t>7</w:t>
      </w:r>
      <w:r w:rsidRPr="0031584D">
        <w:rPr>
          <w:rFonts w:ascii="Times New Roman" w:hAnsi="Times New Roman" w:cs="Times New Roman"/>
          <w:sz w:val="28"/>
          <w:szCs w:val="28"/>
          <w:lang w:val="uk-UA"/>
        </w:rPr>
        <w:t xml:space="preserve"> або оптимізації P2P-контрактів.</w:t>
      </w:r>
      <w:r w:rsidRPr="0031584D">
        <w:rPr>
          <w:rFonts w:ascii="Times New Roman" w:hAnsi="Times New Roman" w:cs="Times New Roman"/>
          <w:sz w:val="28"/>
          <w:szCs w:val="28"/>
          <w:vertAlign w:val="superscript"/>
          <w:lang w:val="uk-UA"/>
        </w:rPr>
        <w:t>6</w:t>
      </w:r>
      <w:r w:rsidRPr="0031584D">
        <w:rPr>
          <w:rFonts w:ascii="Times New Roman" w:hAnsi="Times New Roman" w:cs="Times New Roman"/>
          <w:sz w:val="28"/>
          <w:szCs w:val="28"/>
          <w:lang w:val="uk-UA"/>
        </w:rPr>
        <w:t xml:space="preserve"> Таким чином, KPI перетворюють абстрактну потребу в інноваціях на конкретний, фінансово обґрунтований план дій.</w:t>
      </w:r>
    </w:p>
    <w:p w14:paraId="0C7A32DD" w14:textId="77777777" w:rsidR="00611A49" w:rsidRPr="00E764A0" w:rsidRDefault="00611A49" w:rsidP="0031584D">
      <w:pPr>
        <w:spacing w:after="0" w:line="360" w:lineRule="auto"/>
        <w:ind w:firstLine="900"/>
        <w:jc w:val="both"/>
        <w:rPr>
          <w:rFonts w:ascii="Times New Roman" w:hAnsi="Times New Roman" w:cs="Times New Roman"/>
          <w:sz w:val="28"/>
          <w:szCs w:val="28"/>
          <w:lang w:val="uk-UA"/>
        </w:rPr>
      </w:pPr>
    </w:p>
    <w:p w14:paraId="5C413A0D" w14:textId="2E2CEC83" w:rsidR="0031584D" w:rsidRPr="0031584D" w:rsidRDefault="0031584D" w:rsidP="0031584D">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lastRenderedPageBreak/>
        <w:t>Інтегровані Ключові Показники Ефективності (KPI) Зовнішніх Процесів</w:t>
      </w:r>
    </w:p>
    <w:tbl>
      <w:tblPr>
        <w:tblStyle w:val="TableGrid"/>
        <w:tblW w:w="0" w:type="auto"/>
        <w:tblLook w:val="04A0" w:firstRow="1" w:lastRow="0" w:firstColumn="1" w:lastColumn="0" w:noHBand="0" w:noVBand="1"/>
      </w:tblPr>
      <w:tblGrid>
        <w:gridCol w:w="1841"/>
        <w:gridCol w:w="2066"/>
        <w:gridCol w:w="2472"/>
        <w:gridCol w:w="3584"/>
      </w:tblGrid>
      <w:tr w:rsidR="00611A49" w:rsidRPr="00E764A0" w14:paraId="14CFBDF1" w14:textId="77777777" w:rsidTr="00611A49">
        <w:tc>
          <w:tcPr>
            <w:tcW w:w="0" w:type="auto"/>
            <w:hideMark/>
          </w:tcPr>
          <w:p w14:paraId="4D5CE0F5" w14:textId="77777777" w:rsidR="0031584D" w:rsidRPr="0031584D" w:rsidRDefault="0031584D" w:rsidP="00611A49">
            <w:pPr>
              <w:ind w:hanging="19"/>
              <w:jc w:val="both"/>
              <w:rPr>
                <w:rFonts w:ascii="Times New Roman" w:hAnsi="Times New Roman" w:cs="Times New Roman"/>
                <w:lang w:val="uk-UA"/>
              </w:rPr>
            </w:pPr>
            <w:r w:rsidRPr="0031584D">
              <w:rPr>
                <w:rFonts w:ascii="Times New Roman" w:hAnsi="Times New Roman" w:cs="Times New Roman"/>
                <w:lang w:val="uk-UA"/>
              </w:rPr>
              <w:t>Параметр Ефективності</w:t>
            </w:r>
          </w:p>
        </w:tc>
        <w:tc>
          <w:tcPr>
            <w:tcW w:w="0" w:type="auto"/>
            <w:hideMark/>
          </w:tcPr>
          <w:p w14:paraId="7F2F07D8" w14:textId="77777777" w:rsidR="0031584D" w:rsidRPr="0031584D" w:rsidRDefault="0031584D" w:rsidP="00611A49">
            <w:pPr>
              <w:ind w:hanging="19"/>
              <w:jc w:val="both"/>
              <w:rPr>
                <w:rFonts w:ascii="Times New Roman" w:hAnsi="Times New Roman" w:cs="Times New Roman"/>
                <w:lang w:val="uk-UA"/>
              </w:rPr>
            </w:pPr>
            <w:r w:rsidRPr="0031584D">
              <w:rPr>
                <w:rFonts w:ascii="Times New Roman" w:hAnsi="Times New Roman" w:cs="Times New Roman"/>
                <w:lang w:val="uk-UA"/>
              </w:rPr>
              <w:t>Ключовий KPI</w:t>
            </w:r>
          </w:p>
        </w:tc>
        <w:tc>
          <w:tcPr>
            <w:tcW w:w="0" w:type="auto"/>
            <w:hideMark/>
          </w:tcPr>
          <w:p w14:paraId="4A4CD870" w14:textId="77777777" w:rsidR="0031584D" w:rsidRPr="0031584D" w:rsidRDefault="0031584D" w:rsidP="00611A49">
            <w:pPr>
              <w:ind w:hanging="19"/>
              <w:jc w:val="both"/>
              <w:rPr>
                <w:rFonts w:ascii="Times New Roman" w:hAnsi="Times New Roman" w:cs="Times New Roman"/>
                <w:lang w:val="uk-UA"/>
              </w:rPr>
            </w:pPr>
            <w:r w:rsidRPr="0031584D">
              <w:rPr>
                <w:rFonts w:ascii="Times New Roman" w:hAnsi="Times New Roman" w:cs="Times New Roman"/>
                <w:lang w:val="uk-UA"/>
              </w:rPr>
              <w:t>Основний Вектор Оптимізації</w:t>
            </w:r>
          </w:p>
        </w:tc>
        <w:tc>
          <w:tcPr>
            <w:tcW w:w="0" w:type="auto"/>
            <w:hideMark/>
          </w:tcPr>
          <w:p w14:paraId="01181AFB" w14:textId="77777777" w:rsidR="0031584D" w:rsidRPr="0031584D" w:rsidRDefault="0031584D" w:rsidP="00611A49">
            <w:pPr>
              <w:ind w:hanging="19"/>
              <w:jc w:val="both"/>
              <w:rPr>
                <w:rFonts w:ascii="Times New Roman" w:hAnsi="Times New Roman" w:cs="Times New Roman"/>
                <w:lang w:val="uk-UA"/>
              </w:rPr>
            </w:pPr>
            <w:r w:rsidRPr="0031584D">
              <w:rPr>
                <w:rFonts w:ascii="Times New Roman" w:hAnsi="Times New Roman" w:cs="Times New Roman"/>
                <w:lang w:val="uk-UA"/>
              </w:rPr>
              <w:t>Залежність від Системи/Процесу</w:t>
            </w:r>
          </w:p>
        </w:tc>
      </w:tr>
      <w:tr w:rsidR="00611A49" w:rsidRPr="00E764A0" w14:paraId="575623A1" w14:textId="77777777" w:rsidTr="00611A49">
        <w:tc>
          <w:tcPr>
            <w:tcW w:w="0" w:type="auto"/>
            <w:hideMark/>
          </w:tcPr>
          <w:p w14:paraId="00B68738" w14:textId="77777777" w:rsidR="0031584D" w:rsidRPr="0031584D" w:rsidRDefault="0031584D" w:rsidP="00611A49">
            <w:pPr>
              <w:ind w:hanging="19"/>
              <w:jc w:val="both"/>
              <w:rPr>
                <w:rFonts w:ascii="Times New Roman" w:hAnsi="Times New Roman" w:cs="Times New Roman"/>
                <w:lang w:val="uk-UA"/>
              </w:rPr>
            </w:pPr>
            <w:r w:rsidRPr="0031584D">
              <w:rPr>
                <w:rFonts w:ascii="Times New Roman" w:hAnsi="Times New Roman" w:cs="Times New Roman"/>
                <w:lang w:val="uk-UA"/>
              </w:rPr>
              <w:t>Швидкість</w:t>
            </w:r>
          </w:p>
        </w:tc>
        <w:tc>
          <w:tcPr>
            <w:tcW w:w="0" w:type="auto"/>
            <w:hideMark/>
          </w:tcPr>
          <w:p w14:paraId="756E24F4" w14:textId="77777777" w:rsidR="0031584D" w:rsidRPr="0031584D" w:rsidRDefault="0031584D" w:rsidP="00611A49">
            <w:pPr>
              <w:ind w:hanging="19"/>
              <w:jc w:val="both"/>
              <w:rPr>
                <w:rFonts w:ascii="Times New Roman" w:hAnsi="Times New Roman" w:cs="Times New Roman"/>
                <w:lang w:val="uk-UA"/>
              </w:rPr>
            </w:pPr>
            <w:r w:rsidRPr="0031584D">
              <w:rPr>
                <w:rFonts w:ascii="Times New Roman" w:hAnsi="Times New Roman" w:cs="Times New Roman"/>
                <w:lang w:val="uk-UA"/>
              </w:rPr>
              <w:t xml:space="preserve">Середній Час Транзиту (ATT) </w:t>
            </w:r>
            <w:r w:rsidRPr="0031584D">
              <w:rPr>
                <w:rFonts w:ascii="Times New Roman" w:hAnsi="Times New Roman" w:cs="Times New Roman"/>
                <w:vertAlign w:val="superscript"/>
                <w:lang w:val="uk-UA"/>
              </w:rPr>
              <w:t>8</w:t>
            </w:r>
          </w:p>
        </w:tc>
        <w:tc>
          <w:tcPr>
            <w:tcW w:w="0" w:type="auto"/>
            <w:hideMark/>
          </w:tcPr>
          <w:p w14:paraId="1D8C9047" w14:textId="77777777" w:rsidR="0031584D" w:rsidRPr="0031584D" w:rsidRDefault="0031584D" w:rsidP="00611A49">
            <w:pPr>
              <w:ind w:hanging="19"/>
              <w:jc w:val="both"/>
              <w:rPr>
                <w:rFonts w:ascii="Times New Roman" w:hAnsi="Times New Roman" w:cs="Times New Roman"/>
                <w:lang w:val="uk-UA"/>
              </w:rPr>
            </w:pPr>
            <w:r w:rsidRPr="0031584D">
              <w:rPr>
                <w:rFonts w:ascii="Times New Roman" w:hAnsi="Times New Roman" w:cs="Times New Roman"/>
                <w:lang w:val="uk-UA"/>
              </w:rPr>
              <w:t>Оптимізація логістичної маршрутизації</w:t>
            </w:r>
          </w:p>
        </w:tc>
        <w:tc>
          <w:tcPr>
            <w:tcW w:w="0" w:type="auto"/>
            <w:hideMark/>
          </w:tcPr>
          <w:p w14:paraId="3487C325" w14:textId="77777777" w:rsidR="0031584D" w:rsidRPr="0031584D" w:rsidRDefault="0031584D" w:rsidP="00611A49">
            <w:pPr>
              <w:ind w:hanging="19"/>
              <w:jc w:val="both"/>
              <w:rPr>
                <w:rFonts w:ascii="Times New Roman" w:hAnsi="Times New Roman" w:cs="Times New Roman"/>
                <w:lang w:val="uk-UA"/>
              </w:rPr>
            </w:pPr>
            <w:r w:rsidRPr="0031584D">
              <w:rPr>
                <w:rFonts w:ascii="Times New Roman" w:hAnsi="Times New Roman" w:cs="Times New Roman"/>
                <w:lang w:val="uk-UA"/>
              </w:rPr>
              <w:t xml:space="preserve">ERP (Маршрутизація/Планування) </w:t>
            </w:r>
            <w:r w:rsidRPr="0031584D">
              <w:rPr>
                <w:rFonts w:ascii="Times New Roman" w:hAnsi="Times New Roman" w:cs="Times New Roman"/>
                <w:vertAlign w:val="superscript"/>
                <w:lang w:val="uk-UA"/>
              </w:rPr>
              <w:t>7</w:t>
            </w:r>
          </w:p>
        </w:tc>
      </w:tr>
      <w:tr w:rsidR="00611A49" w:rsidRPr="00E764A0" w14:paraId="41FAA771" w14:textId="77777777" w:rsidTr="00611A49">
        <w:tc>
          <w:tcPr>
            <w:tcW w:w="0" w:type="auto"/>
            <w:hideMark/>
          </w:tcPr>
          <w:p w14:paraId="1EA1B261" w14:textId="77777777" w:rsidR="0031584D" w:rsidRPr="0031584D" w:rsidRDefault="0031584D" w:rsidP="00611A49">
            <w:pPr>
              <w:ind w:hanging="19"/>
              <w:jc w:val="both"/>
              <w:rPr>
                <w:rFonts w:ascii="Times New Roman" w:hAnsi="Times New Roman" w:cs="Times New Roman"/>
                <w:lang w:val="uk-UA"/>
              </w:rPr>
            </w:pPr>
            <w:r w:rsidRPr="0031584D">
              <w:rPr>
                <w:rFonts w:ascii="Times New Roman" w:hAnsi="Times New Roman" w:cs="Times New Roman"/>
                <w:lang w:val="uk-UA"/>
              </w:rPr>
              <w:t>Надійність</w:t>
            </w:r>
          </w:p>
        </w:tc>
        <w:tc>
          <w:tcPr>
            <w:tcW w:w="0" w:type="auto"/>
            <w:hideMark/>
          </w:tcPr>
          <w:p w14:paraId="3C44F361" w14:textId="77777777" w:rsidR="0031584D" w:rsidRPr="0031584D" w:rsidRDefault="0031584D" w:rsidP="00611A49">
            <w:pPr>
              <w:ind w:hanging="19"/>
              <w:jc w:val="both"/>
              <w:rPr>
                <w:rFonts w:ascii="Times New Roman" w:hAnsi="Times New Roman" w:cs="Times New Roman"/>
                <w:lang w:val="uk-UA"/>
              </w:rPr>
            </w:pPr>
            <w:proofErr w:type="spellStart"/>
            <w:r w:rsidRPr="0031584D">
              <w:rPr>
                <w:rFonts w:ascii="Times New Roman" w:hAnsi="Times New Roman" w:cs="Times New Roman"/>
                <w:lang w:val="uk-UA"/>
              </w:rPr>
              <w:t>On-Time</w:t>
            </w:r>
            <w:proofErr w:type="spellEnd"/>
            <w:r w:rsidRPr="0031584D">
              <w:rPr>
                <w:rFonts w:ascii="Times New Roman" w:hAnsi="Times New Roman" w:cs="Times New Roman"/>
                <w:lang w:val="uk-UA"/>
              </w:rPr>
              <w:t xml:space="preserve"> </w:t>
            </w:r>
            <w:proofErr w:type="spellStart"/>
            <w:r w:rsidRPr="0031584D">
              <w:rPr>
                <w:rFonts w:ascii="Times New Roman" w:hAnsi="Times New Roman" w:cs="Times New Roman"/>
                <w:lang w:val="uk-UA"/>
              </w:rPr>
              <w:t>Delivery</w:t>
            </w:r>
            <w:proofErr w:type="spellEnd"/>
            <w:r w:rsidRPr="0031584D">
              <w:rPr>
                <w:rFonts w:ascii="Times New Roman" w:hAnsi="Times New Roman" w:cs="Times New Roman"/>
                <w:lang w:val="uk-UA"/>
              </w:rPr>
              <w:t xml:space="preserve"> (OTD) </w:t>
            </w:r>
            <w:r w:rsidRPr="0031584D">
              <w:rPr>
                <w:rFonts w:ascii="Times New Roman" w:hAnsi="Times New Roman" w:cs="Times New Roman"/>
                <w:vertAlign w:val="superscript"/>
                <w:lang w:val="uk-UA"/>
              </w:rPr>
              <w:t>2</w:t>
            </w:r>
          </w:p>
        </w:tc>
        <w:tc>
          <w:tcPr>
            <w:tcW w:w="0" w:type="auto"/>
            <w:hideMark/>
          </w:tcPr>
          <w:p w14:paraId="3C39964C" w14:textId="77777777" w:rsidR="0031584D" w:rsidRPr="0031584D" w:rsidRDefault="0031584D" w:rsidP="00611A49">
            <w:pPr>
              <w:ind w:hanging="19"/>
              <w:jc w:val="both"/>
              <w:rPr>
                <w:rFonts w:ascii="Times New Roman" w:hAnsi="Times New Roman" w:cs="Times New Roman"/>
                <w:lang w:val="uk-UA"/>
              </w:rPr>
            </w:pPr>
            <w:r w:rsidRPr="0031584D">
              <w:rPr>
                <w:rFonts w:ascii="Times New Roman" w:hAnsi="Times New Roman" w:cs="Times New Roman"/>
                <w:lang w:val="uk-UA"/>
              </w:rPr>
              <w:t>Виконання обіцяного рівня сервісу; Точність запасів</w:t>
            </w:r>
          </w:p>
        </w:tc>
        <w:tc>
          <w:tcPr>
            <w:tcW w:w="0" w:type="auto"/>
            <w:hideMark/>
          </w:tcPr>
          <w:p w14:paraId="0847B515" w14:textId="77777777" w:rsidR="0031584D" w:rsidRPr="0031584D" w:rsidRDefault="0031584D" w:rsidP="00611A49">
            <w:pPr>
              <w:ind w:hanging="19"/>
              <w:jc w:val="both"/>
              <w:rPr>
                <w:rFonts w:ascii="Times New Roman" w:hAnsi="Times New Roman" w:cs="Times New Roman"/>
                <w:lang w:val="uk-UA"/>
              </w:rPr>
            </w:pPr>
            <w:r w:rsidRPr="0031584D">
              <w:rPr>
                <w:rFonts w:ascii="Times New Roman" w:hAnsi="Times New Roman" w:cs="Times New Roman"/>
                <w:lang w:val="uk-UA"/>
              </w:rPr>
              <w:t xml:space="preserve">CRM-ERP Інтеграція (Прозорість) </w:t>
            </w:r>
            <w:r w:rsidRPr="0031584D">
              <w:rPr>
                <w:rFonts w:ascii="Times New Roman" w:hAnsi="Times New Roman" w:cs="Times New Roman"/>
                <w:vertAlign w:val="superscript"/>
                <w:lang w:val="uk-UA"/>
              </w:rPr>
              <w:t>3</w:t>
            </w:r>
          </w:p>
        </w:tc>
      </w:tr>
      <w:tr w:rsidR="00611A49" w:rsidRPr="00E764A0" w14:paraId="6BFCF96B" w14:textId="77777777" w:rsidTr="00611A49">
        <w:tc>
          <w:tcPr>
            <w:tcW w:w="0" w:type="auto"/>
            <w:hideMark/>
          </w:tcPr>
          <w:p w14:paraId="47F67876" w14:textId="77777777" w:rsidR="0031584D" w:rsidRPr="0031584D" w:rsidRDefault="0031584D" w:rsidP="00611A49">
            <w:pPr>
              <w:ind w:hanging="19"/>
              <w:jc w:val="both"/>
              <w:rPr>
                <w:rFonts w:ascii="Times New Roman" w:hAnsi="Times New Roman" w:cs="Times New Roman"/>
                <w:lang w:val="uk-UA"/>
              </w:rPr>
            </w:pPr>
            <w:r w:rsidRPr="0031584D">
              <w:rPr>
                <w:rFonts w:ascii="Times New Roman" w:hAnsi="Times New Roman" w:cs="Times New Roman"/>
                <w:lang w:val="uk-UA"/>
              </w:rPr>
              <w:t>Вартість</w:t>
            </w:r>
          </w:p>
        </w:tc>
        <w:tc>
          <w:tcPr>
            <w:tcW w:w="0" w:type="auto"/>
            <w:hideMark/>
          </w:tcPr>
          <w:p w14:paraId="55781B9C" w14:textId="77777777" w:rsidR="0031584D" w:rsidRPr="0031584D" w:rsidRDefault="0031584D" w:rsidP="00611A49">
            <w:pPr>
              <w:ind w:hanging="19"/>
              <w:jc w:val="both"/>
              <w:rPr>
                <w:rFonts w:ascii="Times New Roman" w:hAnsi="Times New Roman" w:cs="Times New Roman"/>
                <w:lang w:val="uk-UA"/>
              </w:rPr>
            </w:pPr>
            <w:r w:rsidRPr="0031584D">
              <w:rPr>
                <w:rFonts w:ascii="Times New Roman" w:hAnsi="Times New Roman" w:cs="Times New Roman"/>
                <w:lang w:val="uk-UA"/>
              </w:rPr>
              <w:t xml:space="preserve">Вартість Вантажу за Відправлення </w:t>
            </w:r>
            <w:r w:rsidRPr="0031584D">
              <w:rPr>
                <w:rFonts w:ascii="Times New Roman" w:hAnsi="Times New Roman" w:cs="Times New Roman"/>
                <w:vertAlign w:val="superscript"/>
                <w:lang w:val="uk-UA"/>
              </w:rPr>
              <w:t>8</w:t>
            </w:r>
          </w:p>
        </w:tc>
        <w:tc>
          <w:tcPr>
            <w:tcW w:w="0" w:type="auto"/>
            <w:hideMark/>
          </w:tcPr>
          <w:p w14:paraId="7BC81A37" w14:textId="77777777" w:rsidR="0031584D" w:rsidRPr="0031584D" w:rsidRDefault="0031584D" w:rsidP="00611A49">
            <w:pPr>
              <w:ind w:hanging="19"/>
              <w:jc w:val="both"/>
              <w:rPr>
                <w:rFonts w:ascii="Times New Roman" w:hAnsi="Times New Roman" w:cs="Times New Roman"/>
                <w:lang w:val="uk-UA"/>
              </w:rPr>
            </w:pPr>
            <w:r w:rsidRPr="0031584D">
              <w:rPr>
                <w:rFonts w:ascii="Times New Roman" w:hAnsi="Times New Roman" w:cs="Times New Roman"/>
                <w:lang w:val="uk-UA"/>
              </w:rPr>
              <w:t>Контроль транспортних та операційних витрат</w:t>
            </w:r>
          </w:p>
        </w:tc>
        <w:tc>
          <w:tcPr>
            <w:tcW w:w="0" w:type="auto"/>
            <w:hideMark/>
          </w:tcPr>
          <w:p w14:paraId="46A2BB6C" w14:textId="77777777" w:rsidR="0031584D" w:rsidRPr="0031584D" w:rsidRDefault="0031584D" w:rsidP="00611A49">
            <w:pPr>
              <w:ind w:hanging="19"/>
              <w:jc w:val="both"/>
              <w:rPr>
                <w:rFonts w:ascii="Times New Roman" w:hAnsi="Times New Roman" w:cs="Times New Roman"/>
                <w:lang w:val="uk-UA"/>
              </w:rPr>
            </w:pPr>
            <w:r w:rsidRPr="0031584D">
              <w:rPr>
                <w:rFonts w:ascii="Times New Roman" w:hAnsi="Times New Roman" w:cs="Times New Roman"/>
                <w:lang w:val="uk-UA"/>
              </w:rPr>
              <w:t xml:space="preserve">P2P (Управління контрактами), ERP (Облік) </w:t>
            </w:r>
            <w:r w:rsidRPr="0031584D">
              <w:rPr>
                <w:rFonts w:ascii="Times New Roman" w:hAnsi="Times New Roman" w:cs="Times New Roman"/>
                <w:vertAlign w:val="superscript"/>
                <w:lang w:val="uk-UA"/>
              </w:rPr>
              <w:t>6</w:t>
            </w:r>
          </w:p>
        </w:tc>
      </w:tr>
      <w:tr w:rsidR="00611A49" w:rsidRPr="00E764A0" w14:paraId="23D646EA" w14:textId="77777777" w:rsidTr="00611A49">
        <w:tc>
          <w:tcPr>
            <w:tcW w:w="0" w:type="auto"/>
            <w:hideMark/>
          </w:tcPr>
          <w:p w14:paraId="62F9803F" w14:textId="77777777" w:rsidR="0031584D" w:rsidRPr="0031584D" w:rsidRDefault="0031584D" w:rsidP="00611A49">
            <w:pPr>
              <w:ind w:hanging="19"/>
              <w:jc w:val="both"/>
              <w:rPr>
                <w:rFonts w:ascii="Times New Roman" w:hAnsi="Times New Roman" w:cs="Times New Roman"/>
                <w:lang w:val="uk-UA"/>
              </w:rPr>
            </w:pPr>
            <w:r w:rsidRPr="0031584D">
              <w:rPr>
                <w:rFonts w:ascii="Times New Roman" w:hAnsi="Times New Roman" w:cs="Times New Roman"/>
                <w:lang w:val="uk-UA"/>
              </w:rPr>
              <w:t>Фінансова Ефективність</w:t>
            </w:r>
          </w:p>
        </w:tc>
        <w:tc>
          <w:tcPr>
            <w:tcW w:w="0" w:type="auto"/>
            <w:hideMark/>
          </w:tcPr>
          <w:p w14:paraId="18B9CCD4" w14:textId="77777777" w:rsidR="0031584D" w:rsidRPr="0031584D" w:rsidRDefault="0031584D" w:rsidP="00611A49">
            <w:pPr>
              <w:ind w:hanging="19"/>
              <w:jc w:val="both"/>
              <w:rPr>
                <w:rFonts w:ascii="Times New Roman" w:hAnsi="Times New Roman" w:cs="Times New Roman"/>
                <w:lang w:val="uk-UA"/>
              </w:rPr>
            </w:pPr>
            <w:proofErr w:type="spellStart"/>
            <w:r w:rsidRPr="0031584D">
              <w:rPr>
                <w:rFonts w:ascii="Times New Roman" w:hAnsi="Times New Roman" w:cs="Times New Roman"/>
                <w:lang w:val="uk-UA"/>
              </w:rPr>
              <w:t>Days</w:t>
            </w:r>
            <w:proofErr w:type="spellEnd"/>
            <w:r w:rsidRPr="0031584D">
              <w:rPr>
                <w:rFonts w:ascii="Times New Roman" w:hAnsi="Times New Roman" w:cs="Times New Roman"/>
                <w:lang w:val="uk-UA"/>
              </w:rPr>
              <w:t xml:space="preserve"> </w:t>
            </w:r>
            <w:proofErr w:type="spellStart"/>
            <w:r w:rsidRPr="0031584D">
              <w:rPr>
                <w:rFonts w:ascii="Times New Roman" w:hAnsi="Times New Roman" w:cs="Times New Roman"/>
                <w:lang w:val="uk-UA"/>
              </w:rPr>
              <w:t>Sales</w:t>
            </w:r>
            <w:proofErr w:type="spellEnd"/>
            <w:r w:rsidRPr="0031584D">
              <w:rPr>
                <w:rFonts w:ascii="Times New Roman" w:hAnsi="Times New Roman" w:cs="Times New Roman"/>
                <w:lang w:val="uk-UA"/>
              </w:rPr>
              <w:t xml:space="preserve"> </w:t>
            </w:r>
            <w:proofErr w:type="spellStart"/>
            <w:r w:rsidRPr="0031584D">
              <w:rPr>
                <w:rFonts w:ascii="Times New Roman" w:hAnsi="Times New Roman" w:cs="Times New Roman"/>
                <w:lang w:val="uk-UA"/>
              </w:rPr>
              <w:t>Outstanding</w:t>
            </w:r>
            <w:proofErr w:type="spellEnd"/>
            <w:r w:rsidRPr="0031584D">
              <w:rPr>
                <w:rFonts w:ascii="Times New Roman" w:hAnsi="Times New Roman" w:cs="Times New Roman"/>
                <w:lang w:val="uk-UA"/>
              </w:rPr>
              <w:t xml:space="preserve"> (DSO)</w:t>
            </w:r>
          </w:p>
        </w:tc>
        <w:tc>
          <w:tcPr>
            <w:tcW w:w="0" w:type="auto"/>
            <w:hideMark/>
          </w:tcPr>
          <w:p w14:paraId="2AF38F9F" w14:textId="77777777" w:rsidR="0031584D" w:rsidRPr="0031584D" w:rsidRDefault="0031584D" w:rsidP="00611A49">
            <w:pPr>
              <w:ind w:hanging="19"/>
              <w:jc w:val="both"/>
              <w:rPr>
                <w:rFonts w:ascii="Times New Roman" w:hAnsi="Times New Roman" w:cs="Times New Roman"/>
                <w:lang w:val="uk-UA"/>
              </w:rPr>
            </w:pPr>
            <w:r w:rsidRPr="0031584D">
              <w:rPr>
                <w:rFonts w:ascii="Times New Roman" w:hAnsi="Times New Roman" w:cs="Times New Roman"/>
                <w:lang w:val="uk-UA"/>
              </w:rPr>
              <w:t>Ефективність стягнення дебіторської заборгованості</w:t>
            </w:r>
          </w:p>
        </w:tc>
        <w:tc>
          <w:tcPr>
            <w:tcW w:w="0" w:type="auto"/>
            <w:hideMark/>
          </w:tcPr>
          <w:p w14:paraId="5CD99FDA" w14:textId="77777777" w:rsidR="0031584D" w:rsidRPr="0031584D" w:rsidRDefault="0031584D" w:rsidP="00611A49">
            <w:pPr>
              <w:ind w:hanging="19"/>
              <w:jc w:val="both"/>
              <w:rPr>
                <w:rFonts w:ascii="Times New Roman" w:hAnsi="Times New Roman" w:cs="Times New Roman"/>
                <w:lang w:val="uk-UA"/>
              </w:rPr>
            </w:pPr>
            <w:r w:rsidRPr="0031584D">
              <w:rPr>
                <w:rFonts w:ascii="Times New Roman" w:hAnsi="Times New Roman" w:cs="Times New Roman"/>
                <w:lang w:val="uk-UA"/>
              </w:rPr>
              <w:t xml:space="preserve">O2C (Етап AR) / Автоматизація </w:t>
            </w:r>
            <w:proofErr w:type="spellStart"/>
            <w:r w:rsidRPr="0031584D">
              <w:rPr>
                <w:rFonts w:ascii="Times New Roman" w:hAnsi="Times New Roman" w:cs="Times New Roman"/>
                <w:lang w:val="uk-UA"/>
              </w:rPr>
              <w:t>Invoicing</w:t>
            </w:r>
            <w:proofErr w:type="spellEnd"/>
            <w:r w:rsidRPr="0031584D">
              <w:rPr>
                <w:rFonts w:ascii="Times New Roman" w:hAnsi="Times New Roman" w:cs="Times New Roman"/>
                <w:lang w:val="uk-UA"/>
              </w:rPr>
              <w:t xml:space="preserve"> </w:t>
            </w:r>
            <w:r w:rsidRPr="0031584D">
              <w:rPr>
                <w:rFonts w:ascii="Times New Roman" w:hAnsi="Times New Roman" w:cs="Times New Roman"/>
                <w:vertAlign w:val="superscript"/>
                <w:lang w:val="uk-UA"/>
              </w:rPr>
              <w:t>4</w:t>
            </w:r>
          </w:p>
        </w:tc>
      </w:tr>
    </w:tbl>
    <w:p w14:paraId="71CC0111" w14:textId="77777777" w:rsidR="00611A49" w:rsidRPr="00E764A0" w:rsidRDefault="00611A49" w:rsidP="0031584D">
      <w:pPr>
        <w:spacing w:after="0" w:line="360" w:lineRule="auto"/>
        <w:ind w:firstLine="900"/>
        <w:jc w:val="both"/>
        <w:rPr>
          <w:rFonts w:ascii="Times New Roman" w:hAnsi="Times New Roman" w:cs="Times New Roman"/>
          <w:sz w:val="28"/>
          <w:szCs w:val="28"/>
          <w:lang w:val="uk-UA"/>
        </w:rPr>
      </w:pPr>
    </w:p>
    <w:p w14:paraId="21D88C95" w14:textId="4A2E6B02" w:rsidR="0031584D" w:rsidRPr="0031584D" w:rsidRDefault="0031584D" w:rsidP="0031584D">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Успішне управління бізнес-процесами, пов’язаними зі споживачем (постачання, збут, логістика), вимагає цілісного, наскрізного підходу, де ці функції діють як єдина, високо інтегрована система.</w:t>
      </w:r>
    </w:p>
    <w:p w14:paraId="1379DE41" w14:textId="77777777" w:rsidR="0031584D" w:rsidRPr="0031584D" w:rsidRDefault="0031584D" w:rsidP="0031584D">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 xml:space="preserve">Недостатня </w:t>
      </w:r>
      <w:proofErr w:type="spellStart"/>
      <w:r w:rsidRPr="0031584D">
        <w:rPr>
          <w:rFonts w:ascii="Times New Roman" w:hAnsi="Times New Roman" w:cs="Times New Roman"/>
          <w:sz w:val="28"/>
          <w:szCs w:val="28"/>
          <w:lang w:val="uk-UA"/>
        </w:rPr>
        <w:t>клієнтоорієнтованість</w:t>
      </w:r>
      <w:proofErr w:type="spellEnd"/>
      <w:r w:rsidRPr="0031584D">
        <w:rPr>
          <w:rFonts w:ascii="Times New Roman" w:hAnsi="Times New Roman" w:cs="Times New Roman"/>
          <w:sz w:val="28"/>
          <w:szCs w:val="28"/>
          <w:lang w:val="uk-UA"/>
        </w:rPr>
        <w:t xml:space="preserve"> часто є результатом децентралізації даних та відсутності прозорості. Інтеграція CRM (для управління відносинами та комунікацією) та ERP (для управління запасами, фінансами та ресурсами) є оперативним імперативом. Ця інтеграція забезпечує єдину базу даних 3, що дозволяє автоматизувати обробку замовлень (O2C) та контролювати ресурси (P2P), перетворюючи реактивне обслуговування на </w:t>
      </w:r>
      <w:proofErr w:type="spellStart"/>
      <w:r w:rsidRPr="0031584D">
        <w:rPr>
          <w:rFonts w:ascii="Times New Roman" w:hAnsi="Times New Roman" w:cs="Times New Roman"/>
          <w:sz w:val="28"/>
          <w:szCs w:val="28"/>
          <w:lang w:val="uk-UA"/>
        </w:rPr>
        <w:t>проактивне</w:t>
      </w:r>
      <w:proofErr w:type="spellEnd"/>
      <w:r w:rsidRPr="0031584D">
        <w:rPr>
          <w:rFonts w:ascii="Times New Roman" w:hAnsi="Times New Roman" w:cs="Times New Roman"/>
          <w:sz w:val="28"/>
          <w:szCs w:val="28"/>
          <w:lang w:val="uk-UA"/>
        </w:rPr>
        <w:t xml:space="preserve"> управління очікуваннями клієнтів.7</w:t>
      </w:r>
    </w:p>
    <w:p w14:paraId="2F55BF37" w14:textId="77777777" w:rsidR="0031584D" w:rsidRPr="0031584D" w:rsidRDefault="0031584D" w:rsidP="0031584D">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t>Хоча швидкість (ATT) є важливою, стратегічною перевагою є надійність (OTD). Компанія повинна фокусуватись на підвищенні прогнозованості виконання замовлень та точності обіцянок. Надійність OTD безпосередньо залежить від ефективності внутрішніх процесів, зокрема P2P, яке забезпечує стабільну ресурсну базу на промисловому підприємстві, виступаючи первинною лінією оборони проти збоїв у ланцюгу постачання.6</w:t>
      </w:r>
    </w:p>
    <w:p w14:paraId="6D4F5848" w14:textId="5290D95B" w:rsidR="006A6873" w:rsidRPr="00E764A0" w:rsidRDefault="0031584D" w:rsidP="0031584D">
      <w:pPr>
        <w:spacing w:after="0" w:line="360" w:lineRule="auto"/>
        <w:ind w:firstLine="900"/>
        <w:jc w:val="both"/>
        <w:rPr>
          <w:rFonts w:ascii="Times New Roman" w:hAnsi="Times New Roman" w:cs="Times New Roman"/>
          <w:sz w:val="28"/>
          <w:szCs w:val="28"/>
          <w:lang w:val="uk-UA"/>
        </w:rPr>
      </w:pPr>
      <w:r w:rsidRPr="0031584D">
        <w:rPr>
          <w:rFonts w:ascii="Times New Roman" w:hAnsi="Times New Roman" w:cs="Times New Roman"/>
          <w:sz w:val="28"/>
          <w:szCs w:val="28"/>
          <w:lang w:val="uk-UA"/>
        </w:rPr>
        <w:lastRenderedPageBreak/>
        <w:t xml:space="preserve">Показники ефективності (KPI), що охоплюють Швидкість, Надійність та Вартість, повинні використовуватися не лише для моніторингу, а й для ідентифікації слабких місць та фінансового обґрунтування інвестицій. </w:t>
      </w:r>
    </w:p>
    <w:p w14:paraId="0D1756E0" w14:textId="77777777" w:rsidR="00C20FEB" w:rsidRPr="00E764A0" w:rsidRDefault="00C20FEB" w:rsidP="0031584D">
      <w:pPr>
        <w:spacing w:after="0" w:line="360" w:lineRule="auto"/>
        <w:ind w:firstLine="900"/>
        <w:jc w:val="both"/>
        <w:rPr>
          <w:rFonts w:ascii="Times New Roman" w:hAnsi="Times New Roman" w:cs="Times New Roman"/>
          <w:sz w:val="28"/>
          <w:szCs w:val="28"/>
          <w:lang w:val="uk-UA"/>
        </w:rPr>
      </w:pPr>
    </w:p>
    <w:p w14:paraId="1F8DBF91" w14:textId="0E5E1DA7" w:rsidR="00C20FEB" w:rsidRPr="00C20FEB" w:rsidRDefault="00C20FEB" w:rsidP="00C20FEB">
      <w:pPr>
        <w:spacing w:after="0" w:line="360" w:lineRule="auto"/>
        <w:ind w:firstLine="900"/>
        <w:jc w:val="both"/>
        <w:rPr>
          <w:rFonts w:ascii="Times New Roman" w:hAnsi="Times New Roman" w:cs="Times New Roman"/>
          <w:sz w:val="28"/>
          <w:szCs w:val="28"/>
          <w:lang w:val="uk-UA"/>
        </w:rPr>
      </w:pPr>
      <w:r w:rsidRPr="00E764A0">
        <w:rPr>
          <w:rFonts w:ascii="Times New Roman" w:hAnsi="Times New Roman" w:cs="Times New Roman"/>
          <w:sz w:val="28"/>
          <w:szCs w:val="28"/>
          <w:lang w:val="uk-UA"/>
        </w:rPr>
        <w:t>П</w:t>
      </w:r>
      <w:r w:rsidRPr="00C20FEB">
        <w:rPr>
          <w:rFonts w:ascii="Times New Roman" w:hAnsi="Times New Roman" w:cs="Times New Roman"/>
          <w:sz w:val="28"/>
          <w:szCs w:val="28"/>
          <w:lang w:val="uk-UA"/>
        </w:rPr>
        <w:t>итан</w:t>
      </w:r>
      <w:r w:rsidR="00E764A0" w:rsidRPr="00E764A0">
        <w:rPr>
          <w:rFonts w:ascii="Times New Roman" w:hAnsi="Times New Roman" w:cs="Times New Roman"/>
          <w:sz w:val="28"/>
          <w:szCs w:val="28"/>
          <w:lang w:val="uk-UA"/>
        </w:rPr>
        <w:t>ня</w:t>
      </w:r>
      <w:r w:rsidRPr="00C20FEB">
        <w:rPr>
          <w:rFonts w:ascii="Times New Roman" w:hAnsi="Times New Roman" w:cs="Times New Roman"/>
          <w:sz w:val="28"/>
          <w:szCs w:val="28"/>
          <w:lang w:val="uk-UA"/>
        </w:rPr>
        <w:t xml:space="preserve"> для само</w:t>
      </w:r>
      <w:r w:rsidR="00E764A0" w:rsidRPr="00E764A0">
        <w:rPr>
          <w:rFonts w:ascii="Times New Roman" w:hAnsi="Times New Roman" w:cs="Times New Roman"/>
          <w:sz w:val="28"/>
          <w:szCs w:val="28"/>
          <w:lang w:val="uk-UA"/>
        </w:rPr>
        <w:t>контролю</w:t>
      </w:r>
      <w:r w:rsidRPr="00C20FEB">
        <w:rPr>
          <w:rFonts w:ascii="Times New Roman" w:hAnsi="Times New Roman" w:cs="Times New Roman"/>
          <w:sz w:val="28"/>
          <w:szCs w:val="28"/>
          <w:lang w:val="uk-UA"/>
        </w:rPr>
        <w:t>.</w:t>
      </w:r>
    </w:p>
    <w:p w14:paraId="1BFAEFBA" w14:textId="44E77C60" w:rsidR="00C20FEB" w:rsidRPr="00C20FEB" w:rsidRDefault="00C20FEB" w:rsidP="00C20FEB">
      <w:pPr>
        <w:numPr>
          <w:ilvl w:val="0"/>
          <w:numId w:val="17"/>
        </w:numPr>
        <w:spacing w:after="0" w:line="360" w:lineRule="auto"/>
        <w:ind w:left="0" w:firstLine="900"/>
        <w:jc w:val="both"/>
        <w:rPr>
          <w:rFonts w:ascii="Times New Roman" w:hAnsi="Times New Roman" w:cs="Times New Roman"/>
          <w:sz w:val="28"/>
          <w:szCs w:val="28"/>
          <w:lang w:val="uk-UA"/>
        </w:rPr>
      </w:pPr>
      <w:r w:rsidRPr="00C20FEB">
        <w:rPr>
          <w:rFonts w:ascii="Times New Roman" w:hAnsi="Times New Roman" w:cs="Times New Roman"/>
          <w:sz w:val="28"/>
          <w:szCs w:val="28"/>
          <w:lang w:val="uk-UA"/>
        </w:rPr>
        <w:t>Що таке «</w:t>
      </w:r>
      <w:r w:rsidR="00E764A0" w:rsidRPr="00C20FEB">
        <w:rPr>
          <w:rFonts w:ascii="Times New Roman" w:hAnsi="Times New Roman" w:cs="Times New Roman"/>
          <w:sz w:val="28"/>
          <w:szCs w:val="28"/>
          <w:lang w:val="uk-UA"/>
        </w:rPr>
        <w:t>моменти істини</w:t>
      </w:r>
      <w:r w:rsidRPr="00C20FEB">
        <w:rPr>
          <w:rFonts w:ascii="Times New Roman" w:hAnsi="Times New Roman" w:cs="Times New Roman"/>
          <w:sz w:val="28"/>
          <w:szCs w:val="28"/>
          <w:lang w:val="uk-UA"/>
        </w:rPr>
        <w:t>» (</w:t>
      </w:r>
      <w:proofErr w:type="spellStart"/>
      <w:r w:rsidRPr="00C20FEB">
        <w:rPr>
          <w:rFonts w:ascii="Times New Roman" w:hAnsi="Times New Roman" w:cs="Times New Roman"/>
          <w:sz w:val="28"/>
          <w:szCs w:val="28"/>
          <w:lang w:val="uk-UA"/>
        </w:rPr>
        <w:t>Moments</w:t>
      </w:r>
      <w:proofErr w:type="spellEnd"/>
      <w:r w:rsidRPr="00C20FEB">
        <w:rPr>
          <w:rFonts w:ascii="Times New Roman" w:hAnsi="Times New Roman" w:cs="Times New Roman"/>
          <w:sz w:val="28"/>
          <w:szCs w:val="28"/>
          <w:lang w:val="uk-UA"/>
        </w:rPr>
        <w:t xml:space="preserve"> </w:t>
      </w:r>
      <w:proofErr w:type="spellStart"/>
      <w:r w:rsidRPr="00C20FEB">
        <w:rPr>
          <w:rFonts w:ascii="Times New Roman" w:hAnsi="Times New Roman" w:cs="Times New Roman"/>
          <w:sz w:val="28"/>
          <w:szCs w:val="28"/>
          <w:lang w:val="uk-UA"/>
        </w:rPr>
        <w:t>of</w:t>
      </w:r>
      <w:proofErr w:type="spellEnd"/>
      <w:r w:rsidRPr="00C20FEB">
        <w:rPr>
          <w:rFonts w:ascii="Times New Roman" w:hAnsi="Times New Roman" w:cs="Times New Roman"/>
          <w:sz w:val="28"/>
          <w:szCs w:val="28"/>
          <w:lang w:val="uk-UA"/>
        </w:rPr>
        <w:t xml:space="preserve"> </w:t>
      </w:r>
      <w:proofErr w:type="spellStart"/>
      <w:r w:rsidRPr="00C20FEB">
        <w:rPr>
          <w:rFonts w:ascii="Times New Roman" w:hAnsi="Times New Roman" w:cs="Times New Roman"/>
          <w:sz w:val="28"/>
          <w:szCs w:val="28"/>
          <w:lang w:val="uk-UA"/>
        </w:rPr>
        <w:t>Truth</w:t>
      </w:r>
      <w:proofErr w:type="spellEnd"/>
      <w:r w:rsidRPr="00C20FEB">
        <w:rPr>
          <w:rFonts w:ascii="Times New Roman" w:hAnsi="Times New Roman" w:cs="Times New Roman"/>
          <w:sz w:val="28"/>
          <w:szCs w:val="28"/>
          <w:lang w:val="uk-UA"/>
        </w:rPr>
        <w:t xml:space="preserve">) у контексті </w:t>
      </w:r>
      <w:proofErr w:type="spellStart"/>
      <w:r w:rsidRPr="00C20FEB">
        <w:rPr>
          <w:rFonts w:ascii="Times New Roman" w:hAnsi="Times New Roman" w:cs="Times New Roman"/>
          <w:sz w:val="28"/>
          <w:szCs w:val="28"/>
          <w:lang w:val="uk-UA"/>
        </w:rPr>
        <w:t>клієнтоорієнтованих</w:t>
      </w:r>
      <w:proofErr w:type="spellEnd"/>
      <w:r w:rsidRPr="00C20FEB">
        <w:rPr>
          <w:rFonts w:ascii="Times New Roman" w:hAnsi="Times New Roman" w:cs="Times New Roman"/>
          <w:sz w:val="28"/>
          <w:szCs w:val="28"/>
          <w:lang w:val="uk-UA"/>
        </w:rPr>
        <w:t xml:space="preserve"> бізнес-процесів, і чому стратегічна перевага полягає у пропонуванні рішень, а не просто продажу продуктів?   </w:t>
      </w:r>
    </w:p>
    <w:p w14:paraId="04CB6214" w14:textId="77777777" w:rsidR="00C20FEB" w:rsidRPr="00C20FEB" w:rsidRDefault="00C20FEB" w:rsidP="00C20FEB">
      <w:pPr>
        <w:numPr>
          <w:ilvl w:val="0"/>
          <w:numId w:val="17"/>
        </w:numPr>
        <w:spacing w:after="0" w:line="360" w:lineRule="auto"/>
        <w:ind w:left="0" w:firstLine="900"/>
        <w:jc w:val="both"/>
        <w:rPr>
          <w:rFonts w:ascii="Times New Roman" w:hAnsi="Times New Roman" w:cs="Times New Roman"/>
          <w:sz w:val="28"/>
          <w:szCs w:val="28"/>
          <w:lang w:val="uk-UA"/>
        </w:rPr>
      </w:pPr>
      <w:r w:rsidRPr="00C20FEB">
        <w:rPr>
          <w:rFonts w:ascii="Times New Roman" w:hAnsi="Times New Roman" w:cs="Times New Roman"/>
          <w:sz w:val="28"/>
          <w:szCs w:val="28"/>
          <w:lang w:val="uk-UA"/>
        </w:rPr>
        <w:t xml:space="preserve">Назвіть кінцевий фінансовий етап повного циклу </w:t>
      </w:r>
      <w:proofErr w:type="spellStart"/>
      <w:r w:rsidRPr="00C20FEB">
        <w:rPr>
          <w:rFonts w:ascii="Times New Roman" w:hAnsi="Times New Roman" w:cs="Times New Roman"/>
          <w:sz w:val="28"/>
          <w:szCs w:val="28"/>
          <w:lang w:val="uk-UA"/>
        </w:rPr>
        <w:t>Order-to-Cash</w:t>
      </w:r>
      <w:proofErr w:type="spellEnd"/>
      <w:r w:rsidRPr="00C20FEB">
        <w:rPr>
          <w:rFonts w:ascii="Times New Roman" w:hAnsi="Times New Roman" w:cs="Times New Roman"/>
          <w:sz w:val="28"/>
          <w:szCs w:val="28"/>
          <w:lang w:val="uk-UA"/>
        </w:rPr>
        <w:t xml:space="preserve"> (O2C), і поясніть, як автоматизація цього етапу впливає на оцінку оборотного капіталу (</w:t>
      </w:r>
      <w:proofErr w:type="spellStart"/>
      <w:r w:rsidRPr="00C20FEB">
        <w:rPr>
          <w:rFonts w:ascii="Times New Roman" w:hAnsi="Times New Roman" w:cs="Times New Roman"/>
          <w:sz w:val="28"/>
          <w:szCs w:val="28"/>
          <w:lang w:val="uk-UA"/>
        </w:rPr>
        <w:t>Working</w:t>
      </w:r>
      <w:proofErr w:type="spellEnd"/>
      <w:r w:rsidRPr="00C20FEB">
        <w:rPr>
          <w:rFonts w:ascii="Times New Roman" w:hAnsi="Times New Roman" w:cs="Times New Roman"/>
          <w:sz w:val="28"/>
          <w:szCs w:val="28"/>
          <w:lang w:val="uk-UA"/>
        </w:rPr>
        <w:t xml:space="preserve"> </w:t>
      </w:r>
      <w:proofErr w:type="spellStart"/>
      <w:r w:rsidRPr="00C20FEB">
        <w:rPr>
          <w:rFonts w:ascii="Times New Roman" w:hAnsi="Times New Roman" w:cs="Times New Roman"/>
          <w:sz w:val="28"/>
          <w:szCs w:val="28"/>
          <w:lang w:val="uk-UA"/>
        </w:rPr>
        <w:t>Capital</w:t>
      </w:r>
      <w:proofErr w:type="spellEnd"/>
      <w:r w:rsidRPr="00C20FEB">
        <w:rPr>
          <w:rFonts w:ascii="Times New Roman" w:hAnsi="Times New Roman" w:cs="Times New Roman"/>
          <w:sz w:val="28"/>
          <w:szCs w:val="28"/>
          <w:lang w:val="uk-UA"/>
        </w:rPr>
        <w:t xml:space="preserve">) підприємства.   </w:t>
      </w:r>
    </w:p>
    <w:p w14:paraId="097E52E4" w14:textId="77079132" w:rsidR="00C20FEB" w:rsidRPr="00C20FEB" w:rsidRDefault="00C20FEB" w:rsidP="00C20FEB">
      <w:pPr>
        <w:numPr>
          <w:ilvl w:val="0"/>
          <w:numId w:val="17"/>
        </w:numPr>
        <w:spacing w:after="0" w:line="360" w:lineRule="auto"/>
        <w:ind w:left="0" w:firstLine="900"/>
        <w:jc w:val="both"/>
        <w:rPr>
          <w:rFonts w:ascii="Times New Roman" w:hAnsi="Times New Roman" w:cs="Times New Roman"/>
          <w:sz w:val="28"/>
          <w:szCs w:val="28"/>
          <w:lang w:val="uk-UA"/>
        </w:rPr>
      </w:pPr>
      <w:r w:rsidRPr="00C20FEB">
        <w:rPr>
          <w:rFonts w:ascii="Times New Roman" w:hAnsi="Times New Roman" w:cs="Times New Roman"/>
          <w:sz w:val="28"/>
          <w:szCs w:val="28"/>
          <w:lang w:val="uk-UA"/>
        </w:rPr>
        <w:t xml:space="preserve">Який показник ефективності (KPI) є ключовим для вимірювання надійності логістичного процесу: </w:t>
      </w:r>
      <w:r w:rsidR="00E764A0" w:rsidRPr="00C20FEB">
        <w:rPr>
          <w:rFonts w:ascii="Times New Roman" w:hAnsi="Times New Roman" w:cs="Times New Roman"/>
          <w:sz w:val="28"/>
          <w:szCs w:val="28"/>
          <w:lang w:val="uk-UA"/>
        </w:rPr>
        <w:t xml:space="preserve">середній час транзиту (ATT) чи відсоток замовлень, доставлених вчасно (OTD), </w:t>
      </w:r>
      <w:r w:rsidRPr="00C20FEB">
        <w:rPr>
          <w:rFonts w:ascii="Times New Roman" w:hAnsi="Times New Roman" w:cs="Times New Roman"/>
          <w:sz w:val="28"/>
          <w:szCs w:val="28"/>
          <w:lang w:val="uk-UA"/>
        </w:rPr>
        <w:t xml:space="preserve">і чому?   </w:t>
      </w:r>
    </w:p>
    <w:p w14:paraId="4E3E9C17" w14:textId="77777777" w:rsidR="00C20FEB" w:rsidRPr="00C20FEB" w:rsidRDefault="00C20FEB" w:rsidP="00C20FEB">
      <w:pPr>
        <w:numPr>
          <w:ilvl w:val="0"/>
          <w:numId w:val="17"/>
        </w:numPr>
        <w:spacing w:after="0" w:line="360" w:lineRule="auto"/>
        <w:ind w:left="0" w:firstLine="900"/>
        <w:jc w:val="both"/>
        <w:rPr>
          <w:rFonts w:ascii="Times New Roman" w:hAnsi="Times New Roman" w:cs="Times New Roman"/>
          <w:sz w:val="28"/>
          <w:szCs w:val="28"/>
          <w:lang w:val="uk-UA"/>
        </w:rPr>
      </w:pPr>
      <w:r w:rsidRPr="00C20FEB">
        <w:rPr>
          <w:rFonts w:ascii="Times New Roman" w:hAnsi="Times New Roman" w:cs="Times New Roman"/>
          <w:sz w:val="28"/>
          <w:szCs w:val="28"/>
          <w:lang w:val="uk-UA"/>
        </w:rPr>
        <w:t xml:space="preserve">Яка Контрольна Точка процесу Збуту (O2C) відповідає за фіксацію всіх цін, знижок та податків, і чому її точність є критичною для фінального етапу стягнення платежу?   </w:t>
      </w:r>
    </w:p>
    <w:p w14:paraId="52F6FF16" w14:textId="77777777" w:rsidR="00C20FEB" w:rsidRPr="00C20FEB" w:rsidRDefault="00C20FEB" w:rsidP="00C20FEB">
      <w:pPr>
        <w:numPr>
          <w:ilvl w:val="0"/>
          <w:numId w:val="17"/>
        </w:numPr>
        <w:spacing w:after="0" w:line="360" w:lineRule="auto"/>
        <w:ind w:left="0" w:firstLine="900"/>
        <w:jc w:val="both"/>
        <w:rPr>
          <w:rFonts w:ascii="Times New Roman" w:hAnsi="Times New Roman" w:cs="Times New Roman"/>
          <w:sz w:val="28"/>
          <w:szCs w:val="28"/>
          <w:lang w:val="uk-UA"/>
        </w:rPr>
      </w:pPr>
      <w:r w:rsidRPr="00C20FEB">
        <w:rPr>
          <w:rFonts w:ascii="Times New Roman" w:hAnsi="Times New Roman" w:cs="Times New Roman"/>
          <w:sz w:val="28"/>
          <w:szCs w:val="28"/>
          <w:lang w:val="uk-UA"/>
        </w:rPr>
        <w:t xml:space="preserve">Чому процес Постачання (P2P) на промисловому підприємстві розглядається як первинний запобіжник проти збоїв у виконанні клієнтських обіцянок (OTD)?   </w:t>
      </w:r>
    </w:p>
    <w:p w14:paraId="68A4DBF0" w14:textId="77777777" w:rsidR="00C20FEB" w:rsidRPr="00C20FEB" w:rsidRDefault="00C20FEB" w:rsidP="00C20FEB">
      <w:pPr>
        <w:numPr>
          <w:ilvl w:val="0"/>
          <w:numId w:val="17"/>
        </w:numPr>
        <w:spacing w:after="0" w:line="360" w:lineRule="auto"/>
        <w:ind w:left="0" w:firstLine="900"/>
        <w:jc w:val="both"/>
        <w:rPr>
          <w:rFonts w:ascii="Times New Roman" w:hAnsi="Times New Roman" w:cs="Times New Roman"/>
          <w:sz w:val="28"/>
          <w:szCs w:val="28"/>
          <w:lang w:val="uk-UA"/>
        </w:rPr>
      </w:pPr>
      <w:r w:rsidRPr="00C20FEB">
        <w:rPr>
          <w:rFonts w:ascii="Times New Roman" w:hAnsi="Times New Roman" w:cs="Times New Roman"/>
          <w:sz w:val="28"/>
          <w:szCs w:val="28"/>
          <w:lang w:val="uk-UA"/>
        </w:rPr>
        <w:t xml:space="preserve">Наведіть дві ключові переваги, які забезпечує інтеграція ERP-системи з логістичними процесами у режимі реального часу.   </w:t>
      </w:r>
    </w:p>
    <w:p w14:paraId="17966413" w14:textId="77777777" w:rsidR="00C20FEB" w:rsidRPr="00C20FEB" w:rsidRDefault="00C20FEB" w:rsidP="00C20FEB">
      <w:pPr>
        <w:numPr>
          <w:ilvl w:val="0"/>
          <w:numId w:val="17"/>
        </w:numPr>
        <w:spacing w:after="0" w:line="360" w:lineRule="auto"/>
        <w:ind w:left="0" w:firstLine="900"/>
        <w:jc w:val="both"/>
        <w:rPr>
          <w:rFonts w:ascii="Times New Roman" w:hAnsi="Times New Roman" w:cs="Times New Roman"/>
          <w:sz w:val="28"/>
          <w:szCs w:val="28"/>
          <w:lang w:val="uk-UA"/>
        </w:rPr>
      </w:pPr>
      <w:r w:rsidRPr="00C20FEB">
        <w:rPr>
          <w:rFonts w:ascii="Times New Roman" w:hAnsi="Times New Roman" w:cs="Times New Roman"/>
          <w:sz w:val="28"/>
          <w:szCs w:val="28"/>
          <w:lang w:val="uk-UA"/>
        </w:rPr>
        <w:t xml:space="preserve">Чому Вартість Обслуговування є стратегічним показником, і як ефективна автоматизація P2P-процесу може допомогти компанії знизити цю вартість?   </w:t>
      </w:r>
    </w:p>
    <w:p w14:paraId="7F89F73A" w14:textId="77777777" w:rsidR="00C20FEB" w:rsidRPr="00C20FEB" w:rsidRDefault="00C20FEB" w:rsidP="00C20FEB">
      <w:pPr>
        <w:numPr>
          <w:ilvl w:val="0"/>
          <w:numId w:val="17"/>
        </w:numPr>
        <w:spacing w:after="0" w:line="360" w:lineRule="auto"/>
        <w:ind w:left="0" w:firstLine="900"/>
        <w:jc w:val="both"/>
        <w:rPr>
          <w:rFonts w:ascii="Times New Roman" w:hAnsi="Times New Roman" w:cs="Times New Roman"/>
          <w:sz w:val="28"/>
          <w:szCs w:val="28"/>
          <w:lang w:val="uk-UA"/>
        </w:rPr>
      </w:pPr>
      <w:r w:rsidRPr="00C20FEB">
        <w:rPr>
          <w:rFonts w:ascii="Times New Roman" w:hAnsi="Times New Roman" w:cs="Times New Roman"/>
          <w:sz w:val="28"/>
          <w:szCs w:val="28"/>
          <w:lang w:val="uk-UA"/>
        </w:rPr>
        <w:t xml:space="preserve">Які дві ключові переваги забезпечує інтеграція CRM-системи з логістичними та ERP-системами, з точки зору </w:t>
      </w:r>
      <w:proofErr w:type="spellStart"/>
      <w:r w:rsidRPr="00C20FEB">
        <w:rPr>
          <w:rFonts w:ascii="Times New Roman" w:hAnsi="Times New Roman" w:cs="Times New Roman"/>
          <w:sz w:val="28"/>
          <w:szCs w:val="28"/>
          <w:lang w:val="uk-UA"/>
        </w:rPr>
        <w:t>проактивного</w:t>
      </w:r>
      <w:proofErr w:type="spellEnd"/>
      <w:r w:rsidRPr="00C20FEB">
        <w:rPr>
          <w:rFonts w:ascii="Times New Roman" w:hAnsi="Times New Roman" w:cs="Times New Roman"/>
          <w:sz w:val="28"/>
          <w:szCs w:val="28"/>
          <w:lang w:val="uk-UA"/>
        </w:rPr>
        <w:t xml:space="preserve"> управління відносинами з клієнтами?   </w:t>
      </w:r>
    </w:p>
    <w:p w14:paraId="6ADE7377" w14:textId="77777777" w:rsidR="00C20FEB" w:rsidRPr="00C20FEB" w:rsidRDefault="00C20FEB" w:rsidP="00C20FEB">
      <w:pPr>
        <w:numPr>
          <w:ilvl w:val="0"/>
          <w:numId w:val="17"/>
        </w:numPr>
        <w:spacing w:after="0" w:line="360" w:lineRule="auto"/>
        <w:ind w:left="0" w:firstLine="900"/>
        <w:jc w:val="both"/>
        <w:rPr>
          <w:rFonts w:ascii="Times New Roman" w:hAnsi="Times New Roman" w:cs="Times New Roman"/>
          <w:sz w:val="28"/>
          <w:szCs w:val="28"/>
          <w:lang w:val="uk-UA"/>
        </w:rPr>
      </w:pPr>
      <w:r w:rsidRPr="00C20FEB">
        <w:rPr>
          <w:rFonts w:ascii="Times New Roman" w:hAnsi="Times New Roman" w:cs="Times New Roman"/>
          <w:sz w:val="28"/>
          <w:szCs w:val="28"/>
          <w:lang w:val="uk-UA"/>
        </w:rPr>
        <w:lastRenderedPageBreak/>
        <w:t xml:space="preserve">Які дві ключові вимоги (окрім якості) висуваються до </w:t>
      </w:r>
      <w:proofErr w:type="spellStart"/>
      <w:r w:rsidRPr="00C20FEB">
        <w:rPr>
          <w:rFonts w:ascii="Times New Roman" w:hAnsi="Times New Roman" w:cs="Times New Roman"/>
          <w:sz w:val="28"/>
          <w:szCs w:val="28"/>
          <w:lang w:val="uk-UA"/>
        </w:rPr>
        <w:t>клієнтоорієнтованих</w:t>
      </w:r>
      <w:proofErr w:type="spellEnd"/>
      <w:r w:rsidRPr="00C20FEB">
        <w:rPr>
          <w:rFonts w:ascii="Times New Roman" w:hAnsi="Times New Roman" w:cs="Times New Roman"/>
          <w:sz w:val="28"/>
          <w:szCs w:val="28"/>
          <w:lang w:val="uk-UA"/>
        </w:rPr>
        <w:t xml:space="preserve"> процесів щодо доступності інформації та гнучкості підходу?   </w:t>
      </w:r>
    </w:p>
    <w:p w14:paraId="73007EC2" w14:textId="77777777" w:rsidR="00C20FEB" w:rsidRPr="00C20FEB" w:rsidRDefault="00C20FEB" w:rsidP="00C20FEB">
      <w:pPr>
        <w:numPr>
          <w:ilvl w:val="0"/>
          <w:numId w:val="17"/>
        </w:numPr>
        <w:spacing w:after="0" w:line="360" w:lineRule="auto"/>
        <w:ind w:left="0" w:firstLine="900"/>
        <w:jc w:val="both"/>
        <w:rPr>
          <w:rFonts w:ascii="Times New Roman" w:hAnsi="Times New Roman" w:cs="Times New Roman"/>
          <w:sz w:val="28"/>
          <w:szCs w:val="28"/>
          <w:lang w:val="uk-UA"/>
        </w:rPr>
      </w:pPr>
      <w:r w:rsidRPr="00C20FEB">
        <w:rPr>
          <w:rFonts w:ascii="Times New Roman" w:hAnsi="Times New Roman" w:cs="Times New Roman"/>
          <w:sz w:val="28"/>
          <w:szCs w:val="28"/>
          <w:lang w:val="uk-UA"/>
        </w:rPr>
        <w:t xml:space="preserve">Як називається KPI, який використовується для відстеження фактичної швидкості відправлення вантажу від моменту відвантаження до доставки, і як його слід розраховувати для підвищення ефективності?   </w:t>
      </w:r>
    </w:p>
    <w:p w14:paraId="4FC79964" w14:textId="77777777" w:rsidR="00C20FEB" w:rsidRPr="00E764A0" w:rsidRDefault="00C20FEB" w:rsidP="0031584D">
      <w:pPr>
        <w:spacing w:after="0" w:line="360" w:lineRule="auto"/>
        <w:ind w:firstLine="900"/>
        <w:jc w:val="both"/>
        <w:rPr>
          <w:rFonts w:ascii="Times New Roman" w:hAnsi="Times New Roman" w:cs="Times New Roman"/>
          <w:sz w:val="28"/>
          <w:szCs w:val="28"/>
          <w:lang w:val="uk-UA"/>
        </w:rPr>
      </w:pPr>
    </w:p>
    <w:sectPr w:rsidR="00C20FEB" w:rsidRPr="00E764A0">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D64"/>
    <w:multiLevelType w:val="multilevel"/>
    <w:tmpl w:val="BD60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139B4"/>
    <w:multiLevelType w:val="multilevel"/>
    <w:tmpl w:val="EFA8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86C26"/>
    <w:multiLevelType w:val="multilevel"/>
    <w:tmpl w:val="66C8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8B2FED"/>
    <w:multiLevelType w:val="multilevel"/>
    <w:tmpl w:val="BBEA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0F07AD"/>
    <w:multiLevelType w:val="multilevel"/>
    <w:tmpl w:val="53568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4826A2"/>
    <w:multiLevelType w:val="multilevel"/>
    <w:tmpl w:val="87E0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A81826"/>
    <w:multiLevelType w:val="multilevel"/>
    <w:tmpl w:val="1FA4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5A7810"/>
    <w:multiLevelType w:val="hybridMultilevel"/>
    <w:tmpl w:val="04105998"/>
    <w:lvl w:ilvl="0" w:tplc="DE68B5F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465E5006"/>
    <w:multiLevelType w:val="multilevel"/>
    <w:tmpl w:val="9940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D81FAC"/>
    <w:multiLevelType w:val="multilevel"/>
    <w:tmpl w:val="A7FA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D01F1E"/>
    <w:multiLevelType w:val="multilevel"/>
    <w:tmpl w:val="1584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D07BA1"/>
    <w:multiLevelType w:val="multilevel"/>
    <w:tmpl w:val="4F48F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C4F0E"/>
    <w:multiLevelType w:val="multilevel"/>
    <w:tmpl w:val="FE2E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646304"/>
    <w:multiLevelType w:val="multilevel"/>
    <w:tmpl w:val="B45E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D52906"/>
    <w:multiLevelType w:val="multilevel"/>
    <w:tmpl w:val="2150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7C2370"/>
    <w:multiLevelType w:val="hybridMultilevel"/>
    <w:tmpl w:val="AF78256E"/>
    <w:lvl w:ilvl="0" w:tplc="30A21C8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77635BA8"/>
    <w:multiLevelType w:val="multilevel"/>
    <w:tmpl w:val="11BA9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1795607">
    <w:abstractNumId w:val="4"/>
  </w:num>
  <w:num w:numId="2" w16cid:durableId="1094128236">
    <w:abstractNumId w:val="2"/>
  </w:num>
  <w:num w:numId="3" w16cid:durableId="2091465008">
    <w:abstractNumId w:val="14"/>
  </w:num>
  <w:num w:numId="4" w16cid:durableId="791632748">
    <w:abstractNumId w:val="6"/>
  </w:num>
  <w:num w:numId="5" w16cid:durableId="1169366140">
    <w:abstractNumId w:val="0"/>
  </w:num>
  <w:num w:numId="6" w16cid:durableId="552274135">
    <w:abstractNumId w:val="13"/>
  </w:num>
  <w:num w:numId="7" w16cid:durableId="107168765">
    <w:abstractNumId w:val="12"/>
  </w:num>
  <w:num w:numId="8" w16cid:durableId="1329209822">
    <w:abstractNumId w:val="3"/>
  </w:num>
  <w:num w:numId="9" w16cid:durableId="111480218">
    <w:abstractNumId w:val="1"/>
  </w:num>
  <w:num w:numId="10" w16cid:durableId="764888443">
    <w:abstractNumId w:val="16"/>
  </w:num>
  <w:num w:numId="11" w16cid:durableId="1065372278">
    <w:abstractNumId w:val="8"/>
  </w:num>
  <w:num w:numId="12" w16cid:durableId="1811437028">
    <w:abstractNumId w:val="5"/>
  </w:num>
  <w:num w:numId="13" w16cid:durableId="1333334705">
    <w:abstractNumId w:val="9"/>
  </w:num>
  <w:num w:numId="14" w16cid:durableId="146023522">
    <w:abstractNumId w:val="10"/>
  </w:num>
  <w:num w:numId="15" w16cid:durableId="1438794109">
    <w:abstractNumId w:val="15"/>
  </w:num>
  <w:num w:numId="16" w16cid:durableId="1527907267">
    <w:abstractNumId w:val="7"/>
  </w:num>
  <w:num w:numId="17" w16cid:durableId="4841243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95B"/>
    <w:rsid w:val="0009449F"/>
    <w:rsid w:val="00186CD7"/>
    <w:rsid w:val="00247E9A"/>
    <w:rsid w:val="00292702"/>
    <w:rsid w:val="002A5C72"/>
    <w:rsid w:val="0031584D"/>
    <w:rsid w:val="00562D6E"/>
    <w:rsid w:val="00611A49"/>
    <w:rsid w:val="006A6873"/>
    <w:rsid w:val="006F344D"/>
    <w:rsid w:val="007B6A4B"/>
    <w:rsid w:val="00A00A9B"/>
    <w:rsid w:val="00A56BCA"/>
    <w:rsid w:val="00C20FEB"/>
    <w:rsid w:val="00C50955"/>
    <w:rsid w:val="00C6076C"/>
    <w:rsid w:val="00E764A0"/>
    <w:rsid w:val="00EE1021"/>
    <w:rsid w:val="00FA0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9A2DB"/>
  <w15:chartTrackingRefBased/>
  <w15:docId w15:val="{7A027656-2AE9-44F7-ACBF-A78AA06B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9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09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09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09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09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09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9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9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9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9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09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09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09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09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09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9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9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95B"/>
    <w:rPr>
      <w:rFonts w:eastAsiaTheme="majorEastAsia" w:cstheme="majorBidi"/>
      <w:color w:val="272727" w:themeColor="text1" w:themeTint="D8"/>
    </w:rPr>
  </w:style>
  <w:style w:type="paragraph" w:styleId="Title">
    <w:name w:val="Title"/>
    <w:basedOn w:val="Normal"/>
    <w:next w:val="Normal"/>
    <w:link w:val="TitleChar"/>
    <w:uiPriority w:val="10"/>
    <w:qFormat/>
    <w:rsid w:val="00FA09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9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9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9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95B"/>
    <w:pPr>
      <w:spacing w:before="160"/>
      <w:jc w:val="center"/>
    </w:pPr>
    <w:rPr>
      <w:i/>
      <w:iCs/>
      <w:color w:val="404040" w:themeColor="text1" w:themeTint="BF"/>
    </w:rPr>
  </w:style>
  <w:style w:type="character" w:customStyle="1" w:styleId="QuoteChar">
    <w:name w:val="Quote Char"/>
    <w:basedOn w:val="DefaultParagraphFont"/>
    <w:link w:val="Quote"/>
    <w:uiPriority w:val="29"/>
    <w:rsid w:val="00FA095B"/>
    <w:rPr>
      <w:i/>
      <w:iCs/>
      <w:color w:val="404040" w:themeColor="text1" w:themeTint="BF"/>
    </w:rPr>
  </w:style>
  <w:style w:type="paragraph" w:styleId="ListParagraph">
    <w:name w:val="List Paragraph"/>
    <w:basedOn w:val="Normal"/>
    <w:uiPriority w:val="34"/>
    <w:qFormat/>
    <w:rsid w:val="00FA095B"/>
    <w:pPr>
      <w:ind w:left="720"/>
      <w:contextualSpacing/>
    </w:pPr>
  </w:style>
  <w:style w:type="character" w:styleId="IntenseEmphasis">
    <w:name w:val="Intense Emphasis"/>
    <w:basedOn w:val="DefaultParagraphFont"/>
    <w:uiPriority w:val="21"/>
    <w:qFormat/>
    <w:rsid w:val="00FA095B"/>
    <w:rPr>
      <w:i/>
      <w:iCs/>
      <w:color w:val="2F5496" w:themeColor="accent1" w:themeShade="BF"/>
    </w:rPr>
  </w:style>
  <w:style w:type="paragraph" w:styleId="IntenseQuote">
    <w:name w:val="Intense Quote"/>
    <w:basedOn w:val="Normal"/>
    <w:next w:val="Normal"/>
    <w:link w:val="IntenseQuoteChar"/>
    <w:uiPriority w:val="30"/>
    <w:qFormat/>
    <w:rsid w:val="00FA09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095B"/>
    <w:rPr>
      <w:i/>
      <w:iCs/>
      <w:color w:val="2F5496" w:themeColor="accent1" w:themeShade="BF"/>
    </w:rPr>
  </w:style>
  <w:style w:type="character" w:styleId="IntenseReference">
    <w:name w:val="Intense Reference"/>
    <w:basedOn w:val="DefaultParagraphFont"/>
    <w:uiPriority w:val="32"/>
    <w:qFormat/>
    <w:rsid w:val="00FA095B"/>
    <w:rPr>
      <w:b/>
      <w:bCs/>
      <w:smallCaps/>
      <w:color w:val="2F5496" w:themeColor="accent1" w:themeShade="BF"/>
      <w:spacing w:val="5"/>
    </w:rPr>
  </w:style>
  <w:style w:type="table" w:styleId="TableGrid">
    <w:name w:val="Table Grid"/>
    <w:basedOn w:val="TableNormal"/>
    <w:uiPriority w:val="39"/>
    <w:rsid w:val="006F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0FEB"/>
    <w:rPr>
      <w:color w:val="0563C1" w:themeColor="hyperlink"/>
      <w:u w:val="single"/>
    </w:rPr>
  </w:style>
  <w:style w:type="character" w:styleId="UnresolvedMention">
    <w:name w:val="Unresolved Mention"/>
    <w:basedOn w:val="DefaultParagraphFont"/>
    <w:uiPriority w:val="99"/>
    <w:semiHidden/>
    <w:unhideWhenUsed/>
    <w:rsid w:val="00C20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3094</Words>
  <Characters>17637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Holomb</dc:creator>
  <cp:keywords/>
  <dc:description/>
  <cp:lastModifiedBy>Viktoria Holomb</cp:lastModifiedBy>
  <cp:revision>2</cp:revision>
  <dcterms:created xsi:type="dcterms:W3CDTF">2025-10-07T16:45:00Z</dcterms:created>
  <dcterms:modified xsi:type="dcterms:W3CDTF">2025-10-07T16:59:00Z</dcterms:modified>
</cp:coreProperties>
</file>