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440F" w14:textId="7AE9D3EB" w:rsidR="00AD6A04" w:rsidRPr="00AD6A04" w:rsidRDefault="00AD6A04" w:rsidP="00AD6A04">
      <w:pPr>
        <w:spacing w:after="0" w:line="360" w:lineRule="auto"/>
        <w:ind w:firstLine="990"/>
        <w:jc w:val="both"/>
        <w:rPr>
          <w:rFonts w:ascii="Times New Roman" w:hAnsi="Times New Roman" w:cs="Times New Roman"/>
          <w:b/>
          <w:bCs/>
          <w:lang w:val="uk-UA"/>
        </w:rPr>
      </w:pPr>
      <w:r w:rsidRPr="00AD6A04">
        <w:rPr>
          <w:rFonts w:ascii="Times New Roman" w:hAnsi="Times New Roman" w:cs="Times New Roman"/>
          <w:b/>
          <w:bCs/>
          <w:lang w:val="uk-UA"/>
        </w:rPr>
        <w:t>Тема 11</w:t>
      </w:r>
      <w:r w:rsidRPr="00AD6A04">
        <w:rPr>
          <w:rFonts w:ascii="Times New Roman" w:hAnsi="Times New Roman" w:cs="Times New Roman"/>
          <w:b/>
          <w:bCs/>
          <w:lang w:val="uk-UA"/>
        </w:rPr>
        <w:t xml:space="preserve">. ІНТЕГРОВАНІ БАЗИ ДАНИХ У СИСТЕМІ ПРОЦЕСНОГО УПРАВЛІННЯ. </w:t>
      </w:r>
    </w:p>
    <w:p w14:paraId="141B31B9" w14:textId="77777777" w:rsidR="00AD6A04" w:rsidRPr="00AD6A04" w:rsidRDefault="00AD6A04" w:rsidP="00AD6A04">
      <w:pPr>
        <w:pStyle w:val="ListParagraph"/>
        <w:numPr>
          <w:ilvl w:val="0"/>
          <w:numId w:val="17"/>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Сучасні підходи до збору та обробки даних про процеси. </w:t>
      </w:r>
    </w:p>
    <w:p w14:paraId="658CD2EC" w14:textId="77777777" w:rsidR="00AD6A04" w:rsidRPr="00AD6A04" w:rsidRDefault="00AD6A04" w:rsidP="00AD6A04">
      <w:pPr>
        <w:pStyle w:val="ListParagraph"/>
        <w:numPr>
          <w:ilvl w:val="0"/>
          <w:numId w:val="17"/>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Платформи підтримки процесів: ERP, CRM, MES, SCADA. </w:t>
      </w:r>
    </w:p>
    <w:p w14:paraId="09BE38C7" w14:textId="77777777" w:rsidR="00AD6A04" w:rsidRPr="00AD6A04" w:rsidRDefault="00AD6A04" w:rsidP="00AD6A04">
      <w:pPr>
        <w:pStyle w:val="ListParagraph"/>
        <w:numPr>
          <w:ilvl w:val="0"/>
          <w:numId w:val="17"/>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Створення баз даних для управління: принципи, структура, формат. </w:t>
      </w:r>
    </w:p>
    <w:p w14:paraId="27741B96" w14:textId="77777777" w:rsidR="00AD6A04" w:rsidRPr="00AD6A04" w:rsidRDefault="00AD6A04" w:rsidP="00AD6A04">
      <w:pPr>
        <w:pStyle w:val="ListParagraph"/>
        <w:numPr>
          <w:ilvl w:val="0"/>
          <w:numId w:val="17"/>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Приклади таблиць і форм введення даних у процесних моделях. </w:t>
      </w:r>
    </w:p>
    <w:p w14:paraId="0771BFC0" w14:textId="77777777" w:rsidR="00AD6A04" w:rsidRPr="00AD6A04" w:rsidRDefault="00AD6A04" w:rsidP="00AD6A04">
      <w:pPr>
        <w:pStyle w:val="ListParagraph"/>
        <w:numPr>
          <w:ilvl w:val="0"/>
          <w:numId w:val="17"/>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Роль аналітики в прийнятті процесних рішень.</w:t>
      </w:r>
    </w:p>
    <w:p w14:paraId="76515903" w14:textId="77777777" w:rsidR="00AD6A04" w:rsidRPr="00AD6A04" w:rsidRDefault="00AD6A04" w:rsidP="00AD6A04">
      <w:pPr>
        <w:pStyle w:val="ListParagraph"/>
        <w:spacing w:after="0" w:line="360" w:lineRule="auto"/>
        <w:ind w:left="0" w:firstLine="990"/>
        <w:jc w:val="both"/>
        <w:rPr>
          <w:rFonts w:ascii="Times New Roman" w:hAnsi="Times New Roman" w:cs="Times New Roman"/>
          <w:lang w:val="uk-UA"/>
        </w:rPr>
      </w:pPr>
    </w:p>
    <w:p w14:paraId="68E1C0DF" w14:textId="0D9E3D06" w:rsidR="00AD6A04" w:rsidRPr="00AD6A04" w:rsidRDefault="00AD6A04" w:rsidP="00AD6A04">
      <w:pPr>
        <w:pStyle w:val="ListParagraph"/>
        <w:numPr>
          <w:ilvl w:val="0"/>
          <w:numId w:val="18"/>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Сучасні підходи до збору та обробки даних про процеси. </w:t>
      </w:r>
    </w:p>
    <w:p w14:paraId="4958A5E9" w14:textId="77777777" w:rsidR="00AD6A04" w:rsidRPr="00AD6A04" w:rsidRDefault="00AD6A04" w:rsidP="00AD6A04">
      <w:pPr>
        <w:pStyle w:val="ListParagraph"/>
        <w:spacing w:after="0" w:line="360" w:lineRule="auto"/>
        <w:ind w:left="0" w:firstLine="990"/>
        <w:jc w:val="both"/>
        <w:rPr>
          <w:rFonts w:ascii="Times New Roman" w:hAnsi="Times New Roman" w:cs="Times New Roman"/>
          <w:lang w:val="uk-UA"/>
        </w:rPr>
      </w:pPr>
    </w:p>
    <w:p w14:paraId="0FF44600"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Сучасне управління організацією вимагає фундаментального зсуву фокусу з вертикальних функціональних відділів (маркетинг, виробництво, фінанси) на горизонтальні наскрізні бізнес-процеси. Цей підхід, відомий як Управління бізнес-процесами (</w:t>
      </w:r>
      <w:proofErr w:type="spellStart"/>
      <w:r w:rsidRPr="00AD6A04">
        <w:rPr>
          <w:rFonts w:ascii="Times New Roman" w:hAnsi="Times New Roman" w:cs="Times New Roman"/>
          <w:lang w:val="uk-UA"/>
        </w:rPr>
        <w:t>Business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Management</w:t>
      </w:r>
      <w:proofErr w:type="spellEnd"/>
      <w:r w:rsidRPr="00AD6A04">
        <w:rPr>
          <w:rFonts w:ascii="Times New Roman" w:hAnsi="Times New Roman" w:cs="Times New Roman"/>
          <w:lang w:val="uk-UA"/>
        </w:rPr>
        <w:t>, BPM), розглядає діяльність підприємства як послідовність взаємопов'язаних робіт, що створюють цінність для клієнта. Метою моделювання та оптимізації процесів є визначення їхньої фактичної ефективності, що дозволяє виявляти дублюючі операції, усувати надмірності та забезпечувати чітке розуміння ролей кожного учасника та власника процесу.</w:t>
      </w:r>
      <w:r w:rsidRPr="00AD6A04">
        <w:rPr>
          <w:rFonts w:ascii="Times New Roman" w:hAnsi="Times New Roman" w:cs="Times New Roman"/>
          <w:vertAlign w:val="superscript"/>
          <w:lang w:val="uk-UA"/>
        </w:rPr>
        <w:t>1</w:t>
      </w:r>
    </w:p>
    <w:p w14:paraId="292E2659"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BPM — це не одноразове завдання, а безперервний процес вдосконалення, що вимагає постійного моніторингу та пошуку нових можливостей для покращення.</w:t>
      </w:r>
      <w:r w:rsidRPr="00AD6A04">
        <w:rPr>
          <w:rFonts w:ascii="Times New Roman" w:hAnsi="Times New Roman" w:cs="Times New Roman"/>
          <w:vertAlign w:val="superscript"/>
          <w:lang w:val="uk-UA"/>
        </w:rPr>
        <w:t>2</w:t>
      </w:r>
      <w:r w:rsidRPr="00AD6A04">
        <w:rPr>
          <w:rFonts w:ascii="Times New Roman" w:hAnsi="Times New Roman" w:cs="Times New Roman"/>
          <w:lang w:val="uk-UA"/>
        </w:rPr>
        <w:t xml:space="preserve"> Ключові результати та цілі оптимізації бізнес-процесів включають підвищення загальної продуктивності, зменшення операційних </w:t>
      </w:r>
      <w:proofErr w:type="spellStart"/>
      <w:r w:rsidRPr="00AD6A04">
        <w:rPr>
          <w:rFonts w:ascii="Times New Roman" w:hAnsi="Times New Roman" w:cs="Times New Roman"/>
          <w:lang w:val="uk-UA"/>
        </w:rPr>
        <w:t>неефективностей</w:t>
      </w:r>
      <w:proofErr w:type="spellEnd"/>
      <w:r w:rsidRPr="00AD6A04">
        <w:rPr>
          <w:rFonts w:ascii="Times New Roman" w:hAnsi="Times New Roman" w:cs="Times New Roman"/>
          <w:lang w:val="uk-UA"/>
        </w:rPr>
        <w:t xml:space="preserve"> та зниження втрат. Компанії, які зосереджуються на спрощенні робочих процесів, досягають ефективнішого розподілу ресурсів та скорочують витрати на непотрібні завдання.</w:t>
      </w:r>
      <w:r w:rsidRPr="00AD6A04">
        <w:rPr>
          <w:rFonts w:ascii="Times New Roman" w:hAnsi="Times New Roman" w:cs="Times New Roman"/>
          <w:vertAlign w:val="superscript"/>
          <w:lang w:val="uk-UA"/>
        </w:rPr>
        <w:t>3</w:t>
      </w:r>
      <w:r w:rsidRPr="00AD6A04">
        <w:rPr>
          <w:rFonts w:ascii="Times New Roman" w:hAnsi="Times New Roman" w:cs="Times New Roman"/>
          <w:lang w:val="uk-UA"/>
        </w:rPr>
        <w:t xml:space="preserve"> Стратегічна важливість даних тут полягає в необхідності формування управлінських ієрархічних </w:t>
      </w:r>
      <w:proofErr w:type="spellStart"/>
      <w:r w:rsidRPr="00AD6A04">
        <w:rPr>
          <w:rFonts w:ascii="Times New Roman" w:hAnsi="Times New Roman" w:cs="Times New Roman"/>
          <w:lang w:val="uk-UA"/>
        </w:rPr>
        <w:t>зв'язків</w:t>
      </w:r>
      <w:proofErr w:type="spellEnd"/>
      <w:r w:rsidRPr="00AD6A04">
        <w:rPr>
          <w:rFonts w:ascii="Times New Roman" w:hAnsi="Times New Roman" w:cs="Times New Roman"/>
          <w:lang w:val="uk-UA"/>
        </w:rPr>
        <w:t>: моделі бізнес-процесів, що охоплюють управління, виробництво та надання послуг, повинні бути чітко пов'язані зі стратегією розвитку підприємства та інформаційними потоками.</w:t>
      </w:r>
      <w:r w:rsidRPr="00AD6A04">
        <w:rPr>
          <w:rFonts w:ascii="Times New Roman" w:hAnsi="Times New Roman" w:cs="Times New Roman"/>
          <w:vertAlign w:val="superscript"/>
          <w:lang w:val="uk-UA"/>
        </w:rPr>
        <w:t>1</w:t>
      </w:r>
    </w:p>
    <w:p w14:paraId="15AACA8F"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Інтегрована база даних (ІБД) є архітектурним фундаментом для ефективної системи процесного управління. Вона є не просто сховищем даних, а основою для всіх технологій </w:t>
      </w:r>
      <w:proofErr w:type="spellStart"/>
      <w:r w:rsidRPr="00AD6A04">
        <w:rPr>
          <w:rFonts w:ascii="Times New Roman" w:hAnsi="Times New Roman" w:cs="Times New Roman"/>
          <w:lang w:val="uk-UA"/>
        </w:rPr>
        <w:t>внутрішньокорпоративного</w:t>
      </w:r>
      <w:proofErr w:type="spellEnd"/>
      <w:r w:rsidRPr="00AD6A04">
        <w:rPr>
          <w:rFonts w:ascii="Times New Roman" w:hAnsi="Times New Roman" w:cs="Times New Roman"/>
          <w:lang w:val="uk-UA"/>
        </w:rPr>
        <w:t xml:space="preserve"> управління та контролю.</w:t>
      </w:r>
      <w:r w:rsidRPr="00AD6A04">
        <w:rPr>
          <w:rFonts w:ascii="Times New Roman" w:hAnsi="Times New Roman" w:cs="Times New Roman"/>
          <w:vertAlign w:val="superscript"/>
          <w:lang w:val="uk-UA"/>
        </w:rPr>
        <w:t>4</w:t>
      </w:r>
      <w:r w:rsidRPr="00AD6A04">
        <w:rPr>
          <w:rFonts w:ascii="Times New Roman" w:hAnsi="Times New Roman" w:cs="Times New Roman"/>
          <w:lang w:val="uk-UA"/>
        </w:rPr>
        <w:t xml:space="preserve"> Високий рівень інтеграції даних є критично важливим, оскільки це забезпечує логіку та механізм функціонування фінансової та організаційної структури підприємства, включаючи облік діяльності Центрів Фінансової Відповідальності (ЦФВ).</w:t>
      </w:r>
      <w:r w:rsidRPr="00AD6A04">
        <w:rPr>
          <w:rFonts w:ascii="Times New Roman" w:hAnsi="Times New Roman" w:cs="Times New Roman"/>
          <w:vertAlign w:val="superscript"/>
          <w:lang w:val="uk-UA"/>
        </w:rPr>
        <w:t>5</w:t>
      </w:r>
    </w:p>
    <w:p w14:paraId="54299029"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Основні вимоги до ІБД у контексті BPM:</w:t>
      </w:r>
    </w:p>
    <w:p w14:paraId="598C6848" w14:textId="77777777" w:rsidR="00AD6A04" w:rsidRPr="00AD6A04" w:rsidRDefault="00AD6A04" w:rsidP="00AD6A04">
      <w:pPr>
        <w:numPr>
          <w:ilvl w:val="0"/>
          <w:numId w:val="1"/>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lastRenderedPageBreak/>
        <w:t>Єдине джерело істини: Консолідація даних з усіх функціональних модулів (від логістики та виробництва до фінансів) є необхідною. Це усуває дублювання інформації, спрощує пошук даних та підвищує прозорість усіх процесів, що є ключовим для стабільної роботи всіх функціональних модулів.</w:t>
      </w:r>
      <w:r w:rsidRPr="00AD6A04">
        <w:rPr>
          <w:rFonts w:ascii="Times New Roman" w:hAnsi="Times New Roman" w:cs="Times New Roman"/>
          <w:vertAlign w:val="superscript"/>
          <w:lang w:val="uk-UA"/>
        </w:rPr>
        <w:t>6</w:t>
      </w:r>
    </w:p>
    <w:p w14:paraId="7A8987DE" w14:textId="77777777" w:rsidR="00AD6A04" w:rsidRPr="00AD6A04" w:rsidRDefault="00AD6A04" w:rsidP="00AD6A04">
      <w:pPr>
        <w:numPr>
          <w:ilvl w:val="0"/>
          <w:numId w:val="1"/>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Висока інтеграція: ІБД має підтримувати </w:t>
      </w:r>
      <w:proofErr w:type="spellStart"/>
      <w:r w:rsidRPr="00AD6A04">
        <w:rPr>
          <w:rFonts w:ascii="Times New Roman" w:hAnsi="Times New Roman" w:cs="Times New Roman"/>
          <w:lang w:val="uk-UA"/>
        </w:rPr>
        <w:t>дво</w:t>
      </w:r>
      <w:proofErr w:type="spellEnd"/>
      <w:r w:rsidRPr="00AD6A04">
        <w:rPr>
          <w:rFonts w:ascii="Times New Roman" w:hAnsi="Times New Roman" w:cs="Times New Roman"/>
          <w:lang w:val="uk-UA"/>
        </w:rPr>
        <w:t>- та багаторівневу систему обліку, наприклад, дворівневу систему Центрів обліку витрат, що відповідає ланкам фінансової та організаційної структури.</w:t>
      </w:r>
      <w:r w:rsidRPr="00AD6A04">
        <w:rPr>
          <w:rFonts w:ascii="Times New Roman" w:hAnsi="Times New Roman" w:cs="Times New Roman"/>
          <w:vertAlign w:val="superscript"/>
          <w:lang w:val="uk-UA"/>
        </w:rPr>
        <w:t>5</w:t>
      </w:r>
    </w:p>
    <w:p w14:paraId="092E3734" w14:textId="77777777" w:rsid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Наявність </w:t>
      </w:r>
      <w:proofErr w:type="spellStart"/>
      <w:r w:rsidRPr="00AD6A04">
        <w:rPr>
          <w:rFonts w:ascii="Times New Roman" w:hAnsi="Times New Roman" w:cs="Times New Roman"/>
          <w:lang w:val="uk-UA"/>
        </w:rPr>
        <w:t>високоінтегрованої</w:t>
      </w:r>
      <w:proofErr w:type="spellEnd"/>
      <w:r w:rsidRPr="00AD6A04">
        <w:rPr>
          <w:rFonts w:ascii="Times New Roman" w:hAnsi="Times New Roman" w:cs="Times New Roman"/>
          <w:lang w:val="uk-UA"/>
        </w:rPr>
        <w:t xml:space="preserve"> бази даних, що слугує єдиним джерелом істини </w:t>
      </w:r>
      <w:r w:rsidRPr="00AD6A04">
        <w:rPr>
          <w:rFonts w:ascii="Times New Roman" w:hAnsi="Times New Roman" w:cs="Times New Roman"/>
          <w:vertAlign w:val="superscript"/>
          <w:lang w:val="uk-UA"/>
        </w:rPr>
        <w:t>5</w:t>
      </w:r>
      <w:r w:rsidRPr="00AD6A04">
        <w:rPr>
          <w:rFonts w:ascii="Times New Roman" w:hAnsi="Times New Roman" w:cs="Times New Roman"/>
          <w:lang w:val="uk-UA"/>
        </w:rPr>
        <w:t xml:space="preserve">, дозволяє управлінській системі переходити від реактивного контролю до </w:t>
      </w:r>
      <w:proofErr w:type="spellStart"/>
      <w:r w:rsidRPr="00AD6A04">
        <w:rPr>
          <w:rFonts w:ascii="Times New Roman" w:hAnsi="Times New Roman" w:cs="Times New Roman"/>
          <w:lang w:val="uk-UA"/>
        </w:rPr>
        <w:t>проактивної</w:t>
      </w:r>
      <w:proofErr w:type="spellEnd"/>
      <w:r w:rsidRPr="00AD6A04">
        <w:rPr>
          <w:rFonts w:ascii="Times New Roman" w:hAnsi="Times New Roman" w:cs="Times New Roman"/>
          <w:lang w:val="uk-UA"/>
        </w:rPr>
        <w:t xml:space="preserve"> оптимізації. Якщо інтеграція забезпечує прозорість і доступ до даних у реальному часі </w:t>
      </w:r>
      <w:r w:rsidRPr="00AD6A04">
        <w:rPr>
          <w:rFonts w:ascii="Times New Roman" w:hAnsi="Times New Roman" w:cs="Times New Roman"/>
          <w:vertAlign w:val="superscript"/>
          <w:lang w:val="uk-UA"/>
        </w:rPr>
        <w:t>8</w:t>
      </w:r>
      <w:r w:rsidRPr="00AD6A04">
        <w:rPr>
          <w:rFonts w:ascii="Times New Roman" w:hAnsi="Times New Roman" w:cs="Times New Roman"/>
          <w:lang w:val="uk-UA"/>
        </w:rPr>
        <w:t xml:space="preserve">, це створює можливість для розширеної аналітики, такої як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Така аналітика здатна не лише виявляти взаємозв’язки між різними процесами (наприклад, між </w:t>
      </w:r>
      <w:proofErr w:type="spellStart"/>
      <w:r w:rsidRPr="00AD6A04">
        <w:rPr>
          <w:rFonts w:ascii="Times New Roman" w:hAnsi="Times New Roman" w:cs="Times New Roman"/>
          <w:lang w:val="uk-UA"/>
        </w:rPr>
        <w:t>закупівлями</w:t>
      </w:r>
      <w:proofErr w:type="spellEnd"/>
      <w:r w:rsidRPr="00AD6A04">
        <w:rPr>
          <w:rFonts w:ascii="Times New Roman" w:hAnsi="Times New Roman" w:cs="Times New Roman"/>
          <w:lang w:val="uk-UA"/>
        </w:rPr>
        <w:t xml:space="preserve"> та виробництвом) </w:t>
      </w:r>
      <w:r w:rsidRPr="00AD6A04">
        <w:rPr>
          <w:rFonts w:ascii="Times New Roman" w:hAnsi="Times New Roman" w:cs="Times New Roman"/>
          <w:vertAlign w:val="superscript"/>
          <w:lang w:val="uk-UA"/>
        </w:rPr>
        <w:t>9</w:t>
      </w:r>
      <w:r w:rsidRPr="00AD6A04">
        <w:rPr>
          <w:rFonts w:ascii="Times New Roman" w:hAnsi="Times New Roman" w:cs="Times New Roman"/>
          <w:lang w:val="uk-UA"/>
        </w:rPr>
        <w:t xml:space="preserve">, але й автоматично ініціювати коригувальні дії або навіть генерувати роботів для автоматизації процесів (RPA-ботів) для усунення виявлених проблем. Це значно прискорює перехід від простого аналізу ситуації до практичної дії </w:t>
      </w:r>
      <w:r w:rsidRPr="00AD6A04">
        <w:rPr>
          <w:rFonts w:ascii="Times New Roman" w:hAnsi="Times New Roman" w:cs="Times New Roman"/>
          <w:vertAlign w:val="superscript"/>
          <w:lang w:val="uk-UA"/>
        </w:rPr>
        <w:t>9</w:t>
      </w:r>
      <w:r w:rsidRPr="00AD6A04">
        <w:rPr>
          <w:rFonts w:ascii="Times New Roman" w:hAnsi="Times New Roman" w:cs="Times New Roman"/>
          <w:lang w:val="uk-UA"/>
        </w:rPr>
        <w:t>, що є фундаментальною зміною у парадигмі управлінського контролю.</w:t>
      </w:r>
    </w:p>
    <w:p w14:paraId="5A9EDBEE" w14:textId="78C42F70"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ля ефективного процесного управління необхідний збір та обробка гетерогенних даних із різних джерел:</w:t>
      </w:r>
    </w:p>
    <w:p w14:paraId="1B680DAF" w14:textId="77777777" w:rsidR="00AD6A04" w:rsidRPr="00AD6A04" w:rsidRDefault="00AD6A04" w:rsidP="00AD6A04">
      <w:pPr>
        <w:numPr>
          <w:ilvl w:val="0"/>
          <w:numId w:val="2"/>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t>Транзакційні</w:t>
      </w:r>
      <w:proofErr w:type="spellEnd"/>
      <w:r w:rsidRPr="00AD6A04">
        <w:rPr>
          <w:rFonts w:ascii="Times New Roman" w:hAnsi="Times New Roman" w:cs="Times New Roman"/>
          <w:lang w:val="uk-UA"/>
        </w:rPr>
        <w:t xml:space="preserve"> дані: Це історичні та поточні дані, які фіксують ділові операції компанії. Вони збираються переважно в ERP- та CRM-системах. До них відносяться ключові фінансові показники (прибуток, витрати, виторг), обсяги збуту, показники кредитного навантаження та оборотних коштів.</w:t>
      </w:r>
      <w:r w:rsidRPr="00AD6A04">
        <w:rPr>
          <w:rFonts w:ascii="Times New Roman" w:hAnsi="Times New Roman" w:cs="Times New Roman"/>
          <w:vertAlign w:val="superscript"/>
          <w:lang w:val="uk-UA"/>
        </w:rPr>
        <w:t>10</w:t>
      </w:r>
      <w:r w:rsidRPr="00AD6A04">
        <w:rPr>
          <w:rFonts w:ascii="Times New Roman" w:hAnsi="Times New Roman" w:cs="Times New Roman"/>
          <w:lang w:val="uk-UA"/>
        </w:rPr>
        <w:t xml:space="preserve"> Ці дані є основою для бюджетування, фінансового обліку та загального контролю ресурсів.</w:t>
      </w:r>
    </w:p>
    <w:p w14:paraId="01E1AC59" w14:textId="77777777" w:rsidR="00AD6A04" w:rsidRPr="00AD6A04" w:rsidRDefault="00AD6A04" w:rsidP="00AD6A04">
      <w:pPr>
        <w:numPr>
          <w:ilvl w:val="0"/>
          <w:numId w:val="2"/>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Операційні дані та дані реального часу (RTD): Ці дані мають високу частоту оновлення і відображають фактичний хід виконання фізичних або виробничих процесів. Вони збираються на рівні цеху та інфраструктури за допомогою систем MES (</w:t>
      </w:r>
      <w:proofErr w:type="spellStart"/>
      <w:r w:rsidRPr="00AD6A04">
        <w:rPr>
          <w:rFonts w:ascii="Times New Roman" w:hAnsi="Times New Roman" w:cs="Times New Roman"/>
          <w:lang w:val="uk-UA"/>
        </w:rPr>
        <w:t>Manufacturing</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Execution</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Systems</w:t>
      </w:r>
      <w:proofErr w:type="spellEnd"/>
      <w:r w:rsidRPr="00AD6A04">
        <w:rPr>
          <w:rFonts w:ascii="Times New Roman" w:hAnsi="Times New Roman" w:cs="Times New Roman"/>
          <w:lang w:val="uk-UA"/>
        </w:rPr>
        <w:t>) та SCADA (</w:t>
      </w:r>
      <w:proofErr w:type="spellStart"/>
      <w:r w:rsidRPr="00AD6A04">
        <w:rPr>
          <w:rFonts w:ascii="Times New Roman" w:hAnsi="Times New Roman" w:cs="Times New Roman"/>
          <w:lang w:val="uk-UA"/>
        </w:rPr>
        <w:t>Supervisory</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Control</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and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Acquisition</w:t>
      </w:r>
      <w:proofErr w:type="spellEnd"/>
      <w:r w:rsidRPr="00AD6A04">
        <w:rPr>
          <w:rFonts w:ascii="Times New Roman" w:hAnsi="Times New Roman" w:cs="Times New Roman"/>
          <w:lang w:val="uk-UA"/>
        </w:rPr>
        <w:t>). Сюди входять статуси обладнання, параметри контролю якості та первинні технологічні сигнали.</w:t>
      </w:r>
      <w:r w:rsidRPr="00AD6A04">
        <w:rPr>
          <w:rFonts w:ascii="Times New Roman" w:hAnsi="Times New Roman" w:cs="Times New Roman"/>
          <w:vertAlign w:val="superscript"/>
          <w:lang w:val="uk-UA"/>
        </w:rPr>
        <w:t>11</w:t>
      </w:r>
    </w:p>
    <w:p w14:paraId="499D8788" w14:textId="77777777" w:rsidR="00AD6A04" w:rsidRPr="00AD6A04" w:rsidRDefault="00AD6A04" w:rsidP="00AD6A04">
      <w:pPr>
        <w:numPr>
          <w:ilvl w:val="0"/>
          <w:numId w:val="2"/>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t>Подієві</w:t>
      </w:r>
      <w:proofErr w:type="spellEnd"/>
      <w:r w:rsidRPr="00AD6A04">
        <w:rPr>
          <w:rFonts w:ascii="Times New Roman" w:hAnsi="Times New Roman" w:cs="Times New Roman"/>
          <w:lang w:val="uk-UA"/>
        </w:rPr>
        <w:t xml:space="preserve"> дані (</w:t>
      </w:r>
      <w:proofErr w:type="spellStart"/>
      <w:r w:rsidRPr="00AD6A04">
        <w:rPr>
          <w:rFonts w:ascii="Times New Roman" w:hAnsi="Times New Roman" w:cs="Times New Roman"/>
          <w:lang w:val="uk-UA"/>
        </w:rPr>
        <w:t>Event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Ці дані являють собою послідовні записи про події, які відбуваються в процесі. Вони є первинною інформацією, необхідною для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оскільки фіксують точні часові мітки та послідовність дій, дозволяючи реконструювати фактичний шлях виконання процесу.</w:t>
      </w:r>
    </w:p>
    <w:p w14:paraId="371109E4"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Сучасна архітектура ІБД використовує різні сховища, призначені для різних аналітичних цілей.</w:t>
      </w:r>
    </w:p>
    <w:p w14:paraId="23B53D9B" w14:textId="77777777" w:rsidR="00AD6A04" w:rsidRPr="00AD6A04" w:rsidRDefault="00AD6A04" w:rsidP="00AD6A04">
      <w:pPr>
        <w:spacing w:after="0" w:line="360" w:lineRule="auto"/>
        <w:ind w:firstLine="990"/>
        <w:jc w:val="both"/>
        <w:rPr>
          <w:rFonts w:ascii="Times New Roman" w:hAnsi="Times New Roman" w:cs="Times New Roman"/>
          <w:lang w:val="uk-UA"/>
        </w:rPr>
      </w:pPr>
      <w:proofErr w:type="spellStart"/>
      <w:r w:rsidRPr="00AD6A04">
        <w:rPr>
          <w:rFonts w:ascii="Times New Roman" w:hAnsi="Times New Roman" w:cs="Times New Roman"/>
          <w:lang w:val="uk-UA"/>
        </w:rPr>
        <w:lastRenderedPageBreak/>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Warehouse</w:t>
      </w:r>
      <w:proofErr w:type="spellEnd"/>
      <w:r w:rsidRPr="00AD6A04">
        <w:rPr>
          <w:rFonts w:ascii="Times New Roman" w:hAnsi="Times New Roman" w:cs="Times New Roman"/>
          <w:lang w:val="uk-UA"/>
        </w:rPr>
        <w:t xml:space="preserve"> (Сховище Даних):</w:t>
      </w:r>
    </w:p>
    <w:p w14:paraId="7B092B9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Це єдине корпоративне сховище, де дані є структурованими, агрегованими та упорядкованими за різними параметрами.13 Його основна функція — забезпечити безперешкодний доступ до важливої корпоративної інформації, консолідувати та каталогізувати дані, усуваючи їхнє дублювання та розрізненість, і таким чином створити єдине джерело даних для традиційної звітності та </w:t>
      </w:r>
      <w:proofErr w:type="spellStart"/>
      <w:r w:rsidRPr="00AD6A04">
        <w:rPr>
          <w:rFonts w:ascii="Times New Roman" w:hAnsi="Times New Roman" w:cs="Times New Roman"/>
          <w:lang w:val="uk-UA"/>
        </w:rPr>
        <w:t>Business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Intelligence</w:t>
      </w:r>
      <w:proofErr w:type="spellEnd"/>
      <w:r w:rsidRPr="00AD6A04">
        <w:rPr>
          <w:rFonts w:ascii="Times New Roman" w:hAnsi="Times New Roman" w:cs="Times New Roman"/>
          <w:lang w:val="uk-UA"/>
        </w:rPr>
        <w:t xml:space="preserve"> (BI).13</w:t>
      </w:r>
    </w:p>
    <w:p w14:paraId="29DB0ABE" w14:textId="77777777" w:rsidR="00AD6A04" w:rsidRPr="00AD6A04" w:rsidRDefault="00AD6A04" w:rsidP="00AD6A04">
      <w:pPr>
        <w:spacing w:after="0" w:line="360" w:lineRule="auto"/>
        <w:ind w:firstLine="990"/>
        <w:jc w:val="both"/>
        <w:rPr>
          <w:rFonts w:ascii="Times New Roman" w:hAnsi="Times New Roman" w:cs="Times New Roman"/>
          <w:lang w:val="uk-UA"/>
        </w:rPr>
      </w:pP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(Озеро Даних):</w:t>
      </w:r>
    </w:p>
    <w:p w14:paraId="5337D34B"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Це централізований репозиторій, призначений для зберігання величезного обсягу «сирих» даних — як структурованих, так і </w:t>
      </w:r>
      <w:proofErr w:type="spellStart"/>
      <w:r w:rsidRPr="00AD6A04">
        <w:rPr>
          <w:rFonts w:ascii="Times New Roman" w:hAnsi="Times New Roman" w:cs="Times New Roman"/>
          <w:lang w:val="uk-UA"/>
        </w:rPr>
        <w:t>напівструктурованих</w:t>
      </w:r>
      <w:proofErr w:type="spellEnd"/>
      <w:r w:rsidRPr="00AD6A04">
        <w:rPr>
          <w:rFonts w:ascii="Times New Roman" w:hAnsi="Times New Roman" w:cs="Times New Roman"/>
          <w:lang w:val="uk-UA"/>
        </w:rPr>
        <w:t xml:space="preserve"> та неструктурованих — у їхньому початковому форматі.13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забезпечує масштабоване та безпечне зберігання 13 і підтримує різні методи прийому даних, включаючи традиційну пакетну обробку та потокову передачу даних у реальному часі.15</w:t>
      </w:r>
    </w:p>
    <w:p w14:paraId="1FB1CDE6"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Ключова перевага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полягає в тому, що воно створює міцний фундамент для впровадження технологій штучного інтелекту (ШІ) та машинного навчання (МН).</w:t>
      </w:r>
      <w:r w:rsidRPr="00AD6A04">
        <w:rPr>
          <w:rFonts w:ascii="Times New Roman" w:hAnsi="Times New Roman" w:cs="Times New Roman"/>
          <w:vertAlign w:val="superscript"/>
          <w:lang w:val="uk-UA"/>
        </w:rPr>
        <w:t>13</w:t>
      </w:r>
      <w:r w:rsidRPr="00AD6A04">
        <w:rPr>
          <w:rFonts w:ascii="Times New Roman" w:hAnsi="Times New Roman" w:cs="Times New Roman"/>
          <w:lang w:val="uk-UA"/>
        </w:rPr>
        <w:t xml:space="preserve"> Це є критично важливим для прогнозного аналізу та предикативної аналітики.</w:t>
      </w:r>
      <w:r w:rsidRPr="00AD6A04">
        <w:rPr>
          <w:rFonts w:ascii="Times New Roman" w:hAnsi="Times New Roman" w:cs="Times New Roman"/>
          <w:vertAlign w:val="superscript"/>
          <w:lang w:val="uk-UA"/>
        </w:rPr>
        <w:t>13</w:t>
      </w:r>
      <w:r w:rsidRPr="00AD6A04">
        <w:rPr>
          <w:rFonts w:ascii="Times New Roman" w:hAnsi="Times New Roman" w:cs="Times New Roman"/>
          <w:lang w:val="uk-UA"/>
        </w:rPr>
        <w:t xml:space="preserve"> У середовищах із високою мінливістю та невизначеністю (VUCA, BANI) архітектура зберігання даних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є стратегічним рішенням, що підвищує аналітичну гнучкість.</w:t>
      </w:r>
    </w:p>
    <w:p w14:paraId="162C5114" w14:textId="77777777" w:rsidR="00AD6A04" w:rsidRPr="00AD6A04" w:rsidRDefault="00AD6A04" w:rsidP="00AD6A04">
      <w:pPr>
        <w:spacing w:after="0" w:line="360" w:lineRule="auto"/>
        <w:ind w:firstLine="990"/>
        <w:jc w:val="both"/>
        <w:rPr>
          <w:rFonts w:ascii="Times New Roman" w:hAnsi="Times New Roman" w:cs="Times New Roman"/>
          <w:lang w:val="uk-UA"/>
        </w:rPr>
      </w:pPr>
      <w:proofErr w:type="spellStart"/>
      <w:r w:rsidRPr="00AD6A04">
        <w:rPr>
          <w:rFonts w:ascii="Times New Roman" w:hAnsi="Times New Roman" w:cs="Times New Roman"/>
          <w:lang w:val="uk-UA"/>
        </w:rPr>
        <w:t>Подієві</w:t>
      </w:r>
      <w:proofErr w:type="spellEnd"/>
      <w:r w:rsidRPr="00AD6A04">
        <w:rPr>
          <w:rFonts w:ascii="Times New Roman" w:hAnsi="Times New Roman" w:cs="Times New Roman"/>
          <w:lang w:val="uk-UA"/>
        </w:rPr>
        <w:t xml:space="preserve"> журнали є основою для інструментів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що дозволяють візуалізувати реальний хід процесу, а не лише його задокументовану модель. Для точного та повного аналізу процесу </w:t>
      </w:r>
      <w:proofErr w:type="spellStart"/>
      <w:r w:rsidRPr="00AD6A04">
        <w:rPr>
          <w:rFonts w:ascii="Times New Roman" w:hAnsi="Times New Roman" w:cs="Times New Roman"/>
          <w:lang w:val="uk-UA"/>
        </w:rPr>
        <w:t>Event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Log</w:t>
      </w:r>
      <w:proofErr w:type="spellEnd"/>
      <w:r w:rsidRPr="00AD6A04">
        <w:rPr>
          <w:rFonts w:ascii="Times New Roman" w:hAnsi="Times New Roman" w:cs="Times New Roman"/>
          <w:lang w:val="uk-UA"/>
        </w:rPr>
        <w:t xml:space="preserve"> вимагає трьох обов'язкових полів </w:t>
      </w:r>
      <w:r w:rsidRPr="00AD6A04">
        <w:rPr>
          <w:rFonts w:ascii="Times New Roman" w:hAnsi="Times New Roman" w:cs="Times New Roman"/>
          <w:vertAlign w:val="superscript"/>
          <w:lang w:val="uk-UA"/>
        </w:rPr>
        <w:t>16</w:t>
      </w:r>
      <w:r w:rsidRPr="00AD6A04">
        <w:rPr>
          <w:rFonts w:ascii="Times New Roman" w:hAnsi="Times New Roman" w:cs="Times New Roman"/>
          <w:lang w:val="uk-UA"/>
        </w:rPr>
        <w:t>:</w:t>
      </w:r>
    </w:p>
    <w:p w14:paraId="3D2F3CD1" w14:textId="77777777" w:rsidR="00AD6A04" w:rsidRPr="00AD6A04" w:rsidRDefault="00AD6A04" w:rsidP="00AD6A04">
      <w:pPr>
        <w:numPr>
          <w:ilvl w:val="0"/>
          <w:numId w:val="3"/>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t>Case</w:t>
      </w:r>
      <w:proofErr w:type="spellEnd"/>
      <w:r w:rsidRPr="00AD6A04">
        <w:rPr>
          <w:rFonts w:ascii="Times New Roman" w:hAnsi="Times New Roman" w:cs="Times New Roman"/>
          <w:lang w:val="uk-UA"/>
        </w:rPr>
        <w:t xml:space="preserve"> ID (Ідентифікатор Кейса): Унікальний ідентифікатор, що об'єднує всі активності, пов'язані з одним наскрізним процесом (наприклад, конкретним замовленням клієнта, виробничою партією чи заявкою на </w:t>
      </w:r>
      <w:proofErr w:type="spellStart"/>
      <w:r w:rsidRPr="00AD6A04">
        <w:rPr>
          <w:rFonts w:ascii="Times New Roman" w:hAnsi="Times New Roman" w:cs="Times New Roman"/>
          <w:lang w:val="uk-UA"/>
        </w:rPr>
        <w:t>рекрутинг</w:t>
      </w:r>
      <w:proofErr w:type="spellEnd"/>
      <w:r w:rsidRPr="00AD6A04">
        <w:rPr>
          <w:rFonts w:ascii="Times New Roman" w:hAnsi="Times New Roman" w:cs="Times New Roman"/>
          <w:lang w:val="uk-UA"/>
        </w:rPr>
        <w:t>).</w:t>
      </w:r>
    </w:p>
    <w:p w14:paraId="583CF285" w14:textId="77777777" w:rsidR="00AD6A04" w:rsidRPr="00AD6A04" w:rsidRDefault="00AD6A04" w:rsidP="00AD6A04">
      <w:pPr>
        <w:numPr>
          <w:ilvl w:val="0"/>
          <w:numId w:val="3"/>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t>Activity</w:t>
      </w:r>
      <w:proofErr w:type="spellEnd"/>
      <w:r w:rsidRPr="00AD6A04">
        <w:rPr>
          <w:rFonts w:ascii="Times New Roman" w:hAnsi="Times New Roman" w:cs="Times New Roman"/>
          <w:lang w:val="uk-UA"/>
        </w:rPr>
        <w:t xml:space="preserve"> (Активність/Дія): Чіткий опис кроку або події, що відбулася в межах процесу (наприклад, "рахунок виставлено", "товар відправлено", "тест пройдено").</w:t>
      </w:r>
    </w:p>
    <w:p w14:paraId="3530B4EE" w14:textId="77777777" w:rsidR="00AD6A04" w:rsidRPr="00AD6A04" w:rsidRDefault="00AD6A04" w:rsidP="00AD6A04">
      <w:pPr>
        <w:numPr>
          <w:ilvl w:val="0"/>
          <w:numId w:val="3"/>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t>Timestamp</w:t>
      </w:r>
      <w:proofErr w:type="spellEnd"/>
      <w:r w:rsidRPr="00AD6A04">
        <w:rPr>
          <w:rFonts w:ascii="Times New Roman" w:hAnsi="Times New Roman" w:cs="Times New Roman"/>
          <w:lang w:val="uk-UA"/>
        </w:rPr>
        <w:t xml:space="preserve"> (Мітка часу): Точний час, коли подія сталася. Це дозволяє відстежувати часові параметри, такі як час циклу (</w:t>
      </w:r>
      <w:proofErr w:type="spellStart"/>
      <w:r w:rsidRPr="00AD6A04">
        <w:rPr>
          <w:rFonts w:ascii="Times New Roman" w:hAnsi="Times New Roman" w:cs="Times New Roman"/>
          <w:lang w:val="uk-UA"/>
        </w:rPr>
        <w:t>cycle</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time</w:t>
      </w:r>
      <w:proofErr w:type="spellEnd"/>
      <w:r w:rsidRPr="00AD6A04">
        <w:rPr>
          <w:rFonts w:ascii="Times New Roman" w:hAnsi="Times New Roman" w:cs="Times New Roman"/>
          <w:lang w:val="uk-UA"/>
        </w:rPr>
        <w:t>) та час простою.</w:t>
      </w:r>
    </w:p>
    <w:p w14:paraId="2899D56B"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Використання цих трьох полів перетворює гетерогенні дані з розрізнених систем (ERP, CRM, MES), які мають різні цілі та структури </w:t>
      </w:r>
      <w:r w:rsidRPr="00AD6A04">
        <w:rPr>
          <w:rFonts w:ascii="Times New Roman" w:hAnsi="Times New Roman" w:cs="Times New Roman"/>
          <w:vertAlign w:val="superscript"/>
          <w:lang w:val="uk-UA"/>
        </w:rPr>
        <w:t>7</w:t>
      </w:r>
      <w:r w:rsidRPr="00AD6A04">
        <w:rPr>
          <w:rFonts w:ascii="Times New Roman" w:hAnsi="Times New Roman" w:cs="Times New Roman"/>
          <w:lang w:val="uk-UA"/>
        </w:rPr>
        <w:t xml:space="preserve">, на єдиний, стандартизований формат. Таким чином, </w:t>
      </w:r>
      <w:proofErr w:type="spellStart"/>
      <w:r w:rsidRPr="00AD6A04">
        <w:rPr>
          <w:rFonts w:ascii="Times New Roman" w:hAnsi="Times New Roman" w:cs="Times New Roman"/>
          <w:lang w:val="uk-UA"/>
        </w:rPr>
        <w:t>Event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Log</w:t>
      </w:r>
      <w:proofErr w:type="spellEnd"/>
      <w:r w:rsidRPr="00AD6A04">
        <w:rPr>
          <w:rFonts w:ascii="Times New Roman" w:hAnsi="Times New Roman" w:cs="Times New Roman"/>
          <w:lang w:val="uk-UA"/>
        </w:rPr>
        <w:t xml:space="preserve"> функціонує як універсальний "</w:t>
      </w:r>
      <w:proofErr w:type="spellStart"/>
      <w:r w:rsidRPr="00AD6A04">
        <w:rPr>
          <w:rFonts w:ascii="Times New Roman" w:hAnsi="Times New Roman" w:cs="Times New Roman"/>
          <w:lang w:val="uk-UA"/>
        </w:rPr>
        <w:t>мовний</w:t>
      </w:r>
      <w:proofErr w:type="spellEnd"/>
      <w:r w:rsidRPr="00AD6A04">
        <w:rPr>
          <w:rFonts w:ascii="Times New Roman" w:hAnsi="Times New Roman" w:cs="Times New Roman"/>
          <w:lang w:val="uk-UA"/>
        </w:rPr>
        <w:t>" інтерфейс, що дозволяє різним корпоративним системам "спілкуватися" аналітичною мовою, забезпечуючи наскрізну видимість (</w:t>
      </w:r>
      <w:proofErr w:type="spellStart"/>
      <w:r w:rsidRPr="00AD6A04">
        <w:rPr>
          <w:rFonts w:ascii="Times New Roman" w:hAnsi="Times New Roman" w:cs="Times New Roman"/>
          <w:lang w:val="uk-UA"/>
        </w:rPr>
        <w:t>end-to-end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visibility</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9</w:t>
      </w:r>
      <w:r w:rsidRPr="00AD6A04">
        <w:rPr>
          <w:rFonts w:ascii="Times New Roman" w:hAnsi="Times New Roman" w:cs="Times New Roman"/>
          <w:lang w:val="uk-UA"/>
        </w:rPr>
        <w:t xml:space="preserve"> Це особливо важливо для аналізу </w:t>
      </w:r>
      <w:proofErr w:type="spellStart"/>
      <w:r w:rsidRPr="00AD6A04">
        <w:rPr>
          <w:rFonts w:ascii="Times New Roman" w:hAnsi="Times New Roman" w:cs="Times New Roman"/>
          <w:lang w:val="uk-UA"/>
        </w:rPr>
        <w:t>мультиоб'єктних</w:t>
      </w:r>
      <w:proofErr w:type="spellEnd"/>
      <w:r w:rsidRPr="00AD6A04">
        <w:rPr>
          <w:rFonts w:ascii="Times New Roman" w:hAnsi="Times New Roman" w:cs="Times New Roman"/>
          <w:lang w:val="uk-UA"/>
        </w:rPr>
        <w:t xml:space="preserve"> процесів, як-от "Закупівля-Оплата" (P2P) або "Замовлення-Гроші" (O2C).</w:t>
      </w:r>
      <w:r w:rsidRPr="00AD6A04">
        <w:rPr>
          <w:rFonts w:ascii="Times New Roman" w:hAnsi="Times New Roman" w:cs="Times New Roman"/>
          <w:vertAlign w:val="superscript"/>
          <w:lang w:val="uk-UA"/>
        </w:rPr>
        <w:t>17</w:t>
      </w:r>
    </w:p>
    <w:p w14:paraId="309D443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lastRenderedPageBreak/>
        <w:t xml:space="preserve">У середовищах VUCA (мінливість, невизначеність) та BANI (крихкість, нелінійність) </w:t>
      </w:r>
      <w:r w:rsidRPr="00AD6A04">
        <w:rPr>
          <w:rFonts w:ascii="Times New Roman" w:hAnsi="Times New Roman" w:cs="Times New Roman"/>
          <w:vertAlign w:val="superscript"/>
          <w:lang w:val="uk-UA"/>
        </w:rPr>
        <w:t>18</w:t>
      </w:r>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стає архітектурно гнучкішим рішенням порівняно з традиційним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Warehouse</w:t>
      </w:r>
      <w:proofErr w:type="spellEnd"/>
      <w:r w:rsidRPr="00AD6A04">
        <w:rPr>
          <w:rFonts w:ascii="Times New Roman" w:hAnsi="Times New Roman" w:cs="Times New Roman"/>
          <w:lang w:val="uk-UA"/>
        </w:rPr>
        <w:t xml:space="preserve">. Оскільки VUCA вимагає швидкої адаптації та розробки нових стратегій </w:t>
      </w:r>
      <w:r w:rsidRPr="00AD6A04">
        <w:rPr>
          <w:rFonts w:ascii="Times New Roman" w:hAnsi="Times New Roman" w:cs="Times New Roman"/>
          <w:vertAlign w:val="superscript"/>
          <w:lang w:val="uk-UA"/>
        </w:rPr>
        <w:t>18</w:t>
      </w:r>
      <w:r w:rsidRPr="00AD6A04">
        <w:rPr>
          <w:rFonts w:ascii="Times New Roman" w:hAnsi="Times New Roman" w:cs="Times New Roman"/>
          <w:lang w:val="uk-UA"/>
        </w:rPr>
        <w:t xml:space="preserve">, інертність структурованих сховищ даних є проблемою.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зберігаючи сирі дані у початковому форматі </w:t>
      </w:r>
      <w:r w:rsidRPr="00AD6A04">
        <w:rPr>
          <w:rFonts w:ascii="Times New Roman" w:hAnsi="Times New Roman" w:cs="Times New Roman"/>
          <w:vertAlign w:val="superscript"/>
          <w:lang w:val="uk-UA"/>
        </w:rPr>
        <w:t>13</w:t>
      </w:r>
      <w:r w:rsidRPr="00AD6A04">
        <w:rPr>
          <w:rFonts w:ascii="Times New Roman" w:hAnsi="Times New Roman" w:cs="Times New Roman"/>
          <w:lang w:val="uk-UA"/>
        </w:rPr>
        <w:t xml:space="preserve">, дозволяє аналітикам застосовувати інструменти машинного навчання (МН) та прогнозний аналіз </w:t>
      </w:r>
      <w:r w:rsidRPr="00AD6A04">
        <w:rPr>
          <w:rFonts w:ascii="Times New Roman" w:hAnsi="Times New Roman" w:cs="Times New Roman"/>
          <w:vertAlign w:val="superscript"/>
          <w:lang w:val="uk-UA"/>
        </w:rPr>
        <w:t>13</w:t>
      </w:r>
      <w:r w:rsidRPr="00AD6A04">
        <w:rPr>
          <w:rFonts w:ascii="Times New Roman" w:hAnsi="Times New Roman" w:cs="Times New Roman"/>
          <w:lang w:val="uk-UA"/>
        </w:rPr>
        <w:t xml:space="preserve"> для швидкого вивчення незбагненного та аналізу нелінійних процесів, що є ключовими викликами BANI-світу.</w:t>
      </w:r>
      <w:r w:rsidRPr="00AD6A04">
        <w:rPr>
          <w:rFonts w:ascii="Times New Roman" w:hAnsi="Times New Roman" w:cs="Times New Roman"/>
          <w:vertAlign w:val="superscript"/>
          <w:lang w:val="uk-UA"/>
        </w:rPr>
        <w:t>19</w:t>
      </w:r>
      <w:r w:rsidRPr="00AD6A04">
        <w:rPr>
          <w:rFonts w:ascii="Times New Roman" w:hAnsi="Times New Roman" w:cs="Times New Roman"/>
          <w:lang w:val="uk-UA"/>
        </w:rPr>
        <w:t xml:space="preserve"> Ця здатність до швидкого переформатування та аналізу без необхідності попереднього структуризації даних безпосередньо підвищує </w:t>
      </w:r>
      <w:r w:rsidRPr="00AD6A04">
        <w:rPr>
          <w:rFonts w:ascii="Times New Roman" w:hAnsi="Times New Roman" w:cs="Times New Roman"/>
          <w:i/>
          <w:iCs/>
          <w:lang w:val="uk-UA"/>
        </w:rPr>
        <w:t>операційну гнучкість</w:t>
      </w:r>
      <w:r w:rsidRPr="00AD6A04">
        <w:rPr>
          <w:rFonts w:ascii="Times New Roman" w:hAnsi="Times New Roman" w:cs="Times New Roman"/>
          <w:lang w:val="uk-UA"/>
        </w:rPr>
        <w:t xml:space="preserve"> компанії, що є критичною для стійкості в умовах зовнішньої нестабільності.</w:t>
      </w:r>
      <w:r w:rsidRPr="00AD6A04">
        <w:rPr>
          <w:rFonts w:ascii="Times New Roman" w:hAnsi="Times New Roman" w:cs="Times New Roman"/>
          <w:vertAlign w:val="superscript"/>
          <w:lang w:val="uk-UA"/>
        </w:rPr>
        <w:t>19</w:t>
      </w:r>
    </w:p>
    <w:p w14:paraId="1FB13C72" w14:textId="77777777" w:rsidR="00AD6A04" w:rsidRDefault="00AD6A04" w:rsidP="00AD6A04">
      <w:pPr>
        <w:spacing w:after="0" w:line="360" w:lineRule="auto"/>
        <w:ind w:firstLine="990"/>
        <w:jc w:val="both"/>
        <w:rPr>
          <w:rFonts w:ascii="Times New Roman" w:hAnsi="Times New Roman" w:cs="Times New Roman"/>
          <w:lang w:val="uk-UA"/>
        </w:rPr>
      </w:pPr>
    </w:p>
    <w:p w14:paraId="1C4F8DE3" w14:textId="5A28EE6E" w:rsidR="00AD6A04" w:rsidRPr="00AD6A04" w:rsidRDefault="004F6252" w:rsidP="00AD6A04">
      <w:pPr>
        <w:spacing w:after="0" w:line="360" w:lineRule="auto"/>
        <w:ind w:firstLine="990"/>
        <w:jc w:val="both"/>
        <w:rPr>
          <w:rFonts w:ascii="Times New Roman" w:hAnsi="Times New Roman" w:cs="Times New Roman"/>
          <w:lang w:val="uk-UA"/>
        </w:rPr>
      </w:pPr>
      <w:r>
        <w:rPr>
          <w:rFonts w:ascii="Times New Roman" w:hAnsi="Times New Roman" w:cs="Times New Roman"/>
          <w:lang w:val="uk-UA"/>
        </w:rPr>
        <w:t>2</w:t>
      </w:r>
      <w:r w:rsidRPr="00AD6A04">
        <w:rPr>
          <w:rFonts w:ascii="Times New Roman" w:hAnsi="Times New Roman" w:cs="Times New Roman"/>
          <w:lang w:val="uk-UA"/>
        </w:rPr>
        <w:t>. Платформи підтримки процесів: ERP, CRM, MES, SCADA</w:t>
      </w:r>
    </w:p>
    <w:p w14:paraId="3302FA02"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Ефективне процесне управління базується на функціональних можливостях інтегрованих інформаційних систем, кожна з яких спеціалізується на своєму сегменті бізнес-процесів.</w:t>
      </w:r>
    </w:p>
    <w:p w14:paraId="271CB3DE"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ERP-система — це програмне забезпечення, призначене для комплексного управління внутрішніми ресурсами компанії, що охоплює бухгалтерські операції, складський облік, логістику, виробництво, фінанси та управління постачанням.</w:t>
      </w:r>
      <w:r w:rsidRPr="00AD6A04">
        <w:rPr>
          <w:rFonts w:ascii="Times New Roman" w:hAnsi="Times New Roman" w:cs="Times New Roman"/>
          <w:vertAlign w:val="superscript"/>
          <w:lang w:val="uk-UA"/>
        </w:rPr>
        <w:t>6</w:t>
      </w:r>
    </w:p>
    <w:p w14:paraId="132D20D8"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Роль в ІБД та Процесах:</w:t>
      </w:r>
    </w:p>
    <w:p w14:paraId="4551C61A"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ERP надає доступ до єдиної бази даних, що дозволяє контролювати всі ключові процеси.7 Впровадження ERP автоматизує бізнес-процеси та рутинні завдання, такі як розрахунки матеріалів, обробка платежів та складання звітності.8 Це усуває дублювання інформації, підвищує прозорість та забезпечує чітке виконання внутрішніх процесів.6 Популярні системи ERP включають SAP S/4HANA, </w:t>
      </w:r>
      <w:proofErr w:type="spellStart"/>
      <w:r w:rsidRPr="00AD6A04">
        <w:rPr>
          <w:rFonts w:ascii="Times New Roman" w:hAnsi="Times New Roman" w:cs="Times New Roman"/>
          <w:lang w:val="uk-UA"/>
        </w:rPr>
        <w:t>Oracle</w:t>
      </w:r>
      <w:proofErr w:type="spellEnd"/>
      <w:r w:rsidRPr="00AD6A04">
        <w:rPr>
          <w:rFonts w:ascii="Times New Roman" w:hAnsi="Times New Roman" w:cs="Times New Roman"/>
          <w:lang w:val="uk-UA"/>
        </w:rPr>
        <w:t xml:space="preserve"> ERP </w:t>
      </w:r>
      <w:proofErr w:type="spellStart"/>
      <w:r w:rsidRPr="00AD6A04">
        <w:rPr>
          <w:rFonts w:ascii="Times New Roman" w:hAnsi="Times New Roman" w:cs="Times New Roman"/>
          <w:lang w:val="uk-UA"/>
        </w:rPr>
        <w:t>Cloud</w:t>
      </w:r>
      <w:proofErr w:type="spellEnd"/>
      <w:r w:rsidRPr="00AD6A04">
        <w:rPr>
          <w:rFonts w:ascii="Times New Roman" w:hAnsi="Times New Roman" w:cs="Times New Roman"/>
          <w:lang w:val="uk-UA"/>
        </w:rPr>
        <w:t>, Microsoft Dynamics 365 та 1С:ERP.6 У логістичних процесах ERP автоматизує планування поставок, управління запасами запчастин, маршрутизацію та розподіл вантажів. Це сприяє зменшенню операційних витрат, скороченню термінів доставки та покращенню якості обслуговування.23</w:t>
      </w:r>
    </w:p>
    <w:p w14:paraId="70E43278"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CRM-система, на відміну від ERP, сфокусована виключно на управлінні взаємодією та взаємовідносинами з клієнтами.</w:t>
      </w:r>
      <w:r w:rsidRPr="00AD6A04">
        <w:rPr>
          <w:rFonts w:ascii="Times New Roman" w:hAnsi="Times New Roman" w:cs="Times New Roman"/>
          <w:vertAlign w:val="superscript"/>
          <w:lang w:val="uk-UA"/>
        </w:rPr>
        <w:t>7</w:t>
      </w:r>
      <w:r w:rsidRPr="00AD6A04">
        <w:rPr>
          <w:rFonts w:ascii="Times New Roman" w:hAnsi="Times New Roman" w:cs="Times New Roman"/>
          <w:lang w:val="uk-UA"/>
        </w:rPr>
        <w:t xml:space="preserve"> Вона дозволяє автоматизувати рутинні процеси, пов'язані з комунікацією, збільшенням продажів та оптимізацією роботи з цільовою аудиторією.</w:t>
      </w:r>
      <w:r w:rsidRPr="00AD6A04">
        <w:rPr>
          <w:rFonts w:ascii="Times New Roman" w:hAnsi="Times New Roman" w:cs="Times New Roman"/>
          <w:vertAlign w:val="superscript"/>
          <w:lang w:val="uk-UA"/>
        </w:rPr>
        <w:t>7</w:t>
      </w:r>
    </w:p>
    <w:p w14:paraId="7D710C04"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Роль в ІБД та Процесах:</w:t>
      </w:r>
    </w:p>
    <w:p w14:paraId="74E70157"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CRM є ключовим інструментом для збору даних про </w:t>
      </w:r>
      <w:proofErr w:type="spellStart"/>
      <w:r w:rsidRPr="00AD6A04">
        <w:rPr>
          <w:rFonts w:ascii="Times New Roman" w:hAnsi="Times New Roman" w:cs="Times New Roman"/>
          <w:lang w:val="uk-UA"/>
        </w:rPr>
        <w:t>ліди</w:t>
      </w:r>
      <w:proofErr w:type="spellEnd"/>
      <w:r w:rsidRPr="00AD6A04">
        <w:rPr>
          <w:rFonts w:ascii="Times New Roman" w:hAnsi="Times New Roman" w:cs="Times New Roman"/>
          <w:lang w:val="uk-UA"/>
        </w:rPr>
        <w:t xml:space="preserve">, історію покупок, сервісні запити та відгуки клієнтів. Справжня </w:t>
      </w:r>
      <w:proofErr w:type="spellStart"/>
      <w:r w:rsidRPr="00AD6A04">
        <w:rPr>
          <w:rFonts w:ascii="Times New Roman" w:hAnsi="Times New Roman" w:cs="Times New Roman"/>
          <w:lang w:val="uk-UA"/>
        </w:rPr>
        <w:t>клієнтоорієнтованість</w:t>
      </w:r>
      <w:proofErr w:type="spellEnd"/>
      <w:r w:rsidRPr="00AD6A04">
        <w:rPr>
          <w:rFonts w:ascii="Times New Roman" w:hAnsi="Times New Roman" w:cs="Times New Roman"/>
          <w:lang w:val="uk-UA"/>
        </w:rPr>
        <w:t xml:space="preserve"> вимагає постійного вдосконалення процесів обслуговування 24 та швидкого реагування на запити клієнтів.25 Ефективна CRM забезпечує персоналізований підхід, що прямо впливає на підвищення задоволеності та </w:t>
      </w:r>
      <w:r w:rsidRPr="00AD6A04">
        <w:rPr>
          <w:rFonts w:ascii="Times New Roman" w:hAnsi="Times New Roman" w:cs="Times New Roman"/>
          <w:lang w:val="uk-UA"/>
        </w:rPr>
        <w:lastRenderedPageBreak/>
        <w:t>лояльності клієнтів.3 У логістиці CRM допомагає компаніям більш точно прогнозувати попит та оптимізувати роботу з клієнтами.21</w:t>
      </w:r>
    </w:p>
    <w:p w14:paraId="65CBDCAB"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MES-системи забезпечують оперативне управління виробничими процесами на рівні цеху, виступаючи важливим проміжним шаром між ERP та фізичним обладнанням.</w:t>
      </w:r>
    </w:p>
    <w:p w14:paraId="58DD7146"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Роль у процесному управлінні:</w:t>
      </w:r>
    </w:p>
    <w:p w14:paraId="424F6C83"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MES відповідає за планування виробничих завдань і їх розподіл між обладнанням та співробітниками, що дозволяє оптимізувати робочі процеси та максимізувати продуктивність.11 Вони інтегрують функції контролю якості, автоматично збираючи дані про якість продукції та </w:t>
      </w:r>
      <w:proofErr w:type="spellStart"/>
      <w:r w:rsidRPr="00AD6A04">
        <w:rPr>
          <w:rFonts w:ascii="Times New Roman" w:hAnsi="Times New Roman" w:cs="Times New Roman"/>
          <w:lang w:val="uk-UA"/>
        </w:rPr>
        <w:t>оперативно</w:t>
      </w:r>
      <w:proofErr w:type="spellEnd"/>
      <w:r w:rsidRPr="00AD6A04">
        <w:rPr>
          <w:rFonts w:ascii="Times New Roman" w:hAnsi="Times New Roman" w:cs="Times New Roman"/>
          <w:lang w:val="uk-UA"/>
        </w:rPr>
        <w:t xml:space="preserve"> реагуючи на відхилення від стандартів.11 MES інтегрується з ERP для отримання планів та з SCADA/PLC для збору даних у реальному часі, забезпечуючи необхідну вертикальну інтеграцію даних.</w:t>
      </w:r>
    </w:p>
    <w:p w14:paraId="0DEDB807"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SCADA-системи є первинним джерелом даних з фізичного рівня, забезпечуючи моніторинг та диспетчерське управління промисловими процесами та інфраструктурою.</w:t>
      </w:r>
      <w:r w:rsidRPr="00AD6A04">
        <w:rPr>
          <w:rFonts w:ascii="Times New Roman" w:hAnsi="Times New Roman" w:cs="Times New Roman"/>
          <w:vertAlign w:val="superscript"/>
          <w:lang w:val="uk-UA"/>
        </w:rPr>
        <w:t>12</w:t>
      </w:r>
    </w:p>
    <w:p w14:paraId="73B98F53"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Джерела даних та Роль в ІБД:</w:t>
      </w:r>
    </w:p>
    <w:p w14:paraId="30BC587E"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SCADA збирає високочастотні сирі технологічні дані від датчиків, виконавчих механізмів, віддалених термінальних блоків (RTU) та програмованих логічних контролерів (PLC).12 У контексті ІБД SCADA використовує компонент, який називається "Історик" для довгострокового зберігання та аналізу даних. У той час як PLC виконують локальну логіку, програмне забезпечення SCADA контролює роботу декількох PLC, забезпечує візуалізацію (HMI) та збирає історичні дані для подальшої аналітики.12</w:t>
      </w:r>
    </w:p>
    <w:p w14:paraId="212183E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Інтегрована база даних є результатом як горизонтальної, так і вертикальної інтеграції платформ.</w:t>
      </w:r>
    </w:p>
    <w:p w14:paraId="1DCEAAC3" w14:textId="77777777" w:rsidR="00AD6A04" w:rsidRPr="00AD6A04" w:rsidRDefault="00AD6A04" w:rsidP="00AD6A04">
      <w:pPr>
        <w:numPr>
          <w:ilvl w:val="0"/>
          <w:numId w:val="4"/>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Горизонтальна інтеграція: Стосується зв'язку між різними функціональними системами на одному рівні управління (наприклад, інтеграція CRM та ERP). Ця інтеграція є стратегічно важливою, оскільки вона дозволяє об'єднати дані про клієнтів із фінансовими, виробничими та логістичними процесами, автоматизувати обробку замовлень і підвищити прозорість бізнес-процесів.</w:t>
      </w:r>
      <w:r w:rsidRPr="00AD6A04">
        <w:rPr>
          <w:rFonts w:ascii="Times New Roman" w:hAnsi="Times New Roman" w:cs="Times New Roman"/>
          <w:vertAlign w:val="superscript"/>
          <w:lang w:val="uk-UA"/>
        </w:rPr>
        <w:t>27</w:t>
      </w:r>
    </w:p>
    <w:p w14:paraId="1C79ACE5" w14:textId="77777777" w:rsidR="00AD6A04" w:rsidRPr="00AD6A04" w:rsidRDefault="00AD6A04" w:rsidP="00AD6A04">
      <w:pPr>
        <w:numPr>
          <w:ilvl w:val="0"/>
          <w:numId w:val="4"/>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Вертикальна інтеграція: Стосується зв'язку між різними рівнями управління, від фізичного (SCADA) до операційного (MES) та фінансового/стратегічного (ERP). Цей зв'язок є критично важливим для виробничих компаній, оскільки дозволяє пов'язати фінансові результати з фактичною ефективністю та станом технологічного обладнання.</w:t>
      </w:r>
    </w:p>
    <w:p w14:paraId="02EA8D8F"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Інтеграція ERP та CRM виходить за рамки простої технічної зручності; вона є прямим відображенням </w:t>
      </w:r>
      <w:proofErr w:type="spellStart"/>
      <w:r w:rsidRPr="00AD6A04">
        <w:rPr>
          <w:rFonts w:ascii="Times New Roman" w:hAnsi="Times New Roman" w:cs="Times New Roman"/>
          <w:lang w:val="uk-UA"/>
        </w:rPr>
        <w:t>клієнтоорієнтованої</w:t>
      </w:r>
      <w:proofErr w:type="spellEnd"/>
      <w:r w:rsidRPr="00AD6A04">
        <w:rPr>
          <w:rFonts w:ascii="Times New Roman" w:hAnsi="Times New Roman" w:cs="Times New Roman"/>
          <w:lang w:val="uk-UA"/>
        </w:rPr>
        <w:t xml:space="preserve"> стратегії організації. Якщо компанія прагне надавати швидке, надійне та якісне обслуговування </w:t>
      </w:r>
      <w:r w:rsidRPr="00AD6A04">
        <w:rPr>
          <w:rFonts w:ascii="Times New Roman" w:hAnsi="Times New Roman" w:cs="Times New Roman"/>
          <w:vertAlign w:val="superscript"/>
          <w:lang w:val="uk-UA"/>
        </w:rPr>
        <w:t>3</w:t>
      </w:r>
      <w:r w:rsidRPr="00AD6A04">
        <w:rPr>
          <w:rFonts w:ascii="Times New Roman" w:hAnsi="Times New Roman" w:cs="Times New Roman"/>
          <w:lang w:val="uk-UA"/>
        </w:rPr>
        <w:t xml:space="preserve">, їй необхідно, щоб фронт-офіс (CRM) мав миттєвий доступ до </w:t>
      </w:r>
      <w:r w:rsidRPr="00AD6A04">
        <w:rPr>
          <w:rFonts w:ascii="Times New Roman" w:hAnsi="Times New Roman" w:cs="Times New Roman"/>
          <w:lang w:val="uk-UA"/>
        </w:rPr>
        <w:lastRenderedPageBreak/>
        <w:t>внутрішніх ресурсів, які контролює ERP (запаси, виробничі потужності, фінансові умови).</w:t>
      </w:r>
      <w:r w:rsidRPr="00AD6A04">
        <w:rPr>
          <w:rFonts w:ascii="Times New Roman" w:hAnsi="Times New Roman" w:cs="Times New Roman"/>
          <w:vertAlign w:val="superscript"/>
          <w:lang w:val="uk-UA"/>
        </w:rPr>
        <w:t>27</w:t>
      </w:r>
      <w:r w:rsidRPr="00AD6A04">
        <w:rPr>
          <w:rFonts w:ascii="Times New Roman" w:hAnsi="Times New Roman" w:cs="Times New Roman"/>
          <w:lang w:val="uk-UA"/>
        </w:rPr>
        <w:t xml:space="preserve"> Таким чином, глибока інтеграція цих двох систем трансформує </w:t>
      </w:r>
      <w:proofErr w:type="spellStart"/>
      <w:r w:rsidRPr="00AD6A04">
        <w:rPr>
          <w:rFonts w:ascii="Times New Roman" w:hAnsi="Times New Roman" w:cs="Times New Roman"/>
          <w:lang w:val="uk-UA"/>
        </w:rPr>
        <w:t>клієнтоорієнтованість</w:t>
      </w:r>
      <w:proofErr w:type="spellEnd"/>
      <w:r w:rsidRPr="00AD6A04">
        <w:rPr>
          <w:rFonts w:ascii="Times New Roman" w:hAnsi="Times New Roman" w:cs="Times New Roman"/>
          <w:lang w:val="uk-UA"/>
        </w:rPr>
        <w:t xml:space="preserve"> із зовнішнього маркетингового наміру в конкретну операційну перевагу, дозволяючи уникнути частих помилок, таких як невиконання обіцяного рівня сервісу через невідповідність внутрішніх можливостей та зовнішніх зобов'язань.</w:t>
      </w:r>
      <w:r w:rsidRPr="00AD6A04">
        <w:rPr>
          <w:rFonts w:ascii="Times New Roman" w:hAnsi="Times New Roman" w:cs="Times New Roman"/>
          <w:vertAlign w:val="superscript"/>
          <w:lang w:val="uk-UA"/>
        </w:rPr>
        <w:t>25</w:t>
      </w:r>
      <w:r w:rsidRPr="00AD6A04">
        <w:rPr>
          <w:rFonts w:ascii="Times New Roman" w:hAnsi="Times New Roman" w:cs="Times New Roman"/>
          <w:lang w:val="uk-UA"/>
        </w:rPr>
        <w:t xml:space="preserve"> Відсутність цієї комплексної інтеграції (або впровадження комплексного ERP CRM рішення </w:t>
      </w:r>
      <w:r w:rsidRPr="00AD6A04">
        <w:rPr>
          <w:rFonts w:ascii="Times New Roman" w:hAnsi="Times New Roman" w:cs="Times New Roman"/>
          <w:vertAlign w:val="superscript"/>
          <w:lang w:val="uk-UA"/>
        </w:rPr>
        <w:t>7</w:t>
      </w:r>
      <w:r w:rsidRPr="00AD6A04">
        <w:rPr>
          <w:rFonts w:ascii="Times New Roman" w:hAnsi="Times New Roman" w:cs="Times New Roman"/>
          <w:lang w:val="uk-UA"/>
        </w:rPr>
        <w:t>) призводить до розривів у обслуговуванні, які безпосередньо шкодять лояльності клієнтів.</w:t>
      </w:r>
    </w:p>
    <w:p w14:paraId="7B455B8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Крім того, дані, що надходять від SCADA-систем, перетворюються з простих технологічних показників на критично важливі вхідні дані для управління операційними ризиками. Сирі, високоточні дані від датчиків </w:t>
      </w:r>
      <w:r w:rsidRPr="00AD6A04">
        <w:rPr>
          <w:rFonts w:ascii="Times New Roman" w:hAnsi="Times New Roman" w:cs="Times New Roman"/>
          <w:vertAlign w:val="superscript"/>
          <w:lang w:val="uk-UA"/>
        </w:rPr>
        <w:t>12</w:t>
      </w:r>
      <w:r w:rsidRPr="00AD6A04">
        <w:rPr>
          <w:rFonts w:ascii="Times New Roman" w:hAnsi="Times New Roman" w:cs="Times New Roman"/>
          <w:lang w:val="uk-UA"/>
        </w:rPr>
        <w:t xml:space="preserve"> надають об'єктивну історію станів обладнання. Ця інформація є ідеальною для застосування суворих </w:t>
      </w:r>
      <w:proofErr w:type="spellStart"/>
      <w:r w:rsidRPr="00AD6A04">
        <w:rPr>
          <w:rFonts w:ascii="Times New Roman" w:hAnsi="Times New Roman" w:cs="Times New Roman"/>
          <w:lang w:val="uk-UA"/>
        </w:rPr>
        <w:t>методологій</w:t>
      </w:r>
      <w:proofErr w:type="spellEnd"/>
      <w:r w:rsidRPr="00AD6A04">
        <w:rPr>
          <w:rFonts w:ascii="Times New Roman" w:hAnsi="Times New Roman" w:cs="Times New Roman"/>
          <w:lang w:val="uk-UA"/>
        </w:rPr>
        <w:t xml:space="preserve"> аналізу кореневих причин, таких як FMEA (</w:t>
      </w:r>
      <w:proofErr w:type="spellStart"/>
      <w:r w:rsidRPr="00AD6A04">
        <w:rPr>
          <w:rFonts w:ascii="Times New Roman" w:hAnsi="Times New Roman" w:cs="Times New Roman"/>
          <w:lang w:val="uk-UA"/>
        </w:rPr>
        <w:t>Failure</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Mode</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and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Effects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Analysis</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28</w:t>
      </w:r>
      <w:r w:rsidRPr="00AD6A04">
        <w:rPr>
          <w:rFonts w:ascii="Times New Roman" w:hAnsi="Times New Roman" w:cs="Times New Roman"/>
          <w:lang w:val="uk-UA"/>
        </w:rPr>
        <w:t xml:space="preserve"> FMEA вимагає ідентифікації кожної потенційної можливості збою та оцінки її потенційного впливу.</w:t>
      </w:r>
      <w:r w:rsidRPr="00AD6A04">
        <w:rPr>
          <w:rFonts w:ascii="Times New Roman" w:hAnsi="Times New Roman" w:cs="Times New Roman"/>
          <w:vertAlign w:val="superscript"/>
          <w:lang w:val="uk-UA"/>
        </w:rPr>
        <w:t>28</w:t>
      </w:r>
      <w:r w:rsidRPr="00AD6A04">
        <w:rPr>
          <w:rFonts w:ascii="Times New Roman" w:hAnsi="Times New Roman" w:cs="Times New Roman"/>
          <w:lang w:val="uk-UA"/>
        </w:rPr>
        <w:t xml:space="preserve"> Використання даних SCADA для такого аналізу дозволяє запобігати катастрофічним відмовам і знижувати операційну крихкість, яка є одним із ключових викликів BANI-світу.</w:t>
      </w:r>
      <w:r w:rsidRPr="00AD6A04">
        <w:rPr>
          <w:rFonts w:ascii="Times New Roman" w:hAnsi="Times New Roman" w:cs="Times New Roman"/>
          <w:vertAlign w:val="superscript"/>
          <w:lang w:val="uk-UA"/>
        </w:rPr>
        <w:t>19</w:t>
      </w:r>
      <w:r w:rsidRPr="00AD6A04">
        <w:rPr>
          <w:rFonts w:ascii="Times New Roman" w:hAnsi="Times New Roman" w:cs="Times New Roman"/>
          <w:lang w:val="uk-UA"/>
        </w:rPr>
        <w:t xml:space="preserve"> Таким чином, SCADA виступає не лише системою контролю, але й критичним компонентом інтегрованої ІБД для забезпечення стійкості (</w:t>
      </w:r>
      <w:proofErr w:type="spellStart"/>
      <w:r w:rsidRPr="00AD6A04">
        <w:rPr>
          <w:rFonts w:ascii="Times New Roman" w:hAnsi="Times New Roman" w:cs="Times New Roman"/>
          <w:lang w:val="uk-UA"/>
        </w:rPr>
        <w:t>resilience</w:t>
      </w:r>
      <w:proofErr w:type="spellEnd"/>
      <w:r w:rsidRPr="00AD6A04">
        <w:rPr>
          <w:rFonts w:ascii="Times New Roman" w:hAnsi="Times New Roman" w:cs="Times New Roman"/>
          <w:lang w:val="uk-UA"/>
        </w:rPr>
        <w:t>).</w:t>
      </w:r>
    </w:p>
    <w:p w14:paraId="42C61724" w14:textId="77777777" w:rsidR="004F6252" w:rsidRDefault="004F6252" w:rsidP="00AD6A04">
      <w:pPr>
        <w:spacing w:after="0" w:line="360" w:lineRule="auto"/>
        <w:ind w:firstLine="990"/>
        <w:jc w:val="both"/>
        <w:rPr>
          <w:rFonts w:ascii="Times New Roman" w:hAnsi="Times New Roman" w:cs="Times New Roman"/>
          <w:lang w:val="uk-UA"/>
        </w:rPr>
      </w:pPr>
    </w:p>
    <w:p w14:paraId="2ED5F755" w14:textId="266373BE" w:rsidR="00AD6A04" w:rsidRPr="00AD6A04" w:rsidRDefault="004F6252"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4. Створення баз даних для управління: принципи, структура, формат</w:t>
      </w:r>
    </w:p>
    <w:p w14:paraId="45EF5311"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Створення ефективної бази даних для управління процесами починається з точного моделювання самих процесів. Класична методологія структурного аналізу IDEF0 використовує концепцію ICOM для ідентифікації ключових елементів, які в подальшому стають сутностями та атрибутами в ІБД </w:t>
      </w:r>
      <w:r w:rsidRPr="00AD6A04">
        <w:rPr>
          <w:rFonts w:ascii="Times New Roman" w:hAnsi="Times New Roman" w:cs="Times New Roman"/>
          <w:vertAlign w:val="superscript"/>
          <w:lang w:val="uk-UA"/>
        </w:rPr>
        <w:t>29</w:t>
      </w:r>
      <w:r w:rsidRPr="00AD6A04">
        <w:rPr>
          <w:rFonts w:ascii="Times New Roman" w:hAnsi="Times New Roman" w:cs="Times New Roman"/>
          <w:lang w:val="uk-UA"/>
        </w:rPr>
        <w:t>:</w:t>
      </w:r>
    </w:p>
    <w:p w14:paraId="095297A9" w14:textId="77777777" w:rsidR="00AD6A04" w:rsidRPr="00AD6A04" w:rsidRDefault="00AD6A04" w:rsidP="00AD6A04">
      <w:pPr>
        <w:numPr>
          <w:ilvl w:val="0"/>
          <w:numId w:val="5"/>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Вхід (</w:t>
      </w:r>
      <w:proofErr w:type="spellStart"/>
      <w:r w:rsidRPr="00AD6A04">
        <w:rPr>
          <w:rFonts w:ascii="Times New Roman" w:hAnsi="Times New Roman" w:cs="Times New Roman"/>
          <w:lang w:val="uk-UA"/>
        </w:rPr>
        <w:t>Input</w:t>
      </w:r>
      <w:proofErr w:type="spellEnd"/>
      <w:r w:rsidRPr="00AD6A04">
        <w:rPr>
          <w:rFonts w:ascii="Times New Roman" w:hAnsi="Times New Roman" w:cs="Times New Roman"/>
          <w:lang w:val="uk-UA"/>
        </w:rPr>
        <w:t>): Матеріали, фінансові ресурси або інформація, що перетворюються процесом на вихід.</w:t>
      </w:r>
    </w:p>
    <w:p w14:paraId="4090D1C3" w14:textId="77777777" w:rsidR="00AD6A04" w:rsidRPr="00AD6A04" w:rsidRDefault="00AD6A04" w:rsidP="00AD6A04">
      <w:pPr>
        <w:numPr>
          <w:ilvl w:val="0"/>
          <w:numId w:val="5"/>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Управління (</w:t>
      </w:r>
      <w:proofErr w:type="spellStart"/>
      <w:r w:rsidRPr="00AD6A04">
        <w:rPr>
          <w:rFonts w:ascii="Times New Roman" w:hAnsi="Times New Roman" w:cs="Times New Roman"/>
          <w:lang w:val="uk-UA"/>
        </w:rPr>
        <w:t>Control</w:t>
      </w:r>
      <w:proofErr w:type="spellEnd"/>
      <w:r w:rsidRPr="00AD6A04">
        <w:rPr>
          <w:rFonts w:ascii="Times New Roman" w:hAnsi="Times New Roman" w:cs="Times New Roman"/>
          <w:lang w:val="uk-UA"/>
        </w:rPr>
        <w:t>): Обмеження, вимоги, стандарти та документи (наприклад, регламенти, вказівки), що диктують, як повинен виконуватися процес і які результати мають бути досягнуті.</w:t>
      </w:r>
      <w:r w:rsidRPr="00AD6A04">
        <w:rPr>
          <w:rFonts w:ascii="Times New Roman" w:hAnsi="Times New Roman" w:cs="Times New Roman"/>
          <w:vertAlign w:val="superscript"/>
          <w:lang w:val="uk-UA"/>
        </w:rPr>
        <w:t>29</w:t>
      </w:r>
    </w:p>
    <w:p w14:paraId="0ECBF57E" w14:textId="77777777" w:rsidR="00AD6A04" w:rsidRPr="00AD6A04" w:rsidRDefault="00AD6A04" w:rsidP="00AD6A04">
      <w:pPr>
        <w:numPr>
          <w:ilvl w:val="0"/>
          <w:numId w:val="5"/>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Вихід (</w:t>
      </w:r>
      <w:proofErr w:type="spellStart"/>
      <w:r w:rsidRPr="00AD6A04">
        <w:rPr>
          <w:rFonts w:ascii="Times New Roman" w:hAnsi="Times New Roman" w:cs="Times New Roman"/>
          <w:lang w:val="uk-UA"/>
        </w:rPr>
        <w:t>Output</w:t>
      </w:r>
      <w:proofErr w:type="spellEnd"/>
      <w:r w:rsidRPr="00AD6A04">
        <w:rPr>
          <w:rFonts w:ascii="Times New Roman" w:hAnsi="Times New Roman" w:cs="Times New Roman"/>
          <w:lang w:val="uk-UA"/>
        </w:rPr>
        <w:t>): Продукція, послуги, інформація або фінансові потоки, що є результатом процесу.</w:t>
      </w:r>
      <w:r w:rsidRPr="00AD6A04">
        <w:rPr>
          <w:rFonts w:ascii="Times New Roman" w:hAnsi="Times New Roman" w:cs="Times New Roman"/>
          <w:vertAlign w:val="superscript"/>
          <w:lang w:val="uk-UA"/>
        </w:rPr>
        <w:t>29</w:t>
      </w:r>
    </w:p>
    <w:p w14:paraId="41959979" w14:textId="77777777" w:rsidR="00AD6A04" w:rsidRPr="00AD6A04" w:rsidRDefault="00AD6A04" w:rsidP="00AD6A04">
      <w:pPr>
        <w:numPr>
          <w:ilvl w:val="0"/>
          <w:numId w:val="5"/>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Механізм (</w:t>
      </w:r>
      <w:proofErr w:type="spellStart"/>
      <w:r w:rsidRPr="00AD6A04">
        <w:rPr>
          <w:rFonts w:ascii="Times New Roman" w:hAnsi="Times New Roman" w:cs="Times New Roman"/>
          <w:lang w:val="uk-UA"/>
        </w:rPr>
        <w:t>Mechanism</w:t>
      </w:r>
      <w:proofErr w:type="spellEnd"/>
      <w:r w:rsidRPr="00AD6A04">
        <w:rPr>
          <w:rFonts w:ascii="Times New Roman" w:hAnsi="Times New Roman" w:cs="Times New Roman"/>
          <w:lang w:val="uk-UA"/>
        </w:rPr>
        <w:t>): Ресурси, що використовуються для виконання процесу, включаючи виконавців та засоби праці.</w:t>
      </w:r>
      <w:r w:rsidRPr="00AD6A04">
        <w:rPr>
          <w:rFonts w:ascii="Times New Roman" w:hAnsi="Times New Roman" w:cs="Times New Roman"/>
          <w:vertAlign w:val="superscript"/>
          <w:lang w:val="uk-UA"/>
        </w:rPr>
        <w:t>29</w:t>
      </w:r>
    </w:p>
    <w:p w14:paraId="232D815D"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Ключову роль у визначенні та регламентуванні процесу відіграє Власник Процесу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Owner</w:t>
      </w:r>
      <w:proofErr w:type="spellEnd"/>
      <w:r w:rsidRPr="00AD6A04">
        <w:rPr>
          <w:rFonts w:ascii="Times New Roman" w:hAnsi="Times New Roman" w:cs="Times New Roman"/>
          <w:lang w:val="uk-UA"/>
        </w:rPr>
        <w:t xml:space="preserve">). Це особа, яка відповідає за результативність, безперебійну роботу, постійне </w:t>
      </w:r>
      <w:r w:rsidRPr="00AD6A04">
        <w:rPr>
          <w:rFonts w:ascii="Times New Roman" w:hAnsi="Times New Roman" w:cs="Times New Roman"/>
          <w:lang w:val="uk-UA"/>
        </w:rPr>
        <w:lastRenderedPageBreak/>
        <w:t>вдосконалення процесу та досягнення очікуваного результату.</w:t>
      </w:r>
      <w:r w:rsidRPr="00AD6A04">
        <w:rPr>
          <w:rFonts w:ascii="Times New Roman" w:hAnsi="Times New Roman" w:cs="Times New Roman"/>
          <w:vertAlign w:val="superscript"/>
          <w:lang w:val="uk-UA"/>
        </w:rPr>
        <w:t>30</w:t>
      </w:r>
      <w:r w:rsidRPr="00AD6A04">
        <w:rPr>
          <w:rFonts w:ascii="Times New Roman" w:hAnsi="Times New Roman" w:cs="Times New Roman"/>
          <w:lang w:val="uk-UA"/>
        </w:rPr>
        <w:t xml:space="preserve"> Власник погоджує логіку процесу, управляє змінами та виступає середньою ланкою між стратегічним архітектором і операційним рівнем.</w:t>
      </w:r>
      <w:r w:rsidRPr="00AD6A04">
        <w:rPr>
          <w:rFonts w:ascii="Times New Roman" w:hAnsi="Times New Roman" w:cs="Times New Roman"/>
          <w:vertAlign w:val="superscript"/>
          <w:lang w:val="uk-UA"/>
        </w:rPr>
        <w:t>30</w:t>
      </w:r>
    </w:p>
    <w:p w14:paraId="23C88E6D"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Структура регламенту бізнес-процесу обов'язково включає наступні секції: Входи, Виходи, Власник, Учасники, Ресурси та секцію Вимірювання, де встановлюються показники ефективності.</w:t>
      </w:r>
      <w:r w:rsidRPr="00AD6A04">
        <w:rPr>
          <w:rFonts w:ascii="Times New Roman" w:hAnsi="Times New Roman" w:cs="Times New Roman"/>
          <w:vertAlign w:val="superscript"/>
          <w:lang w:val="uk-UA"/>
        </w:rPr>
        <w:t>31</w:t>
      </w:r>
    </w:p>
    <w:p w14:paraId="600CA391"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Структура регламенту бізнес-процесу, з її чітко визначеними елементами (Входи, Виходи, Вимірювання, Ресурси) </w:t>
      </w:r>
      <w:r w:rsidRPr="00AD6A04">
        <w:rPr>
          <w:rFonts w:ascii="Times New Roman" w:hAnsi="Times New Roman" w:cs="Times New Roman"/>
          <w:vertAlign w:val="superscript"/>
          <w:lang w:val="uk-UA"/>
        </w:rPr>
        <w:t>31</w:t>
      </w:r>
      <w:r w:rsidRPr="00AD6A04">
        <w:rPr>
          <w:rFonts w:ascii="Times New Roman" w:hAnsi="Times New Roman" w:cs="Times New Roman"/>
          <w:lang w:val="uk-UA"/>
        </w:rPr>
        <w:t xml:space="preserve">, є логічною основою для безпосереднього проектування таблиць в ІБД. Визначення показників (KPI) у секції "Вимірювання" диктує, які поля та таблиці повинні бути створені для збору даних. Наприклад, якщо власник процесу логістики встановлює KPI "Середній час транзиту" (ATT) </w:t>
      </w:r>
      <w:r w:rsidRPr="00AD6A04">
        <w:rPr>
          <w:rFonts w:ascii="Times New Roman" w:hAnsi="Times New Roman" w:cs="Times New Roman"/>
          <w:vertAlign w:val="superscript"/>
          <w:lang w:val="uk-UA"/>
        </w:rPr>
        <w:t>32</w:t>
      </w:r>
      <w:r w:rsidRPr="00AD6A04">
        <w:rPr>
          <w:rFonts w:ascii="Times New Roman" w:hAnsi="Times New Roman" w:cs="Times New Roman"/>
          <w:lang w:val="uk-UA"/>
        </w:rPr>
        <w:t>, то в базі даних має бути створена таблиця, що містить поля 'Дата відправлення' та 'Дата доставки' (для розрахунку часу) та 'ID Перевізника' (як механізм/ресурс).</w:t>
      </w:r>
      <w:r w:rsidRPr="00AD6A04">
        <w:rPr>
          <w:rFonts w:ascii="Times New Roman" w:hAnsi="Times New Roman" w:cs="Times New Roman"/>
          <w:vertAlign w:val="superscript"/>
          <w:lang w:val="uk-UA"/>
        </w:rPr>
        <w:t>32</w:t>
      </w:r>
      <w:r w:rsidRPr="00AD6A04">
        <w:rPr>
          <w:rFonts w:ascii="Times New Roman" w:hAnsi="Times New Roman" w:cs="Times New Roman"/>
          <w:lang w:val="uk-UA"/>
        </w:rPr>
        <w:t xml:space="preserve"> Таким чином, регламент стає не просто документом, що описує </w:t>
      </w:r>
      <w:r w:rsidRPr="00AD6A04">
        <w:rPr>
          <w:rFonts w:ascii="Times New Roman" w:hAnsi="Times New Roman" w:cs="Times New Roman"/>
          <w:i/>
          <w:iCs/>
          <w:lang w:val="uk-UA"/>
        </w:rPr>
        <w:t>як треба</w:t>
      </w:r>
      <w:r w:rsidRPr="00AD6A04">
        <w:rPr>
          <w:rFonts w:ascii="Times New Roman" w:hAnsi="Times New Roman" w:cs="Times New Roman"/>
          <w:lang w:val="uk-UA"/>
        </w:rPr>
        <w:t>, а специфікацією вимог до інформаційної системи, гарантуючи, що ІБД може підтримувати цілі управління, визначені на тактичному рівні.</w:t>
      </w:r>
    </w:p>
    <w:p w14:paraId="77DC4B3A"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Міжнародні стандарти, зокрема ISO 9001:2015, визначають обов'язкові вимоги до формування системи управління якістю (СУЯ) як системи взаємопов'язаних процесів.</w:t>
      </w:r>
      <w:r w:rsidRPr="00AD6A04">
        <w:rPr>
          <w:rFonts w:ascii="Times New Roman" w:hAnsi="Times New Roman" w:cs="Times New Roman"/>
          <w:vertAlign w:val="superscript"/>
          <w:lang w:val="uk-UA"/>
        </w:rPr>
        <w:t>33</w:t>
      </w:r>
      <w:r w:rsidRPr="00AD6A04">
        <w:rPr>
          <w:rFonts w:ascii="Times New Roman" w:hAnsi="Times New Roman" w:cs="Times New Roman"/>
          <w:lang w:val="uk-UA"/>
        </w:rPr>
        <w:t xml:space="preserve"> Це забезпечує прозорість та є об'єктивним доказом належного рівня якості.</w:t>
      </w:r>
      <w:r w:rsidRPr="00AD6A04">
        <w:rPr>
          <w:rFonts w:ascii="Times New Roman" w:hAnsi="Times New Roman" w:cs="Times New Roman"/>
          <w:vertAlign w:val="superscript"/>
          <w:lang w:val="uk-UA"/>
        </w:rPr>
        <w:t>34</w:t>
      </w:r>
    </w:p>
    <w:p w14:paraId="593EFB23"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Стандарт ISO 9001:2015 використовує термін "документована інформація" (ДІ), який поєднує як підтримку інформації (Документи), так і її збереження (Записи).</w:t>
      </w:r>
      <w:r w:rsidRPr="00AD6A04">
        <w:rPr>
          <w:rFonts w:ascii="Times New Roman" w:hAnsi="Times New Roman" w:cs="Times New Roman"/>
          <w:vertAlign w:val="superscript"/>
          <w:lang w:val="uk-UA"/>
        </w:rPr>
        <w:t>35</w:t>
      </w:r>
      <w:r w:rsidRPr="00AD6A04">
        <w:rPr>
          <w:rFonts w:ascii="Times New Roman" w:hAnsi="Times New Roman" w:cs="Times New Roman"/>
          <w:lang w:val="uk-UA"/>
        </w:rPr>
        <w:t xml:space="preserve"> Документація повинна бути максимально простою, зрозумілою та зручною, але обов'язково відповідати вимогам стандарту та ефективно застосовуватися.</w:t>
      </w:r>
      <w:r w:rsidRPr="00AD6A04">
        <w:rPr>
          <w:rFonts w:ascii="Times New Roman" w:hAnsi="Times New Roman" w:cs="Times New Roman"/>
          <w:vertAlign w:val="superscript"/>
          <w:lang w:val="uk-UA"/>
        </w:rPr>
        <w:t>36</w:t>
      </w:r>
    </w:p>
    <w:p w14:paraId="60354C59"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Обов'язкова Документована Інформація (</w:t>
      </w:r>
      <w:proofErr w:type="spellStart"/>
      <w:r w:rsidRPr="00AD6A04">
        <w:rPr>
          <w:rFonts w:ascii="Times New Roman" w:hAnsi="Times New Roman" w:cs="Times New Roman"/>
          <w:lang w:val="uk-UA"/>
        </w:rPr>
        <w:t>Maintain</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Records</w:t>
      </w:r>
      <w:proofErr w:type="spellEnd"/>
      <w:r w:rsidRPr="00AD6A04">
        <w:rPr>
          <w:rFonts w:ascii="Times New Roman" w:hAnsi="Times New Roman" w:cs="Times New Roman"/>
          <w:lang w:val="uk-UA"/>
        </w:rPr>
        <w:t>):</w:t>
      </w:r>
    </w:p>
    <w:tbl>
      <w:tblPr>
        <w:tblStyle w:val="TableGrid"/>
        <w:tblW w:w="0" w:type="auto"/>
        <w:tblLook w:val="04A0" w:firstRow="1" w:lastRow="0" w:firstColumn="1" w:lastColumn="0" w:noHBand="0" w:noVBand="1"/>
      </w:tblPr>
      <w:tblGrid>
        <w:gridCol w:w="1537"/>
        <w:gridCol w:w="2780"/>
        <w:gridCol w:w="4240"/>
        <w:gridCol w:w="1406"/>
      </w:tblGrid>
      <w:tr w:rsidR="00AD6A04" w:rsidRPr="00AD6A04" w14:paraId="47997F3D" w14:textId="77777777" w:rsidTr="004F6252">
        <w:tc>
          <w:tcPr>
            <w:tcW w:w="0" w:type="auto"/>
            <w:hideMark/>
          </w:tcPr>
          <w:p w14:paraId="77BEDBFA"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Тип ДІ</w:t>
            </w:r>
          </w:p>
        </w:tc>
        <w:tc>
          <w:tcPr>
            <w:tcW w:w="0" w:type="auto"/>
            <w:hideMark/>
          </w:tcPr>
          <w:p w14:paraId="700A0A5E"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Призначення</w:t>
            </w:r>
          </w:p>
        </w:tc>
        <w:tc>
          <w:tcPr>
            <w:tcW w:w="0" w:type="auto"/>
            <w:hideMark/>
          </w:tcPr>
          <w:p w14:paraId="4C3C9E6D"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Приклади</w:t>
            </w:r>
          </w:p>
        </w:tc>
        <w:tc>
          <w:tcPr>
            <w:tcW w:w="0" w:type="auto"/>
            <w:hideMark/>
          </w:tcPr>
          <w:p w14:paraId="4C969330"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Джерело ISO</w:t>
            </w:r>
          </w:p>
        </w:tc>
      </w:tr>
      <w:tr w:rsidR="00AD6A04" w:rsidRPr="00AD6A04" w14:paraId="76B4328D" w14:textId="77777777" w:rsidTr="004F6252">
        <w:tc>
          <w:tcPr>
            <w:tcW w:w="0" w:type="auto"/>
            <w:hideMark/>
          </w:tcPr>
          <w:p w14:paraId="66B32917"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Документи (</w:t>
            </w:r>
            <w:proofErr w:type="spellStart"/>
            <w:r w:rsidRPr="00AD6A04">
              <w:rPr>
                <w:rFonts w:ascii="Times New Roman" w:hAnsi="Times New Roman" w:cs="Times New Roman"/>
                <w:lang w:val="uk-UA"/>
              </w:rPr>
              <w:t>Maintain</w:t>
            </w:r>
            <w:proofErr w:type="spellEnd"/>
            <w:r w:rsidRPr="00AD6A04">
              <w:rPr>
                <w:rFonts w:ascii="Times New Roman" w:hAnsi="Times New Roman" w:cs="Times New Roman"/>
                <w:lang w:val="uk-UA"/>
              </w:rPr>
              <w:t>)</w:t>
            </w:r>
          </w:p>
        </w:tc>
        <w:tc>
          <w:tcPr>
            <w:tcW w:w="0" w:type="auto"/>
            <w:hideMark/>
          </w:tcPr>
          <w:p w14:paraId="023C40B5"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Інформація, необхідна для підтримки операцій та визначення структури СУЯ</w:t>
            </w:r>
          </w:p>
        </w:tc>
        <w:tc>
          <w:tcPr>
            <w:tcW w:w="0" w:type="auto"/>
            <w:hideMark/>
          </w:tcPr>
          <w:p w14:paraId="5C8B2210"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Обсяг СУЯ (</w:t>
            </w:r>
            <w:proofErr w:type="spellStart"/>
            <w:r w:rsidRPr="00AD6A04">
              <w:rPr>
                <w:rFonts w:ascii="Times New Roman" w:hAnsi="Times New Roman" w:cs="Times New Roman"/>
                <w:lang w:val="uk-UA"/>
              </w:rPr>
              <w:t>Scope</w:t>
            </w:r>
            <w:proofErr w:type="spellEnd"/>
            <w:r w:rsidRPr="00AD6A04">
              <w:rPr>
                <w:rFonts w:ascii="Times New Roman" w:hAnsi="Times New Roman" w:cs="Times New Roman"/>
                <w:lang w:val="uk-UA"/>
              </w:rPr>
              <w:t xml:space="preserve">), Політика якості, Цілі якості </w:t>
            </w:r>
            <w:r w:rsidRPr="00AD6A04">
              <w:rPr>
                <w:rFonts w:ascii="Times New Roman" w:hAnsi="Times New Roman" w:cs="Times New Roman"/>
                <w:vertAlign w:val="superscript"/>
                <w:lang w:val="uk-UA"/>
              </w:rPr>
              <w:t>37</w:t>
            </w:r>
          </w:p>
        </w:tc>
        <w:tc>
          <w:tcPr>
            <w:tcW w:w="0" w:type="auto"/>
            <w:hideMark/>
          </w:tcPr>
          <w:p w14:paraId="60A6B680" w14:textId="77777777" w:rsidR="00AD6A04" w:rsidRPr="00AD6A04" w:rsidRDefault="00AD6A04" w:rsidP="004F6252">
            <w:pPr>
              <w:jc w:val="both"/>
              <w:rPr>
                <w:rFonts w:ascii="Times New Roman" w:hAnsi="Times New Roman" w:cs="Times New Roman"/>
                <w:lang w:val="uk-UA"/>
              </w:rPr>
            </w:pPr>
            <w:proofErr w:type="spellStart"/>
            <w:r w:rsidRPr="00AD6A04">
              <w:rPr>
                <w:rFonts w:ascii="Times New Roman" w:hAnsi="Times New Roman" w:cs="Times New Roman"/>
                <w:lang w:val="uk-UA"/>
              </w:rPr>
              <w:t>Clause</w:t>
            </w:r>
            <w:proofErr w:type="spellEnd"/>
            <w:r w:rsidRPr="00AD6A04">
              <w:rPr>
                <w:rFonts w:ascii="Times New Roman" w:hAnsi="Times New Roman" w:cs="Times New Roman"/>
                <w:lang w:val="uk-UA"/>
              </w:rPr>
              <w:t xml:space="preserve"> 4.3, 5.2, 6.2</w:t>
            </w:r>
          </w:p>
        </w:tc>
      </w:tr>
      <w:tr w:rsidR="00AD6A04" w:rsidRPr="00AD6A04" w14:paraId="3F1CAB64" w14:textId="77777777" w:rsidTr="004F6252">
        <w:tc>
          <w:tcPr>
            <w:tcW w:w="0" w:type="auto"/>
            <w:hideMark/>
          </w:tcPr>
          <w:p w14:paraId="7A043432"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Записи (</w:t>
            </w:r>
            <w:proofErr w:type="spellStart"/>
            <w:r w:rsidRPr="00AD6A04">
              <w:rPr>
                <w:rFonts w:ascii="Times New Roman" w:hAnsi="Times New Roman" w:cs="Times New Roman"/>
                <w:lang w:val="uk-UA"/>
              </w:rPr>
              <w:t>Retain</w:t>
            </w:r>
            <w:proofErr w:type="spellEnd"/>
            <w:r w:rsidRPr="00AD6A04">
              <w:rPr>
                <w:rFonts w:ascii="Times New Roman" w:hAnsi="Times New Roman" w:cs="Times New Roman"/>
                <w:lang w:val="uk-UA"/>
              </w:rPr>
              <w:t>)</w:t>
            </w:r>
          </w:p>
        </w:tc>
        <w:tc>
          <w:tcPr>
            <w:tcW w:w="0" w:type="auto"/>
            <w:hideMark/>
          </w:tcPr>
          <w:p w14:paraId="0E534E70"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Докази відповідності, результати виконання процесів</w:t>
            </w:r>
          </w:p>
        </w:tc>
        <w:tc>
          <w:tcPr>
            <w:tcW w:w="0" w:type="auto"/>
            <w:hideMark/>
          </w:tcPr>
          <w:p w14:paraId="2CF4E44C" w14:textId="77777777" w:rsidR="00AD6A04" w:rsidRPr="00AD6A04" w:rsidRDefault="00AD6A04" w:rsidP="004F6252">
            <w:pPr>
              <w:jc w:val="both"/>
              <w:rPr>
                <w:rFonts w:ascii="Times New Roman" w:hAnsi="Times New Roman" w:cs="Times New Roman"/>
                <w:lang w:val="uk-UA"/>
              </w:rPr>
            </w:pPr>
            <w:r w:rsidRPr="00AD6A04">
              <w:rPr>
                <w:rFonts w:ascii="Times New Roman" w:hAnsi="Times New Roman" w:cs="Times New Roman"/>
                <w:lang w:val="uk-UA"/>
              </w:rPr>
              <w:t xml:space="preserve">Записи про калібрування обладнання </w:t>
            </w:r>
            <w:r w:rsidRPr="00AD6A04">
              <w:rPr>
                <w:rFonts w:ascii="Times New Roman" w:hAnsi="Times New Roman" w:cs="Times New Roman"/>
                <w:vertAlign w:val="superscript"/>
                <w:lang w:val="uk-UA"/>
              </w:rPr>
              <w:t>38</w:t>
            </w:r>
            <w:r w:rsidRPr="00AD6A04">
              <w:rPr>
                <w:rFonts w:ascii="Times New Roman" w:hAnsi="Times New Roman" w:cs="Times New Roman"/>
                <w:lang w:val="uk-UA"/>
              </w:rPr>
              <w:t xml:space="preserve">, Компетентність персоналу (навички, досвід) </w:t>
            </w:r>
            <w:r w:rsidRPr="00AD6A04">
              <w:rPr>
                <w:rFonts w:ascii="Times New Roman" w:hAnsi="Times New Roman" w:cs="Times New Roman"/>
                <w:vertAlign w:val="superscript"/>
                <w:lang w:val="uk-UA"/>
              </w:rPr>
              <w:t>38</w:t>
            </w:r>
            <w:r w:rsidRPr="00AD6A04">
              <w:rPr>
                <w:rFonts w:ascii="Times New Roman" w:hAnsi="Times New Roman" w:cs="Times New Roman"/>
                <w:lang w:val="uk-UA"/>
              </w:rPr>
              <w:t xml:space="preserve">, Результати внутрішніх аудитів, Результати коригувальних дій </w:t>
            </w:r>
            <w:r w:rsidRPr="00AD6A04">
              <w:rPr>
                <w:rFonts w:ascii="Times New Roman" w:hAnsi="Times New Roman" w:cs="Times New Roman"/>
                <w:vertAlign w:val="superscript"/>
                <w:lang w:val="uk-UA"/>
              </w:rPr>
              <w:t>37</w:t>
            </w:r>
          </w:p>
        </w:tc>
        <w:tc>
          <w:tcPr>
            <w:tcW w:w="0" w:type="auto"/>
            <w:hideMark/>
          </w:tcPr>
          <w:p w14:paraId="49E707A2" w14:textId="77777777" w:rsidR="00AD6A04" w:rsidRPr="00AD6A04" w:rsidRDefault="00AD6A04" w:rsidP="004F6252">
            <w:pPr>
              <w:jc w:val="both"/>
              <w:rPr>
                <w:rFonts w:ascii="Times New Roman" w:hAnsi="Times New Roman" w:cs="Times New Roman"/>
                <w:lang w:val="uk-UA"/>
              </w:rPr>
            </w:pPr>
            <w:proofErr w:type="spellStart"/>
            <w:r w:rsidRPr="00AD6A04">
              <w:rPr>
                <w:rFonts w:ascii="Times New Roman" w:hAnsi="Times New Roman" w:cs="Times New Roman"/>
                <w:lang w:val="uk-UA"/>
              </w:rPr>
              <w:t>Clause</w:t>
            </w:r>
            <w:proofErr w:type="spellEnd"/>
            <w:r w:rsidRPr="00AD6A04">
              <w:rPr>
                <w:rFonts w:ascii="Times New Roman" w:hAnsi="Times New Roman" w:cs="Times New Roman"/>
                <w:lang w:val="uk-UA"/>
              </w:rPr>
              <w:t xml:space="preserve"> 7.1.5, 7.2, 9.2, 10.2</w:t>
            </w:r>
          </w:p>
        </w:tc>
      </w:tr>
    </w:tbl>
    <w:p w14:paraId="49E7F77D"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Збереження записів про результати виконання процесів та коригувальних дій є важливим для реалізації циклу безперервного вдосконалення (PDCA).</w:t>
      </w:r>
    </w:p>
    <w:p w14:paraId="39909D3F"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lastRenderedPageBreak/>
        <w:t>Для будь-якої організації, що працює з колективними документами, управління версіями є надзвичайно важливим для запобігання плутанині, уникнення конфліктів інформації та забезпечення того, що всі зацікавлені сторони працюють з останньою версією.</w:t>
      </w:r>
      <w:r w:rsidRPr="00AD6A04">
        <w:rPr>
          <w:rFonts w:ascii="Times New Roman" w:hAnsi="Times New Roman" w:cs="Times New Roman"/>
          <w:vertAlign w:val="superscript"/>
          <w:lang w:val="uk-UA"/>
        </w:rPr>
        <w:t>40</w:t>
      </w:r>
    </w:p>
    <w:p w14:paraId="7BED53B9"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Керування версіями забезпечує:</w:t>
      </w:r>
    </w:p>
    <w:p w14:paraId="5AB1D83E" w14:textId="77777777" w:rsidR="00AD6A04" w:rsidRPr="00AD6A04" w:rsidRDefault="00AD6A04" w:rsidP="00AD6A04">
      <w:pPr>
        <w:numPr>
          <w:ilvl w:val="0"/>
          <w:numId w:val="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Покращену співпрацю: Дозволяє кільком членам команди спільно працювати над документами, не </w:t>
      </w:r>
      <w:proofErr w:type="spellStart"/>
      <w:r w:rsidRPr="00AD6A04">
        <w:rPr>
          <w:rFonts w:ascii="Times New Roman" w:hAnsi="Times New Roman" w:cs="Times New Roman"/>
          <w:lang w:val="uk-UA"/>
        </w:rPr>
        <w:t>боячись</w:t>
      </w:r>
      <w:proofErr w:type="spellEnd"/>
      <w:r w:rsidRPr="00AD6A04">
        <w:rPr>
          <w:rFonts w:ascii="Times New Roman" w:hAnsi="Times New Roman" w:cs="Times New Roman"/>
          <w:lang w:val="uk-UA"/>
        </w:rPr>
        <w:t xml:space="preserve"> перезаписувати роботу.</w:t>
      </w:r>
      <w:r w:rsidRPr="00AD6A04">
        <w:rPr>
          <w:rFonts w:ascii="Times New Roman" w:hAnsi="Times New Roman" w:cs="Times New Roman"/>
          <w:vertAlign w:val="superscript"/>
          <w:lang w:val="uk-UA"/>
        </w:rPr>
        <w:t>40</w:t>
      </w:r>
    </w:p>
    <w:p w14:paraId="73C19C0F" w14:textId="77777777" w:rsidR="00AD6A04" w:rsidRPr="00AD6A04" w:rsidRDefault="00AD6A04" w:rsidP="00AD6A04">
      <w:pPr>
        <w:numPr>
          <w:ilvl w:val="0"/>
          <w:numId w:val="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Відповідальність (</w:t>
      </w:r>
      <w:proofErr w:type="spellStart"/>
      <w:r w:rsidRPr="00AD6A04">
        <w:rPr>
          <w:rFonts w:ascii="Times New Roman" w:hAnsi="Times New Roman" w:cs="Times New Roman"/>
          <w:lang w:val="uk-UA"/>
        </w:rPr>
        <w:t>Accountability</w:t>
      </w:r>
      <w:proofErr w:type="spellEnd"/>
      <w:r w:rsidRPr="00AD6A04">
        <w:rPr>
          <w:rFonts w:ascii="Times New Roman" w:hAnsi="Times New Roman" w:cs="Times New Roman"/>
          <w:lang w:val="uk-UA"/>
        </w:rPr>
        <w:t xml:space="preserve">): Чітка історія версій дозволяє легко відстежити, хто </w:t>
      </w:r>
      <w:proofErr w:type="spellStart"/>
      <w:r w:rsidRPr="00AD6A04">
        <w:rPr>
          <w:rFonts w:ascii="Times New Roman" w:hAnsi="Times New Roman" w:cs="Times New Roman"/>
          <w:lang w:val="uk-UA"/>
        </w:rPr>
        <w:t>вніс</w:t>
      </w:r>
      <w:proofErr w:type="spellEnd"/>
      <w:r w:rsidRPr="00AD6A04">
        <w:rPr>
          <w:rFonts w:ascii="Times New Roman" w:hAnsi="Times New Roman" w:cs="Times New Roman"/>
          <w:lang w:val="uk-UA"/>
        </w:rPr>
        <w:t xml:space="preserve"> зміни та коли, що допомагає виявити потенційні проблеми.</w:t>
      </w:r>
      <w:r w:rsidRPr="00AD6A04">
        <w:rPr>
          <w:rFonts w:ascii="Times New Roman" w:hAnsi="Times New Roman" w:cs="Times New Roman"/>
          <w:vertAlign w:val="superscript"/>
          <w:lang w:val="uk-UA"/>
        </w:rPr>
        <w:t>40</w:t>
      </w:r>
    </w:p>
    <w:p w14:paraId="658CEDF9" w14:textId="77777777" w:rsidR="00AD6A04" w:rsidRPr="00AD6A04" w:rsidRDefault="00AD6A04" w:rsidP="00AD6A04">
      <w:pPr>
        <w:numPr>
          <w:ilvl w:val="0"/>
          <w:numId w:val="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Зменшення помилок: Забезпечує використання найновішої та вірної інформації.</w:t>
      </w:r>
      <w:r w:rsidRPr="00AD6A04">
        <w:rPr>
          <w:rFonts w:ascii="Times New Roman" w:hAnsi="Times New Roman" w:cs="Times New Roman"/>
          <w:vertAlign w:val="superscript"/>
          <w:lang w:val="uk-UA"/>
        </w:rPr>
        <w:t>40</w:t>
      </w:r>
    </w:p>
    <w:p w14:paraId="6A92537A"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Життєвий цикл внутрішніх документів, які слугують "Управлінням" (</w:t>
      </w:r>
      <w:proofErr w:type="spellStart"/>
      <w:r w:rsidRPr="00AD6A04">
        <w:rPr>
          <w:rFonts w:ascii="Times New Roman" w:hAnsi="Times New Roman" w:cs="Times New Roman"/>
          <w:lang w:val="uk-UA"/>
        </w:rPr>
        <w:t>Control</w:t>
      </w:r>
      <w:proofErr w:type="spellEnd"/>
      <w:r w:rsidRPr="00AD6A04">
        <w:rPr>
          <w:rFonts w:ascii="Times New Roman" w:hAnsi="Times New Roman" w:cs="Times New Roman"/>
          <w:lang w:val="uk-UA"/>
        </w:rPr>
        <w:t xml:space="preserve">) в моделі IDEF0/ICOM </w:t>
      </w:r>
      <w:r w:rsidRPr="00AD6A04">
        <w:rPr>
          <w:rFonts w:ascii="Times New Roman" w:hAnsi="Times New Roman" w:cs="Times New Roman"/>
          <w:vertAlign w:val="superscript"/>
          <w:lang w:val="uk-UA"/>
        </w:rPr>
        <w:t>29</w:t>
      </w:r>
      <w:r w:rsidRPr="00AD6A04">
        <w:rPr>
          <w:rFonts w:ascii="Times New Roman" w:hAnsi="Times New Roman" w:cs="Times New Roman"/>
          <w:lang w:val="uk-UA"/>
        </w:rPr>
        <w:t>, включає ключові етапи: Створення, Узгодження, Реєстрація, Ознайомлення, Підписання, Контроль виконання та Зберігання.</w:t>
      </w:r>
      <w:r w:rsidRPr="00AD6A04">
        <w:rPr>
          <w:rFonts w:ascii="Times New Roman" w:hAnsi="Times New Roman" w:cs="Times New Roman"/>
          <w:vertAlign w:val="superscript"/>
          <w:lang w:val="uk-UA"/>
        </w:rPr>
        <w:t>41</w:t>
      </w:r>
    </w:p>
    <w:p w14:paraId="0A99705A" w14:textId="4C42152A" w:rsidR="00AD6A04" w:rsidRPr="00AD6A04" w:rsidRDefault="005A7A83" w:rsidP="00AD6A04">
      <w:pPr>
        <w:spacing w:after="0" w:line="360" w:lineRule="auto"/>
        <w:ind w:firstLine="990"/>
        <w:jc w:val="both"/>
        <w:rPr>
          <w:rFonts w:ascii="Times New Roman" w:hAnsi="Times New Roman" w:cs="Times New Roman"/>
          <w:lang w:val="uk-UA"/>
        </w:rPr>
      </w:pPr>
      <w:r>
        <w:rPr>
          <w:rFonts w:ascii="Times New Roman" w:hAnsi="Times New Roman" w:cs="Times New Roman"/>
          <w:lang w:val="uk-UA"/>
        </w:rPr>
        <w:t>4</w:t>
      </w:r>
      <w:r w:rsidR="00AD6A04" w:rsidRPr="00AD6A04">
        <w:rPr>
          <w:rFonts w:ascii="Times New Roman" w:hAnsi="Times New Roman" w:cs="Times New Roman"/>
          <w:lang w:val="uk-UA"/>
        </w:rPr>
        <w:t xml:space="preserve">. </w:t>
      </w:r>
      <w:r w:rsidRPr="00AD6A04">
        <w:rPr>
          <w:rFonts w:ascii="Times New Roman" w:hAnsi="Times New Roman" w:cs="Times New Roman"/>
          <w:lang w:val="uk-UA"/>
        </w:rPr>
        <w:t>Приклади таблиць і форм введення даних у процесних моделях</w:t>
      </w:r>
    </w:p>
    <w:p w14:paraId="7FA397E1"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Моделювання бізнес-процесів є необхідним кроком після їх опису.</w:t>
      </w:r>
      <w:r w:rsidRPr="00AD6A04">
        <w:rPr>
          <w:rFonts w:ascii="Times New Roman" w:hAnsi="Times New Roman" w:cs="Times New Roman"/>
          <w:vertAlign w:val="superscript"/>
          <w:lang w:val="uk-UA"/>
        </w:rPr>
        <w:t>29</w:t>
      </w:r>
      <w:r w:rsidRPr="00AD6A04">
        <w:rPr>
          <w:rFonts w:ascii="Times New Roman" w:hAnsi="Times New Roman" w:cs="Times New Roman"/>
          <w:lang w:val="uk-UA"/>
        </w:rPr>
        <w:t xml:space="preserve"> Візуалізація дозволяє технічним та нетехнічним </w:t>
      </w:r>
      <w:proofErr w:type="spellStart"/>
      <w:r w:rsidRPr="00AD6A04">
        <w:rPr>
          <w:rFonts w:ascii="Times New Roman" w:hAnsi="Times New Roman" w:cs="Times New Roman"/>
          <w:lang w:val="uk-UA"/>
        </w:rPr>
        <w:t>стейкхолдерам</w:t>
      </w:r>
      <w:proofErr w:type="spellEnd"/>
      <w:r w:rsidRPr="00AD6A04">
        <w:rPr>
          <w:rFonts w:ascii="Times New Roman" w:hAnsi="Times New Roman" w:cs="Times New Roman"/>
          <w:lang w:val="uk-UA"/>
        </w:rPr>
        <w:t xml:space="preserve"> легко зрозуміти етапи та потік процесу.</w:t>
      </w:r>
      <w:r w:rsidRPr="00AD6A04">
        <w:rPr>
          <w:rFonts w:ascii="Times New Roman" w:hAnsi="Times New Roman" w:cs="Times New Roman"/>
          <w:vertAlign w:val="superscript"/>
          <w:lang w:val="uk-UA"/>
        </w:rPr>
        <w:t>42</w:t>
      </w:r>
    </w:p>
    <w:p w14:paraId="42068B73"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Ключові Методології Моделювання:</w:t>
      </w:r>
    </w:p>
    <w:p w14:paraId="1020863C" w14:textId="0839516E" w:rsidR="00AD6A04" w:rsidRPr="00AD6A04" w:rsidRDefault="00AD6A04" w:rsidP="00AD6A04">
      <w:pPr>
        <w:numPr>
          <w:ilvl w:val="0"/>
          <w:numId w:val="7"/>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BPMN (</w:t>
      </w:r>
      <w:proofErr w:type="spellStart"/>
      <w:r w:rsidRPr="00AD6A04">
        <w:rPr>
          <w:rFonts w:ascii="Times New Roman" w:hAnsi="Times New Roman" w:cs="Times New Roman"/>
          <w:lang w:val="uk-UA"/>
        </w:rPr>
        <w:t>Business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Model</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and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Notation</w:t>
      </w:r>
      <w:proofErr w:type="spellEnd"/>
      <w:r w:rsidRPr="00AD6A04">
        <w:rPr>
          <w:rFonts w:ascii="Times New Roman" w:hAnsi="Times New Roman" w:cs="Times New Roman"/>
          <w:lang w:val="uk-UA"/>
        </w:rPr>
        <w:t>): Стандарт графічної нотації, який є популярним вибором для моделювання наскрізних процесів.</w:t>
      </w:r>
      <w:r w:rsidRPr="00AD6A04">
        <w:rPr>
          <w:rFonts w:ascii="Times New Roman" w:hAnsi="Times New Roman" w:cs="Times New Roman"/>
          <w:vertAlign w:val="superscript"/>
          <w:lang w:val="uk-UA"/>
        </w:rPr>
        <w:t>42</w:t>
      </w:r>
      <w:r w:rsidRPr="00AD6A04">
        <w:rPr>
          <w:rFonts w:ascii="Times New Roman" w:hAnsi="Times New Roman" w:cs="Times New Roman"/>
          <w:lang w:val="uk-UA"/>
        </w:rPr>
        <w:t xml:space="preserve"> Він особливо корисний для складних, </w:t>
      </w:r>
      <w:proofErr w:type="spellStart"/>
      <w:r w:rsidRPr="00AD6A04">
        <w:rPr>
          <w:rFonts w:ascii="Times New Roman" w:hAnsi="Times New Roman" w:cs="Times New Roman"/>
          <w:lang w:val="uk-UA"/>
        </w:rPr>
        <w:t>міжфункціональних</w:t>
      </w:r>
      <w:proofErr w:type="spellEnd"/>
      <w:r w:rsidRPr="00AD6A04">
        <w:rPr>
          <w:rFonts w:ascii="Times New Roman" w:hAnsi="Times New Roman" w:cs="Times New Roman"/>
          <w:lang w:val="uk-UA"/>
        </w:rPr>
        <w:t xml:space="preserve"> робочих процесів, наприклад, переходу процесів між відділами (</w:t>
      </w:r>
      <w:proofErr w:type="spellStart"/>
      <w:r w:rsidRPr="00AD6A04">
        <w:rPr>
          <w:rFonts w:ascii="Times New Roman" w:hAnsi="Times New Roman" w:cs="Times New Roman"/>
          <w:lang w:val="uk-UA"/>
        </w:rPr>
        <w:t>рекрутинг</w:t>
      </w:r>
      <w:proofErr w:type="spellEnd"/>
      <w:r w:rsidRPr="00AD6A04">
        <w:rPr>
          <w:rFonts w:ascii="Times New Roman" w:hAnsi="Times New Roman" w:cs="Times New Roman"/>
          <w:lang w:val="uk-UA"/>
        </w:rPr>
        <w:t xml:space="preserve"> </w:t>
      </w:r>
      <w:r w:rsidRPr="00AD6A04">
        <w:rPr>
          <w:rFonts w:ascii="Times New Roman" w:hAnsi="Times New Roman" w:cs="Times New Roman"/>
          <w:lang w:val="uk-UA"/>
        </w:rPr>
        <mc:AlternateContent>
          <mc:Choice Requires="wps">
            <w:drawing>
              <wp:inline distT="0" distB="0" distL="0" distR="0" wp14:anchorId="22400031" wp14:editId="53ABFDED">
                <wp:extent cx="304800" cy="304800"/>
                <wp:effectExtent l="0" t="0" r="0" b="0"/>
                <wp:docPr id="7010743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5EAF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roofErr w:type="spellStart"/>
      <w:r w:rsidRPr="00AD6A04">
        <w:rPr>
          <w:rFonts w:ascii="Times New Roman" w:hAnsi="Times New Roman" w:cs="Times New Roman"/>
          <w:lang w:val="uk-UA"/>
        </w:rPr>
        <w:t>онбординг</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43</w:t>
      </w:r>
    </w:p>
    <w:p w14:paraId="4ACA5BE7" w14:textId="77777777" w:rsidR="00AD6A04" w:rsidRPr="00AD6A04" w:rsidRDefault="00AD6A04" w:rsidP="00AD6A04">
      <w:pPr>
        <w:numPr>
          <w:ilvl w:val="0"/>
          <w:numId w:val="7"/>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IDEF3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Description</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Capture</w:t>
      </w:r>
      <w:proofErr w:type="spellEnd"/>
      <w:r w:rsidRPr="00AD6A04">
        <w:rPr>
          <w:rFonts w:ascii="Times New Roman" w:hAnsi="Times New Roman" w:cs="Times New Roman"/>
          <w:lang w:val="uk-UA"/>
        </w:rPr>
        <w:t>): Методологія, що фокусується на документуванні технологічних процесів. Вона надає інструментарій для візуального моделювання та дослідження сценаріїв, описуючи послідовність змін властивостей об'єкта в рамках технологічної операції.</w:t>
      </w:r>
      <w:r w:rsidRPr="00AD6A04">
        <w:rPr>
          <w:rFonts w:ascii="Times New Roman" w:hAnsi="Times New Roman" w:cs="Times New Roman"/>
          <w:vertAlign w:val="superscript"/>
          <w:lang w:val="uk-UA"/>
        </w:rPr>
        <w:t>44</w:t>
      </w:r>
    </w:p>
    <w:p w14:paraId="503477E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Інструменти: Для моделювання використовуються такі інструменти, як </w:t>
      </w:r>
      <w:proofErr w:type="spellStart"/>
      <w:r w:rsidRPr="00AD6A04">
        <w:rPr>
          <w:rFonts w:ascii="Times New Roman" w:hAnsi="Times New Roman" w:cs="Times New Roman"/>
          <w:lang w:val="uk-UA"/>
        </w:rPr>
        <w:t>Bizagi</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Modeler</w:t>
      </w:r>
      <w:proofErr w:type="spellEnd"/>
      <w:r w:rsidRPr="00AD6A04">
        <w:rPr>
          <w:rFonts w:ascii="Times New Roman" w:hAnsi="Times New Roman" w:cs="Times New Roman"/>
          <w:lang w:val="uk-UA"/>
        </w:rPr>
        <w:t xml:space="preserve"> (інтуїтивне моделювання, потужна симуляція процесів) </w:t>
      </w:r>
      <w:r w:rsidRPr="00AD6A04">
        <w:rPr>
          <w:rFonts w:ascii="Times New Roman" w:hAnsi="Times New Roman" w:cs="Times New Roman"/>
          <w:vertAlign w:val="superscript"/>
          <w:lang w:val="uk-UA"/>
        </w:rPr>
        <w:t>42</w:t>
      </w:r>
      <w:r w:rsidRPr="00AD6A04">
        <w:rPr>
          <w:rFonts w:ascii="Times New Roman" w:hAnsi="Times New Roman" w:cs="Times New Roman"/>
          <w:lang w:val="uk-UA"/>
        </w:rPr>
        <w:t xml:space="preserve">, MS Visio (велика бібліотека шаблонів, інтеграція з Microsoft) </w:t>
      </w:r>
      <w:r w:rsidRPr="00AD6A04">
        <w:rPr>
          <w:rFonts w:ascii="Times New Roman" w:hAnsi="Times New Roman" w:cs="Times New Roman"/>
          <w:vertAlign w:val="superscript"/>
          <w:lang w:val="uk-UA"/>
        </w:rPr>
        <w:t>46</w:t>
      </w:r>
      <w:r w:rsidRPr="00AD6A04">
        <w:rPr>
          <w:rFonts w:ascii="Times New Roman" w:hAnsi="Times New Roman" w:cs="Times New Roman"/>
          <w:lang w:val="uk-UA"/>
        </w:rPr>
        <w:t xml:space="preserve"> та ARIS (підтримує EPC та BPMN, має функції конвертації файлів для синхронізації з </w:t>
      </w:r>
      <w:proofErr w:type="spellStart"/>
      <w:r w:rsidRPr="00AD6A04">
        <w:rPr>
          <w:rFonts w:ascii="Times New Roman" w:hAnsi="Times New Roman" w:cs="Times New Roman"/>
          <w:lang w:val="uk-UA"/>
        </w:rPr>
        <w:t>транзакційними</w:t>
      </w:r>
      <w:proofErr w:type="spellEnd"/>
      <w:r w:rsidRPr="00AD6A04">
        <w:rPr>
          <w:rFonts w:ascii="Times New Roman" w:hAnsi="Times New Roman" w:cs="Times New Roman"/>
          <w:lang w:val="uk-UA"/>
        </w:rPr>
        <w:t xml:space="preserve"> системами).</w:t>
      </w:r>
      <w:r w:rsidRPr="00AD6A04">
        <w:rPr>
          <w:rFonts w:ascii="Times New Roman" w:hAnsi="Times New Roman" w:cs="Times New Roman"/>
          <w:vertAlign w:val="superscript"/>
          <w:lang w:val="uk-UA"/>
        </w:rPr>
        <w:t>48</w:t>
      </w:r>
    </w:p>
    <w:p w14:paraId="07E96BC2"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Використання нотацій типу BPMN та інструментів моделювання (</w:t>
      </w:r>
      <w:proofErr w:type="spellStart"/>
      <w:r w:rsidRPr="00AD6A04">
        <w:rPr>
          <w:rFonts w:ascii="Times New Roman" w:hAnsi="Times New Roman" w:cs="Times New Roman"/>
          <w:lang w:val="uk-UA"/>
        </w:rPr>
        <w:t>Bizagi</w:t>
      </w:r>
      <w:proofErr w:type="spellEnd"/>
      <w:r w:rsidRPr="00AD6A04">
        <w:rPr>
          <w:rFonts w:ascii="Times New Roman" w:hAnsi="Times New Roman" w:cs="Times New Roman"/>
          <w:lang w:val="uk-UA"/>
        </w:rPr>
        <w:t>, ARIS) є важливим не лише для документування, але й для стратегічного планування та управління ризиками. BPMN, наприклад, дозволяє тестувати альтернативні сценарії ("що, якщо") під час системних збоїв, змін політик або реструктуризацій.</w:t>
      </w:r>
      <w:r w:rsidRPr="00AD6A04">
        <w:rPr>
          <w:rFonts w:ascii="Times New Roman" w:hAnsi="Times New Roman" w:cs="Times New Roman"/>
          <w:vertAlign w:val="superscript"/>
          <w:lang w:val="uk-UA"/>
        </w:rPr>
        <w:t>43</w:t>
      </w:r>
      <w:r w:rsidRPr="00AD6A04">
        <w:rPr>
          <w:rFonts w:ascii="Times New Roman" w:hAnsi="Times New Roman" w:cs="Times New Roman"/>
          <w:lang w:val="uk-UA"/>
        </w:rPr>
        <w:t xml:space="preserve"> У динамічному та нелінійному середовищі BANI </w:t>
      </w:r>
      <w:r w:rsidRPr="00AD6A04">
        <w:rPr>
          <w:rFonts w:ascii="Times New Roman" w:hAnsi="Times New Roman" w:cs="Times New Roman"/>
          <w:vertAlign w:val="superscript"/>
          <w:lang w:val="uk-UA"/>
        </w:rPr>
        <w:t>19</w:t>
      </w:r>
      <w:r w:rsidRPr="00AD6A04">
        <w:rPr>
          <w:rFonts w:ascii="Times New Roman" w:hAnsi="Times New Roman" w:cs="Times New Roman"/>
          <w:lang w:val="uk-UA"/>
        </w:rPr>
        <w:t>, де крихкість (</w:t>
      </w:r>
      <w:proofErr w:type="spellStart"/>
      <w:r w:rsidRPr="00AD6A04">
        <w:rPr>
          <w:rFonts w:ascii="Times New Roman" w:hAnsi="Times New Roman" w:cs="Times New Roman"/>
          <w:lang w:val="uk-UA"/>
        </w:rPr>
        <w:t>Brittle</w:t>
      </w:r>
      <w:proofErr w:type="spellEnd"/>
      <w:r w:rsidRPr="00AD6A04">
        <w:rPr>
          <w:rFonts w:ascii="Times New Roman" w:hAnsi="Times New Roman" w:cs="Times New Roman"/>
          <w:lang w:val="uk-UA"/>
        </w:rPr>
        <w:t xml:space="preserve">) є серйозною загрозою </w:t>
      </w:r>
      <w:r w:rsidRPr="00AD6A04">
        <w:rPr>
          <w:rFonts w:ascii="Times New Roman" w:hAnsi="Times New Roman" w:cs="Times New Roman"/>
          <w:vertAlign w:val="superscript"/>
          <w:lang w:val="uk-UA"/>
        </w:rPr>
        <w:t>19</w:t>
      </w:r>
      <w:r w:rsidRPr="00AD6A04">
        <w:rPr>
          <w:rFonts w:ascii="Times New Roman" w:hAnsi="Times New Roman" w:cs="Times New Roman"/>
          <w:lang w:val="uk-UA"/>
        </w:rPr>
        <w:t xml:space="preserve">, здатність швидко моделювати та </w:t>
      </w:r>
      <w:r w:rsidRPr="00AD6A04">
        <w:rPr>
          <w:rFonts w:ascii="Times New Roman" w:hAnsi="Times New Roman" w:cs="Times New Roman"/>
          <w:lang w:val="uk-UA"/>
        </w:rPr>
        <w:lastRenderedPageBreak/>
        <w:t xml:space="preserve">симулювати зміни в інструментах (наприклад, </w:t>
      </w:r>
      <w:proofErr w:type="spellStart"/>
      <w:r w:rsidRPr="00AD6A04">
        <w:rPr>
          <w:rFonts w:ascii="Times New Roman" w:hAnsi="Times New Roman" w:cs="Times New Roman"/>
          <w:lang w:val="uk-UA"/>
        </w:rPr>
        <w:t>Bizagi</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Modeler</w:t>
      </w:r>
      <w:proofErr w:type="spellEnd"/>
      <w:r w:rsidRPr="00AD6A04">
        <w:rPr>
          <w:rFonts w:ascii="Times New Roman" w:hAnsi="Times New Roman" w:cs="Times New Roman"/>
          <w:lang w:val="uk-UA"/>
        </w:rPr>
        <w:t xml:space="preserve"> </w:t>
      </w:r>
      <w:r w:rsidRPr="00AD6A04">
        <w:rPr>
          <w:rFonts w:ascii="Times New Roman" w:hAnsi="Times New Roman" w:cs="Times New Roman"/>
          <w:vertAlign w:val="superscript"/>
          <w:lang w:val="uk-UA"/>
        </w:rPr>
        <w:t>45</w:t>
      </w:r>
      <w:r w:rsidRPr="00AD6A04">
        <w:rPr>
          <w:rFonts w:ascii="Times New Roman" w:hAnsi="Times New Roman" w:cs="Times New Roman"/>
          <w:lang w:val="uk-UA"/>
        </w:rPr>
        <w:t xml:space="preserve">) забезпечує </w:t>
      </w:r>
      <w:r w:rsidRPr="00AD6A04">
        <w:rPr>
          <w:rFonts w:ascii="Times New Roman" w:hAnsi="Times New Roman" w:cs="Times New Roman"/>
          <w:i/>
          <w:iCs/>
          <w:lang w:val="uk-UA"/>
        </w:rPr>
        <w:t>операційну стійкість</w:t>
      </w:r>
      <w:r w:rsidRPr="00AD6A04">
        <w:rPr>
          <w:rFonts w:ascii="Times New Roman" w:hAnsi="Times New Roman" w:cs="Times New Roman"/>
          <w:lang w:val="uk-UA"/>
        </w:rPr>
        <w:t>. Таким чином, моделювання бізнес-процесів перетворюється з технічного завдання на інструмент, що допомагає компанії захиститися від крихкості та адаптуватися до несподіваних викликів.</w:t>
      </w:r>
    </w:p>
    <w:p w14:paraId="0D5B653F"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Для забезпечення ефективної процесної аналітики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необхідно, щоб ІБД фіксувала мінімальний набір атрибутів, об'єднаних у так званий </w:t>
      </w:r>
      <w:proofErr w:type="spellStart"/>
      <w:r w:rsidRPr="00AD6A04">
        <w:rPr>
          <w:rFonts w:ascii="Times New Roman" w:hAnsi="Times New Roman" w:cs="Times New Roman"/>
          <w:lang w:val="uk-UA"/>
        </w:rPr>
        <w:t>Подієвий</w:t>
      </w:r>
      <w:proofErr w:type="spellEnd"/>
      <w:r w:rsidRPr="00AD6A04">
        <w:rPr>
          <w:rFonts w:ascii="Times New Roman" w:hAnsi="Times New Roman" w:cs="Times New Roman"/>
          <w:lang w:val="uk-UA"/>
        </w:rPr>
        <w:t xml:space="preserve"> Журнал (</w:t>
      </w:r>
      <w:proofErr w:type="spellStart"/>
      <w:r w:rsidRPr="00AD6A04">
        <w:rPr>
          <w:rFonts w:ascii="Times New Roman" w:hAnsi="Times New Roman" w:cs="Times New Roman"/>
          <w:lang w:val="uk-UA"/>
        </w:rPr>
        <w:t>Event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Log</w:t>
      </w:r>
      <w:proofErr w:type="spellEnd"/>
      <w:r w:rsidRPr="00AD6A04">
        <w:rPr>
          <w:rFonts w:ascii="Times New Roman" w:hAnsi="Times New Roman" w:cs="Times New Roman"/>
          <w:lang w:val="uk-UA"/>
        </w:rPr>
        <w:t xml:space="preserve">). Ця структура дозволяє інструментам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реконструювати фактичні шляхи виконання процесів, включаючи всі відхилення від ідеальної моделі.</w:t>
      </w:r>
    </w:p>
    <w:p w14:paraId="0647CE06"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Таблиця 1: Обов'язкові Елементи </w:t>
      </w:r>
      <w:proofErr w:type="spellStart"/>
      <w:r w:rsidRPr="00AD6A04">
        <w:rPr>
          <w:rFonts w:ascii="Times New Roman" w:hAnsi="Times New Roman" w:cs="Times New Roman"/>
          <w:lang w:val="uk-UA"/>
        </w:rPr>
        <w:t>Подієвого</w:t>
      </w:r>
      <w:proofErr w:type="spellEnd"/>
      <w:r w:rsidRPr="00AD6A04">
        <w:rPr>
          <w:rFonts w:ascii="Times New Roman" w:hAnsi="Times New Roman" w:cs="Times New Roman"/>
          <w:lang w:val="uk-UA"/>
        </w:rPr>
        <w:t xml:space="preserve"> Журналу (</w:t>
      </w:r>
      <w:proofErr w:type="spellStart"/>
      <w:r w:rsidRPr="00AD6A04">
        <w:rPr>
          <w:rFonts w:ascii="Times New Roman" w:hAnsi="Times New Roman" w:cs="Times New Roman"/>
          <w:lang w:val="uk-UA"/>
        </w:rPr>
        <w:t>Event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Log</w:t>
      </w:r>
      <w:proofErr w:type="spellEnd"/>
      <w:r w:rsidRPr="00AD6A04">
        <w:rPr>
          <w:rFonts w:ascii="Times New Roman" w:hAnsi="Times New Roman" w:cs="Times New Roman"/>
          <w:lang w:val="uk-UA"/>
        </w:rPr>
        <w:t>)</w:t>
      </w:r>
    </w:p>
    <w:tbl>
      <w:tblPr>
        <w:tblStyle w:val="TableGrid"/>
        <w:tblW w:w="0" w:type="auto"/>
        <w:tblLook w:val="04A0" w:firstRow="1" w:lastRow="0" w:firstColumn="1" w:lastColumn="0" w:noHBand="0" w:noVBand="1"/>
      </w:tblPr>
      <w:tblGrid>
        <w:gridCol w:w="1812"/>
        <w:gridCol w:w="3056"/>
        <w:gridCol w:w="2044"/>
        <w:gridCol w:w="3051"/>
      </w:tblGrid>
      <w:tr w:rsidR="00AD6A04" w:rsidRPr="00AD6A04" w14:paraId="599D2B45" w14:textId="77777777" w:rsidTr="005A7A83">
        <w:tc>
          <w:tcPr>
            <w:tcW w:w="0" w:type="auto"/>
            <w:hideMark/>
          </w:tcPr>
          <w:p w14:paraId="0BB76F22"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Назва Поля (Атрибут)</w:t>
            </w:r>
          </w:p>
        </w:tc>
        <w:tc>
          <w:tcPr>
            <w:tcW w:w="0" w:type="auto"/>
            <w:hideMark/>
          </w:tcPr>
          <w:p w14:paraId="172F329C"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Призначення</w:t>
            </w:r>
          </w:p>
        </w:tc>
        <w:tc>
          <w:tcPr>
            <w:tcW w:w="0" w:type="auto"/>
            <w:hideMark/>
          </w:tcPr>
          <w:p w14:paraId="08B55A8D"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Формат Даних</w:t>
            </w:r>
          </w:p>
        </w:tc>
        <w:tc>
          <w:tcPr>
            <w:tcW w:w="0" w:type="auto"/>
            <w:hideMark/>
          </w:tcPr>
          <w:p w14:paraId="305F7877"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Приклад (Процес "</w:t>
            </w:r>
            <w:proofErr w:type="spellStart"/>
            <w:r w:rsidRPr="00AD6A04">
              <w:rPr>
                <w:rFonts w:ascii="Times New Roman" w:hAnsi="Times New Roman" w:cs="Times New Roman"/>
                <w:lang w:val="uk-UA"/>
              </w:rPr>
              <w:t>Order-to-Cash</w:t>
            </w:r>
            <w:proofErr w:type="spellEnd"/>
            <w:r w:rsidRPr="00AD6A04">
              <w:rPr>
                <w:rFonts w:ascii="Times New Roman" w:hAnsi="Times New Roman" w:cs="Times New Roman"/>
                <w:lang w:val="uk-UA"/>
              </w:rPr>
              <w:t>")</w:t>
            </w:r>
          </w:p>
        </w:tc>
      </w:tr>
      <w:tr w:rsidR="00AD6A04" w:rsidRPr="00AD6A04" w14:paraId="24BDD62A" w14:textId="77777777" w:rsidTr="005A7A83">
        <w:tc>
          <w:tcPr>
            <w:tcW w:w="0" w:type="auto"/>
            <w:hideMark/>
          </w:tcPr>
          <w:p w14:paraId="7D91DF30" w14:textId="77777777" w:rsidR="00AD6A04" w:rsidRPr="00AD6A04" w:rsidRDefault="00AD6A04" w:rsidP="005A7A83">
            <w:pPr>
              <w:jc w:val="both"/>
              <w:rPr>
                <w:rFonts w:ascii="Times New Roman" w:hAnsi="Times New Roman" w:cs="Times New Roman"/>
                <w:lang w:val="uk-UA"/>
              </w:rPr>
            </w:pPr>
            <w:proofErr w:type="spellStart"/>
            <w:r w:rsidRPr="00AD6A04">
              <w:rPr>
                <w:rFonts w:ascii="Times New Roman" w:hAnsi="Times New Roman" w:cs="Times New Roman"/>
                <w:lang w:val="uk-UA"/>
              </w:rPr>
              <w:t>Case_ID</w:t>
            </w:r>
            <w:proofErr w:type="spellEnd"/>
          </w:p>
        </w:tc>
        <w:tc>
          <w:tcPr>
            <w:tcW w:w="0" w:type="auto"/>
            <w:hideMark/>
          </w:tcPr>
          <w:p w14:paraId="602C2E92"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Унікальний ідентифікатор всього процесу (напр., ID замовлення)</w:t>
            </w:r>
          </w:p>
        </w:tc>
        <w:tc>
          <w:tcPr>
            <w:tcW w:w="0" w:type="auto"/>
            <w:hideMark/>
          </w:tcPr>
          <w:p w14:paraId="1A0373E1"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INT/VARCHAR (</w:t>
            </w:r>
            <w:proofErr w:type="spellStart"/>
            <w:r w:rsidRPr="00AD6A04">
              <w:rPr>
                <w:rFonts w:ascii="Times New Roman" w:hAnsi="Times New Roman" w:cs="Times New Roman"/>
                <w:lang w:val="uk-UA"/>
              </w:rPr>
              <w:t>Primary</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Key</w:t>
            </w:r>
            <w:proofErr w:type="spellEnd"/>
            <w:r w:rsidRPr="00AD6A04">
              <w:rPr>
                <w:rFonts w:ascii="Times New Roman" w:hAnsi="Times New Roman" w:cs="Times New Roman"/>
                <w:lang w:val="uk-UA"/>
              </w:rPr>
              <w:t>)</w:t>
            </w:r>
          </w:p>
        </w:tc>
        <w:tc>
          <w:tcPr>
            <w:tcW w:w="0" w:type="auto"/>
            <w:hideMark/>
          </w:tcPr>
          <w:p w14:paraId="1181343E"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ORD-2024-54321</w:t>
            </w:r>
          </w:p>
        </w:tc>
      </w:tr>
      <w:tr w:rsidR="00AD6A04" w:rsidRPr="00AD6A04" w14:paraId="4006A387" w14:textId="77777777" w:rsidTr="005A7A83">
        <w:tc>
          <w:tcPr>
            <w:tcW w:w="0" w:type="auto"/>
            <w:hideMark/>
          </w:tcPr>
          <w:p w14:paraId="21CDC01C" w14:textId="77777777" w:rsidR="00AD6A04" w:rsidRPr="00AD6A04" w:rsidRDefault="00AD6A04" w:rsidP="005A7A83">
            <w:pPr>
              <w:jc w:val="both"/>
              <w:rPr>
                <w:rFonts w:ascii="Times New Roman" w:hAnsi="Times New Roman" w:cs="Times New Roman"/>
                <w:lang w:val="uk-UA"/>
              </w:rPr>
            </w:pPr>
            <w:proofErr w:type="spellStart"/>
            <w:r w:rsidRPr="00AD6A04">
              <w:rPr>
                <w:rFonts w:ascii="Times New Roman" w:hAnsi="Times New Roman" w:cs="Times New Roman"/>
                <w:lang w:val="uk-UA"/>
              </w:rPr>
              <w:t>Activity_Name</w:t>
            </w:r>
            <w:proofErr w:type="spellEnd"/>
          </w:p>
        </w:tc>
        <w:tc>
          <w:tcPr>
            <w:tcW w:w="0" w:type="auto"/>
            <w:hideMark/>
          </w:tcPr>
          <w:p w14:paraId="6D4FA426"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Опис кроку або події, що відбулася в процесі</w:t>
            </w:r>
          </w:p>
        </w:tc>
        <w:tc>
          <w:tcPr>
            <w:tcW w:w="0" w:type="auto"/>
            <w:hideMark/>
          </w:tcPr>
          <w:p w14:paraId="23592591"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VARCHAR</w:t>
            </w:r>
          </w:p>
        </w:tc>
        <w:tc>
          <w:tcPr>
            <w:tcW w:w="0" w:type="auto"/>
            <w:hideMark/>
          </w:tcPr>
          <w:p w14:paraId="2E02E48C" w14:textId="77777777" w:rsidR="00AD6A04" w:rsidRPr="00AD6A04" w:rsidRDefault="00AD6A04" w:rsidP="005A7A83">
            <w:pPr>
              <w:jc w:val="both"/>
              <w:rPr>
                <w:rFonts w:ascii="Times New Roman" w:hAnsi="Times New Roman" w:cs="Times New Roman"/>
                <w:lang w:val="uk-UA"/>
              </w:rPr>
            </w:pPr>
            <w:proofErr w:type="spellStart"/>
            <w:r w:rsidRPr="00AD6A04">
              <w:rPr>
                <w:rFonts w:ascii="Times New Roman" w:hAnsi="Times New Roman" w:cs="Times New Roman"/>
                <w:lang w:val="uk-UA"/>
              </w:rPr>
              <w:t>Рахунок_Виставлено</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Товар_Відвантажено</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Запит_Узгоджено</w:t>
            </w:r>
            <w:proofErr w:type="spellEnd"/>
          </w:p>
        </w:tc>
      </w:tr>
      <w:tr w:rsidR="00AD6A04" w:rsidRPr="00AD6A04" w14:paraId="20838E2D" w14:textId="77777777" w:rsidTr="005A7A83">
        <w:tc>
          <w:tcPr>
            <w:tcW w:w="0" w:type="auto"/>
            <w:hideMark/>
          </w:tcPr>
          <w:p w14:paraId="59BC559F" w14:textId="77777777" w:rsidR="00AD6A04" w:rsidRPr="00AD6A04" w:rsidRDefault="00AD6A04" w:rsidP="005A7A83">
            <w:pPr>
              <w:jc w:val="both"/>
              <w:rPr>
                <w:rFonts w:ascii="Times New Roman" w:hAnsi="Times New Roman" w:cs="Times New Roman"/>
                <w:lang w:val="uk-UA"/>
              </w:rPr>
            </w:pPr>
            <w:proofErr w:type="spellStart"/>
            <w:r w:rsidRPr="00AD6A04">
              <w:rPr>
                <w:rFonts w:ascii="Times New Roman" w:hAnsi="Times New Roman" w:cs="Times New Roman"/>
                <w:lang w:val="uk-UA"/>
              </w:rPr>
              <w:t>Timestamp</w:t>
            </w:r>
            <w:proofErr w:type="spellEnd"/>
          </w:p>
        </w:tc>
        <w:tc>
          <w:tcPr>
            <w:tcW w:w="0" w:type="auto"/>
            <w:hideMark/>
          </w:tcPr>
          <w:p w14:paraId="292D9DF6"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Точний час завершення/початку активності</w:t>
            </w:r>
          </w:p>
        </w:tc>
        <w:tc>
          <w:tcPr>
            <w:tcW w:w="0" w:type="auto"/>
            <w:hideMark/>
          </w:tcPr>
          <w:p w14:paraId="5611C11B"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DATETIME</w:t>
            </w:r>
          </w:p>
        </w:tc>
        <w:tc>
          <w:tcPr>
            <w:tcW w:w="0" w:type="auto"/>
            <w:hideMark/>
          </w:tcPr>
          <w:p w14:paraId="022A0161"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2024-10-25 14:30:00</w:t>
            </w:r>
          </w:p>
        </w:tc>
      </w:tr>
      <w:tr w:rsidR="00AD6A04" w:rsidRPr="00AD6A04" w14:paraId="510549BB" w14:textId="77777777" w:rsidTr="005A7A83">
        <w:tc>
          <w:tcPr>
            <w:tcW w:w="0" w:type="auto"/>
            <w:hideMark/>
          </w:tcPr>
          <w:p w14:paraId="71F22711" w14:textId="77777777" w:rsidR="00AD6A04" w:rsidRPr="00AD6A04" w:rsidRDefault="00AD6A04" w:rsidP="005A7A83">
            <w:pPr>
              <w:jc w:val="both"/>
              <w:rPr>
                <w:rFonts w:ascii="Times New Roman" w:hAnsi="Times New Roman" w:cs="Times New Roman"/>
                <w:lang w:val="uk-UA"/>
              </w:rPr>
            </w:pPr>
            <w:proofErr w:type="spellStart"/>
            <w:r w:rsidRPr="00AD6A04">
              <w:rPr>
                <w:rFonts w:ascii="Times New Roman" w:hAnsi="Times New Roman" w:cs="Times New Roman"/>
                <w:lang w:val="uk-UA"/>
              </w:rPr>
              <w:t>Resource_ID</w:t>
            </w:r>
            <w:proofErr w:type="spellEnd"/>
          </w:p>
        </w:tc>
        <w:tc>
          <w:tcPr>
            <w:tcW w:w="0" w:type="auto"/>
            <w:hideMark/>
          </w:tcPr>
          <w:p w14:paraId="71D1BC65"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Хто або що виконав активність (Співробітник, Система, Обладнання)</w:t>
            </w:r>
          </w:p>
        </w:tc>
        <w:tc>
          <w:tcPr>
            <w:tcW w:w="0" w:type="auto"/>
            <w:hideMark/>
          </w:tcPr>
          <w:p w14:paraId="16356D66"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INT/VARCHAR</w:t>
            </w:r>
          </w:p>
        </w:tc>
        <w:tc>
          <w:tcPr>
            <w:tcW w:w="0" w:type="auto"/>
            <w:hideMark/>
          </w:tcPr>
          <w:p w14:paraId="1AB29B87"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715 (Менеджер); СИСТЕМА_CRM; Верстат_3</w:t>
            </w:r>
          </w:p>
        </w:tc>
      </w:tr>
      <w:tr w:rsidR="00AD6A04" w:rsidRPr="00AD6A04" w14:paraId="66E62EE2" w14:textId="77777777" w:rsidTr="005A7A83">
        <w:tc>
          <w:tcPr>
            <w:tcW w:w="0" w:type="auto"/>
            <w:hideMark/>
          </w:tcPr>
          <w:p w14:paraId="52EA73E8" w14:textId="77777777" w:rsidR="00AD6A04" w:rsidRPr="00AD6A04" w:rsidRDefault="00AD6A04" w:rsidP="005A7A83">
            <w:pPr>
              <w:jc w:val="both"/>
              <w:rPr>
                <w:rFonts w:ascii="Times New Roman" w:hAnsi="Times New Roman" w:cs="Times New Roman"/>
                <w:lang w:val="uk-UA"/>
              </w:rPr>
            </w:pPr>
            <w:proofErr w:type="spellStart"/>
            <w:r w:rsidRPr="00AD6A04">
              <w:rPr>
                <w:rFonts w:ascii="Times New Roman" w:hAnsi="Times New Roman" w:cs="Times New Roman"/>
                <w:lang w:val="uk-UA"/>
              </w:rPr>
              <w:t>Cost</w:t>
            </w:r>
            <w:proofErr w:type="spellEnd"/>
          </w:p>
        </w:tc>
        <w:tc>
          <w:tcPr>
            <w:tcW w:w="0" w:type="auto"/>
            <w:hideMark/>
          </w:tcPr>
          <w:p w14:paraId="076D777B"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Операційні або фінансові витрати, пов'язані з даною активністю</w:t>
            </w:r>
          </w:p>
        </w:tc>
        <w:tc>
          <w:tcPr>
            <w:tcW w:w="0" w:type="auto"/>
            <w:hideMark/>
          </w:tcPr>
          <w:p w14:paraId="0D8D6841"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DECIMAL</w:t>
            </w:r>
          </w:p>
        </w:tc>
        <w:tc>
          <w:tcPr>
            <w:tcW w:w="0" w:type="auto"/>
            <w:hideMark/>
          </w:tcPr>
          <w:p w14:paraId="04E52C6E"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12.50 (Вартість обробки)</w:t>
            </w:r>
          </w:p>
        </w:tc>
      </w:tr>
      <w:tr w:rsidR="00AD6A04" w:rsidRPr="00AD6A04" w14:paraId="20DE3122" w14:textId="77777777" w:rsidTr="005A7A83">
        <w:tc>
          <w:tcPr>
            <w:tcW w:w="0" w:type="auto"/>
            <w:hideMark/>
          </w:tcPr>
          <w:p w14:paraId="27A1736A" w14:textId="77777777" w:rsidR="00AD6A04" w:rsidRPr="00AD6A04" w:rsidRDefault="00AD6A04" w:rsidP="005A7A83">
            <w:pPr>
              <w:jc w:val="both"/>
              <w:rPr>
                <w:rFonts w:ascii="Times New Roman" w:hAnsi="Times New Roman" w:cs="Times New Roman"/>
                <w:lang w:val="uk-UA"/>
              </w:rPr>
            </w:pPr>
            <w:proofErr w:type="spellStart"/>
            <w:r w:rsidRPr="00AD6A04">
              <w:rPr>
                <w:rFonts w:ascii="Times New Roman" w:hAnsi="Times New Roman" w:cs="Times New Roman"/>
                <w:lang w:val="uk-UA"/>
              </w:rPr>
              <w:t>Variant</w:t>
            </w:r>
            <w:proofErr w:type="spellEnd"/>
          </w:p>
        </w:tc>
        <w:tc>
          <w:tcPr>
            <w:tcW w:w="0" w:type="auto"/>
            <w:hideMark/>
          </w:tcPr>
          <w:p w14:paraId="77D55EC7"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Шлях виконання процесу, до якого належить дана послідовність подій</w:t>
            </w:r>
          </w:p>
        </w:tc>
        <w:tc>
          <w:tcPr>
            <w:tcW w:w="0" w:type="auto"/>
            <w:hideMark/>
          </w:tcPr>
          <w:p w14:paraId="4FA1FE1D"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INT</w:t>
            </w:r>
          </w:p>
        </w:tc>
        <w:tc>
          <w:tcPr>
            <w:tcW w:w="0" w:type="auto"/>
            <w:hideMark/>
          </w:tcPr>
          <w:p w14:paraId="149E8843" w14:textId="77777777" w:rsidR="00AD6A04" w:rsidRPr="00AD6A04" w:rsidRDefault="00AD6A04" w:rsidP="005A7A83">
            <w:pPr>
              <w:jc w:val="both"/>
              <w:rPr>
                <w:rFonts w:ascii="Times New Roman" w:hAnsi="Times New Roman" w:cs="Times New Roman"/>
                <w:lang w:val="uk-UA"/>
              </w:rPr>
            </w:pPr>
            <w:r w:rsidRPr="00AD6A04">
              <w:rPr>
                <w:rFonts w:ascii="Times New Roman" w:hAnsi="Times New Roman" w:cs="Times New Roman"/>
                <w:lang w:val="uk-UA"/>
              </w:rPr>
              <w:t>3 (Шлях з ручним узгодженням)</w:t>
            </w:r>
          </w:p>
        </w:tc>
      </w:tr>
    </w:tbl>
    <w:p w14:paraId="070FA113"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Ця структура є мінімально необхідною для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Mining.</w:t>
      </w:r>
      <w:r w:rsidRPr="00AD6A04">
        <w:rPr>
          <w:rFonts w:ascii="Times New Roman" w:hAnsi="Times New Roman" w:cs="Times New Roman"/>
          <w:vertAlign w:val="superscript"/>
          <w:lang w:val="uk-UA"/>
        </w:rPr>
        <w:t>16</w:t>
      </w:r>
      <w:r w:rsidRPr="00AD6A04">
        <w:rPr>
          <w:rFonts w:ascii="Times New Roman" w:hAnsi="Times New Roman" w:cs="Times New Roman"/>
          <w:lang w:val="uk-UA"/>
        </w:rPr>
        <w:t xml:space="preserve"> Інтеграція атрибутів, таких як </w:t>
      </w:r>
      <w:proofErr w:type="spellStart"/>
      <w:r w:rsidRPr="00AD6A04">
        <w:rPr>
          <w:rFonts w:ascii="Times New Roman" w:hAnsi="Times New Roman" w:cs="Times New Roman"/>
          <w:lang w:val="uk-UA"/>
        </w:rPr>
        <w:t>Resource</w:t>
      </w:r>
      <w:proofErr w:type="spellEnd"/>
      <w:r w:rsidRPr="00AD6A04">
        <w:rPr>
          <w:rFonts w:ascii="Times New Roman" w:hAnsi="Times New Roman" w:cs="Times New Roman"/>
          <w:lang w:val="uk-UA"/>
        </w:rPr>
        <w:t xml:space="preserve"> та </w:t>
      </w:r>
      <w:proofErr w:type="spellStart"/>
      <w:r w:rsidRPr="00AD6A04">
        <w:rPr>
          <w:rFonts w:ascii="Times New Roman" w:hAnsi="Times New Roman" w:cs="Times New Roman"/>
          <w:lang w:val="uk-UA"/>
        </w:rPr>
        <w:t>Cost</w:t>
      </w:r>
      <w:proofErr w:type="spellEnd"/>
      <w:r w:rsidRPr="00AD6A04">
        <w:rPr>
          <w:rFonts w:ascii="Times New Roman" w:hAnsi="Times New Roman" w:cs="Times New Roman"/>
          <w:lang w:val="uk-UA"/>
        </w:rPr>
        <w:t xml:space="preserve">, є особливо важливою, оскільки вона дозволяє поєднати операційні показники з фінансовими, що є основою для методів, як-от </w:t>
      </w:r>
      <w:proofErr w:type="spellStart"/>
      <w:r w:rsidRPr="00AD6A04">
        <w:rPr>
          <w:rFonts w:ascii="Times New Roman" w:hAnsi="Times New Roman" w:cs="Times New Roman"/>
          <w:lang w:val="uk-UA"/>
        </w:rPr>
        <w:t>Activity-Based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Costing</w:t>
      </w:r>
      <w:proofErr w:type="spellEnd"/>
      <w:r w:rsidRPr="00AD6A04">
        <w:rPr>
          <w:rFonts w:ascii="Times New Roman" w:hAnsi="Times New Roman" w:cs="Times New Roman"/>
          <w:lang w:val="uk-UA"/>
        </w:rPr>
        <w:t xml:space="preserve"> (ABC).</w:t>
      </w:r>
      <w:r w:rsidRPr="00AD6A04">
        <w:rPr>
          <w:rFonts w:ascii="Times New Roman" w:hAnsi="Times New Roman" w:cs="Times New Roman"/>
          <w:vertAlign w:val="superscript"/>
          <w:lang w:val="uk-UA"/>
        </w:rPr>
        <w:t>49</w:t>
      </w:r>
    </w:p>
    <w:p w14:paraId="71558F4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Форми введення даних є інтерфейсами, через які </w:t>
      </w:r>
      <w:proofErr w:type="spellStart"/>
      <w:r w:rsidRPr="00AD6A04">
        <w:rPr>
          <w:rFonts w:ascii="Times New Roman" w:hAnsi="Times New Roman" w:cs="Times New Roman"/>
          <w:lang w:val="uk-UA"/>
        </w:rPr>
        <w:t>транзакційна</w:t>
      </w:r>
      <w:proofErr w:type="spellEnd"/>
      <w:r w:rsidRPr="00AD6A04">
        <w:rPr>
          <w:rFonts w:ascii="Times New Roman" w:hAnsi="Times New Roman" w:cs="Times New Roman"/>
          <w:lang w:val="uk-UA"/>
        </w:rPr>
        <w:t xml:space="preserve"> та </w:t>
      </w:r>
      <w:proofErr w:type="spellStart"/>
      <w:r w:rsidRPr="00AD6A04">
        <w:rPr>
          <w:rFonts w:ascii="Times New Roman" w:hAnsi="Times New Roman" w:cs="Times New Roman"/>
          <w:lang w:val="uk-UA"/>
        </w:rPr>
        <w:t>подієва</w:t>
      </w:r>
      <w:proofErr w:type="spellEnd"/>
      <w:r w:rsidRPr="00AD6A04">
        <w:rPr>
          <w:rFonts w:ascii="Times New Roman" w:hAnsi="Times New Roman" w:cs="Times New Roman"/>
          <w:lang w:val="uk-UA"/>
        </w:rPr>
        <w:t xml:space="preserve"> інформація потрапляє до ІБД. Їхня структура повинна безпосередньо відображати логіку процесу та вимоги до звітності (зокрема, ISO 9001:2015).</w:t>
      </w:r>
    </w:p>
    <w:p w14:paraId="7A674E1E"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Приклад 1: Форма "Реєстрація невідповідності" (Відповідно до ISO 9001:2015)</w:t>
      </w:r>
    </w:p>
    <w:p w14:paraId="682CCA4F"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Ця форма забезпечує збір обов'язкових записів (</w:t>
      </w:r>
      <w:proofErr w:type="spellStart"/>
      <w:r w:rsidRPr="00AD6A04">
        <w:rPr>
          <w:rFonts w:ascii="Times New Roman" w:hAnsi="Times New Roman" w:cs="Times New Roman"/>
          <w:lang w:val="uk-UA"/>
        </w:rPr>
        <w:t>Records</w:t>
      </w:r>
      <w:proofErr w:type="spellEnd"/>
      <w:r w:rsidRPr="00AD6A04">
        <w:rPr>
          <w:rFonts w:ascii="Times New Roman" w:hAnsi="Times New Roman" w:cs="Times New Roman"/>
          <w:lang w:val="uk-UA"/>
        </w:rPr>
        <w:t>) про невідповідності та коригувальні дії.37</w:t>
      </w:r>
    </w:p>
    <w:p w14:paraId="195A2AD1" w14:textId="77777777" w:rsidR="00AD6A04" w:rsidRPr="00AD6A04" w:rsidRDefault="00AD6A04" w:rsidP="00AD6A04">
      <w:pPr>
        <w:numPr>
          <w:ilvl w:val="0"/>
          <w:numId w:val="8"/>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Поля: ID невідповідності (</w:t>
      </w:r>
      <w:proofErr w:type="spellStart"/>
      <w:r w:rsidRPr="00AD6A04">
        <w:rPr>
          <w:rFonts w:ascii="Times New Roman" w:hAnsi="Times New Roman" w:cs="Times New Roman"/>
          <w:lang w:val="uk-UA"/>
        </w:rPr>
        <w:t>Case</w:t>
      </w:r>
      <w:proofErr w:type="spellEnd"/>
      <w:r w:rsidRPr="00AD6A04">
        <w:rPr>
          <w:rFonts w:ascii="Times New Roman" w:hAnsi="Times New Roman" w:cs="Times New Roman"/>
          <w:lang w:val="uk-UA"/>
        </w:rPr>
        <w:t xml:space="preserve"> ID); Дата та час виявлення (</w:t>
      </w:r>
      <w:proofErr w:type="spellStart"/>
      <w:r w:rsidRPr="00AD6A04">
        <w:rPr>
          <w:rFonts w:ascii="Times New Roman" w:hAnsi="Times New Roman" w:cs="Times New Roman"/>
          <w:lang w:val="uk-UA"/>
        </w:rPr>
        <w:t>Timestamp</w:t>
      </w:r>
      <w:proofErr w:type="spellEnd"/>
      <w:r w:rsidRPr="00AD6A04">
        <w:rPr>
          <w:rFonts w:ascii="Times New Roman" w:hAnsi="Times New Roman" w:cs="Times New Roman"/>
          <w:lang w:val="uk-UA"/>
        </w:rPr>
        <w:t>); Опис проблеми (</w:t>
      </w:r>
      <w:proofErr w:type="spellStart"/>
      <w:r w:rsidRPr="00AD6A04">
        <w:rPr>
          <w:rFonts w:ascii="Times New Roman" w:hAnsi="Times New Roman" w:cs="Times New Roman"/>
          <w:lang w:val="uk-UA"/>
        </w:rPr>
        <w:t>Activity</w:t>
      </w:r>
      <w:proofErr w:type="spellEnd"/>
      <w:r w:rsidRPr="00AD6A04">
        <w:rPr>
          <w:rFonts w:ascii="Times New Roman" w:hAnsi="Times New Roman" w:cs="Times New Roman"/>
          <w:lang w:val="uk-UA"/>
        </w:rPr>
        <w:t>); Власник процесу, де виявлено невідповідність (</w:t>
      </w:r>
      <w:proofErr w:type="spellStart"/>
      <w:r w:rsidRPr="00AD6A04">
        <w:rPr>
          <w:rFonts w:ascii="Times New Roman" w:hAnsi="Times New Roman" w:cs="Times New Roman"/>
          <w:lang w:val="uk-UA"/>
        </w:rPr>
        <w:t>Resource</w:t>
      </w:r>
      <w:proofErr w:type="spellEnd"/>
      <w:r w:rsidRPr="00AD6A04">
        <w:rPr>
          <w:rFonts w:ascii="Times New Roman" w:hAnsi="Times New Roman" w:cs="Times New Roman"/>
          <w:lang w:val="uk-UA"/>
        </w:rPr>
        <w:t xml:space="preserve">); Посилання на </w:t>
      </w:r>
      <w:r w:rsidRPr="00AD6A04">
        <w:rPr>
          <w:rFonts w:ascii="Times New Roman" w:hAnsi="Times New Roman" w:cs="Times New Roman"/>
          <w:lang w:val="uk-UA"/>
        </w:rPr>
        <w:lastRenderedPageBreak/>
        <w:t>документ чи стандарт (</w:t>
      </w:r>
      <w:proofErr w:type="spellStart"/>
      <w:r w:rsidRPr="00AD6A04">
        <w:rPr>
          <w:rFonts w:ascii="Times New Roman" w:hAnsi="Times New Roman" w:cs="Times New Roman"/>
          <w:lang w:val="uk-UA"/>
        </w:rPr>
        <w:t>Control</w:t>
      </w:r>
      <w:proofErr w:type="spellEnd"/>
      <w:r w:rsidRPr="00AD6A04">
        <w:rPr>
          <w:rFonts w:ascii="Times New Roman" w:hAnsi="Times New Roman" w:cs="Times New Roman"/>
          <w:lang w:val="uk-UA"/>
        </w:rPr>
        <w:t>); Опис вжитих коригувальних дій (</w:t>
      </w:r>
      <w:proofErr w:type="spellStart"/>
      <w:r w:rsidRPr="00AD6A04">
        <w:rPr>
          <w:rFonts w:ascii="Times New Roman" w:hAnsi="Times New Roman" w:cs="Times New Roman"/>
          <w:lang w:val="uk-UA"/>
        </w:rPr>
        <w:t>Retain</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Evidence</w:t>
      </w:r>
      <w:proofErr w:type="spellEnd"/>
      <w:r w:rsidRPr="00AD6A04">
        <w:rPr>
          <w:rFonts w:ascii="Times New Roman" w:hAnsi="Times New Roman" w:cs="Times New Roman"/>
          <w:lang w:val="uk-UA"/>
        </w:rPr>
        <w:t>); Результат та дата закриття (</w:t>
      </w:r>
      <w:proofErr w:type="spellStart"/>
      <w:r w:rsidRPr="00AD6A04">
        <w:rPr>
          <w:rFonts w:ascii="Times New Roman" w:hAnsi="Times New Roman" w:cs="Times New Roman"/>
          <w:lang w:val="uk-UA"/>
        </w:rPr>
        <w:t>Timestamp</w:t>
      </w:r>
      <w:proofErr w:type="spellEnd"/>
      <w:r w:rsidRPr="00AD6A04">
        <w:rPr>
          <w:rFonts w:ascii="Times New Roman" w:hAnsi="Times New Roman" w:cs="Times New Roman"/>
          <w:lang w:val="uk-UA"/>
        </w:rPr>
        <w:t>).</w:t>
      </w:r>
    </w:p>
    <w:p w14:paraId="33295FE7"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Приклад 2: Форма "Облік витрат на логістичну активність" (Для ABC-аналізу)</w:t>
      </w:r>
    </w:p>
    <w:p w14:paraId="555101CD"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Для точного </w:t>
      </w:r>
      <w:proofErr w:type="spellStart"/>
      <w:r w:rsidRPr="00AD6A04">
        <w:rPr>
          <w:rFonts w:ascii="Times New Roman" w:hAnsi="Times New Roman" w:cs="Times New Roman"/>
          <w:lang w:val="uk-UA"/>
        </w:rPr>
        <w:t>Activity-Based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Costing</w:t>
      </w:r>
      <w:proofErr w:type="spellEnd"/>
      <w:r w:rsidRPr="00AD6A04">
        <w:rPr>
          <w:rFonts w:ascii="Times New Roman" w:hAnsi="Times New Roman" w:cs="Times New Roman"/>
          <w:lang w:val="uk-UA"/>
        </w:rPr>
        <w:t xml:space="preserve"> (ABC) необхідно збирати дані про накладні витрати (</w:t>
      </w:r>
      <w:proofErr w:type="spellStart"/>
      <w:r w:rsidRPr="00AD6A04">
        <w:rPr>
          <w:rFonts w:ascii="Times New Roman" w:hAnsi="Times New Roman" w:cs="Times New Roman"/>
          <w:lang w:val="uk-UA"/>
        </w:rPr>
        <w:t>Overhead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Cost</w:t>
      </w:r>
      <w:proofErr w:type="spellEnd"/>
      <w:r w:rsidRPr="00AD6A04">
        <w:rPr>
          <w:rFonts w:ascii="Times New Roman" w:hAnsi="Times New Roman" w:cs="Times New Roman"/>
          <w:lang w:val="uk-UA"/>
        </w:rPr>
        <w:t xml:space="preserve">) та пов'язувати їх з конкретними </w:t>
      </w:r>
      <w:proofErr w:type="spellStart"/>
      <w:r w:rsidRPr="00AD6A04">
        <w:rPr>
          <w:rFonts w:ascii="Times New Roman" w:hAnsi="Times New Roman" w:cs="Times New Roman"/>
          <w:lang w:val="uk-UA"/>
        </w:rPr>
        <w:t>активностями</w:t>
      </w:r>
      <w:proofErr w:type="spellEnd"/>
      <w:r w:rsidRPr="00AD6A04">
        <w:rPr>
          <w:rFonts w:ascii="Times New Roman" w:hAnsi="Times New Roman" w:cs="Times New Roman"/>
          <w:lang w:val="uk-UA"/>
        </w:rPr>
        <w:t xml:space="preserve"> та драйверами витрат.50</w:t>
      </w:r>
    </w:p>
    <w:p w14:paraId="1FBEE9FE" w14:textId="77777777" w:rsidR="00AD6A04" w:rsidRPr="00AD6A04" w:rsidRDefault="00AD6A04" w:rsidP="00AD6A04">
      <w:pPr>
        <w:numPr>
          <w:ilvl w:val="0"/>
          <w:numId w:val="9"/>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Поля: ID Вантажу (</w:t>
      </w:r>
      <w:proofErr w:type="spellStart"/>
      <w:r w:rsidRPr="00AD6A04">
        <w:rPr>
          <w:rFonts w:ascii="Times New Roman" w:hAnsi="Times New Roman" w:cs="Times New Roman"/>
          <w:lang w:val="uk-UA"/>
        </w:rPr>
        <w:t>Case</w:t>
      </w:r>
      <w:proofErr w:type="spellEnd"/>
      <w:r w:rsidRPr="00AD6A04">
        <w:rPr>
          <w:rFonts w:ascii="Times New Roman" w:hAnsi="Times New Roman" w:cs="Times New Roman"/>
          <w:lang w:val="uk-UA"/>
        </w:rPr>
        <w:t xml:space="preserve"> ID); Дата активності (</w:t>
      </w:r>
      <w:proofErr w:type="spellStart"/>
      <w:r w:rsidRPr="00AD6A04">
        <w:rPr>
          <w:rFonts w:ascii="Times New Roman" w:hAnsi="Times New Roman" w:cs="Times New Roman"/>
          <w:lang w:val="uk-UA"/>
        </w:rPr>
        <w:t>Timestamp</w:t>
      </w:r>
      <w:proofErr w:type="spellEnd"/>
      <w:r w:rsidRPr="00AD6A04">
        <w:rPr>
          <w:rFonts w:ascii="Times New Roman" w:hAnsi="Times New Roman" w:cs="Times New Roman"/>
          <w:lang w:val="uk-UA"/>
        </w:rPr>
        <w:t xml:space="preserve">); Тип Активності (напр., Налаштування машини, Інспекція, Пакування) </w:t>
      </w:r>
      <w:r w:rsidRPr="00AD6A04">
        <w:rPr>
          <w:rFonts w:ascii="Times New Roman" w:hAnsi="Times New Roman" w:cs="Times New Roman"/>
          <w:vertAlign w:val="superscript"/>
          <w:lang w:val="uk-UA"/>
        </w:rPr>
        <w:t>51</w:t>
      </w:r>
      <w:r w:rsidRPr="00AD6A04">
        <w:rPr>
          <w:rFonts w:ascii="Times New Roman" w:hAnsi="Times New Roman" w:cs="Times New Roman"/>
          <w:lang w:val="uk-UA"/>
        </w:rPr>
        <w:t>; Сума витрат (</w:t>
      </w:r>
      <w:proofErr w:type="spellStart"/>
      <w:r w:rsidRPr="00AD6A04">
        <w:rPr>
          <w:rFonts w:ascii="Times New Roman" w:hAnsi="Times New Roman" w:cs="Times New Roman"/>
          <w:lang w:val="uk-UA"/>
        </w:rPr>
        <w:t>Overhead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Cost</w:t>
      </w:r>
      <w:proofErr w:type="spellEnd"/>
      <w:r w:rsidRPr="00AD6A04">
        <w:rPr>
          <w:rFonts w:ascii="Times New Roman" w:hAnsi="Times New Roman" w:cs="Times New Roman"/>
          <w:lang w:val="uk-UA"/>
        </w:rPr>
        <w:t>); Драйвер витрат (</w:t>
      </w:r>
      <w:proofErr w:type="spellStart"/>
      <w:r w:rsidRPr="00AD6A04">
        <w:rPr>
          <w:rFonts w:ascii="Times New Roman" w:hAnsi="Times New Roman" w:cs="Times New Roman"/>
          <w:lang w:val="uk-UA"/>
        </w:rPr>
        <w:t>Cost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Driver</w:t>
      </w:r>
      <w:proofErr w:type="spellEnd"/>
      <w:r w:rsidRPr="00AD6A04">
        <w:rPr>
          <w:rFonts w:ascii="Times New Roman" w:hAnsi="Times New Roman" w:cs="Times New Roman"/>
          <w:lang w:val="uk-UA"/>
        </w:rPr>
        <w:t xml:space="preserve">, напр., Кількість налаштувань, Кількість інспекцій) </w:t>
      </w:r>
      <w:r w:rsidRPr="00AD6A04">
        <w:rPr>
          <w:rFonts w:ascii="Times New Roman" w:hAnsi="Times New Roman" w:cs="Times New Roman"/>
          <w:vertAlign w:val="superscript"/>
          <w:lang w:val="uk-UA"/>
        </w:rPr>
        <w:t>50</w:t>
      </w:r>
      <w:r w:rsidRPr="00AD6A04">
        <w:rPr>
          <w:rFonts w:ascii="Times New Roman" w:hAnsi="Times New Roman" w:cs="Times New Roman"/>
          <w:lang w:val="uk-UA"/>
        </w:rPr>
        <w:t>; Виконавець/Обладнання (</w:t>
      </w:r>
      <w:proofErr w:type="spellStart"/>
      <w:r w:rsidRPr="00AD6A04">
        <w:rPr>
          <w:rFonts w:ascii="Times New Roman" w:hAnsi="Times New Roman" w:cs="Times New Roman"/>
          <w:lang w:val="uk-UA"/>
        </w:rPr>
        <w:t>Resource</w:t>
      </w:r>
      <w:proofErr w:type="spellEnd"/>
      <w:r w:rsidRPr="00AD6A04">
        <w:rPr>
          <w:rFonts w:ascii="Times New Roman" w:hAnsi="Times New Roman" w:cs="Times New Roman"/>
          <w:lang w:val="uk-UA"/>
        </w:rPr>
        <w:t>).</w:t>
      </w:r>
    </w:p>
    <w:p w14:paraId="7A238AEA" w14:textId="3B7DB216"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6. </w:t>
      </w:r>
      <w:r w:rsidR="005A7A83" w:rsidRPr="00AD6A04">
        <w:rPr>
          <w:rFonts w:ascii="Times New Roman" w:hAnsi="Times New Roman" w:cs="Times New Roman"/>
          <w:lang w:val="uk-UA"/>
        </w:rPr>
        <w:t>Роль аналітики в прийнятті процесних рішень</w:t>
      </w:r>
    </w:p>
    <w:p w14:paraId="40952473"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Аналітика перетворює сирі дані з ІБД на цінну інформацію, необхідну для прийняття обґрунтованих управлінських рішень на всіх рівнях: від стратегічного планування до оперативного контролю.</w:t>
      </w:r>
    </w:p>
    <w:p w14:paraId="18E8E38E"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Ефективне управління процесами вимагає поєднання різних аналітичних інструментів, що працюють з даними з інтегрованих платформ (ERP, CRM, MES, SCADA):</w:t>
      </w:r>
    </w:p>
    <w:p w14:paraId="396E877E" w14:textId="77777777" w:rsidR="00AD6A04" w:rsidRPr="00AD6A04" w:rsidRDefault="00AD6A04" w:rsidP="00AD6A04">
      <w:pPr>
        <w:numPr>
          <w:ilvl w:val="0"/>
          <w:numId w:val="10"/>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(Процесний </w:t>
      </w:r>
      <w:proofErr w:type="spellStart"/>
      <w:r w:rsidRPr="00AD6A04">
        <w:rPr>
          <w:rFonts w:ascii="Times New Roman" w:hAnsi="Times New Roman" w:cs="Times New Roman"/>
          <w:lang w:val="uk-UA"/>
        </w:rPr>
        <w:t>Майнінг</w:t>
      </w:r>
      <w:proofErr w:type="spellEnd"/>
      <w:r w:rsidRPr="00AD6A04">
        <w:rPr>
          <w:rFonts w:ascii="Times New Roman" w:hAnsi="Times New Roman" w:cs="Times New Roman"/>
          <w:lang w:val="uk-UA"/>
        </w:rPr>
        <w:t xml:space="preserve">): Використовує </w:t>
      </w:r>
      <w:proofErr w:type="spellStart"/>
      <w:r w:rsidRPr="00AD6A04">
        <w:rPr>
          <w:rFonts w:ascii="Times New Roman" w:hAnsi="Times New Roman" w:cs="Times New Roman"/>
          <w:lang w:val="uk-UA"/>
        </w:rPr>
        <w:t>Подієві</w:t>
      </w:r>
      <w:proofErr w:type="spellEnd"/>
      <w:r w:rsidRPr="00AD6A04">
        <w:rPr>
          <w:rFonts w:ascii="Times New Roman" w:hAnsi="Times New Roman" w:cs="Times New Roman"/>
          <w:lang w:val="uk-UA"/>
        </w:rPr>
        <w:t xml:space="preserve"> Журнали (</w:t>
      </w:r>
      <w:proofErr w:type="spellStart"/>
      <w:r w:rsidRPr="00AD6A04">
        <w:rPr>
          <w:rFonts w:ascii="Times New Roman" w:hAnsi="Times New Roman" w:cs="Times New Roman"/>
          <w:lang w:val="uk-UA"/>
        </w:rPr>
        <w:t>Event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Logs</w:t>
      </w:r>
      <w:proofErr w:type="spellEnd"/>
      <w:r w:rsidRPr="00AD6A04">
        <w:rPr>
          <w:rFonts w:ascii="Times New Roman" w:hAnsi="Times New Roman" w:cs="Times New Roman"/>
          <w:lang w:val="uk-UA"/>
        </w:rPr>
        <w:t xml:space="preserve">) для автоматичного виявлення, моніторингу та оптимізації реальних (як є, </w:t>
      </w:r>
      <w:r w:rsidRPr="00AD6A04">
        <w:rPr>
          <w:rFonts w:ascii="Times New Roman" w:hAnsi="Times New Roman" w:cs="Times New Roman"/>
          <w:i/>
          <w:iCs/>
          <w:lang w:val="uk-UA"/>
        </w:rPr>
        <w:t>AS IS</w:t>
      </w:r>
      <w:r w:rsidRPr="00AD6A04">
        <w:rPr>
          <w:rFonts w:ascii="Times New Roman" w:hAnsi="Times New Roman" w:cs="Times New Roman"/>
          <w:lang w:val="uk-UA"/>
        </w:rPr>
        <w:t>) бізнес-процесів.</w:t>
      </w:r>
      <w:r w:rsidRPr="00AD6A04">
        <w:rPr>
          <w:rFonts w:ascii="Times New Roman" w:hAnsi="Times New Roman" w:cs="Times New Roman"/>
          <w:vertAlign w:val="superscript"/>
          <w:lang w:val="uk-UA"/>
        </w:rPr>
        <w:t>9</w:t>
      </w:r>
      <w:r w:rsidRPr="00AD6A04">
        <w:rPr>
          <w:rFonts w:ascii="Times New Roman" w:hAnsi="Times New Roman" w:cs="Times New Roman"/>
          <w:lang w:val="uk-UA"/>
        </w:rPr>
        <w:t xml:space="preserve"> Цей інструмент допомагає порівняти задокументовану модель з фактичним виконанням.</w:t>
      </w:r>
      <w:r w:rsidRPr="00AD6A04">
        <w:rPr>
          <w:rFonts w:ascii="Times New Roman" w:hAnsi="Times New Roman" w:cs="Times New Roman"/>
          <w:vertAlign w:val="superscript"/>
          <w:lang w:val="uk-UA"/>
        </w:rPr>
        <w:t>52</w:t>
      </w:r>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може ідентифікувати неефективні процеси та навіть автоматично генерувати RPA-ботів для коригувальних дій, значно прискорюючи впровадження змін.</w:t>
      </w:r>
      <w:r w:rsidRPr="00AD6A04">
        <w:rPr>
          <w:rFonts w:ascii="Times New Roman" w:hAnsi="Times New Roman" w:cs="Times New Roman"/>
          <w:vertAlign w:val="superscript"/>
          <w:lang w:val="uk-UA"/>
        </w:rPr>
        <w:t>9</w:t>
      </w:r>
    </w:p>
    <w:p w14:paraId="6050BC7F" w14:textId="77777777" w:rsidR="00AD6A04" w:rsidRPr="00AD6A04" w:rsidRDefault="00AD6A04" w:rsidP="00AD6A04">
      <w:pPr>
        <w:numPr>
          <w:ilvl w:val="0"/>
          <w:numId w:val="10"/>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t>Business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Intelligence</w:t>
      </w:r>
      <w:proofErr w:type="spellEnd"/>
      <w:r w:rsidRPr="00AD6A04">
        <w:rPr>
          <w:rFonts w:ascii="Times New Roman" w:hAnsi="Times New Roman" w:cs="Times New Roman"/>
          <w:lang w:val="uk-UA"/>
        </w:rPr>
        <w:t xml:space="preserve"> (BI): Допомагає у прийнятті оперативних рішень, використовуючи поточні дані та дані минулих періодів, головним чином зосереджуючись на внутрішніх даних.</w:t>
      </w:r>
      <w:r w:rsidRPr="00AD6A04">
        <w:rPr>
          <w:rFonts w:ascii="Times New Roman" w:hAnsi="Times New Roman" w:cs="Times New Roman"/>
          <w:vertAlign w:val="superscript"/>
          <w:lang w:val="uk-UA"/>
        </w:rPr>
        <w:t>53</w:t>
      </w:r>
      <w:r w:rsidRPr="00AD6A04">
        <w:rPr>
          <w:rFonts w:ascii="Times New Roman" w:hAnsi="Times New Roman" w:cs="Times New Roman"/>
          <w:lang w:val="uk-UA"/>
        </w:rPr>
        <w:t xml:space="preserve"> BI-інструменти (часто вбудовані в ERP/CRM) використовуються для візуалізації ключових показників ефективності (KPI) та формування звітів про виконання бюджетів.</w:t>
      </w:r>
      <w:r w:rsidRPr="00AD6A04">
        <w:rPr>
          <w:rFonts w:ascii="Times New Roman" w:hAnsi="Times New Roman" w:cs="Times New Roman"/>
          <w:vertAlign w:val="superscript"/>
          <w:lang w:val="uk-UA"/>
        </w:rPr>
        <w:t>54</w:t>
      </w:r>
    </w:p>
    <w:p w14:paraId="145C382B" w14:textId="77777777" w:rsidR="00AD6A04" w:rsidRPr="00AD6A04" w:rsidRDefault="00AD6A04" w:rsidP="00AD6A04">
      <w:pPr>
        <w:numPr>
          <w:ilvl w:val="0"/>
          <w:numId w:val="10"/>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Прогнозна Аналітика (AI/ML): Технології штучного інтелекту та машинного навчання, які базуються на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w:t>
      </w:r>
      <w:r w:rsidRPr="00AD6A04">
        <w:rPr>
          <w:rFonts w:ascii="Times New Roman" w:hAnsi="Times New Roman" w:cs="Times New Roman"/>
          <w:vertAlign w:val="superscript"/>
          <w:lang w:val="uk-UA"/>
        </w:rPr>
        <w:t>13</w:t>
      </w:r>
      <w:r w:rsidRPr="00AD6A04">
        <w:rPr>
          <w:rFonts w:ascii="Times New Roman" w:hAnsi="Times New Roman" w:cs="Times New Roman"/>
          <w:lang w:val="uk-UA"/>
        </w:rPr>
        <w:t xml:space="preserve">, використовуються для розпізнавання </w:t>
      </w:r>
      <w:proofErr w:type="spellStart"/>
      <w:r w:rsidRPr="00AD6A04">
        <w:rPr>
          <w:rFonts w:ascii="Times New Roman" w:hAnsi="Times New Roman" w:cs="Times New Roman"/>
          <w:lang w:val="uk-UA"/>
        </w:rPr>
        <w:t>патернів</w:t>
      </w:r>
      <w:proofErr w:type="spellEnd"/>
      <w:r w:rsidRPr="00AD6A04">
        <w:rPr>
          <w:rFonts w:ascii="Times New Roman" w:hAnsi="Times New Roman" w:cs="Times New Roman"/>
          <w:lang w:val="uk-UA"/>
        </w:rPr>
        <w:t xml:space="preserve">, виявлення аномалій </w:t>
      </w:r>
      <w:r w:rsidRPr="00AD6A04">
        <w:rPr>
          <w:rFonts w:ascii="Times New Roman" w:hAnsi="Times New Roman" w:cs="Times New Roman"/>
          <w:vertAlign w:val="superscript"/>
          <w:lang w:val="uk-UA"/>
        </w:rPr>
        <w:t>55</w:t>
      </w:r>
      <w:r w:rsidRPr="00AD6A04">
        <w:rPr>
          <w:rFonts w:ascii="Times New Roman" w:hAnsi="Times New Roman" w:cs="Times New Roman"/>
          <w:lang w:val="uk-UA"/>
        </w:rPr>
        <w:t xml:space="preserve"> та імітаційного моделювання. Це особливо важливо для аналізу відхилень в умовах невизначеності, коли параметри бізнесу задаються інтервалами, що вимагає додаткового аналізу для зниження ризиків.</w:t>
      </w:r>
      <w:r w:rsidRPr="00AD6A04">
        <w:rPr>
          <w:rFonts w:ascii="Times New Roman" w:hAnsi="Times New Roman" w:cs="Times New Roman"/>
          <w:vertAlign w:val="superscript"/>
          <w:lang w:val="uk-UA"/>
        </w:rPr>
        <w:t>54</w:t>
      </w:r>
    </w:p>
    <w:p w14:paraId="2514794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Система Збалансованих Показників (</w:t>
      </w:r>
      <w:proofErr w:type="spellStart"/>
      <w:r w:rsidRPr="00AD6A04">
        <w:rPr>
          <w:rFonts w:ascii="Times New Roman" w:hAnsi="Times New Roman" w:cs="Times New Roman"/>
          <w:lang w:val="uk-UA"/>
        </w:rPr>
        <w:t>Balanced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Scorecard</w:t>
      </w:r>
      <w:proofErr w:type="spellEnd"/>
      <w:r w:rsidRPr="00AD6A04">
        <w:rPr>
          <w:rFonts w:ascii="Times New Roman" w:hAnsi="Times New Roman" w:cs="Times New Roman"/>
          <w:lang w:val="uk-UA"/>
        </w:rPr>
        <w:t>, BSC) є ключовим інструментом стратегічного планування та управління. Вона використовується для комунікації стратегії, вирівнювання щоденної роботи персоналу та підрозділів зі стратегічними цілями та моніторингу прогресу.</w:t>
      </w:r>
      <w:r w:rsidRPr="00AD6A04">
        <w:rPr>
          <w:rFonts w:ascii="Times New Roman" w:hAnsi="Times New Roman" w:cs="Times New Roman"/>
          <w:vertAlign w:val="superscript"/>
          <w:lang w:val="uk-UA"/>
        </w:rPr>
        <w:t>56</w:t>
      </w:r>
    </w:p>
    <w:p w14:paraId="1D7E0D10"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lastRenderedPageBreak/>
        <w:t>BSC розглядає діяльність організації через чотири взаємопов'язані перспективи (ФКВП):</w:t>
      </w:r>
    </w:p>
    <w:p w14:paraId="07C7D7FD" w14:textId="77777777" w:rsidR="00AD6A04" w:rsidRPr="00AD6A04" w:rsidRDefault="00AD6A04" w:rsidP="00AD6A04">
      <w:pPr>
        <w:numPr>
          <w:ilvl w:val="0"/>
          <w:numId w:val="11"/>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Фінанси: Цілі щодо підвищення прибутковості, зменшення витрат.</w:t>
      </w:r>
      <w:r w:rsidRPr="00AD6A04">
        <w:rPr>
          <w:rFonts w:ascii="Times New Roman" w:hAnsi="Times New Roman" w:cs="Times New Roman"/>
          <w:vertAlign w:val="superscript"/>
          <w:lang w:val="uk-UA"/>
        </w:rPr>
        <w:t>58</w:t>
      </w:r>
    </w:p>
    <w:p w14:paraId="18B5A8BB" w14:textId="77777777" w:rsidR="00AD6A04" w:rsidRPr="00AD6A04" w:rsidRDefault="00AD6A04" w:rsidP="00AD6A04">
      <w:pPr>
        <w:numPr>
          <w:ilvl w:val="0"/>
          <w:numId w:val="11"/>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Клієнти: Цілі щодо покращення якості обслуговування та підвищення лояльності клієнтів (наприклад, вимірювання NPS).</w:t>
      </w:r>
      <w:r w:rsidRPr="00AD6A04">
        <w:rPr>
          <w:rFonts w:ascii="Times New Roman" w:hAnsi="Times New Roman" w:cs="Times New Roman"/>
          <w:vertAlign w:val="superscript"/>
          <w:lang w:val="uk-UA"/>
        </w:rPr>
        <w:t>58</w:t>
      </w:r>
    </w:p>
    <w:p w14:paraId="0C16BAAB" w14:textId="77777777" w:rsidR="00AD6A04" w:rsidRPr="00AD6A04" w:rsidRDefault="00AD6A04" w:rsidP="00AD6A04">
      <w:pPr>
        <w:numPr>
          <w:ilvl w:val="0"/>
          <w:numId w:val="11"/>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Внутрішні Процеси: Цілі щодо оптимізації операційної діяльності (наприклад, скорочення часу циклу, зменшення рівня дефектів DPMO).</w:t>
      </w:r>
      <w:r w:rsidRPr="00AD6A04">
        <w:rPr>
          <w:rFonts w:ascii="Times New Roman" w:hAnsi="Times New Roman" w:cs="Times New Roman"/>
          <w:vertAlign w:val="superscript"/>
          <w:lang w:val="uk-UA"/>
        </w:rPr>
        <w:t>56</w:t>
      </w:r>
    </w:p>
    <w:p w14:paraId="5F03F674" w14:textId="77777777" w:rsidR="00AD6A04" w:rsidRPr="00AD6A04" w:rsidRDefault="00AD6A04" w:rsidP="00AD6A04">
      <w:pPr>
        <w:numPr>
          <w:ilvl w:val="0"/>
          <w:numId w:val="11"/>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Навчання та Розвиток (Персонал): Цілі щодо підвищення компетентності та залученості персоналу (наприклад, вимірювання </w:t>
      </w:r>
      <w:proofErr w:type="spellStart"/>
      <w:r w:rsidRPr="00AD6A04">
        <w:rPr>
          <w:rFonts w:ascii="Times New Roman" w:hAnsi="Times New Roman" w:cs="Times New Roman"/>
          <w:lang w:val="uk-UA"/>
        </w:rPr>
        <w:t>eNPS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Time-to-Hire</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60</w:t>
      </w:r>
    </w:p>
    <w:p w14:paraId="3612B328"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Причинно-Наслідкові Зв'язки та </w:t>
      </w:r>
      <w:proofErr w:type="spellStart"/>
      <w:r w:rsidRPr="00AD6A04">
        <w:rPr>
          <w:rFonts w:ascii="Times New Roman" w:hAnsi="Times New Roman" w:cs="Times New Roman"/>
          <w:lang w:val="uk-UA"/>
        </w:rPr>
        <w:t>Каскадування</w:t>
      </w:r>
      <w:proofErr w:type="spellEnd"/>
      <w:r w:rsidRPr="00AD6A04">
        <w:rPr>
          <w:rFonts w:ascii="Times New Roman" w:hAnsi="Times New Roman" w:cs="Times New Roman"/>
          <w:lang w:val="uk-UA"/>
        </w:rPr>
        <w:t>: Стратегія, в контексті BSC, розглядається як набір гіпотез "якщо... то".</w:t>
      </w:r>
      <w:r w:rsidRPr="00AD6A04">
        <w:rPr>
          <w:rFonts w:ascii="Times New Roman" w:hAnsi="Times New Roman" w:cs="Times New Roman"/>
          <w:vertAlign w:val="superscript"/>
          <w:lang w:val="uk-UA"/>
        </w:rPr>
        <w:t>60</w:t>
      </w:r>
      <w:r w:rsidRPr="00AD6A04">
        <w:rPr>
          <w:rFonts w:ascii="Times New Roman" w:hAnsi="Times New Roman" w:cs="Times New Roman"/>
          <w:lang w:val="uk-UA"/>
        </w:rPr>
        <w:t xml:space="preserve"> BSC вибудовує чіткий причинно-наслідковий ланцюг: покращення в нижній перспективі (навчання та розвиток) веде до покращення у внутрішніх процесах, що, своєю чергою, підвищує задоволеність клієнтів і, як наслідок, забезпечує досягнення фінансових цілей.</w:t>
      </w:r>
      <w:r w:rsidRPr="00AD6A04">
        <w:rPr>
          <w:rFonts w:ascii="Times New Roman" w:hAnsi="Times New Roman" w:cs="Times New Roman"/>
          <w:vertAlign w:val="superscript"/>
          <w:lang w:val="uk-UA"/>
        </w:rPr>
        <w:t>62</w:t>
      </w:r>
      <w:r w:rsidRPr="00AD6A04">
        <w:rPr>
          <w:rFonts w:ascii="Times New Roman" w:hAnsi="Times New Roman" w:cs="Times New Roman"/>
          <w:lang w:val="uk-UA"/>
        </w:rPr>
        <w:t xml:space="preserve"> Цілі BSC </w:t>
      </w:r>
      <w:proofErr w:type="spellStart"/>
      <w:r w:rsidRPr="00AD6A04">
        <w:rPr>
          <w:rFonts w:ascii="Times New Roman" w:hAnsi="Times New Roman" w:cs="Times New Roman"/>
          <w:lang w:val="uk-UA"/>
        </w:rPr>
        <w:t>каскадуються</w:t>
      </w:r>
      <w:proofErr w:type="spellEnd"/>
      <w:r w:rsidRPr="00AD6A04">
        <w:rPr>
          <w:rFonts w:ascii="Times New Roman" w:hAnsi="Times New Roman" w:cs="Times New Roman"/>
          <w:lang w:val="uk-UA"/>
        </w:rPr>
        <w:t xml:space="preserve"> на нижчі рівні: 15-25 KPI для рівня компанії, 10-15 для рівня відділу і 3-5 для рівня співробітника.</w:t>
      </w:r>
      <w:r w:rsidRPr="00AD6A04">
        <w:rPr>
          <w:rFonts w:ascii="Times New Roman" w:hAnsi="Times New Roman" w:cs="Times New Roman"/>
          <w:vertAlign w:val="superscript"/>
          <w:lang w:val="uk-UA"/>
        </w:rPr>
        <w:t>58</w:t>
      </w:r>
    </w:p>
    <w:p w14:paraId="0BCDBD37"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А) KPI (</w:t>
      </w:r>
      <w:proofErr w:type="spellStart"/>
      <w:r w:rsidRPr="00AD6A04">
        <w:rPr>
          <w:rFonts w:ascii="Times New Roman" w:hAnsi="Times New Roman" w:cs="Times New Roman"/>
          <w:lang w:val="uk-UA"/>
        </w:rPr>
        <w:t>Key</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Performance</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Indicators</w:t>
      </w:r>
      <w:proofErr w:type="spellEnd"/>
      <w:r w:rsidRPr="00AD6A04">
        <w:rPr>
          <w:rFonts w:ascii="Times New Roman" w:hAnsi="Times New Roman" w:cs="Times New Roman"/>
          <w:lang w:val="uk-UA"/>
        </w:rPr>
        <w:t>)</w:t>
      </w:r>
    </w:p>
    <w:p w14:paraId="6EE099A1"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Ключові показники ефективності (KPI) — це кількісні показники, що дозволяють зрозуміти, наскільки успішно компанія досягає своїх цілей.</w:t>
      </w:r>
      <w:r w:rsidRPr="00AD6A04">
        <w:rPr>
          <w:rFonts w:ascii="Times New Roman" w:hAnsi="Times New Roman" w:cs="Times New Roman"/>
          <w:vertAlign w:val="superscript"/>
          <w:lang w:val="uk-UA"/>
        </w:rPr>
        <w:t>63</w:t>
      </w:r>
      <w:r w:rsidRPr="00AD6A04">
        <w:rPr>
          <w:rFonts w:ascii="Times New Roman" w:hAnsi="Times New Roman" w:cs="Times New Roman"/>
          <w:lang w:val="uk-UA"/>
        </w:rPr>
        <w:t xml:space="preserve"> Вони допомагають ідентифікувати неефективні процеси та визначити сфери для концентрації ресурсів.</w:t>
      </w:r>
      <w:r w:rsidRPr="00AD6A04">
        <w:rPr>
          <w:rFonts w:ascii="Times New Roman" w:hAnsi="Times New Roman" w:cs="Times New Roman"/>
          <w:vertAlign w:val="superscript"/>
          <w:lang w:val="uk-UA"/>
        </w:rPr>
        <w:t>63</w:t>
      </w:r>
    </w:p>
    <w:p w14:paraId="3972AD99" w14:textId="77777777" w:rsidR="00AD6A04" w:rsidRPr="00AD6A04" w:rsidRDefault="00AD6A04" w:rsidP="00AD6A04">
      <w:pPr>
        <w:numPr>
          <w:ilvl w:val="0"/>
          <w:numId w:val="12"/>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Критерії SMART: Для ефективного вимірювання KPI повинні відповідати критеріям: Специфічні, Вимірювані, Досяжні, Релевантні, Терміново обмежені (</w:t>
      </w:r>
      <w:proofErr w:type="spellStart"/>
      <w:r w:rsidRPr="00AD6A04">
        <w:rPr>
          <w:rFonts w:ascii="Times New Roman" w:hAnsi="Times New Roman" w:cs="Times New Roman"/>
          <w:lang w:val="uk-UA"/>
        </w:rPr>
        <w:t>Time-bound</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64</w:t>
      </w:r>
    </w:p>
    <w:p w14:paraId="7F7AA703" w14:textId="77777777" w:rsidR="00AD6A04" w:rsidRPr="00AD6A04" w:rsidRDefault="00AD6A04" w:rsidP="00AD6A04">
      <w:pPr>
        <w:numPr>
          <w:ilvl w:val="0"/>
          <w:numId w:val="12"/>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Рівні KPI: Розрізняють стратегічні KPI (для довгострокових цілей, як-от прибутковість, ринкова частка) та оперативні KPI (для щоденних завдань, як-от час відповіді чи конверсія).</w:t>
      </w:r>
      <w:r w:rsidRPr="00AD6A04">
        <w:rPr>
          <w:rFonts w:ascii="Times New Roman" w:hAnsi="Times New Roman" w:cs="Times New Roman"/>
          <w:vertAlign w:val="superscript"/>
          <w:lang w:val="uk-UA"/>
        </w:rPr>
        <w:t>66</w:t>
      </w:r>
    </w:p>
    <w:p w14:paraId="1F661587" w14:textId="77777777" w:rsidR="00AD6A04" w:rsidRPr="00AD6A04" w:rsidRDefault="00AD6A04" w:rsidP="00AD6A04">
      <w:pPr>
        <w:numPr>
          <w:ilvl w:val="0"/>
          <w:numId w:val="12"/>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Приклади KPI:</w:t>
      </w:r>
    </w:p>
    <w:p w14:paraId="2A54A433" w14:textId="77777777" w:rsidR="00AD6A04" w:rsidRPr="00AD6A04" w:rsidRDefault="00AD6A04" w:rsidP="00AD6A04">
      <w:pPr>
        <w:numPr>
          <w:ilvl w:val="1"/>
          <w:numId w:val="12"/>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HR-метрики: Час на </w:t>
      </w:r>
      <w:proofErr w:type="spellStart"/>
      <w:r w:rsidRPr="00AD6A04">
        <w:rPr>
          <w:rFonts w:ascii="Times New Roman" w:hAnsi="Times New Roman" w:cs="Times New Roman"/>
          <w:lang w:val="uk-UA"/>
        </w:rPr>
        <w:t>найм</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Time-to-Hire</w:t>
      </w:r>
      <w:proofErr w:type="spellEnd"/>
      <w:r w:rsidRPr="00AD6A04">
        <w:rPr>
          <w:rFonts w:ascii="Times New Roman" w:hAnsi="Times New Roman" w:cs="Times New Roman"/>
          <w:lang w:val="uk-UA"/>
        </w:rPr>
        <w:t>), який розраховується від дати подачі заявки до дати прийняття пропозиції.</w:t>
      </w:r>
      <w:r w:rsidRPr="00AD6A04">
        <w:rPr>
          <w:rFonts w:ascii="Times New Roman" w:hAnsi="Times New Roman" w:cs="Times New Roman"/>
          <w:vertAlign w:val="superscript"/>
          <w:lang w:val="uk-UA"/>
        </w:rPr>
        <w:t>61</w:t>
      </w:r>
      <w:r w:rsidRPr="00AD6A04">
        <w:rPr>
          <w:rFonts w:ascii="Times New Roman" w:hAnsi="Times New Roman" w:cs="Times New Roman"/>
          <w:lang w:val="uk-UA"/>
        </w:rPr>
        <w:t xml:space="preserve"> Індекси залученості та задоволеності персоналу (</w:t>
      </w:r>
      <w:proofErr w:type="spellStart"/>
      <w:r w:rsidRPr="00AD6A04">
        <w:rPr>
          <w:rFonts w:ascii="Times New Roman" w:hAnsi="Times New Roman" w:cs="Times New Roman"/>
          <w:lang w:val="uk-UA"/>
        </w:rPr>
        <w:t>eNPS</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68</w:t>
      </w:r>
    </w:p>
    <w:p w14:paraId="0C2C0F4C" w14:textId="77777777" w:rsidR="00AD6A04" w:rsidRPr="00AD6A04" w:rsidRDefault="00AD6A04" w:rsidP="00AD6A04">
      <w:pPr>
        <w:numPr>
          <w:ilvl w:val="1"/>
          <w:numId w:val="12"/>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Логістичні метрики: Середній час транзиту (ATT), що вимірює фактичну швидкість відправлень, та Вартість вантажу за відправлення.</w:t>
      </w:r>
      <w:r w:rsidRPr="00AD6A04">
        <w:rPr>
          <w:rFonts w:ascii="Times New Roman" w:hAnsi="Times New Roman" w:cs="Times New Roman"/>
          <w:vertAlign w:val="superscript"/>
          <w:lang w:val="uk-UA"/>
        </w:rPr>
        <w:t>32</w:t>
      </w:r>
    </w:p>
    <w:p w14:paraId="11539720"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Б) Цикл PDCA (</w:t>
      </w:r>
      <w:proofErr w:type="spellStart"/>
      <w:r w:rsidRPr="00AD6A04">
        <w:rPr>
          <w:rFonts w:ascii="Times New Roman" w:hAnsi="Times New Roman" w:cs="Times New Roman"/>
          <w:lang w:val="uk-UA"/>
        </w:rPr>
        <w:t>Plan-Do-Check-Act</w:t>
      </w:r>
      <w:proofErr w:type="spellEnd"/>
      <w:r w:rsidRPr="00AD6A04">
        <w:rPr>
          <w:rFonts w:ascii="Times New Roman" w:hAnsi="Times New Roman" w:cs="Times New Roman"/>
          <w:lang w:val="uk-UA"/>
        </w:rPr>
        <w:t>)</w:t>
      </w:r>
    </w:p>
    <w:p w14:paraId="4ED96929"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Цикл </w:t>
      </w:r>
      <w:proofErr w:type="spellStart"/>
      <w:r w:rsidRPr="00AD6A04">
        <w:rPr>
          <w:rFonts w:ascii="Times New Roman" w:hAnsi="Times New Roman" w:cs="Times New Roman"/>
          <w:lang w:val="uk-UA"/>
        </w:rPr>
        <w:t>Демінга</w:t>
      </w:r>
      <w:proofErr w:type="spellEnd"/>
      <w:r w:rsidRPr="00AD6A04">
        <w:rPr>
          <w:rFonts w:ascii="Times New Roman" w:hAnsi="Times New Roman" w:cs="Times New Roman"/>
          <w:lang w:val="uk-UA"/>
        </w:rPr>
        <w:t xml:space="preserve"> (PDCA) є основоположною методологією безперервного вдосконалення, закладеною у документовані процедури, що регламентують процес.</w:t>
      </w:r>
      <w:r w:rsidRPr="00AD6A04">
        <w:rPr>
          <w:rFonts w:ascii="Times New Roman" w:hAnsi="Times New Roman" w:cs="Times New Roman"/>
          <w:vertAlign w:val="superscript"/>
          <w:lang w:val="uk-UA"/>
        </w:rPr>
        <w:t>34</w:t>
      </w:r>
      <w:r w:rsidRPr="00AD6A04">
        <w:rPr>
          <w:rFonts w:ascii="Times New Roman" w:hAnsi="Times New Roman" w:cs="Times New Roman"/>
          <w:lang w:val="uk-UA"/>
        </w:rPr>
        <w:t xml:space="preserve"> PDCA передбачає послідовні ітерації між: Плануванням (</w:t>
      </w:r>
      <w:proofErr w:type="spellStart"/>
      <w:r w:rsidRPr="00AD6A04">
        <w:rPr>
          <w:rFonts w:ascii="Times New Roman" w:hAnsi="Times New Roman" w:cs="Times New Roman"/>
          <w:lang w:val="uk-UA"/>
        </w:rPr>
        <w:t>Plan</w:t>
      </w:r>
      <w:proofErr w:type="spellEnd"/>
      <w:r w:rsidRPr="00AD6A04">
        <w:rPr>
          <w:rFonts w:ascii="Times New Roman" w:hAnsi="Times New Roman" w:cs="Times New Roman"/>
          <w:lang w:val="uk-UA"/>
        </w:rPr>
        <w:t>) — встановлення цілей та планів; Виконанням (</w:t>
      </w:r>
      <w:proofErr w:type="spellStart"/>
      <w:r w:rsidRPr="00AD6A04">
        <w:rPr>
          <w:rFonts w:ascii="Times New Roman" w:hAnsi="Times New Roman" w:cs="Times New Roman"/>
          <w:lang w:val="uk-UA"/>
        </w:rPr>
        <w:t>Do</w:t>
      </w:r>
      <w:proofErr w:type="spellEnd"/>
      <w:r w:rsidRPr="00AD6A04">
        <w:rPr>
          <w:rFonts w:ascii="Times New Roman" w:hAnsi="Times New Roman" w:cs="Times New Roman"/>
          <w:lang w:val="uk-UA"/>
        </w:rPr>
        <w:t>) — реалізація плану; Контролем (</w:t>
      </w:r>
      <w:proofErr w:type="spellStart"/>
      <w:r w:rsidRPr="00AD6A04">
        <w:rPr>
          <w:rFonts w:ascii="Times New Roman" w:hAnsi="Times New Roman" w:cs="Times New Roman"/>
          <w:lang w:val="uk-UA"/>
        </w:rPr>
        <w:t>Check</w:t>
      </w:r>
      <w:proofErr w:type="spellEnd"/>
      <w:r w:rsidRPr="00AD6A04">
        <w:rPr>
          <w:rFonts w:ascii="Times New Roman" w:hAnsi="Times New Roman" w:cs="Times New Roman"/>
          <w:lang w:val="uk-UA"/>
        </w:rPr>
        <w:t xml:space="preserve">) — порівняння фактичних результатів (дані з ІБД) з </w:t>
      </w:r>
      <w:r w:rsidRPr="00AD6A04">
        <w:rPr>
          <w:rFonts w:ascii="Times New Roman" w:hAnsi="Times New Roman" w:cs="Times New Roman"/>
          <w:lang w:val="uk-UA"/>
        </w:rPr>
        <w:lastRenderedPageBreak/>
        <w:t>плановими показниками; та Коригуванням (</w:t>
      </w:r>
      <w:proofErr w:type="spellStart"/>
      <w:r w:rsidRPr="00AD6A04">
        <w:rPr>
          <w:rFonts w:ascii="Times New Roman" w:hAnsi="Times New Roman" w:cs="Times New Roman"/>
          <w:lang w:val="uk-UA"/>
        </w:rPr>
        <w:t>Act</w:t>
      </w:r>
      <w:proofErr w:type="spellEnd"/>
      <w:r w:rsidRPr="00AD6A04">
        <w:rPr>
          <w:rFonts w:ascii="Times New Roman" w:hAnsi="Times New Roman" w:cs="Times New Roman"/>
          <w:lang w:val="uk-UA"/>
        </w:rPr>
        <w:t>) — впровадження змін для уникнення повторення помилок.</w:t>
      </w:r>
      <w:r w:rsidRPr="00AD6A04">
        <w:rPr>
          <w:rFonts w:ascii="Times New Roman" w:hAnsi="Times New Roman" w:cs="Times New Roman"/>
          <w:vertAlign w:val="superscript"/>
          <w:lang w:val="uk-UA"/>
        </w:rPr>
        <w:t>64</w:t>
      </w:r>
    </w:p>
    <w:p w14:paraId="05A42F20"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Цикл PDCA забезпечує вбудований механізм самовдосконалення процесу.</w:t>
      </w:r>
      <w:r w:rsidRPr="00AD6A04">
        <w:rPr>
          <w:rFonts w:ascii="Times New Roman" w:hAnsi="Times New Roman" w:cs="Times New Roman"/>
          <w:vertAlign w:val="superscript"/>
          <w:lang w:val="uk-UA"/>
        </w:rPr>
        <w:t>34</w:t>
      </w:r>
      <w:r w:rsidRPr="00AD6A04">
        <w:rPr>
          <w:rFonts w:ascii="Times New Roman" w:hAnsi="Times New Roman" w:cs="Times New Roman"/>
          <w:lang w:val="uk-UA"/>
        </w:rPr>
        <w:t xml:space="preserve"> У мінливому середовищі (VUCA/BANI) цей цикл набуває значення механізму швидкої </w:t>
      </w:r>
      <w:r w:rsidRPr="00AD6A04">
        <w:rPr>
          <w:rFonts w:ascii="Times New Roman" w:hAnsi="Times New Roman" w:cs="Times New Roman"/>
          <w:i/>
          <w:iCs/>
          <w:lang w:val="uk-UA"/>
        </w:rPr>
        <w:t>адаптації</w:t>
      </w:r>
      <w:r w:rsidRPr="00AD6A04">
        <w:rPr>
          <w:rFonts w:ascii="Times New Roman" w:hAnsi="Times New Roman" w:cs="Times New Roman"/>
          <w:lang w:val="uk-UA"/>
        </w:rPr>
        <w:t xml:space="preserve"> та </w:t>
      </w:r>
      <w:r w:rsidRPr="00AD6A04">
        <w:rPr>
          <w:rFonts w:ascii="Times New Roman" w:hAnsi="Times New Roman" w:cs="Times New Roman"/>
          <w:i/>
          <w:iCs/>
          <w:lang w:val="uk-UA"/>
        </w:rPr>
        <w:t>захисту від крихкості</w:t>
      </w:r>
      <w:r w:rsidRPr="00AD6A04">
        <w:rPr>
          <w:rFonts w:ascii="Times New Roman" w:hAnsi="Times New Roman" w:cs="Times New Roman"/>
          <w:lang w:val="uk-UA"/>
        </w:rPr>
        <w:t xml:space="preserve">. Оскільки зміни відбуваються швидко і несподівано </w:t>
      </w:r>
      <w:r w:rsidRPr="00AD6A04">
        <w:rPr>
          <w:rFonts w:ascii="Times New Roman" w:hAnsi="Times New Roman" w:cs="Times New Roman"/>
          <w:vertAlign w:val="superscript"/>
          <w:lang w:val="uk-UA"/>
        </w:rPr>
        <w:t>18</w:t>
      </w:r>
      <w:r w:rsidRPr="00AD6A04">
        <w:rPr>
          <w:rFonts w:ascii="Times New Roman" w:hAnsi="Times New Roman" w:cs="Times New Roman"/>
          <w:lang w:val="uk-UA"/>
        </w:rPr>
        <w:t>, можливість швидко перевірити результати (</w:t>
      </w:r>
      <w:proofErr w:type="spellStart"/>
      <w:r w:rsidRPr="00AD6A04">
        <w:rPr>
          <w:rFonts w:ascii="Times New Roman" w:hAnsi="Times New Roman" w:cs="Times New Roman"/>
          <w:lang w:val="uk-UA"/>
        </w:rPr>
        <w:t>Check</w:t>
      </w:r>
      <w:proofErr w:type="spellEnd"/>
      <w:r w:rsidRPr="00AD6A04">
        <w:rPr>
          <w:rFonts w:ascii="Times New Roman" w:hAnsi="Times New Roman" w:cs="Times New Roman"/>
          <w:lang w:val="uk-UA"/>
        </w:rPr>
        <w:t>) за допомогою даних з ІБД і негайно впровадити коригуючі дії (</w:t>
      </w:r>
      <w:proofErr w:type="spellStart"/>
      <w:r w:rsidRPr="00AD6A04">
        <w:rPr>
          <w:rFonts w:ascii="Times New Roman" w:hAnsi="Times New Roman" w:cs="Times New Roman"/>
          <w:lang w:val="uk-UA"/>
        </w:rPr>
        <w:t>Act</w:t>
      </w:r>
      <w:proofErr w:type="spellEnd"/>
      <w:r w:rsidRPr="00AD6A04">
        <w:rPr>
          <w:rFonts w:ascii="Times New Roman" w:hAnsi="Times New Roman" w:cs="Times New Roman"/>
          <w:lang w:val="uk-UA"/>
        </w:rPr>
        <w:t xml:space="preserve">) </w:t>
      </w:r>
      <w:r w:rsidRPr="00AD6A04">
        <w:rPr>
          <w:rFonts w:ascii="Times New Roman" w:hAnsi="Times New Roman" w:cs="Times New Roman"/>
          <w:vertAlign w:val="superscript"/>
          <w:lang w:val="uk-UA"/>
        </w:rPr>
        <w:t>64</w:t>
      </w:r>
      <w:r w:rsidRPr="00AD6A04">
        <w:rPr>
          <w:rFonts w:ascii="Times New Roman" w:hAnsi="Times New Roman" w:cs="Times New Roman"/>
          <w:lang w:val="uk-UA"/>
        </w:rPr>
        <w:t xml:space="preserve"> дозволяє компанії </w:t>
      </w:r>
      <w:proofErr w:type="spellStart"/>
      <w:r w:rsidRPr="00AD6A04">
        <w:rPr>
          <w:rFonts w:ascii="Times New Roman" w:hAnsi="Times New Roman" w:cs="Times New Roman"/>
          <w:lang w:val="uk-UA"/>
        </w:rPr>
        <w:t>оперативно</w:t>
      </w:r>
      <w:proofErr w:type="spellEnd"/>
      <w:r w:rsidRPr="00AD6A04">
        <w:rPr>
          <w:rFonts w:ascii="Times New Roman" w:hAnsi="Times New Roman" w:cs="Times New Roman"/>
          <w:lang w:val="uk-UA"/>
        </w:rPr>
        <w:t xml:space="preserve"> реагувати на виклики та ставати більш гнучкою, що є ключовим для виживання в BANI-світі.</w:t>
      </w:r>
      <w:r w:rsidRPr="00AD6A04">
        <w:rPr>
          <w:rFonts w:ascii="Times New Roman" w:hAnsi="Times New Roman" w:cs="Times New Roman"/>
          <w:vertAlign w:val="superscript"/>
          <w:lang w:val="uk-UA"/>
        </w:rPr>
        <w:t>19</w:t>
      </w:r>
    </w:p>
    <w:p w14:paraId="06B0A151"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В) Аналіз Витрат та Ресурсів (ABC та XYZ-аналіз)</w:t>
      </w:r>
    </w:p>
    <w:p w14:paraId="412946DD" w14:textId="77777777" w:rsidR="00AD6A04" w:rsidRPr="00AD6A04" w:rsidRDefault="00AD6A04" w:rsidP="00AD6A04">
      <w:pPr>
        <w:spacing w:after="0" w:line="360" w:lineRule="auto"/>
        <w:ind w:firstLine="990"/>
        <w:jc w:val="both"/>
        <w:rPr>
          <w:rFonts w:ascii="Times New Roman" w:hAnsi="Times New Roman" w:cs="Times New Roman"/>
          <w:lang w:val="uk-UA"/>
        </w:rPr>
      </w:pPr>
      <w:proofErr w:type="spellStart"/>
      <w:r w:rsidRPr="00AD6A04">
        <w:rPr>
          <w:rFonts w:ascii="Times New Roman" w:hAnsi="Times New Roman" w:cs="Times New Roman"/>
          <w:lang w:val="uk-UA"/>
        </w:rPr>
        <w:t>Activity-Based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Costing</w:t>
      </w:r>
      <w:proofErr w:type="spellEnd"/>
      <w:r w:rsidRPr="00AD6A04">
        <w:rPr>
          <w:rFonts w:ascii="Times New Roman" w:hAnsi="Times New Roman" w:cs="Times New Roman"/>
          <w:lang w:val="uk-UA"/>
        </w:rPr>
        <w:t xml:space="preserve"> (ABC): Цей метод управлінського обліку дозволяє точно пов'язати накладні витрати (</w:t>
      </w:r>
      <w:proofErr w:type="spellStart"/>
      <w:r w:rsidRPr="00AD6A04">
        <w:rPr>
          <w:rFonts w:ascii="Times New Roman" w:hAnsi="Times New Roman" w:cs="Times New Roman"/>
          <w:lang w:val="uk-UA"/>
        </w:rPr>
        <w:t>Overhead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Cost</w:t>
      </w:r>
      <w:proofErr w:type="spellEnd"/>
      <w:r w:rsidRPr="00AD6A04">
        <w:rPr>
          <w:rFonts w:ascii="Times New Roman" w:hAnsi="Times New Roman" w:cs="Times New Roman"/>
          <w:lang w:val="uk-UA"/>
        </w:rPr>
        <w:t xml:space="preserve">) з конкретними </w:t>
      </w:r>
      <w:proofErr w:type="spellStart"/>
      <w:r w:rsidRPr="00AD6A04">
        <w:rPr>
          <w:rFonts w:ascii="Times New Roman" w:hAnsi="Times New Roman" w:cs="Times New Roman"/>
          <w:i/>
          <w:iCs/>
          <w:lang w:val="uk-UA"/>
        </w:rPr>
        <w:t>активностями</w:t>
      </w:r>
      <w:proofErr w:type="spellEnd"/>
      <w:r w:rsidRPr="00AD6A04">
        <w:rPr>
          <w:rFonts w:ascii="Times New Roman" w:hAnsi="Times New Roman" w:cs="Times New Roman"/>
          <w:lang w:val="uk-UA"/>
        </w:rPr>
        <w:t xml:space="preserve"> процесу (наприклад, налаштування обладнання, інспекції, пакування).</w:t>
      </w:r>
      <w:r w:rsidRPr="00AD6A04">
        <w:rPr>
          <w:rFonts w:ascii="Times New Roman" w:hAnsi="Times New Roman" w:cs="Times New Roman"/>
          <w:vertAlign w:val="superscript"/>
          <w:lang w:val="uk-UA"/>
        </w:rPr>
        <w:t>49</w:t>
      </w:r>
      <w:r w:rsidRPr="00AD6A04">
        <w:rPr>
          <w:rFonts w:ascii="Times New Roman" w:hAnsi="Times New Roman" w:cs="Times New Roman"/>
          <w:lang w:val="uk-UA"/>
        </w:rPr>
        <w:t xml:space="preserve"> Це досягається шляхом ідентифікації драйверів витрат (</w:t>
      </w:r>
      <w:proofErr w:type="spellStart"/>
      <w:r w:rsidRPr="00AD6A04">
        <w:rPr>
          <w:rFonts w:ascii="Times New Roman" w:hAnsi="Times New Roman" w:cs="Times New Roman"/>
          <w:lang w:val="uk-UA"/>
        </w:rPr>
        <w:t>Cost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Drivers</w:t>
      </w:r>
      <w:proofErr w:type="spellEnd"/>
      <w:r w:rsidRPr="00AD6A04">
        <w:rPr>
          <w:rFonts w:ascii="Times New Roman" w:hAnsi="Times New Roman" w:cs="Times New Roman"/>
          <w:lang w:val="uk-UA"/>
        </w:rPr>
        <w:t>), які безпосередньо спричиняють ці витрати.</w:t>
      </w:r>
      <w:r w:rsidRPr="00AD6A04">
        <w:rPr>
          <w:rFonts w:ascii="Times New Roman" w:hAnsi="Times New Roman" w:cs="Times New Roman"/>
          <w:vertAlign w:val="superscript"/>
          <w:lang w:val="uk-UA"/>
        </w:rPr>
        <w:t>50</w:t>
      </w:r>
      <w:r w:rsidRPr="00AD6A04">
        <w:rPr>
          <w:rFonts w:ascii="Times New Roman" w:hAnsi="Times New Roman" w:cs="Times New Roman"/>
          <w:lang w:val="uk-UA"/>
        </w:rPr>
        <w:t xml:space="preserve"> Наприклад, загальні витрати на налаштування машини діляться на кількість налаштувань за період, щоб отримати вартість однієї активності.</w:t>
      </w:r>
      <w:r w:rsidRPr="00AD6A04">
        <w:rPr>
          <w:rFonts w:ascii="Times New Roman" w:hAnsi="Times New Roman" w:cs="Times New Roman"/>
          <w:vertAlign w:val="superscript"/>
          <w:lang w:val="uk-UA"/>
        </w:rPr>
        <w:t>51</w:t>
      </w:r>
    </w:p>
    <w:p w14:paraId="67906D17"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ABC/XYZ-аналіз: Цей комбінований підхід використовується для </w:t>
      </w:r>
      <w:proofErr w:type="spellStart"/>
      <w:r w:rsidRPr="00AD6A04">
        <w:rPr>
          <w:rFonts w:ascii="Times New Roman" w:hAnsi="Times New Roman" w:cs="Times New Roman"/>
          <w:lang w:val="uk-UA"/>
        </w:rPr>
        <w:t>пріоритезації</w:t>
      </w:r>
      <w:proofErr w:type="spellEnd"/>
      <w:r w:rsidRPr="00AD6A04">
        <w:rPr>
          <w:rFonts w:ascii="Times New Roman" w:hAnsi="Times New Roman" w:cs="Times New Roman"/>
          <w:lang w:val="uk-UA"/>
        </w:rPr>
        <w:t xml:space="preserve"> ресурсів, насамперед в управлінні запасами та логістиці.</w:t>
      </w:r>
      <w:r w:rsidRPr="00AD6A04">
        <w:rPr>
          <w:rFonts w:ascii="Times New Roman" w:hAnsi="Times New Roman" w:cs="Times New Roman"/>
          <w:vertAlign w:val="superscript"/>
          <w:lang w:val="uk-UA"/>
        </w:rPr>
        <w:t>70</w:t>
      </w:r>
      <w:r w:rsidRPr="00AD6A04">
        <w:rPr>
          <w:rFonts w:ascii="Times New Roman" w:hAnsi="Times New Roman" w:cs="Times New Roman"/>
          <w:lang w:val="uk-UA"/>
        </w:rPr>
        <w:t xml:space="preserve"> Він </w:t>
      </w:r>
      <w:proofErr w:type="spellStart"/>
      <w:r w:rsidRPr="00AD6A04">
        <w:rPr>
          <w:rFonts w:ascii="Times New Roman" w:hAnsi="Times New Roman" w:cs="Times New Roman"/>
          <w:lang w:val="uk-UA"/>
        </w:rPr>
        <w:t>категоризує</w:t>
      </w:r>
      <w:proofErr w:type="spellEnd"/>
      <w:r w:rsidRPr="00AD6A04">
        <w:rPr>
          <w:rFonts w:ascii="Times New Roman" w:hAnsi="Times New Roman" w:cs="Times New Roman"/>
          <w:lang w:val="uk-UA"/>
        </w:rPr>
        <w:t xml:space="preserve"> запаси за їхнім впливом на дохід (ABC) і стабільністю попиту (XYZ).</w:t>
      </w:r>
      <w:r w:rsidRPr="00AD6A04">
        <w:rPr>
          <w:rFonts w:ascii="Times New Roman" w:hAnsi="Times New Roman" w:cs="Times New Roman"/>
          <w:vertAlign w:val="superscript"/>
          <w:lang w:val="uk-UA"/>
        </w:rPr>
        <w:t>71</w:t>
      </w:r>
      <w:r w:rsidRPr="00AD6A04">
        <w:rPr>
          <w:rFonts w:ascii="Times New Roman" w:hAnsi="Times New Roman" w:cs="Times New Roman"/>
          <w:lang w:val="uk-UA"/>
        </w:rPr>
        <w:t xml:space="preserve"> Це дозволяє оптимізувати асортимент, керувати постачанням та підвищити прибутковість.</w:t>
      </w:r>
      <w:r w:rsidRPr="00AD6A04">
        <w:rPr>
          <w:rFonts w:ascii="Times New Roman" w:hAnsi="Times New Roman" w:cs="Times New Roman"/>
          <w:vertAlign w:val="superscript"/>
          <w:lang w:val="uk-UA"/>
        </w:rPr>
        <w:t>71</w:t>
      </w:r>
    </w:p>
    <w:p w14:paraId="2AB5FF45"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Методи ABC та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є важливими ланками, що з'єднують операційну ефективність (перспектива Процеси в BSC) з фінансовою стратегією (перспектива Фінанси в BSC).</w:t>
      </w:r>
      <w:r w:rsidRPr="00AD6A04">
        <w:rPr>
          <w:rFonts w:ascii="Times New Roman" w:hAnsi="Times New Roman" w:cs="Times New Roman"/>
          <w:vertAlign w:val="superscript"/>
          <w:lang w:val="uk-UA"/>
        </w:rPr>
        <w:t>60</w:t>
      </w:r>
      <w:r w:rsidRPr="00AD6A04">
        <w:rPr>
          <w:rFonts w:ascii="Times New Roman" w:hAnsi="Times New Roman" w:cs="Times New Roman"/>
          <w:lang w:val="uk-UA"/>
        </w:rPr>
        <w:t xml:space="preserve"> ABC дозволяє точно визначити, які саме </w:t>
      </w:r>
      <w:r w:rsidRPr="00AD6A04">
        <w:rPr>
          <w:rFonts w:ascii="Times New Roman" w:hAnsi="Times New Roman" w:cs="Times New Roman"/>
          <w:i/>
          <w:iCs/>
          <w:lang w:val="uk-UA"/>
        </w:rPr>
        <w:t>активності</w:t>
      </w:r>
      <w:r w:rsidRPr="00AD6A04">
        <w:rPr>
          <w:rFonts w:ascii="Times New Roman" w:hAnsi="Times New Roman" w:cs="Times New Roman"/>
          <w:lang w:val="uk-UA"/>
        </w:rPr>
        <w:t xml:space="preserve"> процесу, виявлені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генерують найбільші накладні витрати. Інтегруючи ці операційні та фінансові метрики, компанія може перевіряти стратегічні гіпотези BSC, цілеспрямовано змінювати пріоритети фінансування та оптимізувати ті процеси, які мають найбільший вплив на чистий прибуток.</w:t>
      </w:r>
      <w:r w:rsidRPr="00AD6A04">
        <w:rPr>
          <w:rFonts w:ascii="Times New Roman" w:hAnsi="Times New Roman" w:cs="Times New Roman"/>
          <w:vertAlign w:val="superscript"/>
          <w:lang w:val="uk-UA"/>
        </w:rPr>
        <w:t>72</w:t>
      </w:r>
    </w:p>
    <w:p w14:paraId="230ED3D5"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Г) Аналіз Відхилень та Діагностика Проблем</w:t>
      </w:r>
    </w:p>
    <w:p w14:paraId="0AE15D16" w14:textId="77777777" w:rsidR="00AD6A04" w:rsidRPr="00AD6A04" w:rsidRDefault="00AD6A04" w:rsidP="00AD6A04">
      <w:pPr>
        <w:numPr>
          <w:ilvl w:val="0"/>
          <w:numId w:val="13"/>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Аналіз "План-Факт": Це основний інструмент контролю бюджету, що порівнює фактичне виконання з запланованими показниками. Аналіз повинен бути орієнтований на майбутні управлінські рішення, включаючи детальний факторний аналіз, який </w:t>
      </w:r>
      <w:proofErr w:type="spellStart"/>
      <w:r w:rsidRPr="00AD6A04">
        <w:rPr>
          <w:rFonts w:ascii="Times New Roman" w:hAnsi="Times New Roman" w:cs="Times New Roman"/>
          <w:lang w:val="uk-UA"/>
        </w:rPr>
        <w:t>декомпозує</w:t>
      </w:r>
      <w:proofErr w:type="spellEnd"/>
      <w:r w:rsidRPr="00AD6A04">
        <w:rPr>
          <w:rFonts w:ascii="Times New Roman" w:hAnsi="Times New Roman" w:cs="Times New Roman"/>
          <w:lang w:val="uk-UA"/>
        </w:rPr>
        <w:t xml:space="preserve"> вплив різних відхилень на грошові потоки.</w:t>
      </w:r>
      <w:r w:rsidRPr="00AD6A04">
        <w:rPr>
          <w:rFonts w:ascii="Times New Roman" w:hAnsi="Times New Roman" w:cs="Times New Roman"/>
          <w:vertAlign w:val="superscript"/>
          <w:lang w:val="uk-UA"/>
        </w:rPr>
        <w:t>54</w:t>
      </w:r>
    </w:p>
    <w:p w14:paraId="02BCCC25" w14:textId="77777777" w:rsidR="00AD6A04" w:rsidRPr="00AD6A04" w:rsidRDefault="00AD6A04" w:rsidP="00AD6A04">
      <w:pPr>
        <w:numPr>
          <w:ilvl w:val="0"/>
          <w:numId w:val="13"/>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GAP-аналіз (Аналіз Розривів): Методологія, яка порівнює поточний стан процесу (</w:t>
      </w:r>
      <w:r w:rsidRPr="00AD6A04">
        <w:rPr>
          <w:rFonts w:ascii="Times New Roman" w:hAnsi="Times New Roman" w:cs="Times New Roman"/>
          <w:i/>
          <w:iCs/>
          <w:lang w:val="uk-UA"/>
        </w:rPr>
        <w:t>AS IS</w:t>
      </w:r>
      <w:r w:rsidRPr="00AD6A04">
        <w:rPr>
          <w:rFonts w:ascii="Times New Roman" w:hAnsi="Times New Roman" w:cs="Times New Roman"/>
          <w:lang w:val="uk-UA"/>
        </w:rPr>
        <w:t>) із бажаним станом (</w:t>
      </w:r>
      <w:r w:rsidRPr="00AD6A04">
        <w:rPr>
          <w:rFonts w:ascii="Times New Roman" w:hAnsi="Times New Roman" w:cs="Times New Roman"/>
          <w:i/>
          <w:iCs/>
          <w:lang w:val="uk-UA"/>
        </w:rPr>
        <w:t>TO BE</w:t>
      </w:r>
      <w:r w:rsidRPr="00AD6A04">
        <w:rPr>
          <w:rFonts w:ascii="Times New Roman" w:hAnsi="Times New Roman" w:cs="Times New Roman"/>
          <w:lang w:val="uk-UA"/>
        </w:rPr>
        <w:t>), щоб кількісно виміряти розрив (</w:t>
      </w:r>
      <w:proofErr w:type="spellStart"/>
      <w:r w:rsidRPr="00AD6A04">
        <w:rPr>
          <w:rFonts w:ascii="Times New Roman" w:hAnsi="Times New Roman" w:cs="Times New Roman"/>
          <w:lang w:val="uk-UA"/>
        </w:rPr>
        <w:t>Gap</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73</w:t>
      </w:r>
      <w:r w:rsidRPr="00AD6A04">
        <w:rPr>
          <w:rFonts w:ascii="Times New Roman" w:hAnsi="Times New Roman" w:cs="Times New Roman"/>
          <w:lang w:val="uk-UA"/>
        </w:rPr>
        <w:t xml:space="preserve"> Завдання аналізу полягає у виборі найкращої альтернативи змін для ліквідації цього розриву.</w:t>
      </w:r>
      <w:r w:rsidRPr="00AD6A04">
        <w:rPr>
          <w:rFonts w:ascii="Times New Roman" w:hAnsi="Times New Roman" w:cs="Times New Roman"/>
          <w:vertAlign w:val="superscript"/>
          <w:lang w:val="uk-UA"/>
        </w:rPr>
        <w:t>75</w:t>
      </w:r>
      <w:r w:rsidRPr="00AD6A04">
        <w:rPr>
          <w:rFonts w:ascii="Times New Roman" w:hAnsi="Times New Roman" w:cs="Times New Roman"/>
          <w:lang w:val="uk-UA"/>
        </w:rPr>
        <w:t xml:space="preserve"> Критично важливо, щоб опис </w:t>
      </w:r>
      <w:r w:rsidRPr="00AD6A04">
        <w:rPr>
          <w:rFonts w:ascii="Times New Roman" w:hAnsi="Times New Roman" w:cs="Times New Roman"/>
          <w:i/>
          <w:iCs/>
          <w:lang w:val="uk-UA"/>
        </w:rPr>
        <w:t>AS IS</w:t>
      </w:r>
      <w:r w:rsidRPr="00AD6A04">
        <w:rPr>
          <w:rFonts w:ascii="Times New Roman" w:hAnsi="Times New Roman" w:cs="Times New Roman"/>
          <w:lang w:val="uk-UA"/>
        </w:rPr>
        <w:t xml:space="preserve"> відображав реальність, а не лише задокументовані інструкції.</w:t>
      </w:r>
      <w:r w:rsidRPr="00AD6A04">
        <w:rPr>
          <w:rFonts w:ascii="Times New Roman" w:hAnsi="Times New Roman" w:cs="Times New Roman"/>
          <w:vertAlign w:val="superscript"/>
          <w:lang w:val="uk-UA"/>
        </w:rPr>
        <w:t>52</w:t>
      </w:r>
    </w:p>
    <w:p w14:paraId="1FF04EEE" w14:textId="77777777" w:rsidR="00AD6A04" w:rsidRPr="00AD6A04" w:rsidRDefault="00AD6A04" w:rsidP="00AD6A04">
      <w:pPr>
        <w:numPr>
          <w:ilvl w:val="0"/>
          <w:numId w:val="13"/>
        </w:numPr>
        <w:spacing w:after="0" w:line="360" w:lineRule="auto"/>
        <w:ind w:left="0" w:firstLine="990"/>
        <w:jc w:val="both"/>
        <w:rPr>
          <w:rFonts w:ascii="Times New Roman" w:hAnsi="Times New Roman" w:cs="Times New Roman"/>
          <w:lang w:val="uk-UA"/>
        </w:rPr>
      </w:pPr>
      <w:proofErr w:type="spellStart"/>
      <w:r w:rsidRPr="00AD6A04">
        <w:rPr>
          <w:rFonts w:ascii="Times New Roman" w:hAnsi="Times New Roman" w:cs="Times New Roman"/>
          <w:lang w:val="uk-UA"/>
        </w:rPr>
        <w:lastRenderedPageBreak/>
        <w:t>Root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Cause</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Analysis</w:t>
      </w:r>
      <w:proofErr w:type="spellEnd"/>
      <w:r w:rsidRPr="00AD6A04">
        <w:rPr>
          <w:rFonts w:ascii="Times New Roman" w:hAnsi="Times New Roman" w:cs="Times New Roman"/>
          <w:lang w:val="uk-UA"/>
        </w:rPr>
        <w:t xml:space="preserve"> (RCA): Аналіз кореневих причин, необхідний для виявлення глибинних факторів, що спричиняють проблеми, а не лише їхніх поверхових симптомів.</w:t>
      </w:r>
      <w:r w:rsidRPr="00AD6A04">
        <w:rPr>
          <w:rFonts w:ascii="Times New Roman" w:hAnsi="Times New Roman" w:cs="Times New Roman"/>
          <w:vertAlign w:val="superscript"/>
          <w:lang w:val="uk-UA"/>
        </w:rPr>
        <w:t>28</w:t>
      </w:r>
      <w:r w:rsidRPr="00AD6A04">
        <w:rPr>
          <w:rFonts w:ascii="Times New Roman" w:hAnsi="Times New Roman" w:cs="Times New Roman"/>
          <w:lang w:val="uk-UA"/>
        </w:rPr>
        <w:t xml:space="preserve"> Серед </w:t>
      </w:r>
      <w:proofErr w:type="spellStart"/>
      <w:r w:rsidRPr="00AD6A04">
        <w:rPr>
          <w:rFonts w:ascii="Times New Roman" w:hAnsi="Times New Roman" w:cs="Times New Roman"/>
          <w:lang w:val="uk-UA"/>
        </w:rPr>
        <w:t>методологій</w:t>
      </w:r>
      <w:proofErr w:type="spellEnd"/>
      <w:r w:rsidRPr="00AD6A04">
        <w:rPr>
          <w:rFonts w:ascii="Times New Roman" w:hAnsi="Times New Roman" w:cs="Times New Roman"/>
          <w:lang w:val="uk-UA"/>
        </w:rPr>
        <w:t xml:space="preserve"> RCA виділяють метод "5 </w:t>
      </w:r>
      <w:proofErr w:type="spellStart"/>
      <w:r w:rsidRPr="00AD6A04">
        <w:rPr>
          <w:rFonts w:ascii="Times New Roman" w:hAnsi="Times New Roman" w:cs="Times New Roman"/>
          <w:lang w:val="uk-UA"/>
        </w:rPr>
        <w:t>Whys</w:t>
      </w:r>
      <w:proofErr w:type="spellEnd"/>
      <w:r w:rsidRPr="00AD6A04">
        <w:rPr>
          <w:rFonts w:ascii="Times New Roman" w:hAnsi="Times New Roman" w:cs="Times New Roman"/>
          <w:lang w:val="uk-UA"/>
        </w:rPr>
        <w:t xml:space="preserve">" (П'ять Чому) </w:t>
      </w:r>
      <w:r w:rsidRPr="00AD6A04">
        <w:rPr>
          <w:rFonts w:ascii="Times New Roman" w:hAnsi="Times New Roman" w:cs="Times New Roman"/>
          <w:vertAlign w:val="superscript"/>
          <w:lang w:val="uk-UA"/>
        </w:rPr>
        <w:t>76</w:t>
      </w:r>
      <w:r w:rsidRPr="00AD6A04">
        <w:rPr>
          <w:rFonts w:ascii="Times New Roman" w:hAnsi="Times New Roman" w:cs="Times New Roman"/>
          <w:lang w:val="uk-UA"/>
        </w:rPr>
        <w:t xml:space="preserve"> та FMEA (</w:t>
      </w:r>
      <w:proofErr w:type="spellStart"/>
      <w:r w:rsidRPr="00AD6A04">
        <w:rPr>
          <w:rFonts w:ascii="Times New Roman" w:hAnsi="Times New Roman" w:cs="Times New Roman"/>
          <w:lang w:val="uk-UA"/>
        </w:rPr>
        <w:t>Failure</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Mode</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and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Effects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Analysis</w:t>
      </w:r>
      <w:proofErr w:type="spellEnd"/>
      <w:r w:rsidRPr="00AD6A04">
        <w:rPr>
          <w:rFonts w:ascii="Times New Roman" w:hAnsi="Times New Roman" w:cs="Times New Roman"/>
          <w:lang w:val="uk-UA"/>
        </w:rPr>
        <w:t>).</w:t>
      </w:r>
      <w:r w:rsidRPr="00AD6A04">
        <w:rPr>
          <w:rFonts w:ascii="Times New Roman" w:hAnsi="Times New Roman" w:cs="Times New Roman"/>
          <w:vertAlign w:val="superscript"/>
          <w:lang w:val="uk-UA"/>
        </w:rPr>
        <w:t>28</w:t>
      </w:r>
    </w:p>
    <w:p w14:paraId="5CFE56E2"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Для ілюстрації взаємодії аналітичних інструментів в системі процесного управління, доцільно представити їхню систематизацію.</w:t>
      </w:r>
    </w:p>
    <w:p w14:paraId="2457F20C"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Таблиця 2: Зведена таблиця аналітичних фреймворків та їхня роль у процесному управлінні</w:t>
      </w:r>
    </w:p>
    <w:tbl>
      <w:tblPr>
        <w:tblStyle w:val="TableGrid"/>
        <w:tblW w:w="0" w:type="auto"/>
        <w:tblLook w:val="04A0" w:firstRow="1" w:lastRow="0" w:firstColumn="1" w:lastColumn="0" w:noHBand="0" w:noVBand="1"/>
      </w:tblPr>
      <w:tblGrid>
        <w:gridCol w:w="1506"/>
        <w:gridCol w:w="2144"/>
        <w:gridCol w:w="1848"/>
        <w:gridCol w:w="1882"/>
        <w:gridCol w:w="2583"/>
      </w:tblGrid>
      <w:tr w:rsidR="00AD6A04" w:rsidRPr="00AD6A04" w14:paraId="023BD4C1" w14:textId="77777777" w:rsidTr="00287FF6">
        <w:tc>
          <w:tcPr>
            <w:tcW w:w="0" w:type="auto"/>
            <w:hideMark/>
          </w:tcPr>
          <w:p w14:paraId="5CED76F2"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Фреймворк</w:t>
            </w:r>
          </w:p>
        </w:tc>
        <w:tc>
          <w:tcPr>
            <w:tcW w:w="0" w:type="auto"/>
            <w:hideMark/>
          </w:tcPr>
          <w:p w14:paraId="1CF911C9"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Мета та Рівень Управління</w:t>
            </w:r>
          </w:p>
        </w:tc>
        <w:tc>
          <w:tcPr>
            <w:tcW w:w="0" w:type="auto"/>
            <w:hideMark/>
          </w:tcPr>
          <w:p w14:paraId="1A2C06C4"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Тип Аналізу</w:t>
            </w:r>
          </w:p>
        </w:tc>
        <w:tc>
          <w:tcPr>
            <w:tcW w:w="0" w:type="auto"/>
            <w:hideMark/>
          </w:tcPr>
          <w:p w14:paraId="260C5044"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Основне Джерело Даних (ІБД)</w:t>
            </w:r>
          </w:p>
        </w:tc>
        <w:tc>
          <w:tcPr>
            <w:tcW w:w="0" w:type="auto"/>
            <w:hideMark/>
          </w:tcPr>
          <w:p w14:paraId="417009FC"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Ключовий Результат</w:t>
            </w:r>
          </w:p>
        </w:tc>
      </w:tr>
      <w:tr w:rsidR="00AD6A04" w:rsidRPr="00AD6A04" w14:paraId="00CF260E" w14:textId="77777777" w:rsidTr="00287FF6">
        <w:tc>
          <w:tcPr>
            <w:tcW w:w="0" w:type="auto"/>
            <w:hideMark/>
          </w:tcPr>
          <w:p w14:paraId="4C5D992C" w14:textId="77777777" w:rsidR="00AD6A04" w:rsidRPr="00AD6A04" w:rsidRDefault="00AD6A04" w:rsidP="00287FF6">
            <w:pPr>
              <w:jc w:val="both"/>
              <w:rPr>
                <w:rFonts w:ascii="Times New Roman" w:hAnsi="Times New Roman" w:cs="Times New Roman"/>
                <w:lang w:val="uk-UA"/>
              </w:rPr>
            </w:pPr>
            <w:proofErr w:type="spellStart"/>
            <w:r w:rsidRPr="00AD6A04">
              <w:rPr>
                <w:rFonts w:ascii="Times New Roman" w:hAnsi="Times New Roman" w:cs="Times New Roman"/>
                <w:lang w:val="uk-UA"/>
              </w:rPr>
              <w:t>Balanced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Scorecard</w:t>
            </w:r>
            <w:proofErr w:type="spellEnd"/>
            <w:r w:rsidRPr="00AD6A04">
              <w:rPr>
                <w:rFonts w:ascii="Times New Roman" w:hAnsi="Times New Roman" w:cs="Times New Roman"/>
                <w:lang w:val="uk-UA"/>
              </w:rPr>
              <w:t xml:space="preserve"> (BSC)</w:t>
            </w:r>
          </w:p>
        </w:tc>
        <w:tc>
          <w:tcPr>
            <w:tcW w:w="0" w:type="auto"/>
            <w:hideMark/>
          </w:tcPr>
          <w:p w14:paraId="3DCA1B82"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Стратегічне вирівнювання цілей, вищий менеджмент </w:t>
            </w:r>
            <w:r w:rsidRPr="00AD6A04">
              <w:rPr>
                <w:rFonts w:ascii="Times New Roman" w:hAnsi="Times New Roman" w:cs="Times New Roman"/>
                <w:vertAlign w:val="superscript"/>
                <w:lang w:val="uk-UA"/>
              </w:rPr>
              <w:t>57</w:t>
            </w:r>
          </w:p>
        </w:tc>
        <w:tc>
          <w:tcPr>
            <w:tcW w:w="0" w:type="auto"/>
            <w:hideMark/>
          </w:tcPr>
          <w:p w14:paraId="0D8E11A3"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Причинно-наслідковий зв'язок</w:t>
            </w:r>
          </w:p>
        </w:tc>
        <w:tc>
          <w:tcPr>
            <w:tcW w:w="0" w:type="auto"/>
            <w:hideMark/>
          </w:tcPr>
          <w:p w14:paraId="1E4751AA"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Інтеграція даних з усіх платформ (ERP, CRM, HRMS)</w:t>
            </w:r>
          </w:p>
        </w:tc>
        <w:tc>
          <w:tcPr>
            <w:tcW w:w="0" w:type="auto"/>
            <w:hideMark/>
          </w:tcPr>
          <w:p w14:paraId="3114AA1F"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Стратегічна карта, </w:t>
            </w:r>
            <w:proofErr w:type="spellStart"/>
            <w:r w:rsidRPr="00AD6A04">
              <w:rPr>
                <w:rFonts w:ascii="Times New Roman" w:hAnsi="Times New Roman" w:cs="Times New Roman"/>
                <w:lang w:val="uk-UA"/>
              </w:rPr>
              <w:t>Каскадування</w:t>
            </w:r>
            <w:proofErr w:type="spellEnd"/>
            <w:r w:rsidRPr="00AD6A04">
              <w:rPr>
                <w:rFonts w:ascii="Times New Roman" w:hAnsi="Times New Roman" w:cs="Times New Roman"/>
                <w:lang w:val="uk-UA"/>
              </w:rPr>
              <w:t xml:space="preserve"> KPI </w:t>
            </w:r>
            <w:r w:rsidRPr="00AD6A04">
              <w:rPr>
                <w:rFonts w:ascii="Times New Roman" w:hAnsi="Times New Roman" w:cs="Times New Roman"/>
                <w:vertAlign w:val="superscript"/>
                <w:lang w:val="uk-UA"/>
              </w:rPr>
              <w:t>60</w:t>
            </w:r>
          </w:p>
        </w:tc>
      </w:tr>
      <w:tr w:rsidR="00AD6A04" w:rsidRPr="00AD6A04" w14:paraId="59781329" w14:textId="77777777" w:rsidTr="00287FF6">
        <w:tc>
          <w:tcPr>
            <w:tcW w:w="0" w:type="auto"/>
            <w:hideMark/>
          </w:tcPr>
          <w:p w14:paraId="25F3A2CE" w14:textId="77777777" w:rsidR="00AD6A04" w:rsidRPr="00AD6A04" w:rsidRDefault="00AD6A04" w:rsidP="00287FF6">
            <w:pPr>
              <w:jc w:val="both"/>
              <w:rPr>
                <w:rFonts w:ascii="Times New Roman" w:hAnsi="Times New Roman" w:cs="Times New Roman"/>
                <w:lang w:val="uk-UA"/>
              </w:rPr>
            </w:pP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p>
        </w:tc>
        <w:tc>
          <w:tcPr>
            <w:tcW w:w="0" w:type="auto"/>
            <w:hideMark/>
          </w:tcPr>
          <w:p w14:paraId="0EB989C3"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Виявлення "Як Є" (AS IS) та пошук вузьких місць, операційний </w:t>
            </w:r>
            <w:r w:rsidRPr="00AD6A04">
              <w:rPr>
                <w:rFonts w:ascii="Times New Roman" w:hAnsi="Times New Roman" w:cs="Times New Roman"/>
                <w:vertAlign w:val="superscript"/>
                <w:lang w:val="uk-UA"/>
              </w:rPr>
              <w:t>9</w:t>
            </w:r>
          </w:p>
        </w:tc>
        <w:tc>
          <w:tcPr>
            <w:tcW w:w="0" w:type="auto"/>
            <w:hideMark/>
          </w:tcPr>
          <w:p w14:paraId="7EE6C368"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Діагностика, Пошук відхилень</w:t>
            </w:r>
          </w:p>
        </w:tc>
        <w:tc>
          <w:tcPr>
            <w:tcW w:w="0" w:type="auto"/>
            <w:hideMark/>
          </w:tcPr>
          <w:p w14:paraId="75E372DD" w14:textId="77777777" w:rsidR="00AD6A04" w:rsidRPr="00AD6A04" w:rsidRDefault="00AD6A04" w:rsidP="00287FF6">
            <w:pPr>
              <w:jc w:val="both"/>
              <w:rPr>
                <w:rFonts w:ascii="Times New Roman" w:hAnsi="Times New Roman" w:cs="Times New Roman"/>
                <w:lang w:val="uk-UA"/>
              </w:rPr>
            </w:pPr>
            <w:proofErr w:type="spellStart"/>
            <w:r w:rsidRPr="00AD6A04">
              <w:rPr>
                <w:rFonts w:ascii="Times New Roman" w:hAnsi="Times New Roman" w:cs="Times New Roman"/>
                <w:lang w:val="uk-UA"/>
              </w:rPr>
              <w:t>Подієві</w:t>
            </w:r>
            <w:proofErr w:type="spellEnd"/>
            <w:r w:rsidRPr="00AD6A04">
              <w:rPr>
                <w:rFonts w:ascii="Times New Roman" w:hAnsi="Times New Roman" w:cs="Times New Roman"/>
                <w:lang w:val="uk-UA"/>
              </w:rPr>
              <w:t xml:space="preserve"> журнали (</w:t>
            </w:r>
            <w:proofErr w:type="spellStart"/>
            <w:r w:rsidRPr="00AD6A04">
              <w:rPr>
                <w:rFonts w:ascii="Times New Roman" w:hAnsi="Times New Roman" w:cs="Times New Roman"/>
                <w:lang w:val="uk-UA"/>
              </w:rPr>
              <w:t>Event</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Logs</w:t>
            </w:r>
            <w:proofErr w:type="spellEnd"/>
            <w:r w:rsidRPr="00AD6A04">
              <w:rPr>
                <w:rFonts w:ascii="Times New Roman" w:hAnsi="Times New Roman" w:cs="Times New Roman"/>
                <w:lang w:val="uk-UA"/>
              </w:rPr>
              <w:t xml:space="preserve">) </w:t>
            </w:r>
            <w:r w:rsidRPr="00AD6A04">
              <w:rPr>
                <w:rFonts w:ascii="Times New Roman" w:hAnsi="Times New Roman" w:cs="Times New Roman"/>
                <w:vertAlign w:val="superscript"/>
                <w:lang w:val="uk-UA"/>
              </w:rPr>
              <w:t>16</w:t>
            </w:r>
          </w:p>
        </w:tc>
        <w:tc>
          <w:tcPr>
            <w:tcW w:w="0" w:type="auto"/>
            <w:hideMark/>
          </w:tcPr>
          <w:p w14:paraId="31BA771B"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Об'єктивна карта процесу, Виявлення неефективних шляхів </w:t>
            </w:r>
            <w:r w:rsidRPr="00AD6A04">
              <w:rPr>
                <w:rFonts w:ascii="Times New Roman" w:hAnsi="Times New Roman" w:cs="Times New Roman"/>
                <w:vertAlign w:val="superscript"/>
                <w:lang w:val="uk-UA"/>
              </w:rPr>
              <w:t>9</w:t>
            </w:r>
          </w:p>
        </w:tc>
      </w:tr>
      <w:tr w:rsidR="00AD6A04" w:rsidRPr="00AD6A04" w14:paraId="3A084CDC" w14:textId="77777777" w:rsidTr="00287FF6">
        <w:tc>
          <w:tcPr>
            <w:tcW w:w="0" w:type="auto"/>
            <w:hideMark/>
          </w:tcPr>
          <w:p w14:paraId="6E83E941" w14:textId="77777777" w:rsidR="00AD6A04" w:rsidRPr="00AD6A04" w:rsidRDefault="00AD6A04" w:rsidP="00287FF6">
            <w:pPr>
              <w:jc w:val="both"/>
              <w:rPr>
                <w:rFonts w:ascii="Times New Roman" w:hAnsi="Times New Roman" w:cs="Times New Roman"/>
                <w:lang w:val="uk-UA"/>
              </w:rPr>
            </w:pPr>
            <w:proofErr w:type="spellStart"/>
            <w:r w:rsidRPr="00AD6A04">
              <w:rPr>
                <w:rFonts w:ascii="Times New Roman" w:hAnsi="Times New Roman" w:cs="Times New Roman"/>
                <w:lang w:val="uk-UA"/>
              </w:rPr>
              <w:t>Activity-Based</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Costing</w:t>
            </w:r>
            <w:proofErr w:type="spellEnd"/>
            <w:r w:rsidRPr="00AD6A04">
              <w:rPr>
                <w:rFonts w:ascii="Times New Roman" w:hAnsi="Times New Roman" w:cs="Times New Roman"/>
                <w:lang w:val="uk-UA"/>
              </w:rPr>
              <w:t xml:space="preserve"> (ABC)</w:t>
            </w:r>
          </w:p>
        </w:tc>
        <w:tc>
          <w:tcPr>
            <w:tcW w:w="0" w:type="auto"/>
            <w:hideMark/>
          </w:tcPr>
          <w:p w14:paraId="559848E4"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Тактичне управління витратами, фінансовий </w:t>
            </w:r>
            <w:r w:rsidRPr="00AD6A04">
              <w:rPr>
                <w:rFonts w:ascii="Times New Roman" w:hAnsi="Times New Roman" w:cs="Times New Roman"/>
                <w:vertAlign w:val="superscript"/>
                <w:lang w:val="uk-UA"/>
              </w:rPr>
              <w:t>49</w:t>
            </w:r>
          </w:p>
        </w:tc>
        <w:tc>
          <w:tcPr>
            <w:tcW w:w="0" w:type="auto"/>
            <w:hideMark/>
          </w:tcPr>
          <w:p w14:paraId="4E312A6B"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Розподіл накладних витрат за </w:t>
            </w:r>
            <w:proofErr w:type="spellStart"/>
            <w:r w:rsidRPr="00AD6A04">
              <w:rPr>
                <w:rFonts w:ascii="Times New Roman" w:hAnsi="Times New Roman" w:cs="Times New Roman"/>
                <w:lang w:val="uk-UA"/>
              </w:rPr>
              <w:t>активностями</w:t>
            </w:r>
            <w:proofErr w:type="spellEnd"/>
          </w:p>
        </w:tc>
        <w:tc>
          <w:tcPr>
            <w:tcW w:w="0" w:type="auto"/>
            <w:hideMark/>
          </w:tcPr>
          <w:p w14:paraId="4F3531AC"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ERP (витрати) + Операційні дані (драйвери витрат) </w:t>
            </w:r>
            <w:r w:rsidRPr="00AD6A04">
              <w:rPr>
                <w:rFonts w:ascii="Times New Roman" w:hAnsi="Times New Roman" w:cs="Times New Roman"/>
                <w:vertAlign w:val="superscript"/>
                <w:lang w:val="uk-UA"/>
              </w:rPr>
              <w:t>50</w:t>
            </w:r>
          </w:p>
        </w:tc>
        <w:tc>
          <w:tcPr>
            <w:tcW w:w="0" w:type="auto"/>
            <w:hideMark/>
          </w:tcPr>
          <w:p w14:paraId="46BF756A"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Точна собівартість </w:t>
            </w:r>
            <w:proofErr w:type="spellStart"/>
            <w:r w:rsidRPr="00AD6A04">
              <w:rPr>
                <w:rFonts w:ascii="Times New Roman" w:hAnsi="Times New Roman" w:cs="Times New Roman"/>
                <w:lang w:val="uk-UA"/>
              </w:rPr>
              <w:t>активностей</w:t>
            </w:r>
            <w:proofErr w:type="spellEnd"/>
            <w:r w:rsidRPr="00AD6A04">
              <w:rPr>
                <w:rFonts w:ascii="Times New Roman" w:hAnsi="Times New Roman" w:cs="Times New Roman"/>
                <w:lang w:val="uk-UA"/>
              </w:rPr>
              <w:t xml:space="preserve">, Прийняття рішень щодо оптимізації </w:t>
            </w:r>
            <w:r w:rsidRPr="00AD6A04">
              <w:rPr>
                <w:rFonts w:ascii="Times New Roman" w:hAnsi="Times New Roman" w:cs="Times New Roman"/>
                <w:vertAlign w:val="superscript"/>
                <w:lang w:val="uk-UA"/>
              </w:rPr>
              <w:t>77</w:t>
            </w:r>
          </w:p>
        </w:tc>
      </w:tr>
      <w:tr w:rsidR="00AD6A04" w:rsidRPr="00AD6A04" w14:paraId="597DB5E9" w14:textId="77777777" w:rsidTr="00287FF6">
        <w:tc>
          <w:tcPr>
            <w:tcW w:w="0" w:type="auto"/>
            <w:hideMark/>
          </w:tcPr>
          <w:p w14:paraId="6B79563B"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GAP </w:t>
            </w:r>
            <w:proofErr w:type="spellStart"/>
            <w:r w:rsidRPr="00AD6A04">
              <w:rPr>
                <w:rFonts w:ascii="Times New Roman" w:hAnsi="Times New Roman" w:cs="Times New Roman"/>
                <w:lang w:val="uk-UA"/>
              </w:rPr>
              <w:t>Analysis</w:t>
            </w:r>
            <w:proofErr w:type="spellEnd"/>
          </w:p>
        </w:tc>
        <w:tc>
          <w:tcPr>
            <w:tcW w:w="0" w:type="auto"/>
            <w:hideMark/>
          </w:tcPr>
          <w:p w14:paraId="28EE0C1F"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Тактичне планування змін, середній менеджмент </w:t>
            </w:r>
            <w:r w:rsidRPr="00AD6A04">
              <w:rPr>
                <w:rFonts w:ascii="Times New Roman" w:hAnsi="Times New Roman" w:cs="Times New Roman"/>
                <w:vertAlign w:val="superscript"/>
                <w:lang w:val="uk-UA"/>
              </w:rPr>
              <w:t>73</w:t>
            </w:r>
          </w:p>
        </w:tc>
        <w:tc>
          <w:tcPr>
            <w:tcW w:w="0" w:type="auto"/>
            <w:hideMark/>
          </w:tcPr>
          <w:p w14:paraId="4F53D04F"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Порівняння AS IS </w:t>
            </w:r>
            <w:proofErr w:type="spellStart"/>
            <w:r w:rsidRPr="00AD6A04">
              <w:rPr>
                <w:rFonts w:ascii="Times New Roman" w:hAnsi="Times New Roman" w:cs="Times New Roman"/>
                <w:lang w:val="uk-UA"/>
              </w:rPr>
              <w:t>vs</w:t>
            </w:r>
            <w:proofErr w:type="spellEnd"/>
            <w:r w:rsidRPr="00AD6A04">
              <w:rPr>
                <w:rFonts w:ascii="Times New Roman" w:hAnsi="Times New Roman" w:cs="Times New Roman"/>
                <w:lang w:val="uk-UA"/>
              </w:rPr>
              <w:t>. TO BE</w:t>
            </w:r>
          </w:p>
        </w:tc>
        <w:tc>
          <w:tcPr>
            <w:tcW w:w="0" w:type="auto"/>
            <w:hideMark/>
          </w:tcPr>
          <w:p w14:paraId="5D6B58BD"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AS IS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 TO BE (Регламенти, Стандарти ISO) </w:t>
            </w:r>
            <w:r w:rsidRPr="00AD6A04">
              <w:rPr>
                <w:rFonts w:ascii="Times New Roman" w:hAnsi="Times New Roman" w:cs="Times New Roman"/>
                <w:vertAlign w:val="superscript"/>
                <w:lang w:val="uk-UA"/>
              </w:rPr>
              <w:t>74</w:t>
            </w:r>
          </w:p>
        </w:tc>
        <w:tc>
          <w:tcPr>
            <w:tcW w:w="0" w:type="auto"/>
            <w:hideMark/>
          </w:tcPr>
          <w:p w14:paraId="7A383607"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План дій та пріоритети для впровадження змін </w:t>
            </w:r>
            <w:r w:rsidRPr="00AD6A04">
              <w:rPr>
                <w:rFonts w:ascii="Times New Roman" w:hAnsi="Times New Roman" w:cs="Times New Roman"/>
                <w:vertAlign w:val="superscript"/>
                <w:lang w:val="uk-UA"/>
              </w:rPr>
              <w:t>74</w:t>
            </w:r>
          </w:p>
        </w:tc>
      </w:tr>
      <w:tr w:rsidR="00AD6A04" w:rsidRPr="00AD6A04" w14:paraId="1022BBEA" w14:textId="77777777" w:rsidTr="00287FF6">
        <w:tc>
          <w:tcPr>
            <w:tcW w:w="0" w:type="auto"/>
            <w:hideMark/>
          </w:tcPr>
          <w:p w14:paraId="46B87FCA"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PDCA </w:t>
            </w:r>
            <w:proofErr w:type="spellStart"/>
            <w:r w:rsidRPr="00AD6A04">
              <w:rPr>
                <w:rFonts w:ascii="Times New Roman" w:hAnsi="Times New Roman" w:cs="Times New Roman"/>
                <w:lang w:val="uk-UA"/>
              </w:rPr>
              <w:t>Cycle</w:t>
            </w:r>
            <w:proofErr w:type="spellEnd"/>
          </w:p>
        </w:tc>
        <w:tc>
          <w:tcPr>
            <w:tcW w:w="0" w:type="auto"/>
            <w:hideMark/>
          </w:tcPr>
          <w:p w14:paraId="2F0B418D"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Безперервне вдосконалення, всі рівні </w:t>
            </w:r>
            <w:r w:rsidRPr="00AD6A04">
              <w:rPr>
                <w:rFonts w:ascii="Times New Roman" w:hAnsi="Times New Roman" w:cs="Times New Roman"/>
                <w:vertAlign w:val="superscript"/>
                <w:lang w:val="uk-UA"/>
              </w:rPr>
              <w:t>69</w:t>
            </w:r>
          </w:p>
        </w:tc>
        <w:tc>
          <w:tcPr>
            <w:tcW w:w="0" w:type="auto"/>
            <w:hideMark/>
          </w:tcPr>
          <w:p w14:paraId="5DDE778B"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Контроль та коригування</w:t>
            </w:r>
          </w:p>
        </w:tc>
        <w:tc>
          <w:tcPr>
            <w:tcW w:w="0" w:type="auto"/>
            <w:hideMark/>
          </w:tcPr>
          <w:p w14:paraId="3A9CE79D"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KPI (фактичні дані) </w:t>
            </w:r>
            <w:r w:rsidRPr="00AD6A04">
              <w:rPr>
                <w:rFonts w:ascii="Times New Roman" w:hAnsi="Times New Roman" w:cs="Times New Roman"/>
                <w:vertAlign w:val="superscript"/>
                <w:lang w:val="uk-UA"/>
              </w:rPr>
              <w:t>34</w:t>
            </w:r>
          </w:p>
        </w:tc>
        <w:tc>
          <w:tcPr>
            <w:tcW w:w="0" w:type="auto"/>
            <w:hideMark/>
          </w:tcPr>
          <w:p w14:paraId="306E3CE4" w14:textId="77777777" w:rsidR="00AD6A04" w:rsidRPr="00AD6A04" w:rsidRDefault="00AD6A04" w:rsidP="00287FF6">
            <w:pPr>
              <w:jc w:val="both"/>
              <w:rPr>
                <w:rFonts w:ascii="Times New Roman" w:hAnsi="Times New Roman" w:cs="Times New Roman"/>
                <w:lang w:val="uk-UA"/>
              </w:rPr>
            </w:pPr>
            <w:r w:rsidRPr="00AD6A04">
              <w:rPr>
                <w:rFonts w:ascii="Times New Roman" w:hAnsi="Times New Roman" w:cs="Times New Roman"/>
                <w:lang w:val="uk-UA"/>
              </w:rPr>
              <w:t xml:space="preserve">Вбудований механізм самовдосконалення </w:t>
            </w:r>
            <w:r w:rsidRPr="00AD6A04">
              <w:rPr>
                <w:rFonts w:ascii="Times New Roman" w:hAnsi="Times New Roman" w:cs="Times New Roman"/>
                <w:vertAlign w:val="superscript"/>
                <w:lang w:val="uk-UA"/>
              </w:rPr>
              <w:t>69</w:t>
            </w:r>
          </w:p>
        </w:tc>
      </w:tr>
    </w:tbl>
    <w:p w14:paraId="493F1EC6"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Сучасний світ управління характеризується умовами VUCA (мінливість, невизначеність, складність, неоднозначність), які вимагають від менеджерів швидкої адаптації та розробки нових стратегій.</w:t>
      </w:r>
      <w:r w:rsidRPr="00AD6A04">
        <w:rPr>
          <w:rFonts w:ascii="Times New Roman" w:hAnsi="Times New Roman" w:cs="Times New Roman"/>
          <w:vertAlign w:val="superscript"/>
          <w:lang w:val="uk-UA"/>
        </w:rPr>
        <w:t>18</w:t>
      </w:r>
      <w:r w:rsidRPr="00AD6A04">
        <w:rPr>
          <w:rFonts w:ascii="Times New Roman" w:hAnsi="Times New Roman" w:cs="Times New Roman"/>
          <w:lang w:val="uk-UA"/>
        </w:rPr>
        <w:t xml:space="preserve"> Більш сучасна концепція BANI (Крихкість, Занепокоєння, Нелінійність, Незбагненне) підкреслює необхідність підвищення стійкості (</w:t>
      </w:r>
      <w:proofErr w:type="spellStart"/>
      <w:r w:rsidRPr="00AD6A04">
        <w:rPr>
          <w:rFonts w:ascii="Times New Roman" w:hAnsi="Times New Roman" w:cs="Times New Roman"/>
          <w:lang w:val="uk-UA"/>
        </w:rPr>
        <w:t>resilience</w:t>
      </w:r>
      <w:proofErr w:type="spellEnd"/>
      <w:r w:rsidRPr="00AD6A04">
        <w:rPr>
          <w:rFonts w:ascii="Times New Roman" w:hAnsi="Times New Roman" w:cs="Times New Roman"/>
          <w:lang w:val="uk-UA"/>
        </w:rPr>
        <w:t>).</w:t>
      </w:r>
    </w:p>
    <w:p w14:paraId="158C6E18"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Інтегрована база даних та аналітика є ключовими для адаптації до цих викликів:</w:t>
      </w:r>
    </w:p>
    <w:p w14:paraId="4768523B" w14:textId="77777777" w:rsidR="00AD6A04" w:rsidRPr="00AD6A04" w:rsidRDefault="00AD6A04" w:rsidP="00AD6A04">
      <w:pPr>
        <w:numPr>
          <w:ilvl w:val="0"/>
          <w:numId w:val="14"/>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Захист від крихкості: Вимагає розробки резервних планів та альтернативних поставок.</w:t>
      </w:r>
      <w:r w:rsidRPr="00AD6A04">
        <w:rPr>
          <w:rFonts w:ascii="Times New Roman" w:hAnsi="Times New Roman" w:cs="Times New Roman"/>
          <w:vertAlign w:val="superscript"/>
          <w:lang w:val="uk-UA"/>
        </w:rPr>
        <w:t>19</w:t>
      </w:r>
      <w:r w:rsidRPr="00AD6A04">
        <w:rPr>
          <w:rFonts w:ascii="Times New Roman" w:hAnsi="Times New Roman" w:cs="Times New Roman"/>
          <w:lang w:val="uk-UA"/>
        </w:rPr>
        <w:t xml:space="preserve"> Це підтримується моделюванням сценаріїв у BPMN-інструментах.</w:t>
      </w:r>
      <w:r w:rsidRPr="00AD6A04">
        <w:rPr>
          <w:rFonts w:ascii="Times New Roman" w:hAnsi="Times New Roman" w:cs="Times New Roman"/>
          <w:vertAlign w:val="superscript"/>
          <w:lang w:val="uk-UA"/>
        </w:rPr>
        <w:t>43</w:t>
      </w:r>
    </w:p>
    <w:p w14:paraId="08276E2A" w14:textId="77777777" w:rsidR="00AD6A04" w:rsidRPr="00AD6A04" w:rsidRDefault="00AD6A04" w:rsidP="00AD6A04">
      <w:pPr>
        <w:numPr>
          <w:ilvl w:val="0"/>
          <w:numId w:val="14"/>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Аналіз нелінійних процесів: Умови BANI передбачають несподіванки на ринках.</w:t>
      </w:r>
      <w:r w:rsidRPr="00AD6A04">
        <w:rPr>
          <w:rFonts w:ascii="Times New Roman" w:hAnsi="Times New Roman" w:cs="Times New Roman"/>
          <w:vertAlign w:val="superscript"/>
          <w:lang w:val="uk-UA"/>
        </w:rPr>
        <w:t>19</w:t>
      </w:r>
      <w:r w:rsidRPr="00AD6A04">
        <w:rPr>
          <w:rFonts w:ascii="Times New Roman" w:hAnsi="Times New Roman" w:cs="Times New Roman"/>
          <w:lang w:val="uk-UA"/>
        </w:rPr>
        <w:t xml:space="preserve"> Вивчення та адаптація до цих змін можлива завдяки використанню прогнозної аналітики, що базується на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та МН.</w:t>
      </w:r>
      <w:r w:rsidRPr="00AD6A04">
        <w:rPr>
          <w:rFonts w:ascii="Times New Roman" w:hAnsi="Times New Roman" w:cs="Times New Roman"/>
          <w:vertAlign w:val="superscript"/>
          <w:lang w:val="uk-UA"/>
        </w:rPr>
        <w:t>19</w:t>
      </w:r>
    </w:p>
    <w:p w14:paraId="6BB9F4BB" w14:textId="77777777" w:rsidR="00AD6A04" w:rsidRPr="00AD6A04" w:rsidRDefault="00AD6A04" w:rsidP="00AD6A04">
      <w:pPr>
        <w:numPr>
          <w:ilvl w:val="0"/>
          <w:numId w:val="14"/>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lastRenderedPageBreak/>
        <w:t xml:space="preserve">Вивчення незбагненного: Вимагає застосування аналітичних інструментів (AI/ML) для кращого розуміння складних даних </w:t>
      </w:r>
      <w:r w:rsidRPr="00AD6A04">
        <w:rPr>
          <w:rFonts w:ascii="Times New Roman" w:hAnsi="Times New Roman" w:cs="Times New Roman"/>
          <w:vertAlign w:val="superscript"/>
          <w:lang w:val="uk-UA"/>
        </w:rPr>
        <w:t>19</w:t>
      </w:r>
      <w:r w:rsidRPr="00AD6A04">
        <w:rPr>
          <w:rFonts w:ascii="Times New Roman" w:hAnsi="Times New Roman" w:cs="Times New Roman"/>
          <w:lang w:val="uk-UA"/>
        </w:rPr>
        <w:t>, які не можуть бути точно описані традиційними статистичними моделями.</w:t>
      </w:r>
      <w:r w:rsidRPr="00AD6A04">
        <w:rPr>
          <w:rFonts w:ascii="Times New Roman" w:hAnsi="Times New Roman" w:cs="Times New Roman"/>
          <w:vertAlign w:val="superscript"/>
          <w:lang w:val="uk-UA"/>
        </w:rPr>
        <w:t>53</w:t>
      </w:r>
    </w:p>
    <w:p w14:paraId="78C880A1"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Інтеграція нових технологій, таких як штучний інтелект та автоматизація, є перспективним напрямом для підвищення швидкості та точності управління.</w:t>
      </w:r>
      <w:r w:rsidRPr="00AD6A04">
        <w:rPr>
          <w:rFonts w:ascii="Times New Roman" w:hAnsi="Times New Roman" w:cs="Times New Roman"/>
          <w:vertAlign w:val="superscript"/>
          <w:lang w:val="uk-UA"/>
        </w:rPr>
        <w:t>20</w:t>
      </w:r>
      <w:r w:rsidRPr="00AD6A04">
        <w:rPr>
          <w:rFonts w:ascii="Times New Roman" w:hAnsi="Times New Roman" w:cs="Times New Roman"/>
          <w:lang w:val="uk-UA"/>
        </w:rPr>
        <w:t xml:space="preserve"> Це включає:</w:t>
      </w:r>
    </w:p>
    <w:p w14:paraId="3EFBA304" w14:textId="77777777" w:rsidR="00AD6A04" w:rsidRPr="00AD6A04" w:rsidRDefault="00AD6A04" w:rsidP="00AD6A04">
      <w:pPr>
        <w:numPr>
          <w:ilvl w:val="0"/>
          <w:numId w:val="15"/>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Розширена Аналітика та МН: Використання </w:t>
      </w:r>
      <w:proofErr w:type="spellStart"/>
      <w:r w:rsidRPr="00AD6A04">
        <w:rPr>
          <w:rFonts w:ascii="Times New Roman" w:hAnsi="Times New Roman" w:cs="Times New Roman"/>
          <w:lang w:val="uk-UA"/>
        </w:rPr>
        <w:t>Data</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Lake</w:t>
      </w:r>
      <w:proofErr w:type="spellEnd"/>
      <w:r w:rsidRPr="00AD6A04">
        <w:rPr>
          <w:rFonts w:ascii="Times New Roman" w:hAnsi="Times New Roman" w:cs="Times New Roman"/>
          <w:lang w:val="uk-UA"/>
        </w:rPr>
        <w:t xml:space="preserve"> як сховища сирих даних забезпечує необхідну основу для побудови моделей машинного навчання.</w:t>
      </w:r>
      <w:r w:rsidRPr="00AD6A04">
        <w:rPr>
          <w:rFonts w:ascii="Times New Roman" w:hAnsi="Times New Roman" w:cs="Times New Roman"/>
          <w:vertAlign w:val="superscript"/>
          <w:lang w:val="uk-UA"/>
        </w:rPr>
        <w:t>13</w:t>
      </w:r>
    </w:p>
    <w:p w14:paraId="56A9941D" w14:textId="77777777" w:rsidR="00AD6A04" w:rsidRPr="00AD6A04" w:rsidRDefault="00AD6A04" w:rsidP="00AD6A04">
      <w:pPr>
        <w:numPr>
          <w:ilvl w:val="0"/>
          <w:numId w:val="15"/>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RPA та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w:t>
      </w:r>
      <w:proofErr w:type="spellStart"/>
      <w:r w:rsidRPr="00AD6A04">
        <w:rPr>
          <w:rFonts w:ascii="Times New Roman" w:hAnsi="Times New Roman" w:cs="Times New Roman"/>
          <w:lang w:val="uk-UA"/>
        </w:rPr>
        <w:t>Mining</w:t>
      </w:r>
      <w:proofErr w:type="spellEnd"/>
      <w:r w:rsidRPr="00AD6A04">
        <w:rPr>
          <w:rFonts w:ascii="Times New Roman" w:hAnsi="Times New Roman" w:cs="Times New Roman"/>
          <w:lang w:val="uk-UA"/>
        </w:rPr>
        <w:t xml:space="preserve"> здатний ідентифікувати можливості для автоматизації та генерувати RPA-ботів для усунення повторюваної роботи та оптимізації "роздутих" процесів. Це значно спрощує та прискорює перехід від аналітичного висновку до практичної дії.</w:t>
      </w:r>
      <w:r w:rsidRPr="00AD6A04">
        <w:rPr>
          <w:rFonts w:ascii="Times New Roman" w:hAnsi="Times New Roman" w:cs="Times New Roman"/>
          <w:vertAlign w:val="superscript"/>
          <w:lang w:val="uk-UA"/>
        </w:rPr>
        <w:t>9</w:t>
      </w:r>
    </w:p>
    <w:p w14:paraId="274F3120"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 xml:space="preserve">Інтегрована база даних є не просто технологічною вимогою, а стратегічним активом, що </w:t>
      </w:r>
      <w:proofErr w:type="spellStart"/>
      <w:r w:rsidRPr="00AD6A04">
        <w:rPr>
          <w:rFonts w:ascii="Times New Roman" w:hAnsi="Times New Roman" w:cs="Times New Roman"/>
          <w:lang w:val="uk-UA"/>
        </w:rPr>
        <w:t>динамічно</w:t>
      </w:r>
      <w:proofErr w:type="spellEnd"/>
      <w:r w:rsidRPr="00AD6A04">
        <w:rPr>
          <w:rFonts w:ascii="Times New Roman" w:hAnsi="Times New Roman" w:cs="Times New Roman"/>
          <w:lang w:val="uk-UA"/>
        </w:rPr>
        <w:t xml:space="preserve"> підтримує повний цикл процесного управління (BPM). Вона забезпечує єдине джерело істини, необхідне для:</w:t>
      </w:r>
    </w:p>
    <w:p w14:paraId="241C6B0C" w14:textId="77777777" w:rsidR="00AD6A04" w:rsidRPr="00AD6A04" w:rsidRDefault="00AD6A04" w:rsidP="00AD6A04">
      <w:pPr>
        <w:numPr>
          <w:ilvl w:val="0"/>
          <w:numId w:val="1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Виконання стратегічних цілей через </w:t>
      </w:r>
      <w:proofErr w:type="spellStart"/>
      <w:r w:rsidRPr="00AD6A04">
        <w:rPr>
          <w:rFonts w:ascii="Times New Roman" w:hAnsi="Times New Roman" w:cs="Times New Roman"/>
          <w:lang w:val="uk-UA"/>
        </w:rPr>
        <w:t>каскадування</w:t>
      </w:r>
      <w:proofErr w:type="spellEnd"/>
      <w:r w:rsidRPr="00AD6A04">
        <w:rPr>
          <w:rFonts w:ascii="Times New Roman" w:hAnsi="Times New Roman" w:cs="Times New Roman"/>
          <w:lang w:val="uk-UA"/>
        </w:rPr>
        <w:t xml:space="preserve"> BSC.</w:t>
      </w:r>
      <w:r w:rsidRPr="00AD6A04">
        <w:rPr>
          <w:rFonts w:ascii="Times New Roman" w:hAnsi="Times New Roman" w:cs="Times New Roman"/>
          <w:vertAlign w:val="superscript"/>
          <w:lang w:val="uk-UA"/>
        </w:rPr>
        <w:t>60</w:t>
      </w:r>
    </w:p>
    <w:p w14:paraId="71437DB4" w14:textId="77777777" w:rsidR="00AD6A04" w:rsidRPr="00AD6A04" w:rsidRDefault="00AD6A04" w:rsidP="00AD6A04">
      <w:pPr>
        <w:numPr>
          <w:ilvl w:val="0"/>
          <w:numId w:val="1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Безперервного вдосконалення через механізм PDCA.</w:t>
      </w:r>
      <w:r w:rsidRPr="00AD6A04">
        <w:rPr>
          <w:rFonts w:ascii="Times New Roman" w:hAnsi="Times New Roman" w:cs="Times New Roman"/>
          <w:vertAlign w:val="superscript"/>
          <w:lang w:val="uk-UA"/>
        </w:rPr>
        <w:t>34</w:t>
      </w:r>
    </w:p>
    <w:p w14:paraId="453A5422" w14:textId="77777777" w:rsidR="00AD6A04" w:rsidRPr="00AD6A04" w:rsidRDefault="00AD6A04" w:rsidP="00AD6A04">
      <w:pPr>
        <w:numPr>
          <w:ilvl w:val="0"/>
          <w:numId w:val="1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Операційної прозорості та виявлення прихованих </w:t>
      </w:r>
      <w:proofErr w:type="spellStart"/>
      <w:r w:rsidRPr="00AD6A04">
        <w:rPr>
          <w:rFonts w:ascii="Times New Roman" w:hAnsi="Times New Roman" w:cs="Times New Roman"/>
          <w:lang w:val="uk-UA"/>
        </w:rPr>
        <w:t>неефективностей</w:t>
      </w:r>
      <w:proofErr w:type="spellEnd"/>
      <w:r w:rsidRPr="00AD6A04">
        <w:rPr>
          <w:rFonts w:ascii="Times New Roman" w:hAnsi="Times New Roman" w:cs="Times New Roman"/>
          <w:lang w:val="uk-UA"/>
        </w:rPr>
        <w:t xml:space="preserve"> через </w:t>
      </w:r>
      <w:proofErr w:type="spellStart"/>
      <w:r w:rsidRPr="00AD6A04">
        <w:rPr>
          <w:rFonts w:ascii="Times New Roman" w:hAnsi="Times New Roman" w:cs="Times New Roman"/>
          <w:lang w:val="uk-UA"/>
        </w:rPr>
        <w:t>Process</w:t>
      </w:r>
      <w:proofErr w:type="spellEnd"/>
      <w:r w:rsidRPr="00AD6A04">
        <w:rPr>
          <w:rFonts w:ascii="Times New Roman" w:hAnsi="Times New Roman" w:cs="Times New Roman"/>
          <w:lang w:val="uk-UA"/>
        </w:rPr>
        <w:t xml:space="preserve"> Mining.</w:t>
      </w:r>
      <w:r w:rsidRPr="00AD6A04">
        <w:rPr>
          <w:rFonts w:ascii="Times New Roman" w:hAnsi="Times New Roman" w:cs="Times New Roman"/>
          <w:vertAlign w:val="superscript"/>
          <w:lang w:val="uk-UA"/>
        </w:rPr>
        <w:t>9</w:t>
      </w:r>
    </w:p>
    <w:p w14:paraId="69BA6C00" w14:textId="77777777" w:rsidR="00AD6A04" w:rsidRPr="00AD6A04" w:rsidRDefault="00AD6A04" w:rsidP="00AD6A04">
      <w:pPr>
        <w:numPr>
          <w:ilvl w:val="0"/>
          <w:numId w:val="1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 xml:space="preserve">Фінансової точності та ефективного розподілу ресурсів через </w:t>
      </w:r>
      <w:proofErr w:type="spellStart"/>
      <w:r w:rsidRPr="00AD6A04">
        <w:rPr>
          <w:rFonts w:ascii="Times New Roman" w:hAnsi="Times New Roman" w:cs="Times New Roman"/>
          <w:lang w:val="uk-UA"/>
        </w:rPr>
        <w:t>Activity-Based</w:t>
      </w:r>
      <w:proofErr w:type="spellEnd"/>
      <w:r w:rsidRPr="00AD6A04">
        <w:rPr>
          <w:rFonts w:ascii="Times New Roman" w:hAnsi="Times New Roman" w:cs="Times New Roman"/>
          <w:lang w:val="uk-UA"/>
        </w:rPr>
        <w:t xml:space="preserve"> Costing.</w:t>
      </w:r>
      <w:r w:rsidRPr="00AD6A04">
        <w:rPr>
          <w:rFonts w:ascii="Times New Roman" w:hAnsi="Times New Roman" w:cs="Times New Roman"/>
          <w:vertAlign w:val="superscript"/>
          <w:lang w:val="uk-UA"/>
        </w:rPr>
        <w:t>49</w:t>
      </w:r>
    </w:p>
    <w:p w14:paraId="2FCE1910" w14:textId="77777777" w:rsidR="00AD6A04" w:rsidRPr="00AD6A04" w:rsidRDefault="00AD6A04" w:rsidP="00AD6A04">
      <w:pPr>
        <w:numPr>
          <w:ilvl w:val="0"/>
          <w:numId w:val="16"/>
        </w:numPr>
        <w:spacing w:after="0" w:line="360" w:lineRule="auto"/>
        <w:ind w:left="0" w:firstLine="990"/>
        <w:jc w:val="both"/>
        <w:rPr>
          <w:rFonts w:ascii="Times New Roman" w:hAnsi="Times New Roman" w:cs="Times New Roman"/>
          <w:lang w:val="uk-UA"/>
        </w:rPr>
      </w:pPr>
      <w:r w:rsidRPr="00AD6A04">
        <w:rPr>
          <w:rFonts w:ascii="Times New Roman" w:hAnsi="Times New Roman" w:cs="Times New Roman"/>
          <w:lang w:val="uk-UA"/>
        </w:rPr>
        <w:t>Стійкості до зовнішніх шоків та гнучкої адаптації в умовах VUCA/BANI.</w:t>
      </w:r>
      <w:r w:rsidRPr="00AD6A04">
        <w:rPr>
          <w:rFonts w:ascii="Times New Roman" w:hAnsi="Times New Roman" w:cs="Times New Roman"/>
          <w:vertAlign w:val="superscript"/>
          <w:lang w:val="uk-UA"/>
        </w:rPr>
        <w:t>19</w:t>
      </w:r>
    </w:p>
    <w:p w14:paraId="10A44538" w14:textId="77777777" w:rsidR="00AD6A04" w:rsidRPr="00AD6A04" w:rsidRDefault="00AD6A04" w:rsidP="00AD6A04">
      <w:pPr>
        <w:spacing w:after="0" w:line="360" w:lineRule="auto"/>
        <w:ind w:firstLine="990"/>
        <w:jc w:val="both"/>
        <w:rPr>
          <w:rFonts w:ascii="Times New Roman" w:hAnsi="Times New Roman" w:cs="Times New Roman"/>
          <w:lang w:val="uk-UA"/>
        </w:rPr>
      </w:pPr>
      <w:r w:rsidRPr="00AD6A04">
        <w:rPr>
          <w:rFonts w:ascii="Times New Roman" w:hAnsi="Times New Roman" w:cs="Times New Roman"/>
          <w:lang w:val="uk-UA"/>
        </w:rPr>
        <w:t>Інтеграція платформ (ERP, CRM, MES, SCADA) на базі спільної ІБД перетворює розрізнені функціональні дані на наскрізну, операційно значущу інформацію, що є необхідною умовою для прийняття високоякісних та своєчасних рішень.</w:t>
      </w:r>
    </w:p>
    <w:p w14:paraId="2A89A4C0" w14:textId="77777777" w:rsidR="006A6873" w:rsidRPr="00AD6A04" w:rsidRDefault="006A6873" w:rsidP="00AD6A04">
      <w:pPr>
        <w:spacing w:after="0" w:line="360" w:lineRule="auto"/>
        <w:ind w:firstLine="990"/>
        <w:jc w:val="both"/>
        <w:rPr>
          <w:rFonts w:ascii="Times New Roman" w:hAnsi="Times New Roman" w:cs="Times New Roman"/>
          <w:lang w:val="uk-UA"/>
        </w:rPr>
      </w:pPr>
    </w:p>
    <w:sectPr w:rsidR="006A6873" w:rsidRPr="00AD6A04">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E5A"/>
    <w:multiLevelType w:val="multilevel"/>
    <w:tmpl w:val="3486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042CD"/>
    <w:multiLevelType w:val="hybridMultilevel"/>
    <w:tmpl w:val="22E0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E46BE"/>
    <w:multiLevelType w:val="multilevel"/>
    <w:tmpl w:val="35F0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A5FA5"/>
    <w:multiLevelType w:val="multilevel"/>
    <w:tmpl w:val="0EAE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B657C"/>
    <w:multiLevelType w:val="multilevel"/>
    <w:tmpl w:val="1118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017B2"/>
    <w:multiLevelType w:val="multilevel"/>
    <w:tmpl w:val="8BB2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F5D62"/>
    <w:multiLevelType w:val="multilevel"/>
    <w:tmpl w:val="772A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8927C3"/>
    <w:multiLevelType w:val="multilevel"/>
    <w:tmpl w:val="2F5A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547D9"/>
    <w:multiLevelType w:val="hybridMultilevel"/>
    <w:tmpl w:val="B07E869E"/>
    <w:lvl w:ilvl="0" w:tplc="C0029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880756"/>
    <w:multiLevelType w:val="multilevel"/>
    <w:tmpl w:val="2C2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D592F"/>
    <w:multiLevelType w:val="multilevel"/>
    <w:tmpl w:val="3BD2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D4CA3"/>
    <w:multiLevelType w:val="multilevel"/>
    <w:tmpl w:val="912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B4028"/>
    <w:multiLevelType w:val="multilevel"/>
    <w:tmpl w:val="EEAA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11ED1"/>
    <w:multiLevelType w:val="multilevel"/>
    <w:tmpl w:val="D396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96E59"/>
    <w:multiLevelType w:val="multilevel"/>
    <w:tmpl w:val="15AE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66E17"/>
    <w:multiLevelType w:val="multilevel"/>
    <w:tmpl w:val="5FC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33D18"/>
    <w:multiLevelType w:val="multilevel"/>
    <w:tmpl w:val="12F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F6F56"/>
    <w:multiLevelType w:val="multilevel"/>
    <w:tmpl w:val="091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808910">
    <w:abstractNumId w:val="17"/>
  </w:num>
  <w:num w:numId="2" w16cid:durableId="1748847171">
    <w:abstractNumId w:val="7"/>
  </w:num>
  <w:num w:numId="3" w16cid:durableId="1584994647">
    <w:abstractNumId w:val="4"/>
  </w:num>
  <w:num w:numId="4" w16cid:durableId="1006520785">
    <w:abstractNumId w:val="10"/>
  </w:num>
  <w:num w:numId="5" w16cid:durableId="605694213">
    <w:abstractNumId w:val="5"/>
  </w:num>
  <w:num w:numId="6" w16cid:durableId="1887641010">
    <w:abstractNumId w:val="12"/>
  </w:num>
  <w:num w:numId="7" w16cid:durableId="1696618762">
    <w:abstractNumId w:val="13"/>
  </w:num>
  <w:num w:numId="8" w16cid:durableId="457067147">
    <w:abstractNumId w:val="16"/>
  </w:num>
  <w:num w:numId="9" w16cid:durableId="1456026799">
    <w:abstractNumId w:val="14"/>
  </w:num>
  <w:num w:numId="10" w16cid:durableId="1211190381">
    <w:abstractNumId w:val="11"/>
  </w:num>
  <w:num w:numId="11" w16cid:durableId="145512971">
    <w:abstractNumId w:val="6"/>
  </w:num>
  <w:num w:numId="12" w16cid:durableId="1872036328">
    <w:abstractNumId w:val="3"/>
  </w:num>
  <w:num w:numId="13" w16cid:durableId="33432463">
    <w:abstractNumId w:val="9"/>
  </w:num>
  <w:num w:numId="14" w16cid:durableId="2062633865">
    <w:abstractNumId w:val="15"/>
  </w:num>
  <w:num w:numId="15" w16cid:durableId="2012415236">
    <w:abstractNumId w:val="0"/>
  </w:num>
  <w:num w:numId="16" w16cid:durableId="1807971163">
    <w:abstractNumId w:val="2"/>
  </w:num>
  <w:num w:numId="17" w16cid:durableId="1143079195">
    <w:abstractNumId w:val="1"/>
  </w:num>
  <w:num w:numId="18" w16cid:durableId="455677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D6"/>
    <w:rsid w:val="0009449F"/>
    <w:rsid w:val="00186CD7"/>
    <w:rsid w:val="00247E9A"/>
    <w:rsid w:val="00287FF6"/>
    <w:rsid w:val="00292702"/>
    <w:rsid w:val="004F6252"/>
    <w:rsid w:val="00562D6E"/>
    <w:rsid w:val="005A7A83"/>
    <w:rsid w:val="006A6873"/>
    <w:rsid w:val="008106D6"/>
    <w:rsid w:val="00AD6A04"/>
    <w:rsid w:val="00AF0A75"/>
    <w:rsid w:val="00EE1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61AC"/>
  <w15:chartTrackingRefBased/>
  <w15:docId w15:val="{EE68E9DC-5D26-4A1C-B7B7-C306C714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6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6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6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6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6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6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6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6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6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6D6"/>
    <w:rPr>
      <w:rFonts w:eastAsiaTheme="majorEastAsia" w:cstheme="majorBidi"/>
      <w:color w:val="272727" w:themeColor="text1" w:themeTint="D8"/>
    </w:rPr>
  </w:style>
  <w:style w:type="paragraph" w:styleId="Title">
    <w:name w:val="Title"/>
    <w:basedOn w:val="Normal"/>
    <w:next w:val="Normal"/>
    <w:link w:val="TitleChar"/>
    <w:uiPriority w:val="10"/>
    <w:qFormat/>
    <w:rsid w:val="00810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6D6"/>
    <w:pPr>
      <w:spacing w:before="160"/>
      <w:jc w:val="center"/>
    </w:pPr>
    <w:rPr>
      <w:i/>
      <w:iCs/>
      <w:color w:val="404040" w:themeColor="text1" w:themeTint="BF"/>
    </w:rPr>
  </w:style>
  <w:style w:type="character" w:customStyle="1" w:styleId="QuoteChar">
    <w:name w:val="Quote Char"/>
    <w:basedOn w:val="DefaultParagraphFont"/>
    <w:link w:val="Quote"/>
    <w:uiPriority w:val="29"/>
    <w:rsid w:val="008106D6"/>
    <w:rPr>
      <w:i/>
      <w:iCs/>
      <w:color w:val="404040" w:themeColor="text1" w:themeTint="BF"/>
    </w:rPr>
  </w:style>
  <w:style w:type="paragraph" w:styleId="ListParagraph">
    <w:name w:val="List Paragraph"/>
    <w:basedOn w:val="Normal"/>
    <w:uiPriority w:val="34"/>
    <w:qFormat/>
    <w:rsid w:val="008106D6"/>
    <w:pPr>
      <w:ind w:left="720"/>
      <w:contextualSpacing/>
    </w:pPr>
  </w:style>
  <w:style w:type="character" w:styleId="IntenseEmphasis">
    <w:name w:val="Intense Emphasis"/>
    <w:basedOn w:val="DefaultParagraphFont"/>
    <w:uiPriority w:val="21"/>
    <w:qFormat/>
    <w:rsid w:val="008106D6"/>
    <w:rPr>
      <w:i/>
      <w:iCs/>
      <w:color w:val="2F5496" w:themeColor="accent1" w:themeShade="BF"/>
    </w:rPr>
  </w:style>
  <w:style w:type="paragraph" w:styleId="IntenseQuote">
    <w:name w:val="Intense Quote"/>
    <w:basedOn w:val="Normal"/>
    <w:next w:val="Normal"/>
    <w:link w:val="IntenseQuoteChar"/>
    <w:uiPriority w:val="30"/>
    <w:qFormat/>
    <w:rsid w:val="00810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6D6"/>
    <w:rPr>
      <w:i/>
      <w:iCs/>
      <w:color w:val="2F5496" w:themeColor="accent1" w:themeShade="BF"/>
    </w:rPr>
  </w:style>
  <w:style w:type="character" w:styleId="IntenseReference">
    <w:name w:val="Intense Reference"/>
    <w:basedOn w:val="DefaultParagraphFont"/>
    <w:uiPriority w:val="32"/>
    <w:qFormat/>
    <w:rsid w:val="008106D6"/>
    <w:rPr>
      <w:b/>
      <w:bCs/>
      <w:smallCaps/>
      <w:color w:val="2F5496" w:themeColor="accent1" w:themeShade="BF"/>
      <w:spacing w:val="5"/>
    </w:rPr>
  </w:style>
  <w:style w:type="table" w:styleId="TableGrid">
    <w:name w:val="Table Grid"/>
    <w:basedOn w:val="TableNormal"/>
    <w:uiPriority w:val="39"/>
    <w:rsid w:val="004F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2</cp:revision>
  <dcterms:created xsi:type="dcterms:W3CDTF">2025-10-11T13:58:00Z</dcterms:created>
  <dcterms:modified xsi:type="dcterms:W3CDTF">2025-10-11T14:04:00Z</dcterms:modified>
</cp:coreProperties>
</file>