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29" w:rsidRPr="00263429" w:rsidRDefault="00263429" w:rsidP="00263429">
      <w:pPr>
        <w:spacing w:after="160" w:line="259" w:lineRule="auto"/>
        <w:jc w:val="both"/>
        <w:rPr>
          <w:rFonts w:eastAsiaTheme="minorHAnsi" w:cs="Times New Roman"/>
          <w:b/>
          <w:szCs w:val="28"/>
          <w:lang w:val="uk-UA"/>
        </w:rPr>
      </w:pPr>
      <w:r w:rsidRPr="00263429">
        <w:rPr>
          <w:rFonts w:eastAsiaTheme="minorHAnsi" w:cs="Times New Roman"/>
          <w:b/>
          <w:szCs w:val="28"/>
          <w:lang w:val="uk-UA"/>
        </w:rPr>
        <w:t>Лекція 1. Ділова польська мова як навчальна дисципліна: методичні стратегії та тактики. Історія польських монет та банкнот. Бюджет у польській родині. Банки та види фінансових операцій</w:t>
      </w:r>
    </w:p>
    <w:p w:rsidR="00263429" w:rsidRPr="00263429" w:rsidRDefault="00263429" w:rsidP="00263429">
      <w:pPr>
        <w:spacing w:after="160" w:line="259" w:lineRule="auto"/>
        <w:jc w:val="center"/>
        <w:rPr>
          <w:rFonts w:eastAsiaTheme="minorHAnsi" w:cs="Times New Roman"/>
          <w:szCs w:val="28"/>
          <w:lang w:val="uk-UA"/>
        </w:rPr>
      </w:pPr>
    </w:p>
    <w:p w:rsidR="00263429" w:rsidRPr="00263429" w:rsidRDefault="00263429" w:rsidP="00263429">
      <w:pPr>
        <w:spacing w:after="160" w:line="259" w:lineRule="auto"/>
        <w:jc w:val="center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План лекції:</w:t>
      </w:r>
    </w:p>
    <w:p w:rsidR="00263429" w:rsidRPr="00263429" w:rsidRDefault="00263429" w:rsidP="00263429">
      <w:pPr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1. Поняття «ділова польська мова» та її місце в системі професійної освіти.</w:t>
      </w:r>
    </w:p>
    <w:p w:rsidR="00263429" w:rsidRPr="00263429" w:rsidRDefault="00263429" w:rsidP="00263429">
      <w:pPr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2. Мета, завдання, структура курсу; принципи викладання.</w:t>
      </w:r>
    </w:p>
    <w:p w:rsidR="00263429" w:rsidRPr="00263429" w:rsidRDefault="00263429" w:rsidP="00263429">
      <w:pPr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3. Тактики розвитку ділового мовлення: рольові ігри, моделювання ситуацій, письмові вправи.</w:t>
      </w:r>
    </w:p>
    <w:p w:rsidR="00263429" w:rsidRPr="00263429" w:rsidRDefault="00263429" w:rsidP="00263429">
      <w:pPr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4. Історія польських монет і банкнот: від злотого XVI ст. до сучасного дизайну.</w:t>
      </w:r>
    </w:p>
    <w:p w:rsidR="00263429" w:rsidRPr="00263429" w:rsidRDefault="00263429" w:rsidP="00263429">
      <w:pPr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5. Бюджет у польській родині: доходи, витрати, заощадження, приклади фінансового планування.</w:t>
      </w:r>
    </w:p>
    <w:p w:rsidR="00263429" w:rsidRPr="00263429" w:rsidRDefault="00263429" w:rsidP="00263429">
      <w:pPr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6. Банки в Польщі: структура банківської системи, види банківських операцій.</w:t>
      </w:r>
    </w:p>
    <w:p w:rsidR="00263429" w:rsidRPr="00263429" w:rsidRDefault="00263429" w:rsidP="00263429">
      <w:pPr>
        <w:spacing w:after="160" w:line="259" w:lineRule="auto"/>
        <w:rPr>
          <w:rFonts w:eastAsiaTheme="minorHAnsi" w:cs="Times New Roman"/>
          <w:szCs w:val="28"/>
          <w:lang w:val="uk-UA"/>
        </w:rPr>
      </w:pPr>
    </w:p>
    <w:p w:rsidR="00263429" w:rsidRPr="00263429" w:rsidRDefault="00263429" w:rsidP="00263429">
      <w:pPr>
        <w:spacing w:after="160" w:line="259" w:lineRule="auto"/>
        <w:jc w:val="center"/>
        <w:rPr>
          <w:rFonts w:eastAsiaTheme="minorHAnsi" w:cs="Times New Roman"/>
          <w:b/>
          <w:szCs w:val="28"/>
          <w:lang w:val="uk-UA"/>
        </w:rPr>
      </w:pPr>
      <w:r w:rsidRPr="00263429">
        <w:rPr>
          <w:rFonts w:eastAsiaTheme="minorHAnsi" w:cs="Times New Roman"/>
          <w:b/>
          <w:szCs w:val="28"/>
          <w:lang w:val="uk-UA"/>
        </w:rPr>
        <w:t>Рекомендована література:</w:t>
      </w:r>
    </w:p>
    <w:p w:rsidR="00263429" w:rsidRPr="00263429" w:rsidRDefault="00263429" w:rsidP="00263429">
      <w:pPr>
        <w:spacing w:after="160" w:line="259" w:lineRule="auto"/>
        <w:jc w:val="center"/>
        <w:rPr>
          <w:rFonts w:eastAsiaTheme="minorHAnsi" w:cs="Times New Roman"/>
          <w:b/>
          <w:szCs w:val="28"/>
          <w:lang w:val="uk-UA"/>
        </w:rPr>
      </w:pPr>
      <w:r w:rsidRPr="00263429">
        <w:rPr>
          <w:rFonts w:eastAsiaTheme="minorHAnsi" w:cs="Times New Roman"/>
          <w:b/>
          <w:szCs w:val="28"/>
          <w:lang w:val="uk-UA"/>
        </w:rPr>
        <w:t>Основна:</w:t>
      </w:r>
    </w:p>
    <w:p w:rsidR="00263429" w:rsidRPr="00263429" w:rsidRDefault="00263429" w:rsidP="00263429">
      <w:pPr>
        <w:tabs>
          <w:tab w:val="left" w:pos="284"/>
        </w:tabs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1.</w:t>
      </w:r>
      <w:r w:rsidRPr="00263429">
        <w:rPr>
          <w:rFonts w:eastAsiaTheme="minorHAnsi" w:cs="Times New Roman"/>
          <w:szCs w:val="28"/>
          <w:lang w:val="uk-UA"/>
        </w:rPr>
        <w:tab/>
      </w:r>
      <w:proofErr w:type="spellStart"/>
      <w:r w:rsidRPr="00263429">
        <w:rPr>
          <w:rFonts w:eastAsiaTheme="minorHAnsi" w:cs="Times New Roman"/>
          <w:szCs w:val="28"/>
          <w:lang w:val="uk-UA"/>
        </w:rPr>
        <w:t>Bambrowicz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O., </w:t>
      </w:r>
      <w:proofErr w:type="spellStart"/>
      <w:r w:rsidRPr="00263429">
        <w:rPr>
          <w:rFonts w:eastAsiaTheme="minorHAnsi" w:cs="Times New Roman"/>
          <w:szCs w:val="28"/>
          <w:lang w:val="uk-UA"/>
        </w:rPr>
        <w:t>Maciejewska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M., </w:t>
      </w:r>
      <w:proofErr w:type="spellStart"/>
      <w:r w:rsidRPr="00263429">
        <w:rPr>
          <w:rFonts w:eastAsiaTheme="minorHAnsi" w:cs="Times New Roman"/>
          <w:szCs w:val="28"/>
          <w:lang w:val="uk-UA"/>
        </w:rPr>
        <w:t>Balcerzak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M., </w:t>
      </w:r>
      <w:proofErr w:type="spellStart"/>
      <w:r w:rsidRPr="00263429">
        <w:rPr>
          <w:rFonts w:eastAsiaTheme="minorHAnsi" w:cs="Times New Roman"/>
          <w:szCs w:val="28"/>
          <w:lang w:val="uk-UA"/>
        </w:rPr>
        <w:t>Czachór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S.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Przedsiębiorczość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polsku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Poznań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: </w:t>
      </w:r>
      <w:proofErr w:type="spellStart"/>
      <w:r w:rsidRPr="00263429">
        <w:rPr>
          <w:rFonts w:eastAsiaTheme="minorHAnsi" w:cs="Times New Roman"/>
          <w:szCs w:val="28"/>
          <w:lang w:val="uk-UA"/>
        </w:rPr>
        <w:t>Uniwersytet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im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Adama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Mickiewicza</w:t>
      </w:r>
      <w:proofErr w:type="spellEnd"/>
      <w:r w:rsidRPr="00263429">
        <w:rPr>
          <w:rFonts w:eastAsiaTheme="minorHAnsi" w:cs="Times New Roman"/>
          <w:szCs w:val="28"/>
          <w:lang w:val="uk-UA"/>
        </w:rPr>
        <w:t>, 2021. 110 s.</w:t>
      </w:r>
    </w:p>
    <w:p w:rsidR="00263429" w:rsidRPr="00263429" w:rsidRDefault="00263429" w:rsidP="00263429">
      <w:pPr>
        <w:tabs>
          <w:tab w:val="left" w:pos="284"/>
        </w:tabs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2.</w:t>
      </w:r>
      <w:r w:rsidRPr="00263429">
        <w:rPr>
          <w:rFonts w:eastAsiaTheme="minorHAnsi" w:cs="Times New Roman"/>
          <w:szCs w:val="28"/>
          <w:lang w:val="uk-UA"/>
        </w:rPr>
        <w:tab/>
      </w:r>
      <w:proofErr w:type="spellStart"/>
      <w:r w:rsidRPr="00263429">
        <w:rPr>
          <w:rFonts w:eastAsiaTheme="minorHAnsi" w:cs="Times New Roman"/>
          <w:szCs w:val="28"/>
          <w:lang w:val="uk-UA"/>
        </w:rPr>
        <w:t>Сухарєва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С., </w:t>
      </w:r>
      <w:proofErr w:type="spellStart"/>
      <w:r w:rsidRPr="00263429">
        <w:rPr>
          <w:rFonts w:eastAsiaTheme="minorHAnsi" w:cs="Times New Roman"/>
          <w:szCs w:val="28"/>
          <w:lang w:val="uk-UA"/>
        </w:rPr>
        <w:t>Яручик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О., </w:t>
      </w:r>
      <w:proofErr w:type="spellStart"/>
      <w:r w:rsidRPr="00263429">
        <w:rPr>
          <w:rFonts w:eastAsiaTheme="minorHAnsi" w:cs="Times New Roman"/>
          <w:szCs w:val="28"/>
          <w:lang w:val="uk-UA"/>
        </w:rPr>
        <w:t>Цьолик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Н. Польська мова : навчальний посібник для студентів вищих навчальних закладів.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Język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polski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: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podręcznik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dla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studentów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szkół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wyższych</w:t>
      </w:r>
      <w:proofErr w:type="spellEnd"/>
      <w:r w:rsidRPr="00263429">
        <w:rPr>
          <w:rFonts w:eastAsiaTheme="minorHAnsi" w:cs="Times New Roman"/>
          <w:szCs w:val="28"/>
          <w:lang w:val="uk-UA"/>
        </w:rPr>
        <w:t>. Луцьк : Вежа-Друк, 2021. 436 с</w:t>
      </w:r>
    </w:p>
    <w:p w:rsidR="00263429" w:rsidRPr="00263429" w:rsidRDefault="00263429" w:rsidP="00263429">
      <w:pPr>
        <w:tabs>
          <w:tab w:val="left" w:pos="284"/>
        </w:tabs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>3.</w:t>
      </w:r>
      <w:r w:rsidRPr="00263429">
        <w:rPr>
          <w:rFonts w:eastAsiaTheme="minorHAnsi" w:cs="Times New Roman"/>
          <w:szCs w:val="28"/>
          <w:lang w:val="uk-UA"/>
        </w:rPr>
        <w:tab/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Jasińska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A., </w:t>
      </w:r>
      <w:proofErr w:type="spellStart"/>
      <w:r w:rsidRPr="00263429">
        <w:rPr>
          <w:rFonts w:eastAsiaTheme="minorHAnsi" w:cs="Times New Roman"/>
          <w:szCs w:val="28"/>
          <w:lang w:val="uk-UA"/>
        </w:rPr>
        <w:t>Szymkiewicz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A.,  </w:t>
      </w:r>
      <w:proofErr w:type="spellStart"/>
      <w:r w:rsidRPr="00263429">
        <w:rPr>
          <w:rFonts w:eastAsiaTheme="minorHAnsi" w:cs="Times New Roman"/>
          <w:szCs w:val="28"/>
          <w:lang w:val="uk-UA"/>
        </w:rPr>
        <w:t>Małolepsza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M.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Polski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w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pracy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Kolegium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Języka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i </w:t>
      </w:r>
      <w:proofErr w:type="spellStart"/>
      <w:r w:rsidRPr="00263429">
        <w:rPr>
          <w:rFonts w:eastAsiaTheme="minorHAnsi" w:cs="Times New Roman"/>
          <w:szCs w:val="28"/>
          <w:lang w:val="uk-UA"/>
        </w:rPr>
        <w:t>Kultury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Polski</w:t>
      </w:r>
      <w:proofErr w:type="spellEnd"/>
      <w:r w:rsidRPr="00263429">
        <w:rPr>
          <w:rFonts w:eastAsiaTheme="minorHAnsi" w:cs="Times New Roman"/>
          <w:szCs w:val="28"/>
          <w:lang w:val="uk-UA"/>
        </w:rPr>
        <w:t>, 2010. 128 s.</w:t>
      </w:r>
    </w:p>
    <w:p w:rsidR="00263429" w:rsidRPr="00263429" w:rsidRDefault="00263429" w:rsidP="00263429">
      <w:pPr>
        <w:tabs>
          <w:tab w:val="left" w:pos="284"/>
        </w:tabs>
        <w:spacing w:after="160" w:line="259" w:lineRule="auto"/>
        <w:rPr>
          <w:rFonts w:eastAsiaTheme="minorHAnsi" w:cs="Times New Roman"/>
          <w:szCs w:val="28"/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 xml:space="preserve">3.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Kowalska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M. O </w:t>
      </w:r>
      <w:proofErr w:type="spellStart"/>
      <w:r w:rsidRPr="00263429">
        <w:rPr>
          <w:rFonts w:eastAsiaTheme="minorHAnsi" w:cs="Times New Roman"/>
          <w:szCs w:val="28"/>
          <w:lang w:val="uk-UA"/>
        </w:rPr>
        <w:t>biznesie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polsku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Kraków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: </w:t>
      </w:r>
      <w:proofErr w:type="spellStart"/>
      <w:r w:rsidRPr="00263429">
        <w:rPr>
          <w:rFonts w:eastAsiaTheme="minorHAnsi" w:cs="Times New Roman"/>
          <w:szCs w:val="28"/>
          <w:lang w:val="uk-UA"/>
        </w:rPr>
        <w:t>Universitas</w:t>
      </w:r>
      <w:proofErr w:type="spellEnd"/>
      <w:r w:rsidRPr="00263429">
        <w:rPr>
          <w:rFonts w:eastAsiaTheme="minorHAnsi" w:cs="Times New Roman"/>
          <w:szCs w:val="28"/>
          <w:lang w:val="uk-UA"/>
        </w:rPr>
        <w:t>, 2008. 221 s.</w:t>
      </w:r>
    </w:p>
    <w:p w:rsidR="00041EFB" w:rsidRPr="00263429" w:rsidRDefault="00263429" w:rsidP="00263429">
      <w:pPr>
        <w:tabs>
          <w:tab w:val="left" w:pos="284"/>
        </w:tabs>
        <w:spacing w:after="160" w:line="259" w:lineRule="auto"/>
        <w:rPr>
          <w:lang w:val="uk-UA"/>
        </w:rPr>
      </w:pPr>
      <w:r w:rsidRPr="00263429">
        <w:rPr>
          <w:rFonts w:eastAsiaTheme="minorHAnsi" w:cs="Times New Roman"/>
          <w:szCs w:val="28"/>
          <w:lang w:val="uk-UA"/>
        </w:rPr>
        <w:t xml:space="preserve">4.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Tambor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A.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Niecodzienny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Polski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Teksty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i </w:t>
      </w:r>
      <w:proofErr w:type="spellStart"/>
      <w:r w:rsidRPr="00263429">
        <w:rPr>
          <w:rFonts w:eastAsiaTheme="minorHAnsi" w:cs="Times New Roman"/>
          <w:szCs w:val="28"/>
          <w:lang w:val="uk-UA"/>
        </w:rPr>
        <w:t>konteksty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. </w:t>
      </w:r>
      <w:proofErr w:type="spellStart"/>
      <w:r w:rsidRPr="00263429">
        <w:rPr>
          <w:rFonts w:eastAsiaTheme="minorHAnsi" w:cs="Times New Roman"/>
          <w:szCs w:val="28"/>
          <w:lang w:val="uk-UA"/>
        </w:rPr>
        <w:t>Katowice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: </w:t>
      </w:r>
      <w:proofErr w:type="spellStart"/>
      <w:r w:rsidRPr="00263429">
        <w:rPr>
          <w:rFonts w:eastAsiaTheme="minorHAnsi" w:cs="Times New Roman"/>
          <w:szCs w:val="28"/>
          <w:lang w:val="uk-UA"/>
        </w:rPr>
        <w:t>Uniwersytet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Śląski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i </w:t>
      </w:r>
      <w:proofErr w:type="spellStart"/>
      <w:r w:rsidRPr="00263429">
        <w:rPr>
          <w:rFonts w:eastAsiaTheme="minorHAnsi" w:cs="Times New Roman"/>
          <w:szCs w:val="28"/>
          <w:lang w:val="uk-UA"/>
        </w:rPr>
        <w:t>Wydawnictwo</w:t>
      </w:r>
      <w:proofErr w:type="spellEnd"/>
      <w:r w:rsidRPr="00263429">
        <w:rPr>
          <w:rFonts w:eastAsiaTheme="minorHAnsi" w:cs="Times New Roman"/>
          <w:szCs w:val="28"/>
          <w:lang w:val="uk-UA"/>
        </w:rPr>
        <w:t xml:space="preserve"> </w:t>
      </w:r>
      <w:proofErr w:type="spellStart"/>
      <w:r w:rsidRPr="00263429">
        <w:rPr>
          <w:rFonts w:eastAsiaTheme="minorHAnsi" w:cs="Times New Roman"/>
          <w:szCs w:val="28"/>
          <w:lang w:val="uk-UA"/>
        </w:rPr>
        <w:t>Gnome</w:t>
      </w:r>
      <w:proofErr w:type="spellEnd"/>
      <w:r w:rsidRPr="00263429">
        <w:rPr>
          <w:rFonts w:eastAsiaTheme="minorHAnsi" w:cs="Times New Roman"/>
          <w:szCs w:val="28"/>
          <w:lang w:val="uk-UA"/>
        </w:rPr>
        <w:t>. 2018. 79s.</w:t>
      </w:r>
      <w:r>
        <w:rPr>
          <w:rFonts w:eastAsiaTheme="minorHAnsi" w:cs="Times New Roman"/>
          <w:szCs w:val="28"/>
          <w:lang w:val="uk-UA"/>
        </w:rPr>
        <w:t xml:space="preserve"> </w:t>
      </w:r>
      <w:bookmarkStart w:id="0" w:name="_GoBack"/>
      <w:bookmarkEnd w:id="0"/>
    </w:p>
    <w:sectPr w:rsidR="00041EFB" w:rsidRPr="002634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A0EE7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F1261D"/>
    <w:multiLevelType w:val="hybridMultilevel"/>
    <w:tmpl w:val="EF8C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1246"/>
    <w:multiLevelType w:val="hybridMultilevel"/>
    <w:tmpl w:val="22C405F8"/>
    <w:lvl w:ilvl="0" w:tplc="39E8D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8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62"/>
    <w:rsid w:val="00041EFB"/>
    <w:rsid w:val="00263429"/>
    <w:rsid w:val="0078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F7A6"/>
  <w15:chartTrackingRefBased/>
  <w15:docId w15:val="{B3AD62C6-3CD0-4894-A799-BB7195AB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342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263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634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0"/>
    <w:uiPriority w:val="34"/>
    <w:qFormat/>
    <w:rsid w:val="00263429"/>
    <w:pPr>
      <w:ind w:left="720"/>
      <w:contextualSpacing/>
    </w:pPr>
  </w:style>
  <w:style w:type="paragraph" w:styleId="2">
    <w:name w:val="List 2"/>
    <w:basedOn w:val="a0"/>
    <w:uiPriority w:val="99"/>
    <w:unhideWhenUsed/>
    <w:rsid w:val="00263429"/>
    <w:pPr>
      <w:ind w:left="720" w:hanging="360"/>
      <w:contextualSpacing/>
    </w:pPr>
  </w:style>
  <w:style w:type="paragraph" w:styleId="a">
    <w:name w:val="List Number"/>
    <w:basedOn w:val="a0"/>
    <w:uiPriority w:val="99"/>
    <w:unhideWhenUsed/>
    <w:rsid w:val="0026342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2025-10-12T15:23:00Z</dcterms:created>
  <dcterms:modified xsi:type="dcterms:W3CDTF">2025-10-12T15:25:00Z</dcterms:modified>
</cp:coreProperties>
</file>