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4C0" w:rsidRPr="00161163" w:rsidRDefault="00993880">
      <w:pPr>
        <w:rPr>
          <w:b/>
          <w:lang w:val="uk-UA"/>
        </w:rPr>
      </w:pPr>
      <w:r w:rsidRPr="00161163">
        <w:rPr>
          <w:b/>
          <w:lang w:val="uk-UA"/>
        </w:rPr>
        <w:t>Практичне заняття №6</w:t>
      </w:r>
    </w:p>
    <w:p w:rsidR="00993880" w:rsidRPr="00161163" w:rsidRDefault="00993880" w:rsidP="00993880">
      <w:pPr>
        <w:pStyle w:val="TableParagraph"/>
        <w:spacing w:before="202"/>
        <w:ind w:left="110"/>
        <w:rPr>
          <w:b/>
          <w:spacing w:val="-2"/>
          <w:sz w:val="23"/>
        </w:rPr>
      </w:pPr>
      <w:r w:rsidRPr="00161163">
        <w:rPr>
          <w:b/>
        </w:rPr>
        <w:t xml:space="preserve">Тема: </w:t>
      </w:r>
      <w:r w:rsidRPr="00161163">
        <w:rPr>
          <w:b/>
          <w:sz w:val="23"/>
        </w:rPr>
        <w:t>Управління</w:t>
      </w:r>
      <w:r w:rsidRPr="00161163">
        <w:rPr>
          <w:b/>
          <w:spacing w:val="34"/>
          <w:sz w:val="23"/>
        </w:rPr>
        <w:t xml:space="preserve"> </w:t>
      </w:r>
      <w:proofErr w:type="spellStart"/>
      <w:r w:rsidRPr="00161163">
        <w:rPr>
          <w:b/>
          <w:sz w:val="23"/>
        </w:rPr>
        <w:t>вольєрним</w:t>
      </w:r>
      <w:proofErr w:type="spellEnd"/>
      <w:r w:rsidRPr="00161163">
        <w:rPr>
          <w:b/>
          <w:spacing w:val="38"/>
          <w:sz w:val="23"/>
        </w:rPr>
        <w:t xml:space="preserve"> </w:t>
      </w:r>
      <w:r w:rsidRPr="00161163">
        <w:rPr>
          <w:b/>
          <w:spacing w:val="-2"/>
          <w:sz w:val="23"/>
        </w:rPr>
        <w:t>господарством.</w:t>
      </w:r>
    </w:p>
    <w:p w:rsidR="00161163" w:rsidRPr="00161163" w:rsidRDefault="00161163" w:rsidP="00161163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uk-UA"/>
        </w:rPr>
      </w:pPr>
      <w:r w:rsidRPr="00161163">
        <w:rPr>
          <w:rFonts w:eastAsia="Times New Roman" w:cs="Times New Roman"/>
          <w:b/>
          <w:bCs/>
          <w:sz w:val="24"/>
          <w:szCs w:val="24"/>
          <w:lang w:val="uk-UA"/>
        </w:rPr>
        <w:t>Мета роботи:</w:t>
      </w:r>
      <w:r w:rsidRPr="00161163">
        <w:rPr>
          <w:rFonts w:eastAsia="Times New Roman" w:cs="Times New Roman"/>
          <w:sz w:val="24"/>
          <w:szCs w:val="24"/>
          <w:lang w:val="uk-UA"/>
        </w:rPr>
        <w:t xml:space="preserve"> Ознайомити студентів із основними інфекційними, інвазійними та вірусними хворобами диких копитних України, їх клінічними ознаками, шляхами передачі та заходами профілактики в умовах природних угідь і вольєрного утримання.</w:t>
      </w:r>
    </w:p>
    <w:p w:rsidR="00161163" w:rsidRPr="006C132C" w:rsidRDefault="00161163" w:rsidP="00161163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uk-UA"/>
        </w:rPr>
      </w:pPr>
      <w:r w:rsidRPr="006C132C">
        <w:rPr>
          <w:rFonts w:eastAsia="Times New Roman" w:cs="Times New Roman"/>
          <w:b/>
          <w:bCs/>
          <w:sz w:val="36"/>
          <w:szCs w:val="36"/>
          <w:lang w:val="uk-UA"/>
        </w:rPr>
        <w:t>1. Теоретичні відомості</w:t>
      </w:r>
    </w:p>
    <w:p w:rsidR="00161163" w:rsidRPr="00161163" w:rsidRDefault="00161163" w:rsidP="00161163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6C132C">
        <w:rPr>
          <w:rFonts w:eastAsia="Times New Roman" w:cs="Times New Roman"/>
          <w:sz w:val="24"/>
          <w:szCs w:val="24"/>
          <w:lang w:val="uk-UA"/>
        </w:rPr>
        <w:t xml:space="preserve">У дикій природі копитні тварини схильні до великої кількості захворювань, проте ризик їх виникнення суттєво зростає при </w:t>
      </w:r>
      <w:proofErr w:type="spellStart"/>
      <w:r w:rsidRPr="006C132C">
        <w:rPr>
          <w:rFonts w:eastAsia="Times New Roman" w:cs="Times New Roman"/>
          <w:sz w:val="24"/>
          <w:szCs w:val="24"/>
          <w:lang w:val="uk-UA"/>
        </w:rPr>
        <w:t>вольєрному</w:t>
      </w:r>
      <w:proofErr w:type="spellEnd"/>
      <w:r w:rsidRPr="006C132C">
        <w:rPr>
          <w:rFonts w:eastAsia="Times New Roman" w:cs="Times New Roman"/>
          <w:sz w:val="24"/>
          <w:szCs w:val="24"/>
          <w:lang w:val="uk-UA"/>
        </w:rPr>
        <w:t xml:space="preserve"> утриманні.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Висока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щільність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популяцій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, контакт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зі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свійськими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тваринами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ослаблення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імунітету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часто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призводять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до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епізоотій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які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мають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регулююче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значення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популяцій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>.</w:t>
      </w:r>
    </w:p>
    <w:p w:rsidR="00161163" w:rsidRPr="00161163" w:rsidRDefault="00161163" w:rsidP="00161163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161163">
        <w:rPr>
          <w:rFonts w:eastAsia="Times New Roman" w:cs="Times New Roman"/>
          <w:b/>
          <w:bCs/>
          <w:sz w:val="27"/>
          <w:szCs w:val="27"/>
        </w:rPr>
        <w:t xml:space="preserve">1.1. </w:t>
      </w:r>
      <w:proofErr w:type="spellStart"/>
      <w:r w:rsidRPr="00161163">
        <w:rPr>
          <w:rFonts w:eastAsia="Times New Roman" w:cs="Times New Roman"/>
          <w:b/>
          <w:bCs/>
          <w:sz w:val="27"/>
          <w:szCs w:val="27"/>
        </w:rPr>
        <w:t>Бактеріальні</w:t>
      </w:r>
      <w:proofErr w:type="spellEnd"/>
      <w:r w:rsidRPr="00161163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161163">
        <w:rPr>
          <w:rFonts w:eastAsia="Times New Roman" w:cs="Times New Roman"/>
          <w:b/>
          <w:bCs/>
          <w:sz w:val="27"/>
          <w:szCs w:val="27"/>
        </w:rPr>
        <w:t>хвороби</w:t>
      </w:r>
      <w:proofErr w:type="spellEnd"/>
    </w:p>
    <w:p w:rsidR="00161163" w:rsidRPr="00161163" w:rsidRDefault="00161163" w:rsidP="001611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161163">
        <w:rPr>
          <w:rFonts w:eastAsia="Times New Roman" w:cs="Times New Roman"/>
          <w:b/>
          <w:bCs/>
          <w:sz w:val="24"/>
          <w:szCs w:val="24"/>
          <w:lang w:val="ru-RU"/>
        </w:rPr>
        <w:t>Бруцельоз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—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небезпечний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людини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.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Ознаки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: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набрякання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статевих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залоз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втрата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обережності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>.</w:t>
      </w:r>
      <w:r w:rsidRPr="00161163">
        <w:rPr>
          <w:rFonts w:eastAsia="Times New Roman" w:cs="Times New Roman"/>
          <w:sz w:val="24"/>
          <w:szCs w:val="24"/>
          <w:lang w:val="ru-RU"/>
        </w:rPr>
        <w:br/>
      </w:r>
      <w:proofErr w:type="spellStart"/>
      <w:r w:rsidRPr="00161163">
        <w:rPr>
          <w:rFonts w:eastAsia="Times New Roman" w:cs="Times New Roman"/>
          <w:b/>
          <w:bCs/>
          <w:sz w:val="24"/>
          <w:szCs w:val="24"/>
        </w:rPr>
        <w:t>Профілактика</w:t>
      </w:r>
      <w:proofErr w:type="spellEnd"/>
      <w:r w:rsidRPr="00161163">
        <w:rPr>
          <w:rFonts w:eastAsia="Times New Roman" w:cs="Times New Roman"/>
          <w:b/>
          <w:bCs/>
          <w:sz w:val="24"/>
          <w:szCs w:val="24"/>
        </w:rPr>
        <w:t>:</w:t>
      </w:r>
      <w:r w:rsidRPr="0016116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61163">
        <w:rPr>
          <w:rFonts w:eastAsia="Times New Roman" w:cs="Times New Roman"/>
          <w:sz w:val="24"/>
          <w:szCs w:val="24"/>
        </w:rPr>
        <w:t>заборона</w:t>
      </w:r>
      <w:proofErr w:type="spellEnd"/>
      <w:r w:rsidRPr="0016116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61163">
        <w:rPr>
          <w:rFonts w:eastAsia="Times New Roman" w:cs="Times New Roman"/>
          <w:sz w:val="24"/>
          <w:szCs w:val="24"/>
        </w:rPr>
        <w:t>відлову</w:t>
      </w:r>
      <w:proofErr w:type="spellEnd"/>
      <w:r w:rsidRPr="00161163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161163">
        <w:rPr>
          <w:rFonts w:eastAsia="Times New Roman" w:cs="Times New Roman"/>
          <w:sz w:val="24"/>
          <w:szCs w:val="24"/>
        </w:rPr>
        <w:t>обережність</w:t>
      </w:r>
      <w:proofErr w:type="spellEnd"/>
      <w:r w:rsidRPr="0016116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61163">
        <w:rPr>
          <w:rFonts w:eastAsia="Times New Roman" w:cs="Times New Roman"/>
          <w:sz w:val="24"/>
          <w:szCs w:val="24"/>
        </w:rPr>
        <w:t>при</w:t>
      </w:r>
      <w:proofErr w:type="spellEnd"/>
      <w:r w:rsidRPr="0016116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61163">
        <w:rPr>
          <w:rFonts w:eastAsia="Times New Roman" w:cs="Times New Roman"/>
          <w:sz w:val="24"/>
          <w:szCs w:val="24"/>
        </w:rPr>
        <w:t>обробці</w:t>
      </w:r>
      <w:proofErr w:type="spellEnd"/>
      <w:r w:rsidRPr="0016116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61163">
        <w:rPr>
          <w:rFonts w:eastAsia="Times New Roman" w:cs="Times New Roman"/>
          <w:sz w:val="24"/>
          <w:szCs w:val="24"/>
        </w:rPr>
        <w:t>туш</w:t>
      </w:r>
      <w:proofErr w:type="spellEnd"/>
      <w:r w:rsidRPr="00161163">
        <w:rPr>
          <w:rFonts w:eastAsia="Times New Roman" w:cs="Times New Roman"/>
          <w:sz w:val="24"/>
          <w:szCs w:val="24"/>
        </w:rPr>
        <w:t>.</w:t>
      </w:r>
    </w:p>
    <w:p w:rsidR="00161163" w:rsidRPr="00161163" w:rsidRDefault="00161163" w:rsidP="001611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161163">
        <w:rPr>
          <w:rFonts w:eastAsia="Times New Roman" w:cs="Times New Roman"/>
          <w:b/>
          <w:bCs/>
          <w:sz w:val="24"/>
          <w:szCs w:val="24"/>
        </w:rPr>
        <w:t>Дифтерія</w:t>
      </w:r>
      <w:proofErr w:type="spellEnd"/>
      <w:r w:rsidRPr="00161163">
        <w:rPr>
          <w:rFonts w:eastAsia="Times New Roman" w:cs="Times New Roman"/>
          <w:sz w:val="24"/>
          <w:szCs w:val="24"/>
        </w:rPr>
        <w:t xml:space="preserve"> — </w:t>
      </w:r>
      <w:proofErr w:type="spellStart"/>
      <w:r w:rsidRPr="00161163">
        <w:rPr>
          <w:rFonts w:eastAsia="Times New Roman" w:cs="Times New Roman"/>
          <w:sz w:val="24"/>
          <w:szCs w:val="24"/>
        </w:rPr>
        <w:t>викликає</w:t>
      </w:r>
      <w:proofErr w:type="spellEnd"/>
      <w:r w:rsidRPr="0016116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61163">
        <w:rPr>
          <w:rFonts w:eastAsia="Times New Roman" w:cs="Times New Roman"/>
          <w:sz w:val="24"/>
          <w:szCs w:val="24"/>
        </w:rPr>
        <w:t>в’ялість</w:t>
      </w:r>
      <w:proofErr w:type="spellEnd"/>
      <w:r w:rsidRPr="00161163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161163">
        <w:rPr>
          <w:rFonts w:eastAsia="Times New Roman" w:cs="Times New Roman"/>
          <w:sz w:val="24"/>
          <w:szCs w:val="24"/>
        </w:rPr>
        <w:t>апатію</w:t>
      </w:r>
      <w:proofErr w:type="spellEnd"/>
      <w:r w:rsidRPr="00161163">
        <w:rPr>
          <w:rFonts w:eastAsia="Times New Roman" w:cs="Times New Roman"/>
          <w:sz w:val="24"/>
          <w:szCs w:val="24"/>
        </w:rPr>
        <w:t>.</w:t>
      </w:r>
      <w:r w:rsidRPr="00161163">
        <w:rPr>
          <w:rFonts w:eastAsia="Times New Roman" w:cs="Times New Roman"/>
          <w:sz w:val="24"/>
          <w:szCs w:val="24"/>
        </w:rPr>
        <w:br/>
      </w:r>
      <w:proofErr w:type="spellStart"/>
      <w:r w:rsidRPr="00161163">
        <w:rPr>
          <w:rFonts w:eastAsia="Times New Roman" w:cs="Times New Roman"/>
          <w:b/>
          <w:bCs/>
          <w:sz w:val="24"/>
          <w:szCs w:val="24"/>
        </w:rPr>
        <w:t>Профілактика</w:t>
      </w:r>
      <w:proofErr w:type="spellEnd"/>
      <w:r w:rsidRPr="00161163">
        <w:rPr>
          <w:rFonts w:eastAsia="Times New Roman" w:cs="Times New Roman"/>
          <w:b/>
          <w:bCs/>
          <w:sz w:val="24"/>
          <w:szCs w:val="24"/>
        </w:rPr>
        <w:t>:</w:t>
      </w:r>
      <w:r w:rsidRPr="0016116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61163">
        <w:rPr>
          <w:rFonts w:eastAsia="Times New Roman" w:cs="Times New Roman"/>
          <w:sz w:val="24"/>
          <w:szCs w:val="24"/>
        </w:rPr>
        <w:t>ізоляція</w:t>
      </w:r>
      <w:proofErr w:type="spellEnd"/>
      <w:r w:rsidRPr="0016116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61163">
        <w:rPr>
          <w:rFonts w:eastAsia="Times New Roman" w:cs="Times New Roman"/>
          <w:sz w:val="24"/>
          <w:szCs w:val="24"/>
        </w:rPr>
        <w:t>хворих</w:t>
      </w:r>
      <w:proofErr w:type="spellEnd"/>
      <w:r w:rsidRPr="00161163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161163">
        <w:rPr>
          <w:rFonts w:eastAsia="Times New Roman" w:cs="Times New Roman"/>
          <w:sz w:val="24"/>
          <w:szCs w:val="24"/>
        </w:rPr>
        <w:t>знищення</w:t>
      </w:r>
      <w:proofErr w:type="spellEnd"/>
      <w:r w:rsidRPr="0016116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61163">
        <w:rPr>
          <w:rFonts w:eastAsia="Times New Roman" w:cs="Times New Roman"/>
          <w:sz w:val="24"/>
          <w:szCs w:val="24"/>
        </w:rPr>
        <w:t>гризунів</w:t>
      </w:r>
      <w:proofErr w:type="spellEnd"/>
      <w:r w:rsidRPr="00161163">
        <w:rPr>
          <w:rFonts w:eastAsia="Times New Roman" w:cs="Times New Roman"/>
          <w:sz w:val="24"/>
          <w:szCs w:val="24"/>
        </w:rPr>
        <w:t>.</w:t>
      </w:r>
    </w:p>
    <w:p w:rsidR="00161163" w:rsidRPr="00161163" w:rsidRDefault="00161163" w:rsidP="001611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161163">
        <w:rPr>
          <w:rFonts w:eastAsia="Times New Roman" w:cs="Times New Roman"/>
          <w:b/>
          <w:bCs/>
          <w:sz w:val="24"/>
          <w:szCs w:val="24"/>
        </w:rPr>
        <w:t>Туберкульоз</w:t>
      </w:r>
      <w:proofErr w:type="spellEnd"/>
      <w:r w:rsidRPr="00161163">
        <w:rPr>
          <w:rFonts w:eastAsia="Times New Roman" w:cs="Times New Roman"/>
          <w:sz w:val="24"/>
          <w:szCs w:val="24"/>
        </w:rPr>
        <w:t xml:space="preserve"> — </w:t>
      </w:r>
      <w:proofErr w:type="spellStart"/>
      <w:r w:rsidRPr="00161163">
        <w:rPr>
          <w:rFonts w:eastAsia="Times New Roman" w:cs="Times New Roman"/>
          <w:sz w:val="24"/>
          <w:szCs w:val="24"/>
        </w:rPr>
        <w:t>супроводжується</w:t>
      </w:r>
      <w:proofErr w:type="spellEnd"/>
      <w:r w:rsidRPr="0016116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61163">
        <w:rPr>
          <w:rFonts w:eastAsia="Times New Roman" w:cs="Times New Roman"/>
          <w:sz w:val="24"/>
          <w:szCs w:val="24"/>
        </w:rPr>
        <w:t>діареєю</w:t>
      </w:r>
      <w:proofErr w:type="spellEnd"/>
      <w:r w:rsidRPr="00161163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161163">
        <w:rPr>
          <w:rFonts w:eastAsia="Times New Roman" w:cs="Times New Roman"/>
          <w:sz w:val="24"/>
          <w:szCs w:val="24"/>
        </w:rPr>
        <w:t>виснаженням</w:t>
      </w:r>
      <w:proofErr w:type="spellEnd"/>
      <w:r w:rsidRPr="00161163">
        <w:rPr>
          <w:rFonts w:eastAsia="Times New Roman" w:cs="Times New Roman"/>
          <w:sz w:val="24"/>
          <w:szCs w:val="24"/>
        </w:rPr>
        <w:t>.</w:t>
      </w:r>
      <w:r w:rsidRPr="00161163">
        <w:rPr>
          <w:rFonts w:eastAsia="Times New Roman" w:cs="Times New Roman"/>
          <w:sz w:val="24"/>
          <w:szCs w:val="24"/>
        </w:rPr>
        <w:br/>
      </w:r>
      <w:proofErr w:type="spellStart"/>
      <w:r w:rsidRPr="00161163">
        <w:rPr>
          <w:rFonts w:eastAsia="Times New Roman" w:cs="Times New Roman"/>
          <w:b/>
          <w:bCs/>
          <w:sz w:val="24"/>
          <w:szCs w:val="24"/>
        </w:rPr>
        <w:t>Профілактика</w:t>
      </w:r>
      <w:proofErr w:type="spellEnd"/>
      <w:r w:rsidRPr="00161163">
        <w:rPr>
          <w:rFonts w:eastAsia="Times New Roman" w:cs="Times New Roman"/>
          <w:b/>
          <w:bCs/>
          <w:sz w:val="24"/>
          <w:szCs w:val="24"/>
        </w:rPr>
        <w:t>:</w:t>
      </w:r>
      <w:r w:rsidRPr="0016116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61163">
        <w:rPr>
          <w:rFonts w:eastAsia="Times New Roman" w:cs="Times New Roman"/>
          <w:sz w:val="24"/>
          <w:szCs w:val="24"/>
        </w:rPr>
        <w:t>туберкулінізація</w:t>
      </w:r>
      <w:proofErr w:type="spellEnd"/>
      <w:r w:rsidRPr="00161163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161163">
        <w:rPr>
          <w:rFonts w:eastAsia="Times New Roman" w:cs="Times New Roman"/>
          <w:sz w:val="24"/>
          <w:szCs w:val="24"/>
        </w:rPr>
        <w:t>спалювання</w:t>
      </w:r>
      <w:proofErr w:type="spellEnd"/>
      <w:r w:rsidRPr="0016116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61163">
        <w:rPr>
          <w:rFonts w:eastAsia="Times New Roman" w:cs="Times New Roman"/>
          <w:sz w:val="24"/>
          <w:szCs w:val="24"/>
        </w:rPr>
        <w:t>загиблих</w:t>
      </w:r>
      <w:proofErr w:type="spellEnd"/>
      <w:r w:rsidRPr="0016116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61163">
        <w:rPr>
          <w:rFonts w:eastAsia="Times New Roman" w:cs="Times New Roman"/>
          <w:sz w:val="24"/>
          <w:szCs w:val="24"/>
        </w:rPr>
        <w:t>тварин</w:t>
      </w:r>
      <w:proofErr w:type="spellEnd"/>
      <w:r w:rsidRPr="00161163">
        <w:rPr>
          <w:rFonts w:eastAsia="Times New Roman" w:cs="Times New Roman"/>
          <w:sz w:val="24"/>
          <w:szCs w:val="24"/>
        </w:rPr>
        <w:t>.</w:t>
      </w:r>
    </w:p>
    <w:p w:rsidR="00161163" w:rsidRPr="00161163" w:rsidRDefault="00161163" w:rsidP="001611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161163">
        <w:rPr>
          <w:rFonts w:eastAsia="Times New Roman" w:cs="Times New Roman"/>
          <w:b/>
          <w:bCs/>
          <w:sz w:val="24"/>
          <w:szCs w:val="24"/>
          <w:lang w:val="ru-RU"/>
        </w:rPr>
        <w:t>Сибірська</w:t>
      </w:r>
      <w:proofErr w:type="spellEnd"/>
      <w:r w:rsidRPr="00161163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161163">
        <w:rPr>
          <w:rFonts w:eastAsia="Times New Roman" w:cs="Times New Roman"/>
          <w:b/>
          <w:bCs/>
          <w:sz w:val="24"/>
          <w:szCs w:val="24"/>
          <w:lang w:val="ru-RU"/>
        </w:rPr>
        <w:t>виразка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—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надзвичайно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небезпечна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людини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і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тварин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>.</w:t>
      </w:r>
      <w:r w:rsidRPr="00161163">
        <w:rPr>
          <w:rFonts w:eastAsia="Times New Roman" w:cs="Times New Roman"/>
          <w:sz w:val="24"/>
          <w:szCs w:val="24"/>
          <w:lang w:val="ru-RU"/>
        </w:rPr>
        <w:br/>
      </w:r>
      <w:proofErr w:type="spellStart"/>
      <w:r w:rsidRPr="00161163">
        <w:rPr>
          <w:rFonts w:eastAsia="Times New Roman" w:cs="Times New Roman"/>
          <w:b/>
          <w:bCs/>
          <w:sz w:val="24"/>
          <w:szCs w:val="24"/>
          <w:lang w:val="ru-RU"/>
        </w:rPr>
        <w:t>Ознаки</w:t>
      </w:r>
      <w:proofErr w:type="spellEnd"/>
      <w:r w:rsidRPr="00161163">
        <w:rPr>
          <w:rFonts w:eastAsia="Times New Roman" w:cs="Times New Roman"/>
          <w:b/>
          <w:bCs/>
          <w:sz w:val="24"/>
          <w:szCs w:val="24"/>
          <w:lang w:val="ru-RU"/>
        </w:rPr>
        <w:t>:</w:t>
      </w:r>
      <w:r w:rsidRPr="0016116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кров’янисті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виділення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судоми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швидка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смерть.</w:t>
      </w:r>
      <w:r w:rsidRPr="00161163">
        <w:rPr>
          <w:rFonts w:eastAsia="Times New Roman" w:cs="Times New Roman"/>
          <w:sz w:val="24"/>
          <w:szCs w:val="24"/>
          <w:lang w:val="ru-RU"/>
        </w:rPr>
        <w:br/>
      </w:r>
      <w:proofErr w:type="spellStart"/>
      <w:r w:rsidRPr="00161163">
        <w:rPr>
          <w:rFonts w:eastAsia="Times New Roman" w:cs="Times New Roman"/>
          <w:b/>
          <w:bCs/>
          <w:sz w:val="24"/>
          <w:szCs w:val="24"/>
        </w:rPr>
        <w:t>Профілактика</w:t>
      </w:r>
      <w:proofErr w:type="spellEnd"/>
      <w:r w:rsidRPr="00161163">
        <w:rPr>
          <w:rFonts w:eastAsia="Times New Roman" w:cs="Times New Roman"/>
          <w:b/>
          <w:bCs/>
          <w:sz w:val="24"/>
          <w:szCs w:val="24"/>
        </w:rPr>
        <w:t>:</w:t>
      </w:r>
      <w:r w:rsidRPr="0016116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61163">
        <w:rPr>
          <w:rFonts w:eastAsia="Times New Roman" w:cs="Times New Roman"/>
          <w:sz w:val="24"/>
          <w:szCs w:val="24"/>
        </w:rPr>
        <w:t>категорична</w:t>
      </w:r>
      <w:proofErr w:type="spellEnd"/>
      <w:r w:rsidRPr="0016116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61163">
        <w:rPr>
          <w:rFonts w:eastAsia="Times New Roman" w:cs="Times New Roman"/>
          <w:sz w:val="24"/>
          <w:szCs w:val="24"/>
        </w:rPr>
        <w:t>заборона</w:t>
      </w:r>
      <w:proofErr w:type="spellEnd"/>
      <w:r w:rsidRPr="0016116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61163">
        <w:rPr>
          <w:rFonts w:eastAsia="Times New Roman" w:cs="Times New Roman"/>
          <w:sz w:val="24"/>
          <w:szCs w:val="24"/>
        </w:rPr>
        <w:t>розтину</w:t>
      </w:r>
      <w:proofErr w:type="spellEnd"/>
      <w:r w:rsidRPr="0016116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61163">
        <w:rPr>
          <w:rFonts w:eastAsia="Times New Roman" w:cs="Times New Roman"/>
          <w:sz w:val="24"/>
          <w:szCs w:val="24"/>
        </w:rPr>
        <w:t>туш</w:t>
      </w:r>
      <w:proofErr w:type="spellEnd"/>
      <w:r w:rsidRPr="00161163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161163">
        <w:rPr>
          <w:rFonts w:eastAsia="Times New Roman" w:cs="Times New Roman"/>
          <w:sz w:val="24"/>
          <w:szCs w:val="24"/>
        </w:rPr>
        <w:t>негайна</w:t>
      </w:r>
      <w:proofErr w:type="spellEnd"/>
      <w:r w:rsidRPr="0016116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61163">
        <w:rPr>
          <w:rFonts w:eastAsia="Times New Roman" w:cs="Times New Roman"/>
          <w:sz w:val="24"/>
          <w:szCs w:val="24"/>
        </w:rPr>
        <w:t>дезінфекція</w:t>
      </w:r>
      <w:proofErr w:type="spellEnd"/>
      <w:r w:rsidRPr="0016116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61163">
        <w:rPr>
          <w:rFonts w:eastAsia="Times New Roman" w:cs="Times New Roman"/>
          <w:sz w:val="24"/>
          <w:szCs w:val="24"/>
        </w:rPr>
        <w:t>території</w:t>
      </w:r>
      <w:proofErr w:type="spellEnd"/>
      <w:r w:rsidRPr="00161163">
        <w:rPr>
          <w:rFonts w:eastAsia="Times New Roman" w:cs="Times New Roman"/>
          <w:sz w:val="24"/>
          <w:szCs w:val="24"/>
        </w:rPr>
        <w:t>.</w:t>
      </w:r>
    </w:p>
    <w:p w:rsidR="00161163" w:rsidRPr="00161163" w:rsidRDefault="00161163" w:rsidP="00161163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161163">
        <w:rPr>
          <w:rFonts w:eastAsia="Times New Roman" w:cs="Times New Roman"/>
          <w:b/>
          <w:bCs/>
          <w:sz w:val="27"/>
          <w:szCs w:val="27"/>
        </w:rPr>
        <w:t xml:space="preserve">1.2. </w:t>
      </w:r>
      <w:proofErr w:type="spellStart"/>
      <w:r w:rsidRPr="00161163">
        <w:rPr>
          <w:rFonts w:eastAsia="Times New Roman" w:cs="Times New Roman"/>
          <w:b/>
          <w:bCs/>
          <w:sz w:val="27"/>
          <w:szCs w:val="27"/>
        </w:rPr>
        <w:t>Інвазійні</w:t>
      </w:r>
      <w:proofErr w:type="spellEnd"/>
      <w:r w:rsidRPr="00161163">
        <w:rPr>
          <w:rFonts w:eastAsia="Times New Roman" w:cs="Times New Roman"/>
          <w:b/>
          <w:bCs/>
          <w:sz w:val="27"/>
          <w:szCs w:val="27"/>
        </w:rPr>
        <w:t xml:space="preserve"> (</w:t>
      </w:r>
      <w:proofErr w:type="spellStart"/>
      <w:r w:rsidRPr="00161163">
        <w:rPr>
          <w:rFonts w:eastAsia="Times New Roman" w:cs="Times New Roman"/>
          <w:b/>
          <w:bCs/>
          <w:sz w:val="27"/>
          <w:szCs w:val="27"/>
        </w:rPr>
        <w:t>паразитарні</w:t>
      </w:r>
      <w:proofErr w:type="spellEnd"/>
      <w:r w:rsidRPr="00161163">
        <w:rPr>
          <w:rFonts w:eastAsia="Times New Roman" w:cs="Times New Roman"/>
          <w:b/>
          <w:bCs/>
          <w:sz w:val="27"/>
          <w:szCs w:val="27"/>
        </w:rPr>
        <w:t xml:space="preserve">) </w:t>
      </w:r>
      <w:proofErr w:type="spellStart"/>
      <w:r w:rsidRPr="00161163">
        <w:rPr>
          <w:rFonts w:eastAsia="Times New Roman" w:cs="Times New Roman"/>
          <w:b/>
          <w:bCs/>
          <w:sz w:val="27"/>
          <w:szCs w:val="27"/>
        </w:rPr>
        <w:t>хвороби</w:t>
      </w:r>
      <w:proofErr w:type="spellEnd"/>
    </w:p>
    <w:p w:rsidR="00161163" w:rsidRPr="00161163" w:rsidRDefault="00161163" w:rsidP="001611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161163">
        <w:rPr>
          <w:rFonts w:eastAsia="Times New Roman" w:cs="Times New Roman"/>
          <w:b/>
          <w:bCs/>
          <w:sz w:val="24"/>
          <w:szCs w:val="24"/>
          <w:lang w:val="ru-RU"/>
        </w:rPr>
        <w:t>Трематодози</w:t>
      </w:r>
      <w:proofErr w:type="spellEnd"/>
      <w:r w:rsidRPr="00161163">
        <w:rPr>
          <w:rFonts w:eastAsia="Times New Roman" w:cs="Times New Roman"/>
          <w:b/>
          <w:bCs/>
          <w:sz w:val="24"/>
          <w:szCs w:val="24"/>
          <w:lang w:val="ru-RU"/>
        </w:rPr>
        <w:t xml:space="preserve">, </w:t>
      </w:r>
      <w:proofErr w:type="spellStart"/>
      <w:r w:rsidRPr="00161163">
        <w:rPr>
          <w:rFonts w:eastAsia="Times New Roman" w:cs="Times New Roman"/>
          <w:b/>
          <w:bCs/>
          <w:sz w:val="24"/>
          <w:szCs w:val="24"/>
          <w:lang w:val="ru-RU"/>
        </w:rPr>
        <w:t>фасціольоз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—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спричиняють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виснаження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гарячку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загибель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>.</w:t>
      </w:r>
      <w:r w:rsidRPr="00161163">
        <w:rPr>
          <w:rFonts w:eastAsia="Times New Roman" w:cs="Times New Roman"/>
          <w:sz w:val="24"/>
          <w:szCs w:val="24"/>
          <w:lang w:val="ru-RU"/>
        </w:rPr>
        <w:br/>
      </w:r>
      <w:proofErr w:type="spellStart"/>
      <w:r w:rsidRPr="00161163">
        <w:rPr>
          <w:rFonts w:eastAsia="Times New Roman" w:cs="Times New Roman"/>
          <w:b/>
          <w:bCs/>
          <w:sz w:val="24"/>
          <w:szCs w:val="24"/>
        </w:rPr>
        <w:t>Профілактика</w:t>
      </w:r>
      <w:proofErr w:type="spellEnd"/>
      <w:r w:rsidRPr="00161163">
        <w:rPr>
          <w:rFonts w:eastAsia="Times New Roman" w:cs="Times New Roman"/>
          <w:b/>
          <w:bCs/>
          <w:sz w:val="24"/>
          <w:szCs w:val="24"/>
        </w:rPr>
        <w:t>:</w:t>
      </w:r>
      <w:r w:rsidRPr="0016116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61163">
        <w:rPr>
          <w:rFonts w:eastAsia="Times New Roman" w:cs="Times New Roman"/>
          <w:sz w:val="24"/>
          <w:szCs w:val="24"/>
        </w:rPr>
        <w:t>знищення</w:t>
      </w:r>
      <w:proofErr w:type="spellEnd"/>
      <w:r w:rsidRPr="0016116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61163">
        <w:rPr>
          <w:rFonts w:eastAsia="Times New Roman" w:cs="Times New Roman"/>
          <w:sz w:val="24"/>
          <w:szCs w:val="24"/>
        </w:rPr>
        <w:t>проміжних</w:t>
      </w:r>
      <w:proofErr w:type="spellEnd"/>
      <w:r w:rsidRPr="0016116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61163">
        <w:rPr>
          <w:rFonts w:eastAsia="Times New Roman" w:cs="Times New Roman"/>
          <w:sz w:val="24"/>
          <w:szCs w:val="24"/>
        </w:rPr>
        <w:t>хазяїв</w:t>
      </w:r>
      <w:proofErr w:type="spellEnd"/>
      <w:r w:rsidRPr="00161163">
        <w:rPr>
          <w:rFonts w:eastAsia="Times New Roman" w:cs="Times New Roman"/>
          <w:sz w:val="24"/>
          <w:szCs w:val="24"/>
        </w:rPr>
        <w:t xml:space="preserve"> (</w:t>
      </w:r>
      <w:proofErr w:type="spellStart"/>
      <w:r w:rsidRPr="00161163">
        <w:rPr>
          <w:rFonts w:eastAsia="Times New Roman" w:cs="Times New Roman"/>
          <w:sz w:val="24"/>
          <w:szCs w:val="24"/>
        </w:rPr>
        <w:t>молюсків</w:t>
      </w:r>
      <w:proofErr w:type="spellEnd"/>
      <w:r w:rsidRPr="00161163">
        <w:rPr>
          <w:rFonts w:eastAsia="Times New Roman" w:cs="Times New Roman"/>
          <w:sz w:val="24"/>
          <w:szCs w:val="24"/>
        </w:rPr>
        <w:t xml:space="preserve">), </w:t>
      </w:r>
      <w:proofErr w:type="spellStart"/>
      <w:r w:rsidRPr="00161163">
        <w:rPr>
          <w:rFonts w:eastAsia="Times New Roman" w:cs="Times New Roman"/>
          <w:sz w:val="24"/>
          <w:szCs w:val="24"/>
        </w:rPr>
        <w:t>створення</w:t>
      </w:r>
      <w:proofErr w:type="spellEnd"/>
      <w:r w:rsidRPr="0016116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61163">
        <w:rPr>
          <w:rFonts w:eastAsia="Times New Roman" w:cs="Times New Roman"/>
          <w:sz w:val="24"/>
          <w:szCs w:val="24"/>
        </w:rPr>
        <w:t>безпечних</w:t>
      </w:r>
      <w:proofErr w:type="spellEnd"/>
      <w:r w:rsidRPr="0016116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61163">
        <w:rPr>
          <w:rFonts w:eastAsia="Times New Roman" w:cs="Times New Roman"/>
          <w:sz w:val="24"/>
          <w:szCs w:val="24"/>
        </w:rPr>
        <w:t>водопоїв</w:t>
      </w:r>
      <w:proofErr w:type="spellEnd"/>
      <w:r w:rsidRPr="00161163">
        <w:rPr>
          <w:rFonts w:eastAsia="Times New Roman" w:cs="Times New Roman"/>
          <w:sz w:val="24"/>
          <w:szCs w:val="24"/>
        </w:rPr>
        <w:t>.</w:t>
      </w:r>
    </w:p>
    <w:p w:rsidR="00161163" w:rsidRPr="00161163" w:rsidRDefault="00161163" w:rsidP="001611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161163">
        <w:rPr>
          <w:rFonts w:eastAsia="Times New Roman" w:cs="Times New Roman"/>
          <w:b/>
          <w:bCs/>
          <w:sz w:val="24"/>
          <w:szCs w:val="24"/>
          <w:lang w:val="ru-RU"/>
        </w:rPr>
        <w:t>Трихінельоз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—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небезпечний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людини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, часто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уражує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дикого кабана.</w:t>
      </w:r>
      <w:r w:rsidRPr="00161163">
        <w:rPr>
          <w:rFonts w:eastAsia="Times New Roman" w:cs="Times New Roman"/>
          <w:sz w:val="24"/>
          <w:szCs w:val="24"/>
          <w:lang w:val="ru-RU"/>
        </w:rPr>
        <w:br/>
      </w:r>
      <w:proofErr w:type="spellStart"/>
      <w:r w:rsidRPr="00161163">
        <w:rPr>
          <w:rFonts w:eastAsia="Times New Roman" w:cs="Times New Roman"/>
          <w:b/>
          <w:bCs/>
          <w:sz w:val="24"/>
          <w:szCs w:val="24"/>
        </w:rPr>
        <w:t>Профілактика</w:t>
      </w:r>
      <w:proofErr w:type="spellEnd"/>
      <w:r w:rsidRPr="00161163">
        <w:rPr>
          <w:rFonts w:eastAsia="Times New Roman" w:cs="Times New Roman"/>
          <w:b/>
          <w:bCs/>
          <w:sz w:val="24"/>
          <w:szCs w:val="24"/>
        </w:rPr>
        <w:t>:</w:t>
      </w:r>
      <w:r w:rsidRPr="0016116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61163">
        <w:rPr>
          <w:rFonts w:eastAsia="Times New Roman" w:cs="Times New Roman"/>
          <w:sz w:val="24"/>
          <w:szCs w:val="24"/>
        </w:rPr>
        <w:t>лабораторне</w:t>
      </w:r>
      <w:proofErr w:type="spellEnd"/>
      <w:r w:rsidRPr="0016116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61163">
        <w:rPr>
          <w:rFonts w:eastAsia="Times New Roman" w:cs="Times New Roman"/>
          <w:sz w:val="24"/>
          <w:szCs w:val="24"/>
        </w:rPr>
        <w:t>дослідження</w:t>
      </w:r>
      <w:proofErr w:type="spellEnd"/>
      <w:r w:rsidRPr="0016116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61163">
        <w:rPr>
          <w:rFonts w:eastAsia="Times New Roman" w:cs="Times New Roman"/>
          <w:sz w:val="24"/>
          <w:szCs w:val="24"/>
        </w:rPr>
        <w:t>м’яса</w:t>
      </w:r>
      <w:proofErr w:type="spellEnd"/>
      <w:r w:rsidRPr="00161163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161163">
        <w:rPr>
          <w:rFonts w:eastAsia="Times New Roman" w:cs="Times New Roman"/>
          <w:sz w:val="24"/>
          <w:szCs w:val="24"/>
        </w:rPr>
        <w:t>знищення</w:t>
      </w:r>
      <w:proofErr w:type="spellEnd"/>
      <w:r w:rsidRPr="0016116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61163">
        <w:rPr>
          <w:rFonts w:eastAsia="Times New Roman" w:cs="Times New Roman"/>
          <w:sz w:val="24"/>
          <w:szCs w:val="24"/>
        </w:rPr>
        <w:t>заражених</w:t>
      </w:r>
      <w:proofErr w:type="spellEnd"/>
      <w:r w:rsidRPr="0016116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61163">
        <w:rPr>
          <w:rFonts w:eastAsia="Times New Roman" w:cs="Times New Roman"/>
          <w:sz w:val="24"/>
          <w:szCs w:val="24"/>
        </w:rPr>
        <w:t>туш</w:t>
      </w:r>
      <w:proofErr w:type="spellEnd"/>
      <w:r w:rsidRPr="00161163">
        <w:rPr>
          <w:rFonts w:eastAsia="Times New Roman" w:cs="Times New Roman"/>
          <w:sz w:val="24"/>
          <w:szCs w:val="24"/>
        </w:rPr>
        <w:t>.</w:t>
      </w:r>
    </w:p>
    <w:p w:rsidR="00161163" w:rsidRPr="00161163" w:rsidRDefault="00161163" w:rsidP="001611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161163">
        <w:rPr>
          <w:rFonts w:eastAsia="Times New Roman" w:cs="Times New Roman"/>
          <w:b/>
          <w:bCs/>
          <w:sz w:val="24"/>
          <w:szCs w:val="24"/>
          <w:lang w:val="ru-RU"/>
        </w:rPr>
        <w:t xml:space="preserve">Цистицеркоз, </w:t>
      </w:r>
      <w:proofErr w:type="spellStart"/>
      <w:r w:rsidRPr="00161163">
        <w:rPr>
          <w:rFonts w:eastAsia="Times New Roman" w:cs="Times New Roman"/>
          <w:b/>
          <w:bCs/>
          <w:sz w:val="24"/>
          <w:szCs w:val="24"/>
          <w:lang w:val="ru-RU"/>
        </w:rPr>
        <w:t>теніоз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—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викликають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ураження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печінки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мозку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м’язів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>.</w:t>
      </w:r>
      <w:r w:rsidRPr="00161163">
        <w:rPr>
          <w:rFonts w:eastAsia="Times New Roman" w:cs="Times New Roman"/>
          <w:sz w:val="24"/>
          <w:szCs w:val="24"/>
          <w:lang w:val="ru-RU"/>
        </w:rPr>
        <w:br/>
      </w:r>
      <w:proofErr w:type="spellStart"/>
      <w:r w:rsidRPr="00161163">
        <w:rPr>
          <w:rFonts w:eastAsia="Times New Roman" w:cs="Times New Roman"/>
          <w:b/>
          <w:bCs/>
          <w:sz w:val="24"/>
          <w:szCs w:val="24"/>
          <w:lang w:val="ru-RU"/>
        </w:rPr>
        <w:t>Профілактика</w:t>
      </w:r>
      <w:proofErr w:type="spellEnd"/>
      <w:r w:rsidRPr="00161163">
        <w:rPr>
          <w:rFonts w:eastAsia="Times New Roman" w:cs="Times New Roman"/>
          <w:b/>
          <w:bCs/>
          <w:sz w:val="24"/>
          <w:szCs w:val="24"/>
          <w:lang w:val="ru-RU"/>
        </w:rPr>
        <w:t>:</w:t>
      </w:r>
      <w:r w:rsidRPr="00161163">
        <w:rPr>
          <w:rFonts w:eastAsia="Times New Roman" w:cs="Times New Roman"/>
          <w:sz w:val="24"/>
          <w:szCs w:val="24"/>
          <w:lang w:val="ru-RU"/>
        </w:rPr>
        <w:t xml:space="preserve"> заборона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згодовування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сирого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м’яса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собакам,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спільний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ветеринарно-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медичний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контроль.</w:t>
      </w:r>
    </w:p>
    <w:p w:rsidR="00161163" w:rsidRPr="00161163" w:rsidRDefault="00161163" w:rsidP="001611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161163">
        <w:rPr>
          <w:rFonts w:eastAsia="Times New Roman" w:cs="Times New Roman"/>
          <w:b/>
          <w:bCs/>
          <w:sz w:val="24"/>
          <w:szCs w:val="24"/>
          <w:lang w:val="ru-RU"/>
        </w:rPr>
        <w:t>Ехінококоз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—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паразитує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в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печінці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легенях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копитних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небезпечний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людини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>.</w:t>
      </w:r>
      <w:r w:rsidRPr="00161163">
        <w:rPr>
          <w:rFonts w:eastAsia="Times New Roman" w:cs="Times New Roman"/>
          <w:sz w:val="24"/>
          <w:szCs w:val="24"/>
          <w:lang w:val="ru-RU"/>
        </w:rPr>
        <w:br/>
      </w:r>
      <w:proofErr w:type="spellStart"/>
      <w:r w:rsidRPr="00161163">
        <w:rPr>
          <w:rFonts w:eastAsia="Times New Roman" w:cs="Times New Roman"/>
          <w:b/>
          <w:bCs/>
          <w:sz w:val="24"/>
          <w:szCs w:val="24"/>
          <w:lang w:val="ru-RU"/>
        </w:rPr>
        <w:t>Профілактика</w:t>
      </w:r>
      <w:proofErr w:type="spellEnd"/>
      <w:r w:rsidRPr="00161163">
        <w:rPr>
          <w:rFonts w:eastAsia="Times New Roman" w:cs="Times New Roman"/>
          <w:b/>
          <w:bCs/>
          <w:sz w:val="24"/>
          <w:szCs w:val="24"/>
          <w:lang w:val="ru-RU"/>
        </w:rPr>
        <w:t>:</w:t>
      </w:r>
      <w:r w:rsidRPr="0016116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боротьба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з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безпритульними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собаками,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дезінфекція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угідь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>.</w:t>
      </w:r>
    </w:p>
    <w:p w:rsidR="00161163" w:rsidRPr="00161163" w:rsidRDefault="00161163" w:rsidP="001611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161163">
        <w:rPr>
          <w:rFonts w:eastAsia="Times New Roman" w:cs="Times New Roman"/>
          <w:b/>
          <w:bCs/>
          <w:sz w:val="24"/>
          <w:szCs w:val="24"/>
          <w:lang w:val="ru-RU"/>
        </w:rPr>
        <w:t>Гіподерматоз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—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підшкірні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личинки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гедзів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>.</w:t>
      </w:r>
      <w:r w:rsidRPr="00161163">
        <w:rPr>
          <w:rFonts w:eastAsia="Times New Roman" w:cs="Times New Roman"/>
          <w:sz w:val="24"/>
          <w:szCs w:val="24"/>
          <w:lang w:val="ru-RU"/>
        </w:rPr>
        <w:br/>
      </w:r>
      <w:proofErr w:type="spellStart"/>
      <w:r w:rsidRPr="00161163">
        <w:rPr>
          <w:rFonts w:eastAsia="Times New Roman" w:cs="Times New Roman"/>
          <w:b/>
          <w:bCs/>
          <w:sz w:val="24"/>
          <w:szCs w:val="24"/>
          <w:lang w:val="ru-RU"/>
        </w:rPr>
        <w:t>Профілактика</w:t>
      </w:r>
      <w:proofErr w:type="spellEnd"/>
      <w:r w:rsidRPr="00161163">
        <w:rPr>
          <w:rFonts w:eastAsia="Times New Roman" w:cs="Times New Roman"/>
          <w:b/>
          <w:bCs/>
          <w:sz w:val="24"/>
          <w:szCs w:val="24"/>
          <w:lang w:val="ru-RU"/>
        </w:rPr>
        <w:t>:</w:t>
      </w:r>
      <w:r w:rsidRPr="0016116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відстріл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хворих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знищення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гедзів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період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льоту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>.</w:t>
      </w:r>
    </w:p>
    <w:p w:rsidR="00161163" w:rsidRPr="00161163" w:rsidRDefault="00161163" w:rsidP="00161163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161163">
        <w:rPr>
          <w:rFonts w:eastAsia="Times New Roman" w:cs="Times New Roman"/>
          <w:b/>
          <w:bCs/>
          <w:sz w:val="27"/>
          <w:szCs w:val="27"/>
        </w:rPr>
        <w:t xml:space="preserve">1.3. </w:t>
      </w:r>
      <w:proofErr w:type="spellStart"/>
      <w:r w:rsidRPr="00161163">
        <w:rPr>
          <w:rFonts w:eastAsia="Times New Roman" w:cs="Times New Roman"/>
          <w:b/>
          <w:bCs/>
          <w:sz w:val="27"/>
          <w:szCs w:val="27"/>
        </w:rPr>
        <w:t>Вірусні</w:t>
      </w:r>
      <w:proofErr w:type="spellEnd"/>
      <w:r w:rsidRPr="00161163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161163">
        <w:rPr>
          <w:rFonts w:eastAsia="Times New Roman" w:cs="Times New Roman"/>
          <w:b/>
          <w:bCs/>
          <w:sz w:val="27"/>
          <w:szCs w:val="27"/>
        </w:rPr>
        <w:t>хвороби</w:t>
      </w:r>
      <w:proofErr w:type="spellEnd"/>
    </w:p>
    <w:p w:rsidR="00161163" w:rsidRPr="00161163" w:rsidRDefault="00161163" w:rsidP="0016116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161163">
        <w:rPr>
          <w:rFonts w:eastAsia="Times New Roman" w:cs="Times New Roman"/>
          <w:b/>
          <w:bCs/>
          <w:sz w:val="24"/>
          <w:szCs w:val="24"/>
          <w:lang w:val="ru-RU"/>
        </w:rPr>
        <w:t>Сказ</w:t>
      </w:r>
      <w:r w:rsidRPr="00161163">
        <w:rPr>
          <w:rFonts w:eastAsia="Times New Roman" w:cs="Times New Roman"/>
          <w:sz w:val="24"/>
          <w:szCs w:val="24"/>
          <w:lang w:val="ru-RU"/>
        </w:rPr>
        <w:t xml:space="preserve"> —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небезпечний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всіх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теплокровних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>.</w:t>
      </w:r>
      <w:r w:rsidRPr="00161163">
        <w:rPr>
          <w:rFonts w:eastAsia="Times New Roman" w:cs="Times New Roman"/>
          <w:sz w:val="24"/>
          <w:szCs w:val="24"/>
          <w:lang w:val="ru-RU"/>
        </w:rPr>
        <w:br/>
      </w:r>
      <w:proofErr w:type="spellStart"/>
      <w:r w:rsidRPr="00161163">
        <w:rPr>
          <w:rFonts w:eastAsia="Times New Roman" w:cs="Times New Roman"/>
          <w:b/>
          <w:bCs/>
          <w:sz w:val="24"/>
          <w:szCs w:val="24"/>
          <w:lang w:val="ru-RU"/>
        </w:rPr>
        <w:t>Профілактика</w:t>
      </w:r>
      <w:proofErr w:type="spellEnd"/>
      <w:r w:rsidRPr="00161163">
        <w:rPr>
          <w:rFonts w:eastAsia="Times New Roman" w:cs="Times New Roman"/>
          <w:b/>
          <w:bCs/>
          <w:sz w:val="24"/>
          <w:szCs w:val="24"/>
          <w:lang w:val="ru-RU"/>
        </w:rPr>
        <w:t>:</w:t>
      </w:r>
      <w:r w:rsidRPr="0016116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щеплення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, контроль за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популяцією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хижаків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>.</w:t>
      </w:r>
    </w:p>
    <w:p w:rsidR="00161163" w:rsidRPr="00161163" w:rsidRDefault="00161163" w:rsidP="0016116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161163">
        <w:rPr>
          <w:rFonts w:eastAsia="Times New Roman" w:cs="Times New Roman"/>
          <w:b/>
          <w:bCs/>
          <w:sz w:val="24"/>
          <w:szCs w:val="24"/>
          <w:lang w:val="ru-RU"/>
        </w:rPr>
        <w:t>Ящур</w:t>
      </w:r>
      <w:r w:rsidRPr="00161163">
        <w:rPr>
          <w:rFonts w:eastAsia="Times New Roman" w:cs="Times New Roman"/>
          <w:sz w:val="24"/>
          <w:szCs w:val="24"/>
          <w:lang w:val="ru-RU"/>
        </w:rPr>
        <w:t xml:space="preserve"> —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супроводжується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пухирями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між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копитами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рясним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слиновиділенням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>.</w:t>
      </w:r>
      <w:r w:rsidRPr="00161163">
        <w:rPr>
          <w:rFonts w:eastAsia="Times New Roman" w:cs="Times New Roman"/>
          <w:sz w:val="24"/>
          <w:szCs w:val="24"/>
          <w:lang w:val="ru-RU"/>
        </w:rPr>
        <w:br/>
      </w:r>
      <w:proofErr w:type="spellStart"/>
      <w:r w:rsidRPr="00161163">
        <w:rPr>
          <w:rFonts w:eastAsia="Times New Roman" w:cs="Times New Roman"/>
          <w:b/>
          <w:bCs/>
          <w:sz w:val="24"/>
          <w:szCs w:val="24"/>
        </w:rPr>
        <w:t>Профілактика</w:t>
      </w:r>
      <w:proofErr w:type="spellEnd"/>
      <w:r w:rsidRPr="00161163">
        <w:rPr>
          <w:rFonts w:eastAsia="Times New Roman" w:cs="Times New Roman"/>
          <w:b/>
          <w:bCs/>
          <w:sz w:val="24"/>
          <w:szCs w:val="24"/>
        </w:rPr>
        <w:t>:</w:t>
      </w:r>
      <w:r w:rsidRPr="0016116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61163">
        <w:rPr>
          <w:rFonts w:eastAsia="Times New Roman" w:cs="Times New Roman"/>
          <w:sz w:val="24"/>
          <w:szCs w:val="24"/>
        </w:rPr>
        <w:t>карантин</w:t>
      </w:r>
      <w:proofErr w:type="spellEnd"/>
      <w:r w:rsidRPr="00161163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161163">
        <w:rPr>
          <w:rFonts w:eastAsia="Times New Roman" w:cs="Times New Roman"/>
          <w:sz w:val="24"/>
          <w:szCs w:val="24"/>
        </w:rPr>
        <w:t>дезінфекція</w:t>
      </w:r>
      <w:proofErr w:type="spellEnd"/>
      <w:r w:rsidRPr="00161163">
        <w:rPr>
          <w:rFonts w:eastAsia="Times New Roman" w:cs="Times New Roman"/>
          <w:sz w:val="24"/>
          <w:szCs w:val="24"/>
        </w:rPr>
        <w:t>.</w:t>
      </w:r>
    </w:p>
    <w:p w:rsidR="00161163" w:rsidRPr="00161163" w:rsidRDefault="00161163" w:rsidP="0016116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161163">
        <w:rPr>
          <w:rFonts w:eastAsia="Times New Roman" w:cs="Times New Roman"/>
          <w:b/>
          <w:bCs/>
          <w:sz w:val="24"/>
          <w:szCs w:val="24"/>
          <w:lang w:val="ru-RU"/>
        </w:rPr>
        <w:lastRenderedPageBreak/>
        <w:t>Класична</w:t>
      </w:r>
      <w:proofErr w:type="spellEnd"/>
      <w:r w:rsidRPr="00161163">
        <w:rPr>
          <w:rFonts w:eastAsia="Times New Roman" w:cs="Times New Roman"/>
          <w:b/>
          <w:bCs/>
          <w:sz w:val="24"/>
          <w:szCs w:val="24"/>
          <w:lang w:val="ru-RU"/>
        </w:rPr>
        <w:t xml:space="preserve"> та </w:t>
      </w:r>
      <w:proofErr w:type="spellStart"/>
      <w:r w:rsidRPr="00161163">
        <w:rPr>
          <w:rFonts w:eastAsia="Times New Roman" w:cs="Times New Roman"/>
          <w:b/>
          <w:bCs/>
          <w:sz w:val="24"/>
          <w:szCs w:val="24"/>
          <w:lang w:val="ru-RU"/>
        </w:rPr>
        <w:t>африканська</w:t>
      </w:r>
      <w:proofErr w:type="spellEnd"/>
      <w:r w:rsidRPr="00161163">
        <w:rPr>
          <w:rFonts w:eastAsia="Times New Roman" w:cs="Times New Roman"/>
          <w:b/>
          <w:bCs/>
          <w:sz w:val="24"/>
          <w:szCs w:val="24"/>
          <w:lang w:val="ru-RU"/>
        </w:rPr>
        <w:t xml:space="preserve"> чума свиней (КЧС, АЧС)</w:t>
      </w:r>
      <w:r w:rsidRPr="00161163">
        <w:rPr>
          <w:rFonts w:eastAsia="Times New Roman" w:cs="Times New Roman"/>
          <w:sz w:val="24"/>
          <w:szCs w:val="24"/>
          <w:lang w:val="ru-RU"/>
        </w:rPr>
        <w:t xml:space="preserve"> —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високолетальні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вірусні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захворювання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дикого кабана.</w:t>
      </w:r>
      <w:r w:rsidRPr="00161163">
        <w:rPr>
          <w:rFonts w:eastAsia="Times New Roman" w:cs="Times New Roman"/>
          <w:sz w:val="24"/>
          <w:szCs w:val="24"/>
          <w:lang w:val="ru-RU"/>
        </w:rPr>
        <w:br/>
      </w:r>
      <w:proofErr w:type="spellStart"/>
      <w:r w:rsidRPr="00161163">
        <w:rPr>
          <w:rFonts w:eastAsia="Times New Roman" w:cs="Times New Roman"/>
          <w:b/>
          <w:bCs/>
          <w:sz w:val="24"/>
          <w:szCs w:val="24"/>
          <w:lang w:val="ru-RU"/>
        </w:rPr>
        <w:t>Профілактика</w:t>
      </w:r>
      <w:proofErr w:type="spellEnd"/>
      <w:r w:rsidRPr="00161163">
        <w:rPr>
          <w:rFonts w:eastAsia="Times New Roman" w:cs="Times New Roman"/>
          <w:b/>
          <w:bCs/>
          <w:sz w:val="24"/>
          <w:szCs w:val="24"/>
          <w:lang w:val="ru-RU"/>
        </w:rPr>
        <w:t>:</w:t>
      </w:r>
      <w:r w:rsidRPr="0016116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ізоляція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осередків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спалювання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трупів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дезінфекція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територій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>.</w:t>
      </w:r>
      <w:r w:rsidRPr="00161163">
        <w:rPr>
          <w:rFonts w:eastAsia="Times New Roman" w:cs="Times New Roman"/>
          <w:sz w:val="24"/>
          <w:szCs w:val="24"/>
          <w:lang w:val="ru-RU"/>
        </w:rPr>
        <w:br/>
        <w:t xml:space="preserve">У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випадку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підозри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— </w:t>
      </w:r>
      <w:proofErr w:type="spellStart"/>
      <w:r w:rsidRPr="00161163">
        <w:rPr>
          <w:rFonts w:eastAsia="Times New Roman" w:cs="Times New Roman"/>
          <w:b/>
          <w:bCs/>
          <w:sz w:val="24"/>
          <w:szCs w:val="24"/>
          <w:lang w:val="ru-RU"/>
        </w:rPr>
        <w:t>негайне</w:t>
      </w:r>
      <w:proofErr w:type="spellEnd"/>
      <w:r w:rsidRPr="00161163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161163">
        <w:rPr>
          <w:rFonts w:eastAsia="Times New Roman" w:cs="Times New Roman"/>
          <w:b/>
          <w:bCs/>
          <w:sz w:val="24"/>
          <w:szCs w:val="24"/>
          <w:lang w:val="ru-RU"/>
        </w:rPr>
        <w:t>знищення</w:t>
      </w:r>
      <w:proofErr w:type="spellEnd"/>
      <w:r w:rsidRPr="00161163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161163">
        <w:rPr>
          <w:rFonts w:eastAsia="Times New Roman" w:cs="Times New Roman"/>
          <w:b/>
          <w:bCs/>
          <w:sz w:val="24"/>
          <w:szCs w:val="24"/>
          <w:lang w:val="ru-RU"/>
        </w:rPr>
        <w:t>поголів’я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запобігання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поширенню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>.</w:t>
      </w:r>
    </w:p>
    <w:p w:rsidR="00161163" w:rsidRPr="006C132C" w:rsidRDefault="00161163" w:rsidP="00161163">
      <w:p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</w:p>
    <w:p w:rsidR="00161163" w:rsidRPr="00161163" w:rsidRDefault="00161163" w:rsidP="00161163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161163">
        <w:rPr>
          <w:rFonts w:eastAsia="Times New Roman" w:cs="Times New Roman"/>
          <w:b/>
          <w:bCs/>
          <w:sz w:val="27"/>
          <w:szCs w:val="27"/>
        </w:rPr>
        <w:t xml:space="preserve">1.4. </w:t>
      </w:r>
      <w:proofErr w:type="spellStart"/>
      <w:r w:rsidRPr="00161163">
        <w:rPr>
          <w:rFonts w:eastAsia="Times New Roman" w:cs="Times New Roman"/>
          <w:b/>
          <w:bCs/>
          <w:sz w:val="27"/>
          <w:szCs w:val="27"/>
        </w:rPr>
        <w:t>Епізоотичні</w:t>
      </w:r>
      <w:proofErr w:type="spellEnd"/>
      <w:r w:rsidRPr="00161163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161163">
        <w:rPr>
          <w:rFonts w:eastAsia="Times New Roman" w:cs="Times New Roman"/>
          <w:b/>
          <w:bCs/>
          <w:sz w:val="27"/>
          <w:szCs w:val="27"/>
        </w:rPr>
        <w:t>приклади</w:t>
      </w:r>
      <w:proofErr w:type="spellEnd"/>
    </w:p>
    <w:p w:rsidR="00161163" w:rsidRPr="00161163" w:rsidRDefault="00161163" w:rsidP="0016116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161163">
        <w:rPr>
          <w:rFonts w:eastAsia="Times New Roman" w:cs="Times New Roman"/>
          <w:sz w:val="24"/>
          <w:szCs w:val="24"/>
          <w:lang w:val="ru-RU"/>
        </w:rPr>
        <w:t xml:space="preserve">1965–1998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рр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. —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спалахи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пастерельозу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і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сибірської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виразки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в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Криму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та на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кордоні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з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Румунією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>.</w:t>
      </w:r>
    </w:p>
    <w:p w:rsidR="00161163" w:rsidRPr="00161163" w:rsidRDefault="00161163" w:rsidP="0016116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161163">
        <w:rPr>
          <w:rFonts w:eastAsia="Times New Roman" w:cs="Times New Roman"/>
          <w:sz w:val="24"/>
          <w:szCs w:val="24"/>
          <w:lang w:val="ru-RU"/>
        </w:rPr>
        <w:t xml:space="preserve">1971–1972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рр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. —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епізоотія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класичної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чуми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свиней у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Центральній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Україні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>.</w:t>
      </w:r>
    </w:p>
    <w:p w:rsidR="00161163" w:rsidRPr="00161163" w:rsidRDefault="00161163" w:rsidP="0016116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161163">
        <w:rPr>
          <w:rFonts w:eastAsia="Times New Roman" w:cs="Times New Roman"/>
          <w:sz w:val="24"/>
          <w:szCs w:val="24"/>
          <w:lang w:val="ru-RU"/>
        </w:rPr>
        <w:t xml:space="preserve">2007–2018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рр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. —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поширення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африканської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чуми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свиней з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Грузії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до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України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країн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ЄС.</w:t>
      </w:r>
    </w:p>
    <w:p w:rsidR="00161163" w:rsidRPr="00161163" w:rsidRDefault="00161163" w:rsidP="0016116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Внаслідок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карантинних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заходів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в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Україні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(2013–2018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рр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.)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збитки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становили </w:t>
      </w:r>
      <w:proofErr w:type="spellStart"/>
      <w:r w:rsidRPr="00161163">
        <w:rPr>
          <w:rFonts w:eastAsia="Times New Roman" w:cs="Times New Roman"/>
          <w:b/>
          <w:bCs/>
          <w:sz w:val="24"/>
          <w:szCs w:val="24"/>
          <w:lang w:val="ru-RU"/>
        </w:rPr>
        <w:t>понад</w:t>
      </w:r>
      <w:proofErr w:type="spellEnd"/>
      <w:r w:rsidRPr="00161163">
        <w:rPr>
          <w:rFonts w:eastAsia="Times New Roman" w:cs="Times New Roman"/>
          <w:b/>
          <w:bCs/>
          <w:sz w:val="24"/>
          <w:szCs w:val="24"/>
          <w:lang w:val="ru-RU"/>
        </w:rPr>
        <w:t xml:space="preserve"> 170 млн грн</w:t>
      </w:r>
      <w:r w:rsidRPr="00161163">
        <w:rPr>
          <w:rFonts w:eastAsia="Times New Roman" w:cs="Times New Roman"/>
          <w:sz w:val="24"/>
          <w:szCs w:val="24"/>
          <w:lang w:val="ru-RU"/>
        </w:rPr>
        <w:t>.</w:t>
      </w:r>
    </w:p>
    <w:p w:rsidR="00161163" w:rsidRPr="006C132C" w:rsidRDefault="00161163" w:rsidP="00161163">
      <w:p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</w:p>
    <w:p w:rsidR="00161163" w:rsidRPr="00161163" w:rsidRDefault="00161163" w:rsidP="00161163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</w:rPr>
      </w:pPr>
      <w:r w:rsidRPr="00161163">
        <w:rPr>
          <w:rFonts w:eastAsia="Times New Roman" w:cs="Times New Roman"/>
          <w:b/>
          <w:bCs/>
          <w:sz w:val="36"/>
          <w:szCs w:val="36"/>
        </w:rPr>
        <w:t xml:space="preserve">3. </w:t>
      </w:r>
      <w:proofErr w:type="spellStart"/>
      <w:r w:rsidRPr="00161163">
        <w:rPr>
          <w:rFonts w:eastAsia="Times New Roman" w:cs="Times New Roman"/>
          <w:b/>
          <w:bCs/>
          <w:sz w:val="36"/>
          <w:szCs w:val="36"/>
        </w:rPr>
        <w:t>Хід</w:t>
      </w:r>
      <w:proofErr w:type="spellEnd"/>
      <w:r w:rsidRPr="00161163">
        <w:rPr>
          <w:rFonts w:eastAsia="Times New Roman" w:cs="Times New Roman"/>
          <w:b/>
          <w:bCs/>
          <w:sz w:val="36"/>
          <w:szCs w:val="36"/>
        </w:rPr>
        <w:t xml:space="preserve"> </w:t>
      </w:r>
      <w:proofErr w:type="spellStart"/>
      <w:r w:rsidRPr="00161163">
        <w:rPr>
          <w:rFonts w:eastAsia="Times New Roman" w:cs="Times New Roman"/>
          <w:b/>
          <w:bCs/>
          <w:sz w:val="36"/>
          <w:szCs w:val="36"/>
        </w:rPr>
        <w:t>роботи</w:t>
      </w:r>
      <w:proofErr w:type="spellEnd"/>
    </w:p>
    <w:p w:rsidR="00161163" w:rsidRPr="00161163" w:rsidRDefault="00161163" w:rsidP="0016116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Ознайомитись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із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класифікацією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основних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хвороб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копитних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>.</w:t>
      </w:r>
    </w:p>
    <w:p w:rsidR="00161163" w:rsidRPr="00161163" w:rsidRDefault="00161163" w:rsidP="0016116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Визначити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типи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збудників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(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бактерії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віруси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гельмінти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>).</w:t>
      </w:r>
    </w:p>
    <w:p w:rsidR="00161163" w:rsidRPr="00161163" w:rsidRDefault="00161163" w:rsidP="0016116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161163">
        <w:rPr>
          <w:rFonts w:eastAsia="Times New Roman" w:cs="Times New Roman"/>
          <w:sz w:val="24"/>
          <w:szCs w:val="24"/>
          <w:lang w:val="ru-RU"/>
        </w:rPr>
        <w:t xml:space="preserve">За таблицею 5.28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заповнити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узагальнюючу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схему:</w:t>
      </w:r>
    </w:p>
    <w:p w:rsidR="00161163" w:rsidRPr="00161163" w:rsidRDefault="00161163" w:rsidP="00161163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161163">
        <w:rPr>
          <w:rFonts w:eastAsia="Times New Roman" w:cs="Times New Roman"/>
          <w:sz w:val="24"/>
          <w:szCs w:val="24"/>
        </w:rPr>
        <w:t>Назва</w:t>
      </w:r>
      <w:proofErr w:type="spellEnd"/>
      <w:r w:rsidRPr="0016116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61163">
        <w:rPr>
          <w:rFonts w:eastAsia="Times New Roman" w:cs="Times New Roman"/>
          <w:sz w:val="24"/>
          <w:szCs w:val="24"/>
        </w:rPr>
        <w:t>хвороби</w:t>
      </w:r>
      <w:proofErr w:type="spellEnd"/>
    </w:p>
    <w:p w:rsidR="00161163" w:rsidRPr="00161163" w:rsidRDefault="00161163" w:rsidP="00161163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161163">
        <w:rPr>
          <w:rFonts w:eastAsia="Times New Roman" w:cs="Times New Roman"/>
          <w:sz w:val="24"/>
          <w:szCs w:val="24"/>
        </w:rPr>
        <w:t>Загроза</w:t>
      </w:r>
      <w:proofErr w:type="spellEnd"/>
      <w:r w:rsidRPr="0016116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61163">
        <w:rPr>
          <w:rFonts w:eastAsia="Times New Roman" w:cs="Times New Roman"/>
          <w:sz w:val="24"/>
          <w:szCs w:val="24"/>
        </w:rPr>
        <w:t>для</w:t>
      </w:r>
      <w:proofErr w:type="spellEnd"/>
      <w:r w:rsidRPr="0016116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61163">
        <w:rPr>
          <w:rFonts w:eastAsia="Times New Roman" w:cs="Times New Roman"/>
          <w:sz w:val="24"/>
          <w:szCs w:val="24"/>
        </w:rPr>
        <w:t>людини</w:t>
      </w:r>
      <w:proofErr w:type="spellEnd"/>
    </w:p>
    <w:p w:rsidR="00161163" w:rsidRPr="00161163" w:rsidRDefault="00161163" w:rsidP="00161163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161163">
        <w:rPr>
          <w:rFonts w:eastAsia="Times New Roman" w:cs="Times New Roman"/>
          <w:sz w:val="24"/>
          <w:szCs w:val="24"/>
        </w:rPr>
        <w:t>Ознаки</w:t>
      </w:r>
      <w:proofErr w:type="spellEnd"/>
      <w:r w:rsidRPr="0016116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61163">
        <w:rPr>
          <w:rFonts w:eastAsia="Times New Roman" w:cs="Times New Roman"/>
          <w:sz w:val="24"/>
          <w:szCs w:val="24"/>
        </w:rPr>
        <w:t>хвороби</w:t>
      </w:r>
      <w:proofErr w:type="spellEnd"/>
    </w:p>
    <w:p w:rsidR="00161163" w:rsidRPr="00161163" w:rsidRDefault="00161163" w:rsidP="00161163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161163">
        <w:rPr>
          <w:rFonts w:eastAsia="Times New Roman" w:cs="Times New Roman"/>
          <w:sz w:val="24"/>
          <w:szCs w:val="24"/>
        </w:rPr>
        <w:t>Профілактичні</w:t>
      </w:r>
      <w:proofErr w:type="spellEnd"/>
      <w:r w:rsidRPr="0016116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61163">
        <w:rPr>
          <w:rFonts w:eastAsia="Times New Roman" w:cs="Times New Roman"/>
          <w:sz w:val="24"/>
          <w:szCs w:val="24"/>
        </w:rPr>
        <w:t>заходи</w:t>
      </w:r>
      <w:proofErr w:type="spellEnd"/>
    </w:p>
    <w:p w:rsidR="00161163" w:rsidRPr="00161163" w:rsidRDefault="00161163" w:rsidP="0016116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Проаналізувати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приклади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епізоотій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на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території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України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>.</w:t>
      </w:r>
    </w:p>
    <w:p w:rsidR="00161163" w:rsidRPr="00161163" w:rsidRDefault="00161163" w:rsidP="0016116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Висловити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власні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пропозиції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щодо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профілактики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вольєрних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хвороб.</w:t>
      </w:r>
    </w:p>
    <w:p w:rsidR="00161163" w:rsidRPr="006C132C" w:rsidRDefault="00161163" w:rsidP="00161163">
      <w:p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</w:p>
    <w:p w:rsidR="00161163" w:rsidRPr="00161163" w:rsidRDefault="00161163" w:rsidP="00161163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</w:rPr>
      </w:pPr>
      <w:r w:rsidRPr="00161163">
        <w:rPr>
          <w:rFonts w:eastAsia="Times New Roman" w:cs="Times New Roman"/>
          <w:b/>
          <w:bCs/>
          <w:sz w:val="36"/>
          <w:szCs w:val="36"/>
        </w:rPr>
        <w:t xml:space="preserve">4. </w:t>
      </w:r>
      <w:proofErr w:type="spellStart"/>
      <w:r w:rsidRPr="00161163">
        <w:rPr>
          <w:rFonts w:eastAsia="Times New Roman" w:cs="Times New Roman"/>
          <w:b/>
          <w:bCs/>
          <w:sz w:val="36"/>
          <w:szCs w:val="36"/>
        </w:rPr>
        <w:t>Завдання</w:t>
      </w:r>
      <w:proofErr w:type="spellEnd"/>
      <w:r w:rsidRPr="00161163">
        <w:rPr>
          <w:rFonts w:eastAsia="Times New Roman" w:cs="Times New Roman"/>
          <w:b/>
          <w:bCs/>
          <w:sz w:val="36"/>
          <w:szCs w:val="36"/>
        </w:rPr>
        <w:t xml:space="preserve"> </w:t>
      </w:r>
      <w:proofErr w:type="spellStart"/>
      <w:r w:rsidRPr="00161163">
        <w:rPr>
          <w:rFonts w:eastAsia="Times New Roman" w:cs="Times New Roman"/>
          <w:b/>
          <w:bCs/>
          <w:sz w:val="36"/>
          <w:szCs w:val="36"/>
        </w:rPr>
        <w:t>для</w:t>
      </w:r>
      <w:proofErr w:type="spellEnd"/>
      <w:r w:rsidRPr="00161163">
        <w:rPr>
          <w:rFonts w:eastAsia="Times New Roman" w:cs="Times New Roman"/>
          <w:b/>
          <w:bCs/>
          <w:sz w:val="36"/>
          <w:szCs w:val="36"/>
        </w:rPr>
        <w:t xml:space="preserve"> </w:t>
      </w:r>
      <w:proofErr w:type="spellStart"/>
      <w:r w:rsidRPr="00161163">
        <w:rPr>
          <w:rFonts w:eastAsia="Times New Roman" w:cs="Times New Roman"/>
          <w:b/>
          <w:bCs/>
          <w:sz w:val="36"/>
          <w:szCs w:val="36"/>
        </w:rPr>
        <w:t>самостійної</w:t>
      </w:r>
      <w:proofErr w:type="spellEnd"/>
      <w:r w:rsidRPr="00161163">
        <w:rPr>
          <w:rFonts w:eastAsia="Times New Roman" w:cs="Times New Roman"/>
          <w:b/>
          <w:bCs/>
          <w:sz w:val="36"/>
          <w:szCs w:val="36"/>
        </w:rPr>
        <w:t xml:space="preserve"> </w:t>
      </w:r>
      <w:proofErr w:type="spellStart"/>
      <w:r w:rsidRPr="00161163">
        <w:rPr>
          <w:rFonts w:eastAsia="Times New Roman" w:cs="Times New Roman"/>
          <w:b/>
          <w:bCs/>
          <w:sz w:val="36"/>
          <w:szCs w:val="36"/>
        </w:rPr>
        <w:t>роботи</w:t>
      </w:r>
      <w:proofErr w:type="spellEnd"/>
    </w:p>
    <w:p w:rsidR="00161163" w:rsidRPr="00161163" w:rsidRDefault="00161163" w:rsidP="0016116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Визначити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які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хвороби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диких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копитних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є </w:t>
      </w:r>
      <w:proofErr w:type="spellStart"/>
      <w:r w:rsidRPr="00161163">
        <w:rPr>
          <w:rFonts w:eastAsia="Times New Roman" w:cs="Times New Roman"/>
          <w:b/>
          <w:bCs/>
          <w:sz w:val="24"/>
          <w:szCs w:val="24"/>
          <w:lang w:val="ru-RU"/>
        </w:rPr>
        <w:t>спільними</w:t>
      </w:r>
      <w:proofErr w:type="spellEnd"/>
      <w:r w:rsidRPr="00161163">
        <w:rPr>
          <w:rFonts w:eastAsia="Times New Roman" w:cs="Times New Roman"/>
          <w:b/>
          <w:bCs/>
          <w:sz w:val="24"/>
          <w:szCs w:val="24"/>
          <w:lang w:val="ru-RU"/>
        </w:rPr>
        <w:t xml:space="preserve"> для </w:t>
      </w:r>
      <w:proofErr w:type="spellStart"/>
      <w:r w:rsidRPr="00161163">
        <w:rPr>
          <w:rFonts w:eastAsia="Times New Roman" w:cs="Times New Roman"/>
          <w:b/>
          <w:bCs/>
          <w:sz w:val="24"/>
          <w:szCs w:val="24"/>
          <w:lang w:val="ru-RU"/>
        </w:rPr>
        <w:t>людини</w:t>
      </w:r>
      <w:proofErr w:type="spellEnd"/>
      <w:r w:rsidRPr="00161163">
        <w:rPr>
          <w:rFonts w:eastAsia="Times New Roman" w:cs="Times New Roman"/>
          <w:b/>
          <w:bCs/>
          <w:sz w:val="24"/>
          <w:szCs w:val="24"/>
          <w:lang w:val="ru-RU"/>
        </w:rPr>
        <w:t xml:space="preserve"> та </w:t>
      </w:r>
      <w:proofErr w:type="spellStart"/>
      <w:r w:rsidRPr="00161163">
        <w:rPr>
          <w:rFonts w:eastAsia="Times New Roman" w:cs="Times New Roman"/>
          <w:b/>
          <w:bCs/>
          <w:sz w:val="24"/>
          <w:szCs w:val="24"/>
          <w:lang w:val="ru-RU"/>
        </w:rPr>
        <w:t>тварин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>.</w:t>
      </w:r>
    </w:p>
    <w:p w:rsidR="00161163" w:rsidRPr="00161163" w:rsidRDefault="00161163" w:rsidP="0016116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Пояснити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чому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вольєрне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утримання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підвищує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ризик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епізоотій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>.</w:t>
      </w:r>
    </w:p>
    <w:p w:rsidR="00161163" w:rsidRPr="00161163" w:rsidRDefault="00161163" w:rsidP="0016116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Підготувати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коротке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повідомлення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(5–7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хв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>) про о</w:t>
      </w:r>
      <w:r w:rsidR="006C132C">
        <w:rPr>
          <w:rFonts w:eastAsia="Times New Roman" w:cs="Times New Roman"/>
          <w:sz w:val="24"/>
          <w:szCs w:val="24"/>
          <w:lang w:val="ru-RU"/>
        </w:rPr>
        <w:t xml:space="preserve">дну хворобу за </w:t>
      </w:r>
      <w:proofErr w:type="spellStart"/>
      <w:r w:rsidR="006C132C">
        <w:rPr>
          <w:rFonts w:eastAsia="Times New Roman" w:cs="Times New Roman"/>
          <w:sz w:val="24"/>
          <w:szCs w:val="24"/>
          <w:lang w:val="ru-RU"/>
        </w:rPr>
        <w:t>вибором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>.</w:t>
      </w:r>
    </w:p>
    <w:p w:rsidR="00161163" w:rsidRPr="00161163" w:rsidRDefault="00161163" w:rsidP="0016116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Скласти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схему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профілактичних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заходів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мисливського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господарства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>.</w:t>
      </w:r>
    </w:p>
    <w:p w:rsidR="00161163" w:rsidRPr="00161163" w:rsidRDefault="00161163" w:rsidP="00161163">
      <w:pPr>
        <w:spacing w:after="0" w:line="240" w:lineRule="auto"/>
        <w:rPr>
          <w:rFonts w:eastAsia="Times New Roman" w:cs="Times New Roman"/>
          <w:sz w:val="24"/>
          <w:szCs w:val="24"/>
          <w:lang w:val="ru-RU"/>
        </w:rPr>
      </w:pPr>
    </w:p>
    <w:p w:rsidR="00161163" w:rsidRPr="00161163" w:rsidRDefault="00161163" w:rsidP="00161163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</w:rPr>
      </w:pPr>
      <w:r w:rsidRPr="00161163">
        <w:rPr>
          <w:rFonts w:eastAsia="Times New Roman" w:cs="Times New Roman"/>
          <w:b/>
          <w:bCs/>
          <w:sz w:val="36"/>
          <w:szCs w:val="36"/>
        </w:rPr>
        <w:t xml:space="preserve">5. </w:t>
      </w:r>
      <w:proofErr w:type="spellStart"/>
      <w:r w:rsidRPr="00161163">
        <w:rPr>
          <w:rFonts w:eastAsia="Times New Roman" w:cs="Times New Roman"/>
          <w:b/>
          <w:bCs/>
          <w:sz w:val="36"/>
          <w:szCs w:val="36"/>
        </w:rPr>
        <w:t>Контрольні</w:t>
      </w:r>
      <w:proofErr w:type="spellEnd"/>
      <w:r w:rsidRPr="00161163">
        <w:rPr>
          <w:rFonts w:eastAsia="Times New Roman" w:cs="Times New Roman"/>
          <w:b/>
          <w:bCs/>
          <w:sz w:val="36"/>
          <w:szCs w:val="36"/>
        </w:rPr>
        <w:t xml:space="preserve"> </w:t>
      </w:r>
      <w:proofErr w:type="spellStart"/>
      <w:r w:rsidRPr="00161163">
        <w:rPr>
          <w:rFonts w:eastAsia="Times New Roman" w:cs="Times New Roman"/>
          <w:b/>
          <w:bCs/>
          <w:sz w:val="36"/>
          <w:szCs w:val="36"/>
        </w:rPr>
        <w:t>запитання</w:t>
      </w:r>
      <w:proofErr w:type="spellEnd"/>
    </w:p>
    <w:p w:rsidR="00161163" w:rsidRPr="00161163" w:rsidRDefault="00161163" w:rsidP="0016116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Які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основні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групи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захворювань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характерні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для диких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копитних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>?</w:t>
      </w:r>
    </w:p>
    <w:p w:rsidR="00161163" w:rsidRPr="00161163" w:rsidRDefault="00161163" w:rsidP="0016116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Які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хвороби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копитних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становлять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загрозу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людини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>?</w:t>
      </w:r>
    </w:p>
    <w:p w:rsidR="00161163" w:rsidRPr="00161163" w:rsidRDefault="00161163" w:rsidP="0016116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161163">
        <w:rPr>
          <w:rFonts w:eastAsia="Times New Roman" w:cs="Times New Roman"/>
          <w:sz w:val="24"/>
          <w:szCs w:val="24"/>
          <w:lang w:val="ru-RU"/>
        </w:rPr>
        <w:t xml:space="preserve">У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чому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полягає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різниця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між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класичною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африканською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чумою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свиней?</w:t>
      </w:r>
    </w:p>
    <w:p w:rsidR="00161163" w:rsidRPr="00161163" w:rsidRDefault="00161163" w:rsidP="0016116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Які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причини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поширення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трихінельозу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серед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населення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України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>?</w:t>
      </w:r>
    </w:p>
    <w:p w:rsidR="00161163" w:rsidRPr="00161163" w:rsidRDefault="00161163" w:rsidP="0016116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161163">
        <w:rPr>
          <w:rFonts w:eastAsia="Times New Roman" w:cs="Times New Roman"/>
          <w:sz w:val="24"/>
          <w:szCs w:val="24"/>
          <w:lang w:val="ru-RU"/>
        </w:rPr>
        <w:t xml:space="preserve">Як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впливають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гельмінтози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на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репродуктивну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здатність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копитних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>?</w:t>
      </w:r>
    </w:p>
    <w:p w:rsidR="00161163" w:rsidRPr="00161163" w:rsidRDefault="00161163" w:rsidP="00161163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bookmarkStart w:id="0" w:name="_GoBack"/>
      <w:bookmarkEnd w:id="0"/>
      <w:r w:rsidRPr="00161163">
        <w:rPr>
          <w:rFonts w:eastAsia="Times New Roman" w:cs="Times New Roman"/>
          <w:b/>
          <w:bCs/>
          <w:sz w:val="36"/>
          <w:szCs w:val="36"/>
          <w:lang w:val="ru-RU"/>
        </w:rPr>
        <w:lastRenderedPageBreak/>
        <w:t xml:space="preserve">6. </w:t>
      </w:r>
      <w:proofErr w:type="spellStart"/>
      <w:r w:rsidRPr="00161163">
        <w:rPr>
          <w:rFonts w:eastAsia="Times New Roman" w:cs="Times New Roman"/>
          <w:b/>
          <w:bCs/>
          <w:sz w:val="36"/>
          <w:szCs w:val="36"/>
          <w:lang w:val="ru-RU"/>
        </w:rPr>
        <w:t>Висновки</w:t>
      </w:r>
      <w:proofErr w:type="spellEnd"/>
    </w:p>
    <w:p w:rsidR="00161163" w:rsidRPr="00161163" w:rsidRDefault="00161163" w:rsidP="00161163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Під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час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виконання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лабораторної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роботи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студенти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ознайомились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з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характерними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інфекційними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інвазійними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вірусними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хворобами диких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копитних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з’ясували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їх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вплив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на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популяції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тварин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та шляхи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передачі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.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Отримані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знання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є основою для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розробки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заходів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ветеринарно-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санітарного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контролю та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екологічно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безпечного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утримання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тварин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мисливських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господарствах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 xml:space="preserve"> і </w:t>
      </w:r>
      <w:proofErr w:type="spellStart"/>
      <w:r w:rsidRPr="00161163">
        <w:rPr>
          <w:rFonts w:eastAsia="Times New Roman" w:cs="Times New Roman"/>
          <w:sz w:val="24"/>
          <w:szCs w:val="24"/>
          <w:lang w:val="ru-RU"/>
        </w:rPr>
        <w:t>вольєрах</w:t>
      </w:r>
      <w:proofErr w:type="spellEnd"/>
      <w:r w:rsidRPr="00161163">
        <w:rPr>
          <w:rFonts w:eastAsia="Times New Roman" w:cs="Times New Roman"/>
          <w:sz w:val="24"/>
          <w:szCs w:val="24"/>
          <w:lang w:val="ru-RU"/>
        </w:rPr>
        <w:t>.</w:t>
      </w:r>
    </w:p>
    <w:p w:rsidR="00161163" w:rsidRDefault="00161163" w:rsidP="00993880">
      <w:pPr>
        <w:pStyle w:val="TableParagraph"/>
        <w:spacing w:before="202"/>
        <w:ind w:left="110"/>
        <w:rPr>
          <w:sz w:val="23"/>
        </w:rPr>
      </w:pPr>
    </w:p>
    <w:p w:rsidR="00993880" w:rsidRPr="00993880" w:rsidRDefault="00993880">
      <w:pPr>
        <w:rPr>
          <w:lang w:val="uk-UA"/>
        </w:rPr>
      </w:pPr>
    </w:p>
    <w:sectPr w:rsidR="00993880" w:rsidRPr="00993880" w:rsidSect="000D0FAD">
      <w:pgSz w:w="12240" w:h="15840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71A1B"/>
    <w:multiLevelType w:val="multilevel"/>
    <w:tmpl w:val="89588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AB26D0"/>
    <w:multiLevelType w:val="multilevel"/>
    <w:tmpl w:val="727C9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6C7963"/>
    <w:multiLevelType w:val="multilevel"/>
    <w:tmpl w:val="4784D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236B9D"/>
    <w:multiLevelType w:val="multilevel"/>
    <w:tmpl w:val="7AAEE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284330"/>
    <w:multiLevelType w:val="multilevel"/>
    <w:tmpl w:val="75828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656183"/>
    <w:multiLevelType w:val="multilevel"/>
    <w:tmpl w:val="2F264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D41F76"/>
    <w:multiLevelType w:val="multilevel"/>
    <w:tmpl w:val="6E16B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7132A2"/>
    <w:multiLevelType w:val="multilevel"/>
    <w:tmpl w:val="41E67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C78"/>
    <w:rsid w:val="000D0FAD"/>
    <w:rsid w:val="00161163"/>
    <w:rsid w:val="005E34C0"/>
    <w:rsid w:val="006C132C"/>
    <w:rsid w:val="008E1C78"/>
    <w:rsid w:val="0099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B1A40"/>
  <w15:chartTrackingRefBased/>
  <w15:docId w15:val="{30963EE3-895E-4E13-B7DE-65EAEE67E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93880"/>
    <w:pPr>
      <w:widowControl w:val="0"/>
      <w:autoSpaceDE w:val="0"/>
      <w:autoSpaceDN w:val="0"/>
      <w:spacing w:after="0" w:line="240" w:lineRule="auto"/>
    </w:pPr>
    <w:rPr>
      <w:rFonts w:asciiTheme="minorHAnsi" w:hAnsi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93880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3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619</Words>
  <Characters>3530</Characters>
  <Application>Microsoft Office Word</Application>
  <DocSecurity>0</DocSecurity>
  <Lines>29</Lines>
  <Paragraphs>8</Paragraphs>
  <ScaleCrop>false</ScaleCrop>
  <Company>Education</Company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2025-10-12T14:51:00Z</dcterms:created>
  <dcterms:modified xsi:type="dcterms:W3CDTF">2025-10-13T12:40:00Z</dcterms:modified>
</cp:coreProperties>
</file>