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7E" w:rsidRPr="00FB307E" w:rsidRDefault="00FB29B6" w:rsidP="00FB307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ЛАБОРАТОРНЕ</w:t>
      </w:r>
      <w:bookmarkStart w:id="0" w:name="_GoBack"/>
      <w:bookmarkEnd w:id="0"/>
      <w:r w:rsidR="00FB307E" w:rsidRPr="00FB307E">
        <w:rPr>
          <w:rFonts w:eastAsia="Times New Roman" w:cs="Times New Roman"/>
          <w:b/>
          <w:bCs/>
          <w:sz w:val="28"/>
          <w:szCs w:val="28"/>
          <w:lang w:val="ru-RU"/>
        </w:rPr>
        <w:t xml:space="preserve"> ЗАНЯТТЯ №_</w:t>
      </w:r>
      <w:r w:rsidR="00FB307E" w:rsidRPr="00FB307E">
        <w:rPr>
          <w:rFonts w:eastAsia="Times New Roman" w:cs="Times New Roman"/>
          <w:b/>
          <w:bCs/>
          <w:sz w:val="28"/>
          <w:szCs w:val="28"/>
          <w:u w:val="single"/>
          <w:lang w:val="ru-RU"/>
        </w:rPr>
        <w:t>7</w:t>
      </w:r>
      <w:r w:rsidR="00FB307E" w:rsidRPr="00FB307E">
        <w:rPr>
          <w:rFonts w:eastAsia="Times New Roman" w:cs="Times New Roman"/>
          <w:b/>
          <w:bCs/>
          <w:sz w:val="28"/>
          <w:szCs w:val="28"/>
          <w:lang w:val="ru-RU"/>
        </w:rPr>
        <w:t>_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Тема: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Біологічні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основи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утримання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розведення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копитних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штучних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умовах</w:t>
      </w:r>
      <w:proofErr w:type="spellEnd"/>
    </w:p>
    <w:p w:rsidR="00FB307E" w:rsidRPr="00FB307E" w:rsidRDefault="00FB307E" w:rsidP="00FB30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Приклад:</w:t>
      </w:r>
      <w:r w:rsidRPr="00FB307E">
        <w:rPr>
          <w:rFonts w:eastAsia="Times New Roman" w:cs="Times New Roman"/>
          <w:sz w:val="24"/>
          <w:szCs w:val="24"/>
          <w:lang w:val="ru-RU"/>
        </w:rPr>
        <w:t xml:space="preserve"> Сезонна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благородного оленя (</w:t>
      </w:r>
      <w:proofErr w:type="spellStart"/>
      <w:r w:rsidRPr="00FB307E">
        <w:rPr>
          <w:rFonts w:eastAsia="Times New Roman" w:cs="Times New Roman"/>
          <w:i/>
          <w:iCs/>
          <w:sz w:val="24"/>
          <w:szCs w:val="24"/>
        </w:rPr>
        <w:t>Cervus</w:t>
      </w:r>
      <w:proofErr w:type="spellEnd"/>
      <w:r w:rsidRPr="00FB307E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i/>
          <w:iCs/>
          <w:sz w:val="24"/>
          <w:szCs w:val="24"/>
        </w:rPr>
        <w:t>elaphus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європейської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лані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FB307E">
        <w:rPr>
          <w:rFonts w:eastAsia="Times New Roman" w:cs="Times New Roman"/>
          <w:i/>
          <w:iCs/>
          <w:sz w:val="24"/>
          <w:szCs w:val="24"/>
        </w:rPr>
        <w:t>Dama</w:t>
      </w:r>
      <w:proofErr w:type="spellEnd"/>
      <w:r w:rsidRPr="00FB307E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i/>
          <w:iCs/>
          <w:sz w:val="24"/>
          <w:szCs w:val="24"/>
        </w:rPr>
        <w:t>dama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).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FB307E" w:rsidRPr="00FB307E" w:rsidRDefault="00FB307E" w:rsidP="00FB30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господарських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особливостей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технологічними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заходами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і ветеринарного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обслуговування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протягом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року.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студентів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>:</w:t>
      </w:r>
    </w:p>
    <w:p w:rsidR="00FB307E" w:rsidRPr="00FB307E" w:rsidRDefault="00FB307E" w:rsidP="00FB3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річним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циклом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FB3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Вивчити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росту й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благородного оленя та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лані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FB3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послідовність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за сезонами.</w:t>
      </w:r>
    </w:p>
    <w:p w:rsidR="00FB307E" w:rsidRPr="00FB307E" w:rsidRDefault="00FB307E" w:rsidP="00FB3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зробити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висновки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періоди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найбільшої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трудомісткості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FB307E" w:rsidRPr="00FB307E" w:rsidRDefault="00FB307E" w:rsidP="00FB307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ґрунтується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поєднанні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ритмів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господарськими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заходами. </w:t>
      </w:r>
      <w:proofErr w:type="spellStart"/>
      <w:r w:rsidRPr="00FB307E">
        <w:rPr>
          <w:rFonts w:eastAsia="Times New Roman" w:cs="Times New Roman"/>
          <w:sz w:val="24"/>
          <w:szCs w:val="24"/>
        </w:rPr>
        <w:t>Основні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напрями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FB307E">
        <w:rPr>
          <w:rFonts w:eastAsia="Times New Roman" w:cs="Times New Roman"/>
          <w:sz w:val="24"/>
          <w:szCs w:val="24"/>
        </w:rPr>
        <w:t>це</w:t>
      </w:r>
      <w:proofErr w:type="spellEnd"/>
      <w:r w:rsidRPr="00FB307E">
        <w:rPr>
          <w:rFonts w:eastAsia="Times New Roman" w:cs="Times New Roman"/>
          <w:sz w:val="24"/>
          <w:szCs w:val="24"/>
        </w:rPr>
        <w:t>: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ветеринарно-профілактичні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заходи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зоотехнічний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облік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FB307E">
        <w:rPr>
          <w:rFonts w:eastAsia="Times New Roman" w:cs="Times New Roman"/>
          <w:sz w:val="24"/>
          <w:szCs w:val="24"/>
        </w:rPr>
        <w:t>відтворення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кормозаготівля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та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годівля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благоустрій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FB307E">
        <w:rPr>
          <w:rFonts w:eastAsia="Times New Roman" w:cs="Times New Roman"/>
          <w:sz w:val="24"/>
          <w:szCs w:val="24"/>
        </w:rPr>
        <w:t>ремонт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вольєрів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формування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та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реалізація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поголів’я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екологічний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моніторинг</w:t>
      </w:r>
      <w:proofErr w:type="spellEnd"/>
      <w:r w:rsidRPr="00FB307E">
        <w:rPr>
          <w:rFonts w:eastAsia="Times New Roman" w:cs="Times New Roman"/>
          <w:sz w:val="24"/>
          <w:szCs w:val="24"/>
        </w:rPr>
        <w:t>.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Схема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проведення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сезонних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робіт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вольєрі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з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розведення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благородного оленя та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європейської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  <w:lang w:val="ru-RU"/>
        </w:rPr>
        <w:t>лані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815"/>
        <w:gridCol w:w="216"/>
        <w:gridCol w:w="216"/>
        <w:gridCol w:w="216"/>
        <w:gridCol w:w="254"/>
        <w:gridCol w:w="254"/>
        <w:gridCol w:w="216"/>
        <w:gridCol w:w="243"/>
        <w:gridCol w:w="254"/>
        <w:gridCol w:w="320"/>
        <w:gridCol w:w="320"/>
        <w:gridCol w:w="335"/>
      </w:tblGrid>
      <w:tr w:rsidR="00FB307E" w:rsidRPr="00FB307E" w:rsidTr="00FB30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процедури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Місяці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Дослідження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екскрементів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Дегельмінтація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Зважування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Розділення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телят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статтю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Продаж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племінних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Очищення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дезінфекція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і ремонт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годівниць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Ремонт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огорожі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Внесення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добрив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Маркування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зважування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телят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Заготівля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сіна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Заготівля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силосу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Вилучення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нез’їдених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рослин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Ротація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вигонів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(по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мірі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виїдання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трави)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Обмін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оленів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Відстріл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1,5-річних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тварин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старих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самиць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Зимова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підгодівля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Виховування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телят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Гін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Контроль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здоров’я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щоденно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  <w:tr w:rsidR="00FB307E" w:rsidRPr="00FB307E" w:rsidTr="00FB3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Обстеження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огорожі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кожні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дні</w:t>
            </w:r>
            <w:proofErr w:type="spellEnd"/>
            <w:r w:rsidRPr="00FB307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B307E" w:rsidRPr="00FB307E" w:rsidRDefault="00FB307E" w:rsidP="00FB307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307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</w:tbl>
    <w:p w:rsidR="00FB307E" w:rsidRDefault="00FB307E" w:rsidP="00FB307E">
      <w:pPr>
        <w:pStyle w:val="50"/>
        <w:shd w:val="clear" w:color="auto" w:fill="auto"/>
        <w:spacing w:line="163" w:lineRule="exact"/>
        <w:jc w:val="both"/>
        <w:rPr>
          <w:rStyle w:val="50pt"/>
        </w:rPr>
      </w:pPr>
    </w:p>
    <w:p w:rsidR="00FB307E" w:rsidRPr="00FB307E" w:rsidRDefault="00FB307E" w:rsidP="00FB307E">
      <w:pPr>
        <w:pStyle w:val="50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 w:rsidRPr="00FB307E">
        <w:rPr>
          <w:rStyle w:val="50pt"/>
          <w:sz w:val="24"/>
          <w:szCs w:val="24"/>
        </w:rPr>
        <w:t>О - олень благородний, Л - лань європейська; у плямистого оленя період виховування телят має таку ж тривалість, як у лані, а тривалість гону дорівнює такому у благородного оленя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Пояснення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до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основних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робіт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>:</w:t>
      </w:r>
    </w:p>
    <w:p w:rsidR="00FB307E" w:rsidRPr="00FB307E" w:rsidRDefault="00FB307E" w:rsidP="00FB3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Березень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–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травень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підготовчий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народження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молодняка;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проводять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зважування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маркування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розділення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телят.</w:t>
      </w:r>
    </w:p>
    <w:p w:rsidR="00FB307E" w:rsidRPr="00FB307E" w:rsidRDefault="00FB307E" w:rsidP="00FB3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Травень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–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серпень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FB307E">
        <w:rPr>
          <w:rFonts w:eastAsia="Times New Roman" w:cs="Times New Roman"/>
          <w:sz w:val="24"/>
          <w:szCs w:val="24"/>
          <w:lang w:val="ru-RU"/>
        </w:rPr>
        <w:t xml:space="preserve"> активна фаза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вирощування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молодняка, контроль росту,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заготівля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FB3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Вересень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–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жовтень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гін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відбір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самців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самиць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підготовка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зими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AA3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Листопад–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лютий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зимова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підгодівля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ветеринарний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контроль, ремонт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споруд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FB307E" w:rsidRPr="00FB307E" w:rsidRDefault="00FB307E" w:rsidP="00FB30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FB307E">
        <w:rPr>
          <w:rFonts w:eastAsia="Times New Roman" w:cs="Times New Roman"/>
          <w:b/>
          <w:bCs/>
          <w:sz w:val="27"/>
          <w:szCs w:val="27"/>
        </w:rPr>
        <w:t>:</w:t>
      </w:r>
    </w:p>
    <w:p w:rsidR="00FB307E" w:rsidRPr="00FB307E" w:rsidRDefault="00FB307E" w:rsidP="00FB30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На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основі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таблиці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визначте</w:t>
      </w:r>
      <w:proofErr w:type="spellEnd"/>
      <w:r w:rsidRPr="00FB307E">
        <w:rPr>
          <w:rFonts w:eastAsia="Times New Roman" w:cs="Times New Roman"/>
          <w:sz w:val="24"/>
          <w:szCs w:val="24"/>
        </w:rPr>
        <w:t>:</w:t>
      </w:r>
    </w:p>
    <w:p w:rsidR="00FB307E" w:rsidRPr="00FB307E" w:rsidRDefault="00FB307E" w:rsidP="00FB30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періоди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найбільшої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інтенсивності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</w:rPr>
        <w:t>;</w:t>
      </w:r>
    </w:p>
    <w:p w:rsidR="00FB307E" w:rsidRPr="00FB307E" w:rsidRDefault="00FB307E" w:rsidP="00FB30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B307E">
        <w:rPr>
          <w:rFonts w:eastAsia="Times New Roman" w:cs="Times New Roman"/>
          <w:sz w:val="24"/>
          <w:szCs w:val="24"/>
          <w:lang w:val="ru-RU"/>
        </w:rPr>
        <w:t xml:space="preserve">коли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проводяться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ветеринарні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заходи;</w:t>
      </w:r>
    </w:p>
    <w:p w:rsidR="00FB307E" w:rsidRPr="00FB307E" w:rsidRDefault="00FB307E" w:rsidP="00FB30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B307E">
        <w:rPr>
          <w:rFonts w:eastAsia="Times New Roman" w:cs="Times New Roman"/>
          <w:sz w:val="24"/>
          <w:szCs w:val="24"/>
          <w:lang w:val="ru-RU"/>
        </w:rPr>
        <w:t xml:space="preserve">коли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здійснюється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вирощування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молодняка.</w:t>
      </w:r>
    </w:p>
    <w:p w:rsidR="00FB307E" w:rsidRPr="00FB307E" w:rsidRDefault="00FB307E" w:rsidP="00FB30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Побудуйте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графік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сезонної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активності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  <w:lang w:val="ru-RU"/>
        </w:rPr>
        <w:t>робіт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,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вигляді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діаграми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).</w:t>
      </w:r>
    </w:p>
    <w:p w:rsidR="00FB307E" w:rsidRPr="00FB307E" w:rsidRDefault="00FB307E" w:rsidP="00FB30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B307E">
        <w:rPr>
          <w:rFonts w:eastAsia="Times New Roman" w:cs="Times New Roman"/>
          <w:sz w:val="24"/>
          <w:szCs w:val="24"/>
        </w:rPr>
        <w:t>Напишіть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</w:rPr>
        <w:t>короткий</w:t>
      </w:r>
      <w:proofErr w:type="spellEnd"/>
      <w:r w:rsidRPr="00FB307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</w:rPr>
        <w:t>висновок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</w:rPr>
        <w:t xml:space="preserve"> (5–7 </w:t>
      </w:r>
      <w:proofErr w:type="spellStart"/>
      <w:r w:rsidRPr="00FB307E">
        <w:rPr>
          <w:rFonts w:eastAsia="Times New Roman" w:cs="Times New Roman"/>
          <w:b/>
          <w:bCs/>
          <w:sz w:val="24"/>
          <w:szCs w:val="24"/>
        </w:rPr>
        <w:t>речень</w:t>
      </w:r>
      <w:proofErr w:type="spellEnd"/>
      <w:r w:rsidRPr="00FB307E">
        <w:rPr>
          <w:rFonts w:eastAsia="Times New Roman" w:cs="Times New Roman"/>
          <w:b/>
          <w:bCs/>
          <w:sz w:val="24"/>
          <w:szCs w:val="24"/>
        </w:rPr>
        <w:t>):</w:t>
      </w:r>
    </w:p>
    <w:p w:rsidR="00FB307E" w:rsidRPr="00FB307E" w:rsidRDefault="00FB307E" w:rsidP="00FB30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першочергове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здоров’я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продуктивності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;</w:t>
      </w:r>
    </w:p>
    <w:p w:rsidR="00FB307E" w:rsidRPr="00FB307E" w:rsidRDefault="00FB307E" w:rsidP="00AA33F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B307E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сезонність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впливає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організацію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праці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B307E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FB307E">
        <w:rPr>
          <w:rFonts w:eastAsia="Times New Roman" w:cs="Times New Roman"/>
          <w:sz w:val="24"/>
          <w:szCs w:val="24"/>
          <w:lang w:val="ru-RU"/>
        </w:rPr>
        <w:t>.</w:t>
      </w:r>
    </w:p>
    <w:p w:rsidR="00776B47" w:rsidRPr="00776B47" w:rsidRDefault="00776B47">
      <w:pPr>
        <w:rPr>
          <w:lang w:val="ru-RU"/>
        </w:rPr>
      </w:pPr>
    </w:p>
    <w:sectPr w:rsidR="00776B47" w:rsidRPr="00776B47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2571A"/>
    <w:multiLevelType w:val="multilevel"/>
    <w:tmpl w:val="7268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3E07"/>
    <w:multiLevelType w:val="multilevel"/>
    <w:tmpl w:val="90C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44D90"/>
    <w:multiLevelType w:val="multilevel"/>
    <w:tmpl w:val="9760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75E52"/>
    <w:multiLevelType w:val="multilevel"/>
    <w:tmpl w:val="9A0C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EB"/>
    <w:rsid w:val="000D0FAD"/>
    <w:rsid w:val="005E34C0"/>
    <w:rsid w:val="00776B47"/>
    <w:rsid w:val="00A932EB"/>
    <w:rsid w:val="00AA33FD"/>
    <w:rsid w:val="00B92007"/>
    <w:rsid w:val="00FB29B6"/>
    <w:rsid w:val="00F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53D5"/>
  <w15:chartTrackingRefBased/>
  <w15:docId w15:val="{86961314-A519-4CE1-86DA-D67C0435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07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307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B92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B307E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307E"/>
    <w:rPr>
      <w:rFonts w:eastAsia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FB30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B307E"/>
    <w:rPr>
      <w:b/>
      <w:bCs/>
    </w:rPr>
  </w:style>
  <w:style w:type="character" w:styleId="a6">
    <w:name w:val="Emphasis"/>
    <w:basedOn w:val="a0"/>
    <w:uiPriority w:val="20"/>
    <w:qFormat/>
    <w:rsid w:val="00FB307E"/>
    <w:rPr>
      <w:i/>
      <w:iCs/>
    </w:rPr>
  </w:style>
  <w:style w:type="character" w:customStyle="1" w:styleId="5">
    <w:name w:val="Подпись к таблице (5)_"/>
    <w:basedOn w:val="a0"/>
    <w:link w:val="50"/>
    <w:rsid w:val="00FB307E"/>
    <w:rPr>
      <w:rFonts w:eastAsia="Times New Roman" w:cs="Times New Roman"/>
      <w:spacing w:val="2"/>
      <w:sz w:val="12"/>
      <w:szCs w:val="12"/>
      <w:shd w:val="clear" w:color="auto" w:fill="FFFFFF"/>
    </w:rPr>
  </w:style>
  <w:style w:type="character" w:customStyle="1" w:styleId="50pt">
    <w:name w:val="Подпись к таблице (5) + Интервал 0 pt"/>
    <w:basedOn w:val="5"/>
    <w:rsid w:val="00FB307E"/>
    <w:rPr>
      <w:rFonts w:eastAsia="Times New Roman" w:cs="Times New Roman"/>
      <w:color w:val="000000"/>
      <w:spacing w:val="1"/>
      <w:w w:val="100"/>
      <w:position w:val="0"/>
      <w:sz w:val="12"/>
      <w:szCs w:val="12"/>
      <w:shd w:val="clear" w:color="auto" w:fill="FFFFFF"/>
      <w:lang w:val="uk-UA"/>
    </w:rPr>
  </w:style>
  <w:style w:type="paragraph" w:customStyle="1" w:styleId="50">
    <w:name w:val="Подпись к таблице (5)"/>
    <w:basedOn w:val="a"/>
    <w:link w:val="5"/>
    <w:rsid w:val="00FB307E"/>
    <w:pPr>
      <w:widowControl w:val="0"/>
      <w:shd w:val="clear" w:color="auto" w:fill="FFFFFF"/>
      <w:spacing w:after="0" w:line="0" w:lineRule="atLeast"/>
    </w:pPr>
    <w:rPr>
      <w:rFonts w:eastAsia="Times New Roman" w:cs="Times New Roman"/>
      <w:spacing w:val="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2647</Characters>
  <Application>Microsoft Office Word</Application>
  <DocSecurity>0</DocSecurity>
  <Lines>22</Lines>
  <Paragraphs>6</Paragraphs>
  <ScaleCrop>false</ScaleCrop>
  <Company>Education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2025-10-19T14:58:00Z</dcterms:created>
  <dcterms:modified xsi:type="dcterms:W3CDTF">2025-10-20T13:10:00Z</dcterms:modified>
</cp:coreProperties>
</file>