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CB" w:rsidRPr="00790BCB" w:rsidRDefault="00790BCB" w:rsidP="00790BC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заняття</w:t>
      </w:r>
      <w:proofErr w:type="spellEnd"/>
      <w:r>
        <w:rPr>
          <w:rFonts w:eastAsia="Times New Roman" w:cs="Times New Roman"/>
          <w:b/>
          <w:bCs/>
          <w:sz w:val="36"/>
          <w:szCs w:val="36"/>
          <w:lang w:val="ru-RU"/>
        </w:rPr>
        <w:t xml:space="preserve"> №4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Культура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гарантія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br/>
      </w: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</w:p>
    <w:p w:rsidR="00790BCB" w:rsidRPr="00790BCB" w:rsidRDefault="00790BCB" w:rsidP="00790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уявлення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Показати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взаємозв’язок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Навчити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раціонально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планувати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норм.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Обладнання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матеріали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Проєктор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екран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презентації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Картографічні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матеріали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угідь</w:t>
      </w:r>
      <w:proofErr w:type="spellEnd"/>
      <w:r w:rsidRPr="00790BCB">
        <w:rPr>
          <w:rFonts w:eastAsia="Times New Roman" w:cs="Times New Roman"/>
          <w:sz w:val="24"/>
          <w:szCs w:val="24"/>
        </w:rPr>
        <w:t>.</w:t>
      </w:r>
    </w:p>
    <w:p w:rsidR="00790BCB" w:rsidRPr="00790BCB" w:rsidRDefault="00790BCB" w:rsidP="00790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Таблиці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обліку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чисельності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дичини</w:t>
      </w:r>
      <w:proofErr w:type="spellEnd"/>
      <w:r w:rsidRPr="00790BCB">
        <w:rPr>
          <w:rFonts w:eastAsia="Times New Roman" w:cs="Times New Roman"/>
          <w:sz w:val="24"/>
          <w:szCs w:val="24"/>
        </w:rPr>
        <w:t>.</w:t>
      </w:r>
    </w:p>
    <w:p w:rsidR="00790BCB" w:rsidRPr="00790BCB" w:rsidRDefault="00790BCB" w:rsidP="00790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Інструктивні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листи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790BCB">
        <w:rPr>
          <w:rFonts w:eastAsia="Times New Roman" w:cs="Times New Roman"/>
          <w:sz w:val="24"/>
          <w:szCs w:val="24"/>
        </w:rPr>
        <w:t>вправами</w:t>
      </w:r>
      <w:proofErr w:type="spellEnd"/>
      <w:r w:rsidRPr="00790BCB">
        <w:rPr>
          <w:rFonts w:eastAsia="Times New Roman" w:cs="Times New Roman"/>
          <w:sz w:val="24"/>
          <w:szCs w:val="24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Хід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Вступна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частина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Поняття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культури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полювання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Культура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комплекс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знань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навичок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етичних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норм і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традицій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визначають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поведінку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. Вона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включає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</w:t>
      </w:r>
    </w:p>
    <w:p w:rsidR="00790BCB" w:rsidRPr="00790BCB" w:rsidRDefault="00790BCB" w:rsidP="00790B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законів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і правил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гуманне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ставлення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до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тварин</w:t>
      </w:r>
      <w:proofErr w:type="spellEnd"/>
      <w:r w:rsidRPr="00790BCB">
        <w:rPr>
          <w:rFonts w:eastAsia="Times New Roman" w:cs="Times New Roman"/>
          <w:sz w:val="24"/>
          <w:szCs w:val="24"/>
        </w:rPr>
        <w:t>;</w:t>
      </w:r>
    </w:p>
    <w:p w:rsidR="00790BCB" w:rsidRPr="00790BCB" w:rsidRDefault="00790BCB" w:rsidP="00790B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зброї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обладнання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безпечних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норм;</w:t>
      </w:r>
    </w:p>
    <w:p w:rsidR="00790BCB" w:rsidRPr="00790BCB" w:rsidRDefault="00790BCB" w:rsidP="00790B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організацію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так,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мінімізувати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негативний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екосистему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Нормативно-правове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забезпечення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регламентує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права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мисливців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правила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відстрілу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Правила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Україні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(Наказ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Мінагрополітики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№ 386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27.12.2012)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визначають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сезонні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обмеження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безпечні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відстані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собак і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соколів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2.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Історичний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аспект та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традиції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мисливства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багатовікову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історію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культурне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</w:t>
      </w:r>
    </w:p>
    <w:p w:rsidR="00790BCB" w:rsidRPr="00790BCB" w:rsidRDefault="00790BCB" w:rsidP="00790B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Стародавні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часи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було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джерелом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їжі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засобом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виживання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формувало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соціальні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зв’язки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Середньовіччя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Європі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королівське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стало символом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влади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статусу, </w:t>
      </w:r>
      <w:proofErr w:type="gramStart"/>
      <w:r w:rsidRPr="00790BCB">
        <w:rPr>
          <w:rFonts w:eastAsia="Times New Roman" w:cs="Times New Roman"/>
          <w:sz w:val="24"/>
          <w:szCs w:val="24"/>
          <w:lang w:val="ru-RU"/>
        </w:rPr>
        <w:t>у манускриптах</w:t>
      </w:r>
      <w:proofErr w:type="gram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90BCB">
        <w:rPr>
          <w:rFonts w:eastAsia="Times New Roman" w:cs="Times New Roman"/>
          <w:sz w:val="24"/>
          <w:szCs w:val="24"/>
        </w:rPr>
        <w:t>XV</w:t>
      </w:r>
      <w:r w:rsidRPr="00790BCB">
        <w:rPr>
          <w:rFonts w:eastAsia="Times New Roman" w:cs="Times New Roman"/>
          <w:sz w:val="24"/>
          <w:szCs w:val="24"/>
          <w:lang w:val="ru-RU"/>
        </w:rPr>
        <w:t>–</w:t>
      </w:r>
      <w:r w:rsidRPr="00790BCB">
        <w:rPr>
          <w:rFonts w:eastAsia="Times New Roman" w:cs="Times New Roman"/>
          <w:sz w:val="24"/>
          <w:szCs w:val="24"/>
        </w:rPr>
        <w:t>XVI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ст.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збереглися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численні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мініатюри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трактати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мисливство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790BCB">
        <w:rPr>
          <w:rFonts w:eastAsia="Times New Roman" w:cs="Times New Roman"/>
          <w:i/>
          <w:iCs/>
          <w:sz w:val="24"/>
          <w:szCs w:val="24"/>
        </w:rPr>
        <w:t>Le</w:t>
      </w:r>
      <w:r w:rsidRPr="00790BC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790BCB">
        <w:rPr>
          <w:rFonts w:eastAsia="Times New Roman" w:cs="Times New Roman"/>
          <w:i/>
          <w:iCs/>
          <w:sz w:val="24"/>
          <w:szCs w:val="24"/>
        </w:rPr>
        <w:t>Livre</w:t>
      </w:r>
      <w:r w:rsidRPr="00790BC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790BCB">
        <w:rPr>
          <w:rFonts w:eastAsia="Times New Roman" w:cs="Times New Roman"/>
          <w:i/>
          <w:iCs/>
          <w:sz w:val="24"/>
          <w:szCs w:val="24"/>
        </w:rPr>
        <w:t>de</w:t>
      </w:r>
      <w:r w:rsidRPr="00790BC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790BCB">
        <w:rPr>
          <w:rFonts w:eastAsia="Times New Roman" w:cs="Times New Roman"/>
          <w:i/>
          <w:iCs/>
          <w:sz w:val="24"/>
          <w:szCs w:val="24"/>
        </w:rPr>
        <w:t>la</w:t>
      </w:r>
      <w:r w:rsidRPr="00790BC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r w:rsidRPr="00790BCB">
        <w:rPr>
          <w:rFonts w:eastAsia="Times New Roman" w:cs="Times New Roman"/>
          <w:i/>
          <w:iCs/>
          <w:sz w:val="24"/>
          <w:szCs w:val="24"/>
        </w:rPr>
        <w:t>Chasse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Гастона Феба).</w:t>
      </w:r>
    </w:p>
    <w:p w:rsidR="00790BCB" w:rsidRPr="00790BCB" w:rsidRDefault="00790BCB" w:rsidP="00790B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Сучасний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період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перетворилось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регульовану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науковим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обґрунтуванням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балансу.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Традиції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мисливства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включають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ритуали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перед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полюванням</w:t>
      </w:r>
      <w:proofErr w:type="spellEnd"/>
      <w:r w:rsidRPr="00790BCB">
        <w:rPr>
          <w:rFonts w:eastAsia="Times New Roman" w:cs="Times New Roman"/>
          <w:sz w:val="24"/>
          <w:szCs w:val="24"/>
        </w:rPr>
        <w:t>;</w:t>
      </w:r>
    </w:p>
    <w:p w:rsidR="00790BCB" w:rsidRPr="00790BCB" w:rsidRDefault="00790BCB" w:rsidP="00790B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традиційного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одягу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спорядження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виховання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поваги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навчання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молодого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покоління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мисливців</w:t>
      </w:r>
      <w:proofErr w:type="spellEnd"/>
      <w:r w:rsidRPr="00790BCB">
        <w:rPr>
          <w:rFonts w:eastAsia="Times New Roman" w:cs="Times New Roman"/>
          <w:sz w:val="24"/>
          <w:szCs w:val="24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Етичні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правила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мисливця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Етичні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норми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мисливства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забезпечують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безпеку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законність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гуманність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</w:t>
      </w:r>
    </w:p>
    <w:p w:rsidR="00790BCB" w:rsidRPr="00790BCB" w:rsidRDefault="00790BCB" w:rsidP="00790B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Повага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до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природи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завдавати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середовищу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проживання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зникаючі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заборонені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дбати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місць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).</w:t>
      </w:r>
    </w:p>
    <w:p w:rsidR="00790BCB" w:rsidRPr="00790BCB" w:rsidRDefault="00790BCB" w:rsidP="00790B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Законність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дотримуватися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сезонних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обмежень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квот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відстрілу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дозволи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ліцензії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не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заборонені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знаряддя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Безпека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дотримуватися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зброєю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уникати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небезпечних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для людей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;</w:t>
      </w:r>
    </w:p>
    <w:p w:rsidR="00790BCB" w:rsidRPr="00790BCB" w:rsidRDefault="00790BCB" w:rsidP="00790BC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користуватися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сигналами і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маркуванням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груп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Чому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культура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важлива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7"/>
          <w:szCs w:val="27"/>
          <w:lang w:val="ru-RU"/>
        </w:rPr>
        <w:t>біорізноманіття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Культура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ключовим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елементом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раціонального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</w:t>
      </w:r>
    </w:p>
    <w:p w:rsidR="00790BCB" w:rsidRPr="00790BCB" w:rsidRDefault="00790BCB" w:rsidP="00790B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Контроль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чисельності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дичини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уникати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перенаселення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деградації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видового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різноманіття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зникаючі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рідкісні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Підтримка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екологічної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рівноваги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середовищ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джерел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CD1D2B" w:rsidRDefault="00790BCB" w:rsidP="00790B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Освітній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 xml:space="preserve"> аспект: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мисливці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передають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природу,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навчальні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традиції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формують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екологічну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свідомість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CD1D2B" w:rsidRDefault="00790BCB" w:rsidP="00CD1D2B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  <w:bookmarkStart w:id="0" w:name="_GoBack"/>
      <w:bookmarkEnd w:id="0"/>
      <w:r w:rsidRPr="00CD1D2B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засноване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культурі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етиці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гармонійному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співіснуванню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стале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CD1D2B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CD1D2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 xml:space="preserve"> 1. </w:t>
      </w: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Заповнення</w:t>
      </w:r>
      <w:proofErr w:type="spellEnd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таблиці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вміння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аналізувати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раціонально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планувати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Інструкція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наданих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угіддя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заповніть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751"/>
        <w:gridCol w:w="1516"/>
        <w:gridCol w:w="2273"/>
        <w:gridCol w:w="1862"/>
        <w:gridCol w:w="1514"/>
      </w:tblGrid>
      <w:tr w:rsidR="00790BCB" w:rsidRPr="00790BCB" w:rsidTr="00790B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дичини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Чисельність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популяції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Сезон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Рекомендована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норма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відстрілу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збереження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виду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Додаткові</w:t>
            </w:r>
            <w:proofErr w:type="spellEnd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примітки</w:t>
            </w:r>
            <w:proofErr w:type="spellEnd"/>
          </w:p>
        </w:tc>
      </w:tr>
      <w:tr w:rsidR="00790BCB" w:rsidRPr="00790BCB" w:rsidTr="0079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790BC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благородний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0BCB" w:rsidRPr="00790BCB" w:rsidTr="0079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0BCB" w:rsidRPr="00790BCB" w:rsidTr="0079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Зайць-русак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0BCB" w:rsidRPr="00790BCB" w:rsidTr="0079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Дика</w:t>
            </w:r>
            <w:proofErr w:type="spellEnd"/>
            <w:r w:rsidRPr="00790BC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свиня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0BCB" w:rsidRPr="00790BCB" w:rsidTr="0079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90BCB">
              <w:rPr>
                <w:rFonts w:eastAsia="Times New Roman" w:cs="Times New Roman"/>
                <w:sz w:val="24"/>
                <w:szCs w:val="24"/>
              </w:rPr>
              <w:t>Фазан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0BCB" w:rsidRPr="00790BCB" w:rsidRDefault="00790BCB" w:rsidP="00790B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Пояснення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Чисельність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можна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оцінити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даними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наведеними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викладачем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навчальному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довіднику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Сезон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норма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відстрілу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згідно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з правилами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законами.</w:t>
      </w:r>
    </w:p>
    <w:p w:rsidR="00790BCB" w:rsidRPr="00790BCB" w:rsidRDefault="00790BCB" w:rsidP="00790B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Заходи для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виду: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обмеження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відстрілу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контроль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Завдання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Заповніть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таблицю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для кожного виду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Поясніть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свій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 xml:space="preserve"> 2. </w:t>
      </w: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Написання</w:t>
      </w:r>
      <w:proofErr w:type="spellEnd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36"/>
          <w:szCs w:val="36"/>
          <w:lang w:val="ru-RU"/>
        </w:rPr>
        <w:t>есе</w:t>
      </w:r>
      <w:proofErr w:type="spellEnd"/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790BCB">
        <w:rPr>
          <w:rFonts w:eastAsia="Times New Roman" w:cs="Times New Roman"/>
          <w:sz w:val="24"/>
          <w:szCs w:val="24"/>
          <w:lang w:val="ru-RU"/>
        </w:rPr>
        <w:t xml:space="preserve"> «Як культура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збереженню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екосистем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»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Інструкція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sz w:val="24"/>
          <w:szCs w:val="24"/>
        </w:rPr>
        <w:t>Використайте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результати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заповненої</w:t>
      </w:r>
      <w:proofErr w:type="spellEnd"/>
      <w:r w:rsidRPr="00790BC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</w:rPr>
        <w:t>таблиці</w:t>
      </w:r>
      <w:proofErr w:type="spellEnd"/>
      <w:r w:rsidRPr="00790BCB">
        <w:rPr>
          <w:rFonts w:eastAsia="Times New Roman" w:cs="Times New Roman"/>
          <w:sz w:val="24"/>
          <w:szCs w:val="24"/>
        </w:rPr>
        <w:t>.</w:t>
      </w:r>
    </w:p>
    <w:p w:rsidR="00790BCB" w:rsidRPr="00790BCB" w:rsidRDefault="00790BCB" w:rsidP="00790B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В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есе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обов’язково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розкрийте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такі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моменти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</w:t>
      </w:r>
    </w:p>
    <w:p w:rsidR="00790BCB" w:rsidRPr="00790BCB" w:rsidRDefault="00790BCB" w:rsidP="00790BC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Важливість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сезонних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обмежень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90BCB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підтримці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Обсяг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: 1–2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сторінки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чітка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структура (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вступ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основна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частина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висновок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).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Підказки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для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студентів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>:</w:t>
      </w:r>
    </w:p>
    <w:p w:rsidR="00790BCB" w:rsidRPr="00790BCB" w:rsidRDefault="00790BCB" w:rsidP="00790B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Наведіть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реальні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умовні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Покажіть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культурне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впливає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екологічну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рівновагу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790BCB">
        <w:rPr>
          <w:rFonts w:eastAsia="Times New Roman" w:cs="Times New Roman"/>
          <w:b/>
          <w:bCs/>
          <w:sz w:val="24"/>
          <w:szCs w:val="24"/>
        </w:rPr>
        <w:t xml:space="preserve">3.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Підсумкова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90BCB">
        <w:rPr>
          <w:rFonts w:eastAsia="Times New Roman" w:cs="Times New Roman"/>
          <w:b/>
          <w:bCs/>
          <w:sz w:val="24"/>
          <w:szCs w:val="24"/>
        </w:rPr>
        <w:t>частина</w:t>
      </w:r>
      <w:proofErr w:type="spellEnd"/>
      <w:r w:rsidRPr="00790BC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790BCB" w:rsidRPr="00790BCB" w:rsidRDefault="00790BCB" w:rsidP="00790BC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залежить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–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охоронець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, а не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лише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споживач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.</w:t>
      </w:r>
    </w:p>
    <w:p w:rsidR="00790BCB" w:rsidRPr="00790BCB" w:rsidRDefault="00790BCB" w:rsidP="00790B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lastRenderedPageBreak/>
        <w:t>Коротке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анкетування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опитування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: «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нового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дізналися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 xml:space="preserve"> про культуру </w:t>
      </w:r>
      <w:proofErr w:type="spellStart"/>
      <w:r w:rsidRPr="00790BC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790BCB">
        <w:rPr>
          <w:rFonts w:eastAsia="Times New Roman" w:cs="Times New Roman"/>
          <w:sz w:val="24"/>
          <w:szCs w:val="24"/>
          <w:lang w:val="ru-RU"/>
        </w:rPr>
        <w:t>?»</w:t>
      </w:r>
    </w:p>
    <w:sectPr w:rsidR="00790BCB" w:rsidRPr="00790BC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CB1"/>
    <w:multiLevelType w:val="multilevel"/>
    <w:tmpl w:val="64E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1BCE"/>
    <w:multiLevelType w:val="multilevel"/>
    <w:tmpl w:val="B22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09B"/>
    <w:multiLevelType w:val="multilevel"/>
    <w:tmpl w:val="90B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66A78"/>
    <w:multiLevelType w:val="multilevel"/>
    <w:tmpl w:val="8FE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13E9C"/>
    <w:multiLevelType w:val="multilevel"/>
    <w:tmpl w:val="56BA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6196B"/>
    <w:multiLevelType w:val="multilevel"/>
    <w:tmpl w:val="9E7C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F71FA"/>
    <w:multiLevelType w:val="multilevel"/>
    <w:tmpl w:val="9BD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37F17"/>
    <w:multiLevelType w:val="multilevel"/>
    <w:tmpl w:val="BAFE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5359"/>
    <w:multiLevelType w:val="multilevel"/>
    <w:tmpl w:val="7D9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75F7A"/>
    <w:multiLevelType w:val="multilevel"/>
    <w:tmpl w:val="3F5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04FD7"/>
    <w:multiLevelType w:val="multilevel"/>
    <w:tmpl w:val="5D2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55F42"/>
    <w:multiLevelType w:val="multilevel"/>
    <w:tmpl w:val="5CBC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97C5C"/>
    <w:multiLevelType w:val="multilevel"/>
    <w:tmpl w:val="695A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85616"/>
    <w:multiLevelType w:val="multilevel"/>
    <w:tmpl w:val="8AF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929EF"/>
    <w:multiLevelType w:val="multilevel"/>
    <w:tmpl w:val="D65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D238E"/>
    <w:multiLevelType w:val="multilevel"/>
    <w:tmpl w:val="5D34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32E96"/>
    <w:multiLevelType w:val="multilevel"/>
    <w:tmpl w:val="E1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A43581"/>
    <w:multiLevelType w:val="multilevel"/>
    <w:tmpl w:val="ADA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E0D8E"/>
    <w:multiLevelType w:val="multilevel"/>
    <w:tmpl w:val="63EA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4"/>
  </w:num>
  <w:num w:numId="5">
    <w:abstractNumId w:val="6"/>
  </w:num>
  <w:num w:numId="6">
    <w:abstractNumId w:val="15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16"/>
  </w:num>
  <w:num w:numId="16">
    <w:abstractNumId w:val="9"/>
  </w:num>
  <w:num w:numId="17">
    <w:abstractNumId w:val="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25"/>
    <w:rsid w:val="000D0FAD"/>
    <w:rsid w:val="005E34C0"/>
    <w:rsid w:val="00790BCB"/>
    <w:rsid w:val="009F6625"/>
    <w:rsid w:val="00C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3055"/>
  <w15:chartTrackingRefBased/>
  <w15:docId w15:val="{5C9BBFE9-410F-4FCE-BD35-42BE6FE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761</Words>
  <Characters>4342</Characters>
  <Application>Microsoft Office Word</Application>
  <DocSecurity>0</DocSecurity>
  <Lines>36</Lines>
  <Paragraphs>10</Paragraphs>
  <ScaleCrop>false</ScaleCrop>
  <Company>Education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2025-10-22T07:27:00Z</dcterms:created>
  <dcterms:modified xsi:type="dcterms:W3CDTF">2025-10-23T08:34:00Z</dcterms:modified>
</cp:coreProperties>
</file>