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DB3423" w:rsidRDefault="006064D3">
      <w:pPr>
        <w:rPr>
          <w:b/>
          <w:lang w:val="uk-UA"/>
        </w:rPr>
      </w:pPr>
      <w:r w:rsidRPr="00DB3423">
        <w:rPr>
          <w:b/>
          <w:lang w:val="uk-UA"/>
        </w:rPr>
        <w:t>Практичне завдання №8</w:t>
      </w:r>
    </w:p>
    <w:p w:rsidR="006064D3" w:rsidRPr="00DB3423" w:rsidRDefault="006064D3">
      <w:pPr>
        <w:rPr>
          <w:b/>
          <w:lang w:val="uk-UA"/>
        </w:rPr>
      </w:pPr>
      <w:r w:rsidRPr="00DB3423">
        <w:rPr>
          <w:b/>
          <w:lang w:val="uk-UA"/>
        </w:rPr>
        <w:t xml:space="preserve">Тема: </w:t>
      </w:r>
      <w:r w:rsidRPr="00DB3423">
        <w:rPr>
          <w:rFonts w:eastAsia="Times New Roman" w:cs="Times New Roman"/>
          <w:b/>
          <w:w w:val="105"/>
          <w:sz w:val="23"/>
          <w:lang w:val="uk-UA"/>
        </w:rPr>
        <w:t>Зоотехнічні</w:t>
      </w:r>
      <w:r w:rsidRPr="00DB3423">
        <w:rPr>
          <w:rFonts w:eastAsia="Times New Roman" w:cs="Times New Roman"/>
          <w:b/>
          <w:spacing w:val="-16"/>
          <w:w w:val="105"/>
          <w:sz w:val="23"/>
          <w:lang w:val="uk-UA"/>
        </w:rPr>
        <w:t xml:space="preserve"> </w:t>
      </w:r>
      <w:r w:rsidRPr="00DB3423">
        <w:rPr>
          <w:rFonts w:eastAsia="Times New Roman" w:cs="Times New Roman"/>
          <w:b/>
          <w:w w:val="105"/>
          <w:sz w:val="23"/>
          <w:lang w:val="uk-UA"/>
        </w:rPr>
        <w:t>основи</w:t>
      </w:r>
      <w:r w:rsidRPr="00DB3423">
        <w:rPr>
          <w:rFonts w:eastAsia="Times New Roman" w:cs="Times New Roman"/>
          <w:b/>
          <w:spacing w:val="-15"/>
          <w:w w:val="105"/>
          <w:sz w:val="23"/>
          <w:lang w:val="uk-UA"/>
        </w:rPr>
        <w:t xml:space="preserve"> </w:t>
      </w:r>
      <w:r w:rsidRPr="00DB3423">
        <w:rPr>
          <w:rFonts w:eastAsia="Times New Roman" w:cs="Times New Roman"/>
          <w:b/>
          <w:w w:val="105"/>
          <w:sz w:val="23"/>
          <w:lang w:val="uk-UA"/>
        </w:rPr>
        <w:t>утримання</w:t>
      </w:r>
      <w:r w:rsidRPr="00DB3423">
        <w:rPr>
          <w:rFonts w:eastAsia="Times New Roman" w:cs="Times New Roman"/>
          <w:b/>
          <w:spacing w:val="-15"/>
          <w:w w:val="105"/>
          <w:sz w:val="23"/>
          <w:lang w:val="uk-UA"/>
        </w:rPr>
        <w:t xml:space="preserve"> </w:t>
      </w:r>
      <w:r w:rsidRPr="00DB3423">
        <w:rPr>
          <w:rFonts w:eastAsia="Times New Roman" w:cs="Times New Roman"/>
          <w:b/>
          <w:w w:val="105"/>
          <w:sz w:val="23"/>
          <w:lang w:val="uk-UA"/>
        </w:rPr>
        <w:t>та</w:t>
      </w:r>
      <w:r w:rsidRPr="00DB3423">
        <w:rPr>
          <w:rFonts w:eastAsia="Times New Roman" w:cs="Times New Roman"/>
          <w:b/>
          <w:spacing w:val="-15"/>
          <w:w w:val="105"/>
          <w:sz w:val="23"/>
          <w:lang w:val="uk-UA"/>
        </w:rPr>
        <w:t xml:space="preserve"> </w:t>
      </w:r>
      <w:r w:rsidRPr="00DB3423">
        <w:rPr>
          <w:rFonts w:eastAsia="Times New Roman" w:cs="Times New Roman"/>
          <w:b/>
          <w:w w:val="105"/>
          <w:sz w:val="23"/>
          <w:lang w:val="uk-UA"/>
        </w:rPr>
        <w:t>розведення копитних в штучних умовах.</w:t>
      </w:r>
    </w:p>
    <w:p w:rsidR="006064D3" w:rsidRPr="006064D3" w:rsidRDefault="006064D3" w:rsidP="006064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6064D3">
        <w:rPr>
          <w:rFonts w:eastAsia="Times New Roman" w:cs="Times New Roman"/>
          <w:b/>
          <w:bCs/>
          <w:sz w:val="27"/>
          <w:szCs w:val="27"/>
          <w:lang w:val="ru-RU"/>
        </w:rPr>
        <w:t>Мета роботи:</w:t>
      </w:r>
    </w:p>
    <w:p w:rsidR="006064D3" w:rsidRPr="006064D3" w:rsidRDefault="006064D3" w:rsidP="006064D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sz w:val="24"/>
          <w:szCs w:val="24"/>
          <w:lang w:val="ru-RU"/>
        </w:rPr>
        <w:t>Ознайомитися з основними принципами, методами та вимогами до зоотехнічного утримання, годівлі й розведення диких копитних тварин у штучних умовах (вольєрне та фермерське господарство).</w:t>
      </w:r>
    </w:p>
    <w:p w:rsidR="006064D3" w:rsidRPr="006064D3" w:rsidRDefault="006064D3" w:rsidP="006064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6064D3">
        <w:rPr>
          <w:rFonts w:eastAsia="Times New Roman" w:cs="Times New Roman"/>
          <w:b/>
          <w:bCs/>
          <w:sz w:val="27"/>
          <w:szCs w:val="27"/>
          <w:lang w:val="ru-RU"/>
        </w:rPr>
        <w:t>Теоретичні відомості</w:t>
      </w:r>
    </w:p>
    <w:p w:rsidR="006064D3" w:rsidRPr="006064D3" w:rsidRDefault="006064D3" w:rsidP="006064D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>
        <w:rPr>
          <w:rFonts w:eastAsia="Times New Roman" w:cs="Times New Roman"/>
          <w:b/>
          <w:bCs/>
          <w:sz w:val="24"/>
          <w:szCs w:val="24"/>
          <w:lang w:val="ru-RU"/>
        </w:rPr>
        <w:t>1</w:t>
      </w:r>
      <w:r w:rsidRPr="006064D3">
        <w:rPr>
          <w:rFonts w:eastAsia="Times New Roman" w:cs="Times New Roman"/>
          <w:b/>
          <w:bCs/>
          <w:sz w:val="24"/>
          <w:szCs w:val="24"/>
          <w:lang w:val="ru-RU"/>
        </w:rPr>
        <w:t>. Зоотехнічні принципи утримання</w:t>
      </w:r>
    </w:p>
    <w:p w:rsidR="006064D3" w:rsidRPr="006064D3" w:rsidRDefault="006064D3" w:rsidP="006064D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sz w:val="24"/>
          <w:szCs w:val="24"/>
          <w:lang w:val="ru-RU"/>
        </w:rPr>
        <w:t>Утримання копитних у штучних умовах повинно максимально наближати умови до природних, забезпечуючи:</w:t>
      </w:r>
    </w:p>
    <w:p w:rsidR="006064D3" w:rsidRPr="006064D3" w:rsidRDefault="006064D3" w:rsidP="00606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b/>
          <w:bCs/>
          <w:sz w:val="24"/>
          <w:szCs w:val="24"/>
          <w:lang w:val="ru-RU"/>
        </w:rPr>
        <w:t>Достатню площу вольєра</w:t>
      </w:r>
      <w:r w:rsidRPr="006064D3">
        <w:rPr>
          <w:rFonts w:eastAsia="Times New Roman" w:cs="Times New Roman"/>
          <w:sz w:val="24"/>
          <w:szCs w:val="24"/>
          <w:lang w:val="ru-RU"/>
        </w:rPr>
        <w:t xml:space="preserve"> (для 1 особини 0,5–1 га, залежно від виду);</w:t>
      </w:r>
    </w:p>
    <w:p w:rsidR="006064D3" w:rsidRPr="006064D3" w:rsidRDefault="006064D3" w:rsidP="00606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b/>
          <w:bCs/>
          <w:sz w:val="24"/>
          <w:szCs w:val="24"/>
          <w:lang w:val="ru-RU"/>
        </w:rPr>
        <w:t>Наявність укриттів, лісових ділянок, годівниць, поїлок, солонців</w:t>
      </w:r>
      <w:r w:rsidRPr="006064D3">
        <w:rPr>
          <w:rFonts w:eastAsia="Times New Roman" w:cs="Times New Roman"/>
          <w:sz w:val="24"/>
          <w:szCs w:val="24"/>
          <w:lang w:val="ru-RU"/>
        </w:rPr>
        <w:t>;</w:t>
      </w:r>
    </w:p>
    <w:p w:rsidR="006064D3" w:rsidRPr="006064D3" w:rsidRDefault="006064D3" w:rsidP="00606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b/>
          <w:bCs/>
          <w:sz w:val="24"/>
          <w:szCs w:val="24"/>
          <w:lang w:val="ru-RU"/>
        </w:rPr>
        <w:t>Сезонну адаптацію годівлі</w:t>
      </w:r>
      <w:r w:rsidRPr="006064D3">
        <w:rPr>
          <w:rFonts w:eastAsia="Times New Roman" w:cs="Times New Roman"/>
          <w:sz w:val="24"/>
          <w:szCs w:val="24"/>
          <w:lang w:val="ru-RU"/>
        </w:rPr>
        <w:t xml:space="preserve"> (зимові підгодівлі грубими кормами, концентратами, коренеплодами);</w:t>
      </w:r>
    </w:p>
    <w:p w:rsidR="006064D3" w:rsidRDefault="006064D3" w:rsidP="00606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b/>
          <w:bCs/>
          <w:sz w:val="24"/>
          <w:szCs w:val="24"/>
          <w:lang w:val="ru-RU"/>
        </w:rPr>
        <w:t>Мінімальний рівень стресу</w:t>
      </w:r>
      <w:r w:rsidRPr="006064D3">
        <w:rPr>
          <w:rFonts w:eastAsia="Times New Roman" w:cs="Times New Roman"/>
          <w:sz w:val="24"/>
          <w:szCs w:val="24"/>
          <w:lang w:val="ru-RU"/>
        </w:rPr>
        <w:t>, уникнення надмірного контакту з людиною.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,Bold" w:hAnsi="Times New Roman CYR,Bold" w:cs="Times New Roman CYR,Bold"/>
          <w:b/>
          <w:bCs/>
          <w:sz w:val="24"/>
          <w:szCs w:val="24"/>
          <w:lang w:val="ru-RU"/>
        </w:rPr>
        <w:t xml:space="preserve">Штучні сховища для тварин у вольєрах. </w:t>
      </w: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Природних сховищ у вольєрах при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високій щільності копитних зазвичай недостатньо, оскільки олені і козулі з часом обшкурять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рогами дерева, які від цього загинуть, а кабани відгризуть нижні гілки ялин для спорудження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гнізд. Освітлені ділянки лісу не захищають звірів від дощу, вітру, кровосисних комах. При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нестачі природних сховищ споруджують штучні: одно- дво- чи тристінні намети проти рози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вітрів і сараї, які вистилають сіном або соломою. Для кабанів щорічно восени заготовляють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ялинкове гілля в лісництві і потім розкладають його на старих лежанках, переважно під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густими гілками великих ялин, або роблять із жердин навіси чи намети, вкриті заготовленим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ялинковим гіллям, соломою чи сіном.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 xml:space="preserve">Стаціонарних закритих і відкритих </w:t>
      </w:r>
      <w:r w:rsidRPr="008E6FB1">
        <w:rPr>
          <w:rFonts w:ascii="Times New Roman CYR,Bold" w:hAnsi="Times New Roman CYR,Bold" w:cs="Times New Roman CYR,Bold"/>
          <w:b/>
          <w:bCs/>
          <w:sz w:val="24"/>
          <w:szCs w:val="24"/>
          <w:lang w:val="ru-RU"/>
        </w:rPr>
        <w:t xml:space="preserve">для стрілків (для спостережень) вишок </w:t>
      </w: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у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різних за площею вольєрах потрібна різна кількість. Їх встановлюють поряд з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підгодівельними майданчиками, на кормових полях і в місцях основних переходів тварин.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Тут же можна обладнати лопушки для відлову живих тварин. Якщо господарство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орієнтоване на трофейне розведення дичини, не зайвим буде виділення місця у вольєрі чи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поряд з ним, для пристрілювання зброї. Можна обладнати стрілецький стенд, що також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привабить клієнтів-мисливців. До пострілів тварини швидко звикають і не реагують на них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панічно, як у природі (наприклад, стенд у м. Дніпропетровськ). Вежі потрібні також для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спостереження за тваринами, виявлення хворих особин або вагітних самок.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,Bold" w:hAnsi="Times New Roman CYR,Bold" w:cs="Times New Roman CYR,Bold"/>
          <w:b/>
          <w:bCs/>
          <w:sz w:val="24"/>
          <w:szCs w:val="24"/>
          <w:lang w:val="ru-RU"/>
        </w:rPr>
        <w:t xml:space="preserve">Пункт обробки добутих тварин </w:t>
      </w: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повинен відповідати ветеринарним і санітарним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вимогам чинного законодавства. Він має бути обладнаний підйомниками, вагами і столами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для розробки туш, забезпечений водою, засобами дезінфекції, аптечкою тощо. Неподалік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викопують і огороджують яму (траншею) для утилізації відходів виробництва.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Окрім перелічених вище споруд і обладнання, у вольєрах для копитних або поряд з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ними можуть бути кормоцехи, приміщення з холодильними камерами, сховища для гною,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майстерня для виготовлення трофеїв тощо. Все залежить від потужності, цілей і завдань, які</w:t>
      </w:r>
      <w:r>
        <w:rPr>
          <w:rFonts w:asciiTheme="minorHAnsi" w:hAnsiTheme="minorHAnsi" w:cs="Times New Roman CYR"/>
          <w:sz w:val="24"/>
          <w:szCs w:val="24"/>
          <w:lang w:val="uk-UA"/>
        </w:rPr>
        <w:t xml:space="preserve"> </w:t>
      </w: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стоять перед господарством.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Оснащення і потужність кормоцеху залежать від кількості й видів тварин, яких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планується утримувати. Можна за основу взяти вже розроблений для сільськогосподарських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lastRenderedPageBreak/>
        <w:t>підприємств (їх безліч різних за потужністю і оснащенням) проект кормоцеху і пристосувати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його до своїх потреб.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Холодильні камери необхідні в кормоцеху для зберігання таких компонентів кормів, як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риба, молоко тощо, які швидко псуються. Вони також знадобляться для зберігання туш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тварин, забитих на м'ясо або добутих мисливцями, поки надійдуть результати аналізів з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ветеринарної лабораторії на придатність їх для вживання.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Якщо чисельність тварин у вольєрах достатня для заготівлі, фасування і продажу гною,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то це дасть можливість господарству отримати додаткові кошти.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Без майстерні з виготовлення мисливських трофеїв також не обійтися, якщо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господарство має трофейне призначення. Створення таких господарств в Україні знизить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негативний вплив міжнародного мисливського туризму на природні популяції тварин. Бо він</w:t>
      </w:r>
    </w:p>
    <w:p w:rsidR="008E6FB1" w:rsidRPr="008E6FB1" w:rsidRDefault="008E6FB1" w:rsidP="008E6F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орієнтований, як відомо, на добування цінних трофеїв, що, зрештою, призводить до</w:t>
      </w:r>
    </w:p>
    <w:p w:rsidR="008E6FB1" w:rsidRPr="006064D3" w:rsidRDefault="008E6FB1" w:rsidP="008E6F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E6FB1">
        <w:rPr>
          <w:rFonts w:ascii="Times New Roman CYR" w:hAnsi="Times New Roman CYR" w:cs="Times New Roman CYR"/>
          <w:sz w:val="24"/>
          <w:szCs w:val="24"/>
          <w:lang w:val="ru-RU"/>
        </w:rPr>
        <w:t>вилучення з популяції найперспективніших у репродуктивному відношенні особин.</w:t>
      </w:r>
    </w:p>
    <w:p w:rsidR="006064D3" w:rsidRPr="006064D3" w:rsidRDefault="006064D3" w:rsidP="006064D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>
        <w:rPr>
          <w:rFonts w:eastAsia="Times New Roman" w:cs="Times New Roman"/>
          <w:b/>
          <w:bCs/>
          <w:sz w:val="24"/>
          <w:szCs w:val="24"/>
          <w:lang w:val="ru-RU"/>
        </w:rPr>
        <w:t>2</w:t>
      </w:r>
      <w:r w:rsidRPr="006064D3">
        <w:rPr>
          <w:rFonts w:eastAsia="Times New Roman" w:cs="Times New Roman"/>
          <w:b/>
          <w:bCs/>
          <w:sz w:val="24"/>
          <w:szCs w:val="24"/>
          <w:lang w:val="ru-RU"/>
        </w:rPr>
        <w:t>. Розведення копитних</w:t>
      </w:r>
    </w:p>
    <w:p w:rsidR="006064D3" w:rsidRPr="006064D3" w:rsidRDefault="006064D3" w:rsidP="006064D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sz w:val="24"/>
          <w:szCs w:val="24"/>
          <w:lang w:val="ru-RU"/>
        </w:rPr>
        <w:t>Основними завданнями розведення копитних у неволі є:</w:t>
      </w:r>
    </w:p>
    <w:p w:rsidR="006064D3" w:rsidRPr="006064D3" w:rsidRDefault="006064D3" w:rsidP="00606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sz w:val="24"/>
          <w:szCs w:val="24"/>
          <w:lang w:val="ru-RU"/>
        </w:rPr>
        <w:t>збереження та відновлення чисельності популяцій;</w:t>
      </w:r>
    </w:p>
    <w:p w:rsidR="006064D3" w:rsidRPr="006064D3" w:rsidRDefault="006064D3" w:rsidP="00606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064D3">
        <w:rPr>
          <w:rFonts w:eastAsia="Times New Roman" w:cs="Times New Roman"/>
          <w:sz w:val="24"/>
          <w:szCs w:val="24"/>
        </w:rPr>
        <w:t>отримання племінного матеріалу;</w:t>
      </w:r>
    </w:p>
    <w:p w:rsidR="006064D3" w:rsidRPr="006064D3" w:rsidRDefault="006064D3" w:rsidP="00606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sz w:val="24"/>
          <w:szCs w:val="24"/>
          <w:lang w:val="ru-RU"/>
        </w:rPr>
        <w:t>виробництво м’яса, хутра, рогів, трофеїв.</w:t>
      </w:r>
    </w:p>
    <w:p w:rsidR="006064D3" w:rsidRPr="006064D3" w:rsidRDefault="006064D3" w:rsidP="006064D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064D3">
        <w:rPr>
          <w:rFonts w:eastAsia="Times New Roman" w:cs="Times New Roman"/>
          <w:b/>
          <w:bCs/>
          <w:sz w:val="24"/>
          <w:szCs w:val="24"/>
        </w:rPr>
        <w:t>Період розмноження:</w:t>
      </w:r>
    </w:p>
    <w:p w:rsidR="006064D3" w:rsidRPr="006064D3" w:rsidRDefault="006064D3" w:rsidP="006064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sz w:val="24"/>
          <w:szCs w:val="24"/>
          <w:lang w:val="ru-RU"/>
        </w:rPr>
        <w:t>у благородного оленя – вересень–жовтень (гон), вагітність триває 230–240 днів, отелення у травні–червні;</w:t>
      </w:r>
    </w:p>
    <w:p w:rsidR="006064D3" w:rsidRPr="006064D3" w:rsidRDefault="006064D3" w:rsidP="006064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sz w:val="24"/>
          <w:szCs w:val="24"/>
          <w:lang w:val="ru-RU"/>
        </w:rPr>
        <w:t>у козулі – гін у липні–серпні, отелення навесні;</w:t>
      </w:r>
    </w:p>
    <w:p w:rsidR="006064D3" w:rsidRPr="006064D3" w:rsidRDefault="006064D3" w:rsidP="006064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sz w:val="24"/>
          <w:szCs w:val="24"/>
          <w:lang w:val="ru-RU"/>
        </w:rPr>
        <w:t>у лані – гон у жовтні–листопаді.</w:t>
      </w:r>
    </w:p>
    <w:p w:rsidR="006064D3" w:rsidRPr="006064D3" w:rsidRDefault="006064D3" w:rsidP="006064D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b/>
          <w:bCs/>
          <w:sz w:val="24"/>
          <w:szCs w:val="24"/>
          <w:lang w:val="ru-RU"/>
        </w:rPr>
        <w:t>Відібрані тварини-плідники</w:t>
      </w:r>
      <w:r w:rsidRPr="006064D3">
        <w:rPr>
          <w:rFonts w:eastAsia="Times New Roman" w:cs="Times New Roman"/>
          <w:sz w:val="24"/>
          <w:szCs w:val="24"/>
          <w:lang w:val="ru-RU"/>
        </w:rPr>
        <w:t xml:space="preserve"> повинні мати добру фізичну кондицію, стійкість до хвороб і високі трофейні показники.</w:t>
      </w:r>
    </w:p>
    <w:p w:rsidR="006064D3" w:rsidRPr="006064D3" w:rsidRDefault="006064D3" w:rsidP="006064D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>
        <w:rPr>
          <w:rFonts w:eastAsia="Times New Roman" w:cs="Times New Roman"/>
          <w:b/>
          <w:bCs/>
          <w:sz w:val="24"/>
          <w:szCs w:val="24"/>
          <w:lang w:val="ru-RU"/>
        </w:rPr>
        <w:t>3</w:t>
      </w:r>
      <w:r w:rsidRPr="006064D3">
        <w:rPr>
          <w:rFonts w:eastAsia="Times New Roman" w:cs="Times New Roman"/>
          <w:b/>
          <w:bCs/>
          <w:sz w:val="24"/>
          <w:szCs w:val="24"/>
          <w:lang w:val="ru-RU"/>
        </w:rPr>
        <w:t>. Годівля копитних</w:t>
      </w:r>
    </w:p>
    <w:p w:rsidR="006064D3" w:rsidRPr="006064D3" w:rsidRDefault="006064D3" w:rsidP="006064D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sz w:val="24"/>
          <w:szCs w:val="24"/>
          <w:lang w:val="ru-RU"/>
        </w:rPr>
        <w:t>У раціоні мають бути представлені такі групи кормів:</w:t>
      </w:r>
    </w:p>
    <w:p w:rsidR="006064D3" w:rsidRPr="006064D3" w:rsidRDefault="006064D3" w:rsidP="006064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b/>
          <w:bCs/>
          <w:sz w:val="24"/>
          <w:szCs w:val="24"/>
          <w:lang w:val="ru-RU"/>
        </w:rPr>
        <w:t>зелені корми:</w:t>
      </w:r>
      <w:r w:rsidRPr="006064D3">
        <w:rPr>
          <w:rFonts w:eastAsia="Times New Roman" w:cs="Times New Roman"/>
          <w:sz w:val="24"/>
          <w:szCs w:val="24"/>
          <w:lang w:val="ru-RU"/>
        </w:rPr>
        <w:t xml:space="preserve"> трава, листя, гілки, пагони;</w:t>
      </w:r>
    </w:p>
    <w:p w:rsidR="006064D3" w:rsidRPr="006064D3" w:rsidRDefault="006064D3" w:rsidP="006064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064D3">
        <w:rPr>
          <w:rFonts w:eastAsia="Times New Roman" w:cs="Times New Roman"/>
          <w:b/>
          <w:bCs/>
          <w:sz w:val="24"/>
          <w:szCs w:val="24"/>
        </w:rPr>
        <w:t>грубі:</w:t>
      </w:r>
      <w:r w:rsidRPr="006064D3">
        <w:rPr>
          <w:rFonts w:eastAsia="Times New Roman" w:cs="Times New Roman"/>
          <w:sz w:val="24"/>
          <w:szCs w:val="24"/>
        </w:rPr>
        <w:t xml:space="preserve"> сіно, солома, віники;</w:t>
      </w:r>
    </w:p>
    <w:p w:rsidR="006064D3" w:rsidRPr="006064D3" w:rsidRDefault="006064D3" w:rsidP="006064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064D3">
        <w:rPr>
          <w:rFonts w:eastAsia="Times New Roman" w:cs="Times New Roman"/>
          <w:b/>
          <w:bCs/>
          <w:sz w:val="24"/>
          <w:szCs w:val="24"/>
        </w:rPr>
        <w:t>соковиті:</w:t>
      </w:r>
      <w:r w:rsidRPr="006064D3">
        <w:rPr>
          <w:rFonts w:eastAsia="Times New Roman" w:cs="Times New Roman"/>
          <w:sz w:val="24"/>
          <w:szCs w:val="24"/>
        </w:rPr>
        <w:t xml:space="preserve"> буряк, морква, яблука;</w:t>
      </w:r>
    </w:p>
    <w:p w:rsidR="006064D3" w:rsidRPr="006064D3" w:rsidRDefault="006064D3" w:rsidP="006064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064D3">
        <w:rPr>
          <w:rFonts w:eastAsia="Times New Roman" w:cs="Times New Roman"/>
          <w:b/>
          <w:bCs/>
          <w:sz w:val="24"/>
          <w:szCs w:val="24"/>
        </w:rPr>
        <w:t>концентровані:</w:t>
      </w:r>
      <w:r w:rsidRPr="006064D3">
        <w:rPr>
          <w:rFonts w:eastAsia="Times New Roman" w:cs="Times New Roman"/>
          <w:sz w:val="24"/>
          <w:szCs w:val="24"/>
        </w:rPr>
        <w:t xml:space="preserve"> овес, ячмінь, комбікорм;</w:t>
      </w:r>
    </w:p>
    <w:p w:rsidR="006064D3" w:rsidRPr="006064D3" w:rsidRDefault="006064D3" w:rsidP="006064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b/>
          <w:bCs/>
          <w:sz w:val="24"/>
          <w:szCs w:val="24"/>
          <w:lang w:val="ru-RU"/>
        </w:rPr>
        <w:t>мінеральні добавки:</w:t>
      </w:r>
      <w:r w:rsidRPr="006064D3">
        <w:rPr>
          <w:rFonts w:eastAsia="Times New Roman" w:cs="Times New Roman"/>
          <w:sz w:val="24"/>
          <w:szCs w:val="24"/>
          <w:lang w:val="ru-RU"/>
        </w:rPr>
        <w:t xml:space="preserve"> сіль, крейда, фосфати.</w:t>
      </w:r>
    </w:p>
    <w:p w:rsidR="006064D3" w:rsidRPr="006064D3" w:rsidRDefault="006064D3" w:rsidP="006064D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sz w:val="24"/>
          <w:szCs w:val="24"/>
          <w:lang w:val="ru-RU"/>
        </w:rPr>
        <w:t>Питна вода повинна бути завжди доступною. У зимовий період обов’язкове забезпечення тварин сіном і підгодівлею концентратами.</w:t>
      </w:r>
    </w:p>
    <w:p w:rsidR="006064D3" w:rsidRPr="006064D3" w:rsidRDefault="006064D3" w:rsidP="006064D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val="uk-UA"/>
        </w:rPr>
        <w:t>4</w:t>
      </w:r>
      <w:r w:rsidRPr="006064D3">
        <w:rPr>
          <w:rFonts w:eastAsia="Times New Roman" w:cs="Times New Roman"/>
          <w:b/>
          <w:bCs/>
          <w:sz w:val="24"/>
          <w:szCs w:val="24"/>
        </w:rPr>
        <w:t>. Ветеринарно-санітарні вимоги</w:t>
      </w:r>
    </w:p>
    <w:p w:rsidR="006064D3" w:rsidRPr="006064D3" w:rsidRDefault="006064D3" w:rsidP="006064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sz w:val="24"/>
          <w:szCs w:val="24"/>
          <w:lang w:val="ru-RU"/>
        </w:rPr>
        <w:t>щоденний візуальний контроль за станом поголів’я;</w:t>
      </w:r>
    </w:p>
    <w:p w:rsidR="006064D3" w:rsidRPr="006064D3" w:rsidRDefault="006064D3" w:rsidP="006064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sz w:val="24"/>
          <w:szCs w:val="24"/>
          <w:lang w:val="ru-RU"/>
        </w:rPr>
        <w:t>планова вакцинація проти основних інфекцій (ящур, сказ, паразитарні захворювання);</w:t>
      </w:r>
    </w:p>
    <w:p w:rsidR="006064D3" w:rsidRPr="006064D3" w:rsidRDefault="006064D3" w:rsidP="006064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sz w:val="24"/>
          <w:szCs w:val="24"/>
          <w:lang w:val="ru-RU"/>
        </w:rPr>
        <w:lastRenderedPageBreak/>
        <w:t>дезінфекція годівниць, поїлок, місць утримання;</w:t>
      </w:r>
    </w:p>
    <w:p w:rsidR="006064D3" w:rsidRPr="006064D3" w:rsidRDefault="006064D3" w:rsidP="006064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sz w:val="24"/>
          <w:szCs w:val="24"/>
          <w:lang w:val="ru-RU"/>
        </w:rPr>
        <w:t>карантин новоприбулих тварин (не менше 30 днів).</w:t>
      </w:r>
    </w:p>
    <w:p w:rsidR="006064D3" w:rsidRPr="006064D3" w:rsidRDefault="006064D3" w:rsidP="006064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bookmarkStart w:id="0" w:name="_GoBack"/>
      <w:bookmarkEnd w:id="0"/>
      <w:r w:rsidRPr="006064D3">
        <w:rPr>
          <w:rFonts w:eastAsia="Times New Roman" w:cs="Times New Roman"/>
          <w:b/>
          <w:bCs/>
          <w:sz w:val="27"/>
          <w:szCs w:val="27"/>
          <w:lang w:val="ru-RU"/>
        </w:rPr>
        <w:t>Висновок</w:t>
      </w:r>
    </w:p>
    <w:p w:rsidR="006064D3" w:rsidRPr="006064D3" w:rsidRDefault="006064D3" w:rsidP="00DB342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sz w:val="24"/>
          <w:szCs w:val="24"/>
          <w:lang w:val="ru-RU"/>
        </w:rPr>
        <w:t>Утримання копитних у штучних умовах вимагає дотримання комплексу зоотехнічних, ветеринарних та екологічних вимог. Забезпечення належних умов годівлі, розмноження та догляду сприяє не лише збереженню популяцій, але й ефективному веденню вольєрного господарства.</w:t>
      </w:r>
    </w:p>
    <w:p w:rsidR="006064D3" w:rsidRPr="006064D3" w:rsidRDefault="006064D3" w:rsidP="006064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6064D3">
        <w:rPr>
          <w:rFonts w:eastAsia="Times New Roman" w:cs="Times New Roman"/>
          <w:b/>
          <w:bCs/>
          <w:sz w:val="27"/>
          <w:szCs w:val="27"/>
        </w:rPr>
        <w:t>Контрольні запитання:</w:t>
      </w:r>
    </w:p>
    <w:p w:rsidR="006064D3" w:rsidRPr="006064D3" w:rsidRDefault="006064D3" w:rsidP="006064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sz w:val="24"/>
          <w:szCs w:val="24"/>
          <w:lang w:val="ru-RU"/>
        </w:rPr>
        <w:t>Які основні види диких копитних утримуються у вольєрах в Україні?</w:t>
      </w:r>
    </w:p>
    <w:p w:rsidR="006064D3" w:rsidRPr="006064D3" w:rsidRDefault="006064D3" w:rsidP="006064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sz w:val="24"/>
          <w:szCs w:val="24"/>
          <w:lang w:val="ru-RU"/>
        </w:rPr>
        <w:t>Які вимоги до площі та облаштування вольєра?</w:t>
      </w:r>
    </w:p>
    <w:p w:rsidR="006064D3" w:rsidRPr="006064D3" w:rsidRDefault="006064D3" w:rsidP="006064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sz w:val="24"/>
          <w:szCs w:val="24"/>
          <w:lang w:val="ru-RU"/>
        </w:rPr>
        <w:t>Які основні етапи організації розведення копитних у штучних умовах?</w:t>
      </w:r>
    </w:p>
    <w:p w:rsidR="006064D3" w:rsidRPr="006064D3" w:rsidRDefault="006064D3" w:rsidP="006064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sz w:val="24"/>
          <w:szCs w:val="24"/>
          <w:lang w:val="ru-RU"/>
        </w:rPr>
        <w:t>Як формується сезонний раціон годівлі?</w:t>
      </w:r>
    </w:p>
    <w:p w:rsidR="006064D3" w:rsidRPr="006064D3" w:rsidRDefault="006064D3" w:rsidP="006064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4D3">
        <w:rPr>
          <w:rFonts w:eastAsia="Times New Roman" w:cs="Times New Roman"/>
          <w:sz w:val="24"/>
          <w:szCs w:val="24"/>
          <w:lang w:val="ru-RU"/>
        </w:rPr>
        <w:t>Які ветеринарно-санітарні заходи є обов’язковими?</w:t>
      </w:r>
    </w:p>
    <w:p w:rsidR="006064D3" w:rsidRDefault="006064D3">
      <w:pPr>
        <w:rPr>
          <w:rFonts w:eastAsia="Times New Roman" w:cs="Times New Roman"/>
          <w:sz w:val="24"/>
          <w:szCs w:val="24"/>
        </w:rPr>
      </w:pPr>
    </w:p>
    <w:p w:rsidR="006064D3" w:rsidRDefault="006064D3">
      <w:pPr>
        <w:rPr>
          <w:lang w:val="uk-UA"/>
        </w:rPr>
      </w:pPr>
    </w:p>
    <w:p w:rsidR="006064D3" w:rsidRPr="006064D3" w:rsidRDefault="006064D3">
      <w:pPr>
        <w:rPr>
          <w:lang w:val="uk-UA"/>
        </w:rPr>
      </w:pPr>
    </w:p>
    <w:sectPr w:rsidR="006064D3" w:rsidRPr="006064D3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D0749"/>
    <w:multiLevelType w:val="multilevel"/>
    <w:tmpl w:val="79A0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F59C3"/>
    <w:multiLevelType w:val="multilevel"/>
    <w:tmpl w:val="CE9C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D10C5"/>
    <w:multiLevelType w:val="multilevel"/>
    <w:tmpl w:val="FEA24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97032"/>
    <w:multiLevelType w:val="multilevel"/>
    <w:tmpl w:val="FA90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A691B"/>
    <w:multiLevelType w:val="multilevel"/>
    <w:tmpl w:val="16DC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3565A"/>
    <w:multiLevelType w:val="multilevel"/>
    <w:tmpl w:val="E344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522E9"/>
    <w:multiLevelType w:val="multilevel"/>
    <w:tmpl w:val="DC7E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F64CE"/>
    <w:multiLevelType w:val="multilevel"/>
    <w:tmpl w:val="1B74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37"/>
    <w:rsid w:val="000D0FAD"/>
    <w:rsid w:val="0014223F"/>
    <w:rsid w:val="005E34C0"/>
    <w:rsid w:val="006064D3"/>
    <w:rsid w:val="008E6FB1"/>
    <w:rsid w:val="00AA5E87"/>
    <w:rsid w:val="00CB2937"/>
    <w:rsid w:val="00DB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361D"/>
  <w15:chartTrackingRefBased/>
  <w15:docId w15:val="{329936FC-F200-46A4-96B6-488ED47D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64D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064D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064D3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64D3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064D3"/>
    <w:rPr>
      <w:rFonts w:eastAsia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6064D3"/>
    <w:rPr>
      <w:rFonts w:eastAsia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064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6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2025-10-26T17:58:00Z</dcterms:created>
  <dcterms:modified xsi:type="dcterms:W3CDTF">2025-10-26T18:11:00Z</dcterms:modified>
</cp:coreProperties>
</file>