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D98" w:rsidRPr="004B6D98" w:rsidRDefault="004B6D98" w:rsidP="004B6D98">
      <w:pPr>
        <w:jc w:val="center"/>
        <w:rPr>
          <w:b/>
          <w:lang w:val="uk-UA"/>
        </w:rPr>
      </w:pPr>
      <w:bookmarkStart w:id="0" w:name="_GoBack"/>
      <w:bookmarkEnd w:id="0"/>
      <w:r w:rsidRPr="004B6D98">
        <w:rPr>
          <w:b/>
          <w:lang w:val="uk-UA"/>
        </w:rPr>
        <w:t>Індивідуальне завдання №1</w:t>
      </w:r>
    </w:p>
    <w:p w:rsidR="0056241C" w:rsidRPr="004B6D98" w:rsidRDefault="004B6D98" w:rsidP="004B6D98">
      <w:pPr>
        <w:jc w:val="center"/>
        <w:rPr>
          <w:b/>
          <w:lang w:val="uk-UA"/>
        </w:rPr>
      </w:pPr>
      <w:r w:rsidRPr="004B6D98">
        <w:rPr>
          <w:b/>
          <w:lang w:val="uk-UA"/>
        </w:rPr>
        <w:t>з дисципліни «Міжнародні корпорації в умовах глобалізації»</w:t>
      </w:r>
    </w:p>
    <w:p w:rsidR="004B6D98" w:rsidRDefault="004B6D98">
      <w:pPr>
        <w:rPr>
          <w:lang w:val="uk-UA"/>
        </w:rPr>
      </w:pPr>
    </w:p>
    <w:p w:rsidR="004B6D98" w:rsidRDefault="004B6D98">
      <w:pPr>
        <w:rPr>
          <w:lang w:val="en-US"/>
        </w:rPr>
      </w:pPr>
      <w:r>
        <w:rPr>
          <w:lang w:val="uk-UA"/>
        </w:rPr>
        <w:t>Ознайомтесь з матеріалом кейсу, складіть до нього питання англійською мовою та перекладіть весь матеріал на українську мову. Завдання оцінюється у 5 балів. Кейс можете обирати будь-який. Основна умова, щоб кейси у групі не повторювалися.</w:t>
      </w:r>
    </w:p>
    <w:p w:rsidR="006A7378" w:rsidRPr="006A7378" w:rsidRDefault="006A7378">
      <w:pPr>
        <w:rPr>
          <w:lang w:val="en-US"/>
        </w:rPr>
      </w:pPr>
    </w:p>
    <w:p w:rsidR="00BC325F" w:rsidRDefault="00BC325F" w:rsidP="00BC325F">
      <w:pPr>
        <w:jc w:val="center"/>
        <w:rPr>
          <w:b/>
          <w:lang w:val="uk-UA"/>
        </w:rPr>
      </w:pPr>
      <w:r>
        <w:rPr>
          <w:b/>
          <w:lang w:val="uk-UA"/>
        </w:rPr>
        <w:t>ЗМІСТ</w:t>
      </w:r>
    </w:p>
    <w:p w:rsidR="006A7378" w:rsidRDefault="00CE4BDD">
      <w:pPr>
        <w:pStyle w:val="11"/>
        <w:tabs>
          <w:tab w:val="right" w:leader="dot" w:pos="10456"/>
        </w:tabs>
        <w:rPr>
          <w:rFonts w:asciiTheme="minorHAnsi" w:eastAsiaTheme="minorEastAsia" w:hAnsiTheme="minorHAnsi"/>
          <w:noProof/>
          <w:sz w:val="22"/>
          <w:lang w:val="uk-UA" w:eastAsia="uk-UA"/>
        </w:rPr>
      </w:pPr>
      <w:r>
        <w:rPr>
          <w:b/>
        </w:rPr>
        <w:fldChar w:fldCharType="begin"/>
      </w:r>
      <w:r>
        <w:rPr>
          <w:b/>
        </w:rPr>
        <w:instrText xml:space="preserve"> TOC \o "1-1" \h \z \u </w:instrText>
      </w:r>
      <w:r>
        <w:rPr>
          <w:b/>
        </w:rPr>
        <w:fldChar w:fldCharType="separate"/>
      </w:r>
      <w:hyperlink w:anchor="_Toc379536104" w:history="1">
        <w:r w:rsidR="006A7378" w:rsidRPr="00091CCD">
          <w:rPr>
            <w:rStyle w:val="afb"/>
            <w:noProof/>
          </w:rPr>
          <w:t xml:space="preserve">A Siemens case study </w:t>
        </w:r>
        <w:r w:rsidR="006A7378" w:rsidRPr="00091CCD">
          <w:rPr>
            <w:rStyle w:val="afb"/>
            <w:noProof/>
            <w:lang w:val="uk-UA"/>
          </w:rPr>
          <w:t xml:space="preserve"> </w:t>
        </w:r>
        <w:r w:rsidR="006A7378" w:rsidRPr="00091CCD">
          <w:rPr>
            <w:rStyle w:val="afb"/>
            <w:noProof/>
          </w:rPr>
          <w:t>“MEETING GLOBAL AND LOCAL NEEDS”</w:t>
        </w:r>
        <w:r w:rsidR="006A7378">
          <w:rPr>
            <w:noProof/>
            <w:webHidden/>
          </w:rPr>
          <w:tab/>
        </w:r>
        <w:r w:rsidR="006A7378">
          <w:rPr>
            <w:noProof/>
            <w:webHidden/>
          </w:rPr>
          <w:fldChar w:fldCharType="begin"/>
        </w:r>
        <w:r w:rsidR="006A7378">
          <w:rPr>
            <w:noProof/>
            <w:webHidden/>
          </w:rPr>
          <w:instrText xml:space="preserve"> PAGEREF _Toc379536104 \h </w:instrText>
        </w:r>
        <w:r w:rsidR="006A7378">
          <w:rPr>
            <w:noProof/>
            <w:webHidden/>
          </w:rPr>
        </w:r>
        <w:r w:rsidR="006A7378">
          <w:rPr>
            <w:noProof/>
            <w:webHidden/>
          </w:rPr>
          <w:fldChar w:fldCharType="separate"/>
        </w:r>
        <w:r w:rsidR="006A7378">
          <w:rPr>
            <w:noProof/>
            <w:webHidden/>
          </w:rPr>
          <w:t>2</w:t>
        </w:r>
        <w:r w:rsidR="006A7378">
          <w:rPr>
            <w:noProof/>
            <w:webHidden/>
          </w:rPr>
          <w:fldChar w:fldCharType="end"/>
        </w:r>
      </w:hyperlink>
    </w:p>
    <w:p w:rsidR="006A7378" w:rsidRDefault="00B87493">
      <w:pPr>
        <w:pStyle w:val="11"/>
        <w:tabs>
          <w:tab w:val="right" w:leader="dot" w:pos="10456"/>
        </w:tabs>
        <w:rPr>
          <w:rFonts w:asciiTheme="minorHAnsi" w:eastAsiaTheme="minorEastAsia" w:hAnsiTheme="minorHAnsi"/>
          <w:noProof/>
          <w:sz w:val="22"/>
          <w:lang w:val="uk-UA" w:eastAsia="uk-UA"/>
        </w:rPr>
      </w:pPr>
      <w:hyperlink w:anchor="_Toc379536105" w:history="1">
        <w:r w:rsidR="006A7378" w:rsidRPr="00091CCD">
          <w:rPr>
            <w:rStyle w:val="afb"/>
            <w:noProof/>
          </w:rPr>
          <w:t>A Vodafone case study “USING TECHNOLOGY TO IMPROVE ECONOMIES”</w:t>
        </w:r>
        <w:r w:rsidR="006A7378">
          <w:rPr>
            <w:noProof/>
            <w:webHidden/>
          </w:rPr>
          <w:tab/>
        </w:r>
        <w:r w:rsidR="006A7378">
          <w:rPr>
            <w:noProof/>
            <w:webHidden/>
          </w:rPr>
          <w:fldChar w:fldCharType="begin"/>
        </w:r>
        <w:r w:rsidR="006A7378">
          <w:rPr>
            <w:noProof/>
            <w:webHidden/>
          </w:rPr>
          <w:instrText xml:space="preserve"> PAGEREF _Toc379536105 \h </w:instrText>
        </w:r>
        <w:r w:rsidR="006A7378">
          <w:rPr>
            <w:noProof/>
            <w:webHidden/>
          </w:rPr>
        </w:r>
        <w:r w:rsidR="006A7378">
          <w:rPr>
            <w:noProof/>
            <w:webHidden/>
          </w:rPr>
          <w:fldChar w:fldCharType="separate"/>
        </w:r>
        <w:r w:rsidR="006A7378">
          <w:rPr>
            <w:noProof/>
            <w:webHidden/>
          </w:rPr>
          <w:t>8</w:t>
        </w:r>
        <w:r w:rsidR="006A7378">
          <w:rPr>
            <w:noProof/>
            <w:webHidden/>
          </w:rPr>
          <w:fldChar w:fldCharType="end"/>
        </w:r>
      </w:hyperlink>
    </w:p>
    <w:p w:rsidR="006A7378" w:rsidRDefault="00B87493">
      <w:pPr>
        <w:pStyle w:val="11"/>
        <w:tabs>
          <w:tab w:val="right" w:leader="dot" w:pos="10456"/>
        </w:tabs>
        <w:rPr>
          <w:rFonts w:asciiTheme="minorHAnsi" w:eastAsiaTheme="minorEastAsia" w:hAnsiTheme="minorHAnsi"/>
          <w:noProof/>
          <w:sz w:val="22"/>
          <w:lang w:val="uk-UA" w:eastAsia="uk-UA"/>
        </w:rPr>
      </w:pPr>
      <w:hyperlink w:anchor="_Toc379536106" w:history="1">
        <w:r w:rsidR="006A7378" w:rsidRPr="00091CCD">
          <w:rPr>
            <w:rStyle w:val="afb"/>
            <w:noProof/>
          </w:rPr>
          <w:t>A Cadbury Schweppes case study  “FINANCIAL STATEMENTS AND REPORTING”</w:t>
        </w:r>
        <w:r w:rsidR="006A7378">
          <w:rPr>
            <w:noProof/>
            <w:webHidden/>
          </w:rPr>
          <w:tab/>
        </w:r>
        <w:r w:rsidR="006A7378">
          <w:rPr>
            <w:noProof/>
            <w:webHidden/>
          </w:rPr>
          <w:fldChar w:fldCharType="begin"/>
        </w:r>
        <w:r w:rsidR="006A7378">
          <w:rPr>
            <w:noProof/>
            <w:webHidden/>
          </w:rPr>
          <w:instrText xml:space="preserve"> PAGEREF _Toc379536106 \h </w:instrText>
        </w:r>
        <w:r w:rsidR="006A7378">
          <w:rPr>
            <w:noProof/>
            <w:webHidden/>
          </w:rPr>
        </w:r>
        <w:r w:rsidR="006A7378">
          <w:rPr>
            <w:noProof/>
            <w:webHidden/>
          </w:rPr>
          <w:fldChar w:fldCharType="separate"/>
        </w:r>
        <w:r w:rsidR="006A7378">
          <w:rPr>
            <w:noProof/>
            <w:webHidden/>
          </w:rPr>
          <w:t>15</w:t>
        </w:r>
        <w:r w:rsidR="006A7378">
          <w:rPr>
            <w:noProof/>
            <w:webHidden/>
          </w:rPr>
          <w:fldChar w:fldCharType="end"/>
        </w:r>
      </w:hyperlink>
    </w:p>
    <w:p w:rsidR="006A7378" w:rsidRDefault="00B87493">
      <w:pPr>
        <w:pStyle w:val="11"/>
        <w:tabs>
          <w:tab w:val="right" w:leader="dot" w:pos="10456"/>
        </w:tabs>
        <w:rPr>
          <w:rFonts w:asciiTheme="minorHAnsi" w:eastAsiaTheme="minorEastAsia" w:hAnsiTheme="minorHAnsi"/>
          <w:noProof/>
          <w:sz w:val="22"/>
          <w:lang w:val="uk-UA" w:eastAsia="uk-UA"/>
        </w:rPr>
      </w:pPr>
      <w:hyperlink w:anchor="_Toc379536107" w:history="1">
        <w:r w:rsidR="006A7378" w:rsidRPr="00091CCD">
          <w:rPr>
            <w:rStyle w:val="afb"/>
            <w:noProof/>
          </w:rPr>
          <w:t>A Nestlé case study  “SUSTAINABILITY AND WATER”</w:t>
        </w:r>
        <w:r w:rsidR="006A7378">
          <w:rPr>
            <w:noProof/>
            <w:webHidden/>
          </w:rPr>
          <w:tab/>
        </w:r>
        <w:r w:rsidR="006A7378">
          <w:rPr>
            <w:noProof/>
            <w:webHidden/>
          </w:rPr>
          <w:fldChar w:fldCharType="begin"/>
        </w:r>
        <w:r w:rsidR="006A7378">
          <w:rPr>
            <w:noProof/>
            <w:webHidden/>
          </w:rPr>
          <w:instrText xml:space="preserve"> PAGEREF _Toc379536107 \h </w:instrText>
        </w:r>
        <w:r w:rsidR="006A7378">
          <w:rPr>
            <w:noProof/>
            <w:webHidden/>
          </w:rPr>
        </w:r>
        <w:r w:rsidR="006A7378">
          <w:rPr>
            <w:noProof/>
            <w:webHidden/>
          </w:rPr>
          <w:fldChar w:fldCharType="separate"/>
        </w:r>
        <w:r w:rsidR="006A7378">
          <w:rPr>
            <w:noProof/>
            <w:webHidden/>
          </w:rPr>
          <w:t>22</w:t>
        </w:r>
        <w:r w:rsidR="006A7378">
          <w:rPr>
            <w:noProof/>
            <w:webHidden/>
          </w:rPr>
          <w:fldChar w:fldCharType="end"/>
        </w:r>
      </w:hyperlink>
    </w:p>
    <w:p w:rsidR="006A7378" w:rsidRDefault="00B87493">
      <w:pPr>
        <w:pStyle w:val="11"/>
        <w:tabs>
          <w:tab w:val="right" w:leader="dot" w:pos="10456"/>
        </w:tabs>
        <w:rPr>
          <w:rFonts w:asciiTheme="minorHAnsi" w:eastAsiaTheme="minorEastAsia" w:hAnsiTheme="minorHAnsi"/>
          <w:noProof/>
          <w:sz w:val="22"/>
          <w:lang w:val="uk-UA" w:eastAsia="uk-UA"/>
        </w:rPr>
      </w:pPr>
      <w:hyperlink w:anchor="_Toc379536108" w:history="1">
        <w:r w:rsidR="006A7378" w:rsidRPr="00091CCD">
          <w:rPr>
            <w:rStyle w:val="afb"/>
            <w:noProof/>
          </w:rPr>
          <w:t>A Nissan case study  “PLANNING FOR QUALITY AND PRODUCTIVITY”</w:t>
        </w:r>
        <w:r w:rsidR="006A7378">
          <w:rPr>
            <w:noProof/>
            <w:webHidden/>
          </w:rPr>
          <w:tab/>
        </w:r>
        <w:r w:rsidR="006A7378">
          <w:rPr>
            <w:noProof/>
            <w:webHidden/>
          </w:rPr>
          <w:fldChar w:fldCharType="begin"/>
        </w:r>
        <w:r w:rsidR="006A7378">
          <w:rPr>
            <w:noProof/>
            <w:webHidden/>
          </w:rPr>
          <w:instrText xml:space="preserve"> PAGEREF _Toc379536108 \h </w:instrText>
        </w:r>
        <w:r w:rsidR="006A7378">
          <w:rPr>
            <w:noProof/>
            <w:webHidden/>
          </w:rPr>
        </w:r>
        <w:r w:rsidR="006A7378">
          <w:rPr>
            <w:noProof/>
            <w:webHidden/>
          </w:rPr>
          <w:fldChar w:fldCharType="separate"/>
        </w:r>
        <w:r w:rsidR="006A7378">
          <w:rPr>
            <w:noProof/>
            <w:webHidden/>
          </w:rPr>
          <w:t>28</w:t>
        </w:r>
        <w:r w:rsidR="006A7378">
          <w:rPr>
            <w:noProof/>
            <w:webHidden/>
          </w:rPr>
          <w:fldChar w:fldCharType="end"/>
        </w:r>
      </w:hyperlink>
    </w:p>
    <w:p w:rsidR="006A7378" w:rsidRDefault="00B87493">
      <w:pPr>
        <w:pStyle w:val="11"/>
        <w:tabs>
          <w:tab w:val="right" w:leader="dot" w:pos="10456"/>
        </w:tabs>
        <w:rPr>
          <w:rFonts w:asciiTheme="minorHAnsi" w:eastAsiaTheme="minorEastAsia" w:hAnsiTheme="minorHAnsi"/>
          <w:noProof/>
          <w:sz w:val="22"/>
          <w:lang w:val="uk-UA" w:eastAsia="uk-UA"/>
        </w:rPr>
      </w:pPr>
      <w:hyperlink w:anchor="_Toc379536109" w:history="1">
        <w:r w:rsidR="006A7378" w:rsidRPr="00091CCD">
          <w:rPr>
            <w:rStyle w:val="afb"/>
            <w:noProof/>
          </w:rPr>
          <w:t>A McDonald's Restaurants case study  “RECRUITING, SELECTING AND TRAINING FOR SUCCESS”</w:t>
        </w:r>
        <w:r w:rsidR="006A7378">
          <w:rPr>
            <w:noProof/>
            <w:webHidden/>
          </w:rPr>
          <w:tab/>
        </w:r>
        <w:r w:rsidR="006A7378">
          <w:rPr>
            <w:noProof/>
            <w:webHidden/>
          </w:rPr>
          <w:fldChar w:fldCharType="begin"/>
        </w:r>
        <w:r w:rsidR="006A7378">
          <w:rPr>
            <w:noProof/>
            <w:webHidden/>
          </w:rPr>
          <w:instrText xml:space="preserve"> PAGEREF _Toc379536109 \h </w:instrText>
        </w:r>
        <w:r w:rsidR="006A7378">
          <w:rPr>
            <w:noProof/>
            <w:webHidden/>
          </w:rPr>
        </w:r>
        <w:r w:rsidR="006A7378">
          <w:rPr>
            <w:noProof/>
            <w:webHidden/>
          </w:rPr>
          <w:fldChar w:fldCharType="separate"/>
        </w:r>
        <w:r w:rsidR="006A7378">
          <w:rPr>
            <w:noProof/>
            <w:webHidden/>
          </w:rPr>
          <w:t>34</w:t>
        </w:r>
        <w:r w:rsidR="006A7378">
          <w:rPr>
            <w:noProof/>
            <w:webHidden/>
          </w:rPr>
          <w:fldChar w:fldCharType="end"/>
        </w:r>
      </w:hyperlink>
    </w:p>
    <w:p w:rsidR="006A7378" w:rsidRDefault="00B87493">
      <w:pPr>
        <w:pStyle w:val="11"/>
        <w:tabs>
          <w:tab w:val="right" w:leader="dot" w:pos="10456"/>
        </w:tabs>
        <w:rPr>
          <w:rFonts w:asciiTheme="minorHAnsi" w:eastAsiaTheme="minorEastAsia" w:hAnsiTheme="minorHAnsi"/>
          <w:noProof/>
          <w:sz w:val="22"/>
          <w:lang w:val="uk-UA" w:eastAsia="uk-UA"/>
        </w:rPr>
      </w:pPr>
      <w:hyperlink w:anchor="_Toc379536110" w:history="1">
        <w:r w:rsidR="006A7378" w:rsidRPr="00091CCD">
          <w:rPr>
            <w:rStyle w:val="afb"/>
            <w:noProof/>
          </w:rPr>
          <w:t>A Coca-Cola Great Britain case study  “WORKING WITH BOTTLING FRANCHISEES  AROUND THE WORLD”</w:t>
        </w:r>
        <w:r w:rsidR="006A7378">
          <w:rPr>
            <w:noProof/>
            <w:webHidden/>
          </w:rPr>
          <w:tab/>
        </w:r>
        <w:r w:rsidR="006A7378">
          <w:rPr>
            <w:noProof/>
            <w:webHidden/>
          </w:rPr>
          <w:fldChar w:fldCharType="begin"/>
        </w:r>
        <w:r w:rsidR="006A7378">
          <w:rPr>
            <w:noProof/>
            <w:webHidden/>
          </w:rPr>
          <w:instrText xml:space="preserve"> PAGEREF _Toc379536110 \h </w:instrText>
        </w:r>
        <w:r w:rsidR="006A7378">
          <w:rPr>
            <w:noProof/>
            <w:webHidden/>
          </w:rPr>
        </w:r>
        <w:r w:rsidR="006A7378">
          <w:rPr>
            <w:noProof/>
            <w:webHidden/>
          </w:rPr>
          <w:fldChar w:fldCharType="separate"/>
        </w:r>
        <w:r w:rsidR="006A7378">
          <w:rPr>
            <w:noProof/>
            <w:webHidden/>
          </w:rPr>
          <w:t>39</w:t>
        </w:r>
        <w:r w:rsidR="006A7378">
          <w:rPr>
            <w:noProof/>
            <w:webHidden/>
          </w:rPr>
          <w:fldChar w:fldCharType="end"/>
        </w:r>
      </w:hyperlink>
    </w:p>
    <w:p w:rsidR="006A7378" w:rsidRDefault="00B87493">
      <w:pPr>
        <w:pStyle w:val="11"/>
        <w:tabs>
          <w:tab w:val="right" w:leader="dot" w:pos="10456"/>
        </w:tabs>
        <w:rPr>
          <w:rFonts w:asciiTheme="minorHAnsi" w:eastAsiaTheme="minorEastAsia" w:hAnsiTheme="minorHAnsi"/>
          <w:noProof/>
          <w:sz w:val="22"/>
          <w:lang w:val="uk-UA" w:eastAsia="uk-UA"/>
        </w:rPr>
      </w:pPr>
      <w:hyperlink w:anchor="_Toc379536111" w:history="1">
        <w:r w:rsidR="006A7378" w:rsidRPr="00091CCD">
          <w:rPr>
            <w:rStyle w:val="afb"/>
            <w:noProof/>
          </w:rPr>
          <w:t>A Levi's case study  “RECLAIMING THE IDENTITY OF A BRAND”</w:t>
        </w:r>
        <w:r w:rsidR="006A7378">
          <w:rPr>
            <w:noProof/>
            <w:webHidden/>
          </w:rPr>
          <w:tab/>
        </w:r>
        <w:r w:rsidR="006A7378">
          <w:rPr>
            <w:noProof/>
            <w:webHidden/>
          </w:rPr>
          <w:fldChar w:fldCharType="begin"/>
        </w:r>
        <w:r w:rsidR="006A7378">
          <w:rPr>
            <w:noProof/>
            <w:webHidden/>
          </w:rPr>
          <w:instrText xml:space="preserve"> PAGEREF _Toc379536111 \h </w:instrText>
        </w:r>
        <w:r w:rsidR="006A7378">
          <w:rPr>
            <w:noProof/>
            <w:webHidden/>
          </w:rPr>
        </w:r>
        <w:r w:rsidR="006A7378">
          <w:rPr>
            <w:noProof/>
            <w:webHidden/>
          </w:rPr>
          <w:fldChar w:fldCharType="separate"/>
        </w:r>
        <w:r w:rsidR="006A7378">
          <w:rPr>
            <w:noProof/>
            <w:webHidden/>
          </w:rPr>
          <w:t>46</w:t>
        </w:r>
        <w:r w:rsidR="006A7378">
          <w:rPr>
            <w:noProof/>
            <w:webHidden/>
          </w:rPr>
          <w:fldChar w:fldCharType="end"/>
        </w:r>
      </w:hyperlink>
    </w:p>
    <w:p w:rsidR="006A7378" w:rsidRDefault="00B87493">
      <w:pPr>
        <w:pStyle w:val="11"/>
        <w:tabs>
          <w:tab w:val="right" w:leader="dot" w:pos="10456"/>
        </w:tabs>
        <w:rPr>
          <w:rFonts w:asciiTheme="minorHAnsi" w:eastAsiaTheme="minorEastAsia" w:hAnsiTheme="minorHAnsi"/>
          <w:noProof/>
          <w:sz w:val="22"/>
          <w:lang w:val="uk-UA" w:eastAsia="uk-UA"/>
        </w:rPr>
      </w:pPr>
      <w:hyperlink w:anchor="_Toc379536112" w:history="1">
        <w:r w:rsidR="006A7378" w:rsidRPr="00091CCD">
          <w:rPr>
            <w:rStyle w:val="afb"/>
            <w:noProof/>
          </w:rPr>
          <w:t>A Ben Sherman case study  “USING THE MARKETING MIX IN THE FASHION INDUSTRY”</w:t>
        </w:r>
        <w:r w:rsidR="006A7378">
          <w:rPr>
            <w:noProof/>
            <w:webHidden/>
          </w:rPr>
          <w:tab/>
        </w:r>
        <w:r w:rsidR="006A7378">
          <w:rPr>
            <w:noProof/>
            <w:webHidden/>
          </w:rPr>
          <w:fldChar w:fldCharType="begin"/>
        </w:r>
        <w:r w:rsidR="006A7378">
          <w:rPr>
            <w:noProof/>
            <w:webHidden/>
          </w:rPr>
          <w:instrText xml:space="preserve"> PAGEREF _Toc379536112 \h </w:instrText>
        </w:r>
        <w:r w:rsidR="006A7378">
          <w:rPr>
            <w:noProof/>
            <w:webHidden/>
          </w:rPr>
        </w:r>
        <w:r w:rsidR="006A7378">
          <w:rPr>
            <w:noProof/>
            <w:webHidden/>
          </w:rPr>
          <w:fldChar w:fldCharType="separate"/>
        </w:r>
        <w:r w:rsidR="006A7378">
          <w:rPr>
            <w:noProof/>
            <w:webHidden/>
          </w:rPr>
          <w:t>51</w:t>
        </w:r>
        <w:r w:rsidR="006A7378">
          <w:rPr>
            <w:noProof/>
            <w:webHidden/>
          </w:rPr>
          <w:fldChar w:fldCharType="end"/>
        </w:r>
      </w:hyperlink>
    </w:p>
    <w:p w:rsidR="006A7378" w:rsidRDefault="00B87493">
      <w:pPr>
        <w:pStyle w:val="11"/>
        <w:tabs>
          <w:tab w:val="right" w:leader="dot" w:pos="10456"/>
        </w:tabs>
        <w:rPr>
          <w:rFonts w:asciiTheme="minorHAnsi" w:eastAsiaTheme="minorEastAsia" w:hAnsiTheme="minorHAnsi"/>
          <w:noProof/>
          <w:sz w:val="22"/>
          <w:lang w:val="uk-UA" w:eastAsia="uk-UA"/>
        </w:rPr>
      </w:pPr>
      <w:hyperlink w:anchor="_Toc379536113" w:history="1">
        <w:r w:rsidR="006A7378" w:rsidRPr="00091CCD">
          <w:rPr>
            <w:rStyle w:val="afb"/>
            <w:noProof/>
          </w:rPr>
          <w:t>A Shell case study  “TAKING A LONG-TERM VIEW - DEVELOPING FUELS  FOR THE FUTURE”</w:t>
        </w:r>
        <w:r w:rsidR="006A7378">
          <w:rPr>
            <w:noProof/>
            <w:webHidden/>
          </w:rPr>
          <w:tab/>
        </w:r>
        <w:r w:rsidR="006A7378">
          <w:rPr>
            <w:noProof/>
            <w:webHidden/>
          </w:rPr>
          <w:fldChar w:fldCharType="begin"/>
        </w:r>
        <w:r w:rsidR="006A7378">
          <w:rPr>
            <w:noProof/>
            <w:webHidden/>
          </w:rPr>
          <w:instrText xml:space="preserve"> PAGEREF _Toc379536113 \h </w:instrText>
        </w:r>
        <w:r w:rsidR="006A7378">
          <w:rPr>
            <w:noProof/>
            <w:webHidden/>
          </w:rPr>
        </w:r>
        <w:r w:rsidR="006A7378">
          <w:rPr>
            <w:noProof/>
            <w:webHidden/>
          </w:rPr>
          <w:fldChar w:fldCharType="separate"/>
        </w:r>
        <w:r w:rsidR="006A7378">
          <w:rPr>
            <w:noProof/>
            <w:webHidden/>
          </w:rPr>
          <w:t>58</w:t>
        </w:r>
        <w:r w:rsidR="006A7378">
          <w:rPr>
            <w:noProof/>
            <w:webHidden/>
          </w:rPr>
          <w:fldChar w:fldCharType="end"/>
        </w:r>
      </w:hyperlink>
    </w:p>
    <w:p w:rsidR="006A7378" w:rsidRDefault="00B87493">
      <w:pPr>
        <w:pStyle w:val="11"/>
        <w:tabs>
          <w:tab w:val="right" w:leader="dot" w:pos="10456"/>
        </w:tabs>
        <w:rPr>
          <w:rFonts w:asciiTheme="minorHAnsi" w:eastAsiaTheme="minorEastAsia" w:hAnsiTheme="minorHAnsi"/>
          <w:noProof/>
          <w:sz w:val="22"/>
          <w:lang w:val="uk-UA" w:eastAsia="uk-UA"/>
        </w:rPr>
      </w:pPr>
      <w:hyperlink w:anchor="_Toc379536114" w:history="1">
        <w:r w:rsidR="006A7378" w:rsidRPr="00091CCD">
          <w:rPr>
            <w:rStyle w:val="afb"/>
            <w:noProof/>
          </w:rPr>
          <w:t>A UNISON case study  “USE OF PEST ANALYSIS AT UNISON”</w:t>
        </w:r>
        <w:r w:rsidR="006A7378">
          <w:rPr>
            <w:noProof/>
            <w:webHidden/>
          </w:rPr>
          <w:tab/>
        </w:r>
        <w:r w:rsidR="006A7378">
          <w:rPr>
            <w:noProof/>
            <w:webHidden/>
          </w:rPr>
          <w:fldChar w:fldCharType="begin"/>
        </w:r>
        <w:r w:rsidR="006A7378">
          <w:rPr>
            <w:noProof/>
            <w:webHidden/>
          </w:rPr>
          <w:instrText xml:space="preserve"> PAGEREF _Toc379536114 \h </w:instrText>
        </w:r>
        <w:r w:rsidR="006A7378">
          <w:rPr>
            <w:noProof/>
            <w:webHidden/>
          </w:rPr>
        </w:r>
        <w:r w:rsidR="006A7378">
          <w:rPr>
            <w:noProof/>
            <w:webHidden/>
          </w:rPr>
          <w:fldChar w:fldCharType="separate"/>
        </w:r>
        <w:r w:rsidR="006A7378">
          <w:rPr>
            <w:noProof/>
            <w:webHidden/>
          </w:rPr>
          <w:t>63</w:t>
        </w:r>
        <w:r w:rsidR="006A7378">
          <w:rPr>
            <w:noProof/>
            <w:webHidden/>
          </w:rPr>
          <w:fldChar w:fldCharType="end"/>
        </w:r>
      </w:hyperlink>
    </w:p>
    <w:p w:rsidR="006A7378" w:rsidRDefault="00B87493">
      <w:pPr>
        <w:pStyle w:val="11"/>
        <w:tabs>
          <w:tab w:val="right" w:leader="dot" w:pos="10456"/>
        </w:tabs>
        <w:rPr>
          <w:rFonts w:asciiTheme="minorHAnsi" w:eastAsiaTheme="minorEastAsia" w:hAnsiTheme="minorHAnsi"/>
          <w:noProof/>
          <w:sz w:val="22"/>
          <w:lang w:val="uk-UA" w:eastAsia="uk-UA"/>
        </w:rPr>
      </w:pPr>
      <w:hyperlink w:anchor="_Toc379536115" w:history="1">
        <w:r w:rsidR="006A7378" w:rsidRPr="00091CCD">
          <w:rPr>
            <w:rStyle w:val="afb"/>
            <w:noProof/>
          </w:rPr>
          <w:t>An Amway case study  “REACHING CUSTOMERS THROUGH DIRECT SELLING”</w:t>
        </w:r>
        <w:r w:rsidR="006A7378">
          <w:rPr>
            <w:noProof/>
            <w:webHidden/>
          </w:rPr>
          <w:tab/>
        </w:r>
        <w:r w:rsidR="006A7378">
          <w:rPr>
            <w:noProof/>
            <w:webHidden/>
          </w:rPr>
          <w:fldChar w:fldCharType="begin"/>
        </w:r>
        <w:r w:rsidR="006A7378">
          <w:rPr>
            <w:noProof/>
            <w:webHidden/>
          </w:rPr>
          <w:instrText xml:space="preserve"> PAGEREF _Toc379536115 \h </w:instrText>
        </w:r>
        <w:r w:rsidR="006A7378">
          <w:rPr>
            <w:noProof/>
            <w:webHidden/>
          </w:rPr>
        </w:r>
        <w:r w:rsidR="006A7378">
          <w:rPr>
            <w:noProof/>
            <w:webHidden/>
          </w:rPr>
          <w:fldChar w:fldCharType="separate"/>
        </w:r>
        <w:r w:rsidR="006A7378">
          <w:rPr>
            <w:noProof/>
            <w:webHidden/>
          </w:rPr>
          <w:t>69</w:t>
        </w:r>
        <w:r w:rsidR="006A7378">
          <w:rPr>
            <w:noProof/>
            <w:webHidden/>
          </w:rPr>
          <w:fldChar w:fldCharType="end"/>
        </w:r>
      </w:hyperlink>
    </w:p>
    <w:p w:rsidR="00BC325F" w:rsidRPr="00CE4BDD" w:rsidRDefault="00B87493" w:rsidP="006A7378">
      <w:pPr>
        <w:pStyle w:val="11"/>
        <w:tabs>
          <w:tab w:val="right" w:leader="dot" w:pos="10456"/>
        </w:tabs>
        <w:rPr>
          <w:b/>
        </w:rPr>
      </w:pPr>
      <w:hyperlink w:anchor="_Toc379536116" w:history="1">
        <w:r w:rsidR="006A7378" w:rsidRPr="00091CCD">
          <w:rPr>
            <w:rStyle w:val="afb"/>
            <w:noProof/>
          </w:rPr>
          <w:t>An IKEA case study  “SWOT ANALYSIS AND SUSTAINABLE  BUSINESS PLANNING”</w:t>
        </w:r>
        <w:r w:rsidR="006A7378">
          <w:rPr>
            <w:noProof/>
            <w:webHidden/>
          </w:rPr>
          <w:tab/>
        </w:r>
        <w:r w:rsidR="006A7378">
          <w:rPr>
            <w:noProof/>
            <w:webHidden/>
          </w:rPr>
          <w:fldChar w:fldCharType="begin"/>
        </w:r>
        <w:r w:rsidR="006A7378">
          <w:rPr>
            <w:noProof/>
            <w:webHidden/>
          </w:rPr>
          <w:instrText xml:space="preserve"> PAGEREF _Toc379536116 \h </w:instrText>
        </w:r>
        <w:r w:rsidR="006A7378">
          <w:rPr>
            <w:noProof/>
            <w:webHidden/>
          </w:rPr>
        </w:r>
        <w:r w:rsidR="006A7378">
          <w:rPr>
            <w:noProof/>
            <w:webHidden/>
          </w:rPr>
          <w:fldChar w:fldCharType="separate"/>
        </w:r>
        <w:r w:rsidR="006A7378">
          <w:rPr>
            <w:noProof/>
            <w:webHidden/>
          </w:rPr>
          <w:t>76</w:t>
        </w:r>
        <w:r w:rsidR="006A7378">
          <w:rPr>
            <w:noProof/>
            <w:webHidden/>
          </w:rPr>
          <w:fldChar w:fldCharType="end"/>
        </w:r>
      </w:hyperlink>
      <w:r w:rsidR="00CE4BDD">
        <w:rPr>
          <w:b/>
        </w:rPr>
        <w:fldChar w:fldCharType="end"/>
      </w:r>
      <w:r w:rsidR="00BC325F" w:rsidRPr="00CE4BDD">
        <w:rPr>
          <w:b/>
        </w:rPr>
        <w:br w:type="page"/>
      </w:r>
    </w:p>
    <w:p w:rsidR="004B6D98" w:rsidRPr="00BC325F" w:rsidRDefault="004B6D98" w:rsidP="00EC2A1F">
      <w:pPr>
        <w:pStyle w:val="a5"/>
      </w:pPr>
      <w:bookmarkStart w:id="1" w:name="_Toc379536104"/>
      <w:r w:rsidRPr="00BC325F">
        <w:lastRenderedPageBreak/>
        <w:t>A Siemens case study</w:t>
      </w:r>
      <w:r w:rsidR="00BC325F" w:rsidRPr="00BC325F">
        <w:t xml:space="preserve"> </w:t>
      </w:r>
      <w:r w:rsidR="00BC325F">
        <w:rPr>
          <w:lang w:val="uk-UA"/>
        </w:rPr>
        <w:br/>
      </w:r>
      <w:r w:rsidR="00BC325F" w:rsidRPr="00BC325F">
        <w:t>“</w:t>
      </w:r>
      <w:r w:rsidRPr="00BC325F">
        <w:t>MEETING GLOBAL AND LOCAL NEEDS</w:t>
      </w:r>
      <w:r w:rsidR="00BC325F" w:rsidRPr="00BC325F">
        <w:t>”</w:t>
      </w:r>
      <w:bookmarkEnd w:id="1"/>
    </w:p>
    <w:p w:rsidR="004B6D98" w:rsidRPr="00BC325F" w:rsidRDefault="004B6D98" w:rsidP="004B6D98">
      <w:pPr>
        <w:rPr>
          <w:b/>
          <w:i/>
          <w:lang w:val="en-US"/>
        </w:rPr>
      </w:pPr>
      <w:r w:rsidRPr="00BC325F">
        <w:rPr>
          <w:b/>
          <w:i/>
          <w:lang w:val="en-US"/>
        </w:rPr>
        <w:t>Introduction</w:t>
      </w:r>
    </w:p>
    <w:p w:rsidR="004B6D98" w:rsidRPr="004B6D98" w:rsidRDefault="004B6D98" w:rsidP="004B6D98">
      <w:pPr>
        <w:rPr>
          <w:lang w:val="en-US"/>
        </w:rPr>
      </w:pPr>
      <w:r w:rsidRPr="004B6D98">
        <w:rPr>
          <w:lang w:val="en-US"/>
        </w:rPr>
        <w:t>Siemens AG is a global electrical and electronics business with a turnover of £53 billion. The business employs over 450,000 people. The company base is in Munich, Germany. From there, executives oversee work carried out in the name of Siemens all over the world.</w:t>
      </w:r>
    </w:p>
    <w:p w:rsidR="004B6D98" w:rsidRPr="004B6D98" w:rsidRDefault="004B6D98" w:rsidP="004B6D98">
      <w:pPr>
        <w:rPr>
          <w:lang w:val="en-US"/>
        </w:rPr>
      </w:pPr>
      <w:r w:rsidRPr="004B6D98">
        <w:rPr>
          <w:lang w:val="en-US"/>
        </w:rPr>
        <w:t>In the UK, Siemens plc has its headquarters in Bracknell, Berkshire and has more than 100 offices and factories. It employs more than 21,000 staff, 5,000 of these in manufacturing. There is hardly an aspect of our lives that is not touched by the company's work.</w:t>
      </w:r>
    </w:p>
    <w:p w:rsidR="004B6D98" w:rsidRPr="004B6D98" w:rsidRDefault="004B6D98" w:rsidP="004B6D98">
      <w:pPr>
        <w:rPr>
          <w:lang w:val="en-US"/>
        </w:rPr>
      </w:pPr>
      <w:r w:rsidRPr="004B6D98">
        <w:rPr>
          <w:lang w:val="en-US"/>
        </w:rPr>
        <w:t>We can toast bread in a Siemens toaster powered by electricity generated and distributed by Siemens, travel on a Siemens train or pass through Siemens traffic lights in a car, which uses Siemens technology. People in hospital are having life saving MRI scans using Siemens advanced medical imaging technology.</w:t>
      </w:r>
    </w:p>
    <w:p w:rsidR="004B6D98" w:rsidRPr="004B6D98" w:rsidRDefault="004B6D98" w:rsidP="004B6D98">
      <w:pPr>
        <w:rPr>
          <w:lang w:val="en-US"/>
        </w:rPr>
      </w:pPr>
      <w:r w:rsidRPr="004B6D98">
        <w:rPr>
          <w:lang w:val="en-US"/>
        </w:rPr>
        <w:t>Siemens is a multi-sector business. The business specialises in finding new ways to improve our quality of life and work. Businesses, health service trusts, local authorities, government and government agencies all use Siemens expertise. This expertise includes ICT, healthcare, transport and energy.</w:t>
      </w:r>
    </w:p>
    <w:p w:rsidR="004B6D98" w:rsidRPr="004B6D98" w:rsidRDefault="004B6D98" w:rsidP="004B6D98">
      <w:pPr>
        <w:rPr>
          <w:lang w:val="en-US"/>
        </w:rPr>
      </w:pPr>
      <w:r w:rsidRPr="004B6D98">
        <w:rPr>
          <w:lang w:val="en-US"/>
        </w:rPr>
        <w:t>The UK business has a turnover of more than £3 billion and contributes £96.2 million profit to the group. Siemens contributes significantly to the UK economy and provides a huge variety of jobs.</w:t>
      </w:r>
    </w:p>
    <w:p w:rsidR="004B6D98" w:rsidRPr="00BC325F" w:rsidRDefault="004B6D98" w:rsidP="004B6D98">
      <w:pPr>
        <w:rPr>
          <w:b/>
          <w:i/>
          <w:lang w:val="en-US"/>
        </w:rPr>
      </w:pPr>
      <w:r w:rsidRPr="00BC325F">
        <w:rPr>
          <w:b/>
          <w:i/>
          <w:lang w:val="en-US"/>
        </w:rPr>
        <w:t>Globalisation</w:t>
      </w:r>
    </w:p>
    <w:p w:rsidR="004B6D98" w:rsidRPr="004B6D98" w:rsidRDefault="004B6D98" w:rsidP="004B6D98">
      <w:pPr>
        <w:rPr>
          <w:lang w:val="en-US"/>
        </w:rPr>
      </w:pPr>
      <w:r w:rsidRPr="004B6D98">
        <w:rPr>
          <w:lang w:val="en-US"/>
        </w:rPr>
        <w:t>'Globalisation' refers to the trend where individual countries become less influential in relation to crossnational bodies. People worry we are turning into one global 'village'. Decision makers are far away. There is fear because such decisions do not take note of what local people need or want. However, as the case study will show, meeting local needs is key to the performance of a business like Siemens'.</w:t>
      </w:r>
    </w:p>
    <w:p w:rsidR="004B6D98" w:rsidRPr="004B6D98" w:rsidRDefault="00BC325F" w:rsidP="004B6D98">
      <w:pPr>
        <w:rPr>
          <w:lang w:val="en-US"/>
        </w:rPr>
      </w:pPr>
      <w:r>
        <w:rPr>
          <w:noProof/>
          <w:lang w:val="uk-UA" w:eastAsia="uk-UA"/>
        </w:rPr>
        <w:lastRenderedPageBreak/>
        <w:drawing>
          <wp:anchor distT="0" distB="0" distL="114300" distR="114300" simplePos="0" relativeHeight="251658240" behindDoc="1" locked="0" layoutInCell="1" allowOverlap="1" wp14:anchorId="0008C949" wp14:editId="6C1E9716">
            <wp:simplePos x="0" y="0"/>
            <wp:positionH relativeFrom="column">
              <wp:posOffset>3781425</wp:posOffset>
            </wp:positionH>
            <wp:positionV relativeFrom="paragraph">
              <wp:posOffset>31750</wp:posOffset>
            </wp:positionV>
            <wp:extent cx="2838450" cy="2466975"/>
            <wp:effectExtent l="0" t="0" r="0" b="9525"/>
            <wp:wrapTight wrapText="bothSides">
              <wp:wrapPolygon edited="0">
                <wp:start x="0" y="0"/>
                <wp:lineTo x="0" y="21517"/>
                <wp:lineTo x="21455" y="21517"/>
                <wp:lineTo x="2145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838450" cy="2466975"/>
                    </a:xfrm>
                    <a:prstGeom prst="rect">
                      <a:avLst/>
                    </a:prstGeom>
                  </pic:spPr>
                </pic:pic>
              </a:graphicData>
            </a:graphic>
            <wp14:sizeRelH relativeFrom="page">
              <wp14:pctWidth>0</wp14:pctWidth>
            </wp14:sizeRelH>
            <wp14:sizeRelV relativeFrom="page">
              <wp14:pctHeight>0</wp14:pctHeight>
            </wp14:sizeRelV>
          </wp:anchor>
        </w:drawing>
      </w:r>
      <w:r w:rsidR="004B6D98" w:rsidRPr="004B6D98">
        <w:rPr>
          <w:lang w:val="en-US"/>
        </w:rPr>
        <w:t>Siemens is multi-national. It operates across 190 separate nation states. Executives in Germany and across the world must make decisions in the best interests of Siemens' shareholders. Most multinationals have many capabilities. They must make decisions about where their separate activities should be. For Siemens it is not efficient to design and manufacture all products in all countries. It is more efficient to concentrate manufacturing to keep economies of scale through specialisation. Products can be shipped anywhere within the group.</w:t>
      </w:r>
    </w:p>
    <w:p w:rsidR="004B6D98" w:rsidRPr="004B6D98" w:rsidRDefault="00BC325F" w:rsidP="004B6D98">
      <w:pPr>
        <w:rPr>
          <w:lang w:val="en-US"/>
        </w:rPr>
      </w:pPr>
      <w:r>
        <w:rPr>
          <w:noProof/>
          <w:lang w:val="uk-UA" w:eastAsia="uk-UA"/>
        </w:rPr>
        <w:drawing>
          <wp:anchor distT="0" distB="0" distL="114300" distR="114300" simplePos="0" relativeHeight="251659264" behindDoc="1" locked="0" layoutInCell="1" allowOverlap="1" wp14:anchorId="6C970F37" wp14:editId="7A2FB1EE">
            <wp:simplePos x="0" y="0"/>
            <wp:positionH relativeFrom="column">
              <wp:posOffset>4171950</wp:posOffset>
            </wp:positionH>
            <wp:positionV relativeFrom="paragraph">
              <wp:posOffset>20320</wp:posOffset>
            </wp:positionV>
            <wp:extent cx="2371725" cy="1781175"/>
            <wp:effectExtent l="0" t="0" r="9525" b="9525"/>
            <wp:wrapTight wrapText="bothSides">
              <wp:wrapPolygon edited="0">
                <wp:start x="0" y="0"/>
                <wp:lineTo x="0" y="21484"/>
                <wp:lineTo x="21513" y="21484"/>
                <wp:lineTo x="2151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71725" cy="1781175"/>
                    </a:xfrm>
                    <a:prstGeom prst="rect">
                      <a:avLst/>
                    </a:prstGeom>
                  </pic:spPr>
                </pic:pic>
              </a:graphicData>
            </a:graphic>
            <wp14:sizeRelH relativeFrom="page">
              <wp14:pctWidth>0</wp14:pctWidth>
            </wp14:sizeRelH>
            <wp14:sizeRelV relativeFrom="page">
              <wp14:pctHeight>0</wp14:pctHeight>
            </wp14:sizeRelV>
          </wp:anchor>
        </w:drawing>
      </w:r>
      <w:r w:rsidR="004B6D98" w:rsidRPr="004B6D98">
        <w:rPr>
          <w:lang w:val="en-US"/>
        </w:rPr>
        <w:t>One danger of being multi-national is the threat caused by currency fluctuations. The price of products supplied from one place to another can vary because of currency changes. The value of the Euro can rise against the US dollar. In Europe, Siemens then becomes more expensive than US competition. It has an internal risk management function to check this threat. Steps can be taken to avoid its damaging effects.</w:t>
      </w:r>
    </w:p>
    <w:p w:rsidR="004B6D98" w:rsidRPr="004B6D98" w:rsidRDefault="004B6D98" w:rsidP="004B6D98">
      <w:pPr>
        <w:rPr>
          <w:lang w:val="en-US"/>
        </w:rPr>
      </w:pPr>
      <w:r w:rsidRPr="004B6D98">
        <w:rPr>
          <w:lang w:val="en-US"/>
        </w:rPr>
        <w:t>Globalisation presents many challenges to Siemens. How does Siemens in the UK remain an efficient part of the global business? How does it ensure that it continues to contribute to Siemens' overall mission, as it has done for 162 years?</w:t>
      </w:r>
    </w:p>
    <w:p w:rsidR="004B6D98" w:rsidRPr="004B6D98" w:rsidRDefault="004B6D98" w:rsidP="004B6D98">
      <w:pPr>
        <w:rPr>
          <w:lang w:val="en-US"/>
        </w:rPr>
      </w:pPr>
      <w:r w:rsidRPr="004B6D98">
        <w:rPr>
          <w:lang w:val="en-US"/>
        </w:rPr>
        <w:t>One way of securing the UK business is by making sure that Siemens in the UK offers a range of top class services that add value to customers' work. A customer can buy raw materials from any supplier. The cheapest supplier, however, may not have access to technical expertise and high levels of service.</w:t>
      </w:r>
    </w:p>
    <w:p w:rsidR="004B6D98" w:rsidRPr="004B6D98" w:rsidRDefault="004B6D98" w:rsidP="004B6D98">
      <w:pPr>
        <w:rPr>
          <w:lang w:val="en-US"/>
        </w:rPr>
      </w:pPr>
      <w:r w:rsidRPr="004B6D98">
        <w:rPr>
          <w:lang w:val="en-US"/>
        </w:rPr>
        <w:t>Siemens offers highly technical products with service benefits added in. This sort of service capability drives a competitive advantage over other suppliers. This is a deliberate strategy.</w:t>
      </w:r>
    </w:p>
    <w:p w:rsidR="00BC325F" w:rsidRPr="00BC325F" w:rsidRDefault="00BC325F" w:rsidP="00BC325F">
      <w:pPr>
        <w:rPr>
          <w:b/>
          <w:i/>
          <w:lang w:val="en-US"/>
        </w:rPr>
      </w:pPr>
      <w:r w:rsidRPr="00BC325F">
        <w:rPr>
          <w:b/>
          <w:i/>
          <w:lang w:val="en-US"/>
        </w:rPr>
        <w:t>Operating as part of a global market</w:t>
      </w:r>
    </w:p>
    <w:p w:rsidR="00BC325F" w:rsidRPr="00BC325F" w:rsidRDefault="00BC325F" w:rsidP="00BC325F">
      <w:pPr>
        <w:rPr>
          <w:lang w:val="en-US"/>
        </w:rPr>
      </w:pPr>
      <w:r w:rsidRPr="00BC325F">
        <w:rPr>
          <w:lang w:val="en-US"/>
        </w:rPr>
        <w:t xml:space="preserve">Using its worldwide presence, Siemens aims to meet the needs of a range of global markets. All its companies report to the German parent company. To deliver value to the </w:t>
      </w:r>
      <w:r w:rsidRPr="00BC325F">
        <w:rPr>
          <w:lang w:val="en-US"/>
        </w:rPr>
        <w:lastRenderedPageBreak/>
        <w:t>overall group, each separate business must meet the needs of its own customers, wherever they are.</w:t>
      </w:r>
    </w:p>
    <w:p w:rsidR="00BC325F" w:rsidRPr="00BC325F" w:rsidRDefault="00BC325F" w:rsidP="00BC325F">
      <w:pPr>
        <w:rPr>
          <w:lang w:val="en-US"/>
        </w:rPr>
      </w:pPr>
      <w:r>
        <w:rPr>
          <w:noProof/>
          <w:lang w:val="uk-UA" w:eastAsia="uk-UA"/>
        </w:rPr>
        <w:drawing>
          <wp:anchor distT="0" distB="0" distL="114300" distR="114300" simplePos="0" relativeHeight="251660288" behindDoc="1" locked="0" layoutInCell="1" allowOverlap="1" wp14:anchorId="12C9E888" wp14:editId="66EA60A0">
            <wp:simplePos x="0" y="0"/>
            <wp:positionH relativeFrom="column">
              <wp:posOffset>4286250</wp:posOffset>
            </wp:positionH>
            <wp:positionV relativeFrom="paragraph">
              <wp:posOffset>1485265</wp:posOffset>
            </wp:positionV>
            <wp:extent cx="2333625" cy="1800225"/>
            <wp:effectExtent l="0" t="0" r="9525" b="9525"/>
            <wp:wrapTight wrapText="bothSides">
              <wp:wrapPolygon edited="0">
                <wp:start x="0" y="0"/>
                <wp:lineTo x="0" y="21486"/>
                <wp:lineTo x="21512" y="21486"/>
                <wp:lineTo x="2151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33625" cy="1800225"/>
                    </a:xfrm>
                    <a:prstGeom prst="rect">
                      <a:avLst/>
                    </a:prstGeom>
                  </pic:spPr>
                </pic:pic>
              </a:graphicData>
            </a:graphic>
            <wp14:sizeRelH relativeFrom="page">
              <wp14:pctWidth>0</wp14:pctWidth>
            </wp14:sizeRelH>
            <wp14:sizeRelV relativeFrom="page">
              <wp14:pctHeight>0</wp14:pctHeight>
            </wp14:sizeRelV>
          </wp:anchor>
        </w:drawing>
      </w:r>
      <w:r w:rsidRPr="00BC325F">
        <w:rPr>
          <w:lang w:val="en-US"/>
        </w:rPr>
        <w:t>There are thirty businesses within Siemens in the UK. This figure is constantly rising as Siemens strengthens its UK portfolio as it acquires more businesses. Each operates to achieve targets for growth and profit. To do this best requires an understanding of local needs and culture. Its businesses in the UK have freedom to decide how best to meet local needs.</w:t>
      </w:r>
    </w:p>
    <w:p w:rsidR="00BC325F" w:rsidRPr="00BC325F" w:rsidRDefault="00BC325F" w:rsidP="00BC325F">
      <w:pPr>
        <w:rPr>
          <w:lang w:val="en-US"/>
        </w:rPr>
      </w:pPr>
      <w:r w:rsidRPr="00BC325F">
        <w:rPr>
          <w:lang w:val="en-US"/>
        </w:rPr>
        <w:t>Siemens employees based in the UK share their customers' culture. Its group's focus is to 'think customer'. In delivering their services to consumers, its employees understand customers and the issues and problems they are working to solve. As a result, customers benefit from working with Siemens.</w:t>
      </w:r>
    </w:p>
    <w:p w:rsidR="00BC325F" w:rsidRPr="00BC325F" w:rsidRDefault="00BC325F" w:rsidP="00BC325F">
      <w:pPr>
        <w:rPr>
          <w:lang w:val="en-US"/>
        </w:rPr>
      </w:pPr>
      <w:r w:rsidRPr="00BC325F">
        <w:rPr>
          <w:lang w:val="en-US"/>
        </w:rPr>
        <w:t>Within every global business there is competition between countries for investment. Siemens has established global 'centres of excellence' that can serve the specialist needs of the entire group. The Roke Manor Research facility in the UK serves the whole Siemens group. Any of its businesses, wherever in the world they may be, can call upon their expertise.</w:t>
      </w:r>
    </w:p>
    <w:p w:rsidR="00BC325F" w:rsidRPr="00BC325F" w:rsidRDefault="00BC325F" w:rsidP="00BC325F">
      <w:pPr>
        <w:rPr>
          <w:lang w:val="en-US"/>
        </w:rPr>
      </w:pPr>
      <w:r w:rsidRPr="00BC325F">
        <w:rPr>
          <w:lang w:val="en-US"/>
        </w:rPr>
        <w:t>In the UK, Siemens works within a new global strategy, 'Siemens One'. In all its activities, customers can call upon the potential of other Siemens groups. If one does not possess a skill, another will. If a particular part of the business requires something offered by another elsewhere, then that product or service is supplied.</w:t>
      </w:r>
    </w:p>
    <w:p w:rsidR="00BC325F" w:rsidRPr="00BC325F" w:rsidRDefault="00BC325F" w:rsidP="00BC325F">
      <w:pPr>
        <w:rPr>
          <w:b/>
          <w:i/>
          <w:lang w:val="en-US"/>
        </w:rPr>
      </w:pPr>
      <w:r w:rsidRPr="00BC325F">
        <w:rPr>
          <w:b/>
          <w:i/>
          <w:lang w:val="en-US"/>
        </w:rPr>
        <w:t>Working across ´sectors´ of an economy</w:t>
      </w:r>
    </w:p>
    <w:p w:rsidR="00BC325F" w:rsidRPr="00BC325F" w:rsidRDefault="00BC325F" w:rsidP="00BC325F">
      <w:pPr>
        <w:rPr>
          <w:lang w:val="en-US"/>
        </w:rPr>
      </w:pPr>
      <w:r w:rsidRPr="00BC325F">
        <w:rPr>
          <w:lang w:val="en-US"/>
        </w:rPr>
        <w:t>An 'economy' refers to the way in which a group of people set about using scarce resources to produce the things they need or want. 'Scarce' resources are those that have limited supply. A way of understanding this is to think of a family. Just about every family has some scarce resources. They must 'economise' to do certain things, give up others to enjoy something else. Money, garden, rooms, space, are all scarce to most people.</w:t>
      </w:r>
    </w:p>
    <w:p w:rsidR="00BC325F" w:rsidRPr="00BC325F" w:rsidRDefault="00BC325F" w:rsidP="00BC325F">
      <w:pPr>
        <w:rPr>
          <w:lang w:val="en-US"/>
        </w:rPr>
      </w:pPr>
      <w:r w:rsidRPr="00BC325F">
        <w:rPr>
          <w:lang w:val="en-US"/>
        </w:rPr>
        <w:t xml:space="preserve">In economic terms, we speak of an economy as consisting of 'sectors' of activity. Each sector adds something different. Primary activities produce the raw materials we need. This </w:t>
      </w:r>
      <w:r w:rsidRPr="00BC325F">
        <w:rPr>
          <w:lang w:val="en-US"/>
        </w:rPr>
        <w:lastRenderedPageBreak/>
        <w:t>could be food from agriculture, fish from the sea, or stone dug out from the earth. Secondary activity makes and assembles physical products.</w:t>
      </w:r>
    </w:p>
    <w:p w:rsidR="00BC325F" w:rsidRPr="00BC325F" w:rsidRDefault="00BC325F" w:rsidP="00BC325F">
      <w:pPr>
        <w:rPr>
          <w:lang w:val="en-US"/>
        </w:rPr>
      </w:pPr>
      <w:r w:rsidRPr="00BC325F">
        <w:rPr>
          <w:lang w:val="en-US"/>
        </w:rPr>
        <w:t>The 'tertiary sector' adds services that are helpful to the whole economy. Primary and secondary businesses use physical resources. The tertiary sector provides unseen things. Banking, insurance, retail, technical supports and leisure services are all tertiary.</w:t>
      </w:r>
    </w:p>
    <w:p w:rsidR="00BC325F" w:rsidRPr="00BC325F" w:rsidRDefault="00BC325F" w:rsidP="00BC325F">
      <w:pPr>
        <w:rPr>
          <w:lang w:val="en-US"/>
        </w:rPr>
      </w:pPr>
      <w:r>
        <w:rPr>
          <w:noProof/>
          <w:lang w:val="uk-UA" w:eastAsia="uk-UA"/>
        </w:rPr>
        <w:drawing>
          <wp:anchor distT="0" distB="0" distL="114300" distR="114300" simplePos="0" relativeHeight="251661312" behindDoc="1" locked="0" layoutInCell="1" allowOverlap="1" wp14:anchorId="4889D54F" wp14:editId="6AC902DA">
            <wp:simplePos x="0" y="0"/>
            <wp:positionH relativeFrom="column">
              <wp:posOffset>4371975</wp:posOffset>
            </wp:positionH>
            <wp:positionV relativeFrom="paragraph">
              <wp:posOffset>1441450</wp:posOffset>
            </wp:positionV>
            <wp:extent cx="2352675" cy="3390900"/>
            <wp:effectExtent l="0" t="0" r="9525" b="0"/>
            <wp:wrapTight wrapText="bothSides">
              <wp:wrapPolygon edited="0">
                <wp:start x="0" y="0"/>
                <wp:lineTo x="0" y="21479"/>
                <wp:lineTo x="21513" y="21479"/>
                <wp:lineTo x="2151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52675" cy="3390900"/>
                    </a:xfrm>
                    <a:prstGeom prst="rect">
                      <a:avLst/>
                    </a:prstGeom>
                  </pic:spPr>
                </pic:pic>
              </a:graphicData>
            </a:graphic>
            <wp14:sizeRelH relativeFrom="page">
              <wp14:pctWidth>0</wp14:pctWidth>
            </wp14:sizeRelH>
            <wp14:sizeRelV relativeFrom="page">
              <wp14:pctHeight>0</wp14:pctHeight>
            </wp14:sizeRelV>
          </wp:anchor>
        </w:drawing>
      </w:r>
      <w:r w:rsidRPr="00BC325F">
        <w:rPr>
          <w:lang w:val="en-US"/>
        </w:rPr>
        <w:t>People speak of world, national, regional or local economies. It is common to speak of 'economic blocs' such as Asia Pacific, the United States of America, Latin America, or the European Union. World movements of resources are a vital factor. There is a growing role of ever-bigger 'blocs' of economic power. It is at the level of the nation state that economic judgements tend to occur.</w:t>
      </w:r>
    </w:p>
    <w:p w:rsidR="00BC325F" w:rsidRPr="00BC325F" w:rsidRDefault="00BC325F" w:rsidP="00BC325F">
      <w:pPr>
        <w:rPr>
          <w:lang w:val="en-US"/>
        </w:rPr>
      </w:pPr>
      <w:r w:rsidRPr="00BC325F">
        <w:rPr>
          <w:lang w:val="en-US"/>
        </w:rPr>
        <w:t>The United Kingdom is a wealthy economic power. We have many resources we can employ. We have skills and technical abilities. Within the UK, Siemens plays a significant role by working in both the manufacturing and the tertiary sectors. Turnover is derived from 48% manufactured products and 52% services.</w:t>
      </w:r>
    </w:p>
    <w:p w:rsidR="00BC325F" w:rsidRPr="00BC325F" w:rsidRDefault="00BC325F" w:rsidP="00BC325F">
      <w:pPr>
        <w:rPr>
          <w:lang w:val="en-US"/>
        </w:rPr>
      </w:pPr>
      <w:r w:rsidRPr="00BC325F">
        <w:rPr>
          <w:lang w:val="en-US"/>
        </w:rPr>
        <w:t>In the UK, the trend at Siemens is towards providing more business services. Working in long-term relationships with both private and public sector bodies, it is a partner in success. In this way it is becoming an essential part of continued growth and service improvement.</w:t>
      </w:r>
    </w:p>
    <w:p w:rsidR="00BC325F" w:rsidRPr="00BC325F" w:rsidRDefault="00BC325F" w:rsidP="00BC325F">
      <w:pPr>
        <w:rPr>
          <w:lang w:val="en-US"/>
        </w:rPr>
      </w:pPr>
      <w:r w:rsidRPr="00BC325F">
        <w:rPr>
          <w:lang w:val="en-US"/>
        </w:rPr>
        <w:t>Through buying other businesses, Siemens has grown to acquire different skills. Its presence within the UK now embraces several industrial sectors. This means it can specialise.</w:t>
      </w:r>
    </w:p>
    <w:p w:rsidR="00BC325F" w:rsidRPr="00BC325F" w:rsidRDefault="00BC325F" w:rsidP="00BC325F">
      <w:pPr>
        <w:rPr>
          <w:lang w:val="en-US"/>
        </w:rPr>
      </w:pPr>
      <w:r w:rsidRPr="00BC325F">
        <w:rPr>
          <w:lang w:val="en-US"/>
        </w:rPr>
        <w:t>Siemens helps businesses concentrate on what they do best, e.g. in media and broadcasting, Siemens has a 10-year deal to provide broadcast and IT services to the BBC. They develop their 'core competency'.</w:t>
      </w:r>
    </w:p>
    <w:p w:rsidR="00BC325F" w:rsidRPr="00BC325F" w:rsidRDefault="00BC325F" w:rsidP="00BC325F">
      <w:pPr>
        <w:rPr>
          <w:b/>
          <w:i/>
          <w:lang w:val="en-US"/>
        </w:rPr>
      </w:pPr>
      <w:r w:rsidRPr="00BC325F">
        <w:rPr>
          <w:b/>
          <w:i/>
          <w:lang w:val="en-US"/>
        </w:rPr>
        <w:t>Siemens in action</w:t>
      </w:r>
    </w:p>
    <w:p w:rsidR="00BC325F" w:rsidRPr="00BC325F" w:rsidRDefault="00BC325F" w:rsidP="00BC325F">
      <w:pPr>
        <w:rPr>
          <w:lang w:val="en-US"/>
        </w:rPr>
      </w:pPr>
      <w:r w:rsidRPr="00BC325F">
        <w:rPr>
          <w:lang w:val="en-US"/>
        </w:rPr>
        <w:t>Siemens in the UK designs and makes super-conducting magnets for body scanners worldwide and more than a third of all MRI scanners in hospitals have a Siemens magnet at their heart. These are made in the UK.</w:t>
      </w:r>
    </w:p>
    <w:p w:rsidR="00BC325F" w:rsidRPr="00BC325F" w:rsidRDefault="00BC325F" w:rsidP="00BC325F">
      <w:pPr>
        <w:rPr>
          <w:lang w:val="en-US"/>
        </w:rPr>
      </w:pPr>
      <w:r w:rsidRPr="00BC325F">
        <w:rPr>
          <w:lang w:val="en-US"/>
        </w:rPr>
        <w:lastRenderedPageBreak/>
        <w:t>Variable speed drives; industrial gas turbines; motor parts and rail communication systems are UK-produced. These are for the world market. Siemens traffic management systems manufactured in the UK are exported to places as far afield as China, Malaysia, Bahrain and Brazil. In 2005, exports of manufactured goods totalled £500.4 million and accounted for 16% of sales.</w:t>
      </w:r>
    </w:p>
    <w:p w:rsidR="00BC325F" w:rsidRPr="00BC325F" w:rsidRDefault="00BC325F" w:rsidP="00BC325F">
      <w:pPr>
        <w:rPr>
          <w:lang w:val="en-US"/>
        </w:rPr>
      </w:pPr>
      <w:r w:rsidRPr="00BC325F">
        <w:rPr>
          <w:lang w:val="en-US"/>
        </w:rPr>
        <w:t>However, for Siemens in the UK the trend towards service provision seems unstoppable, because this is what customers want. It is easier to differentiate services than products because many products can become commodities.</w:t>
      </w:r>
    </w:p>
    <w:p w:rsidR="00BC325F" w:rsidRPr="00BC325F" w:rsidRDefault="00BC325F" w:rsidP="00BC325F">
      <w:pPr>
        <w:rPr>
          <w:lang w:val="en-US"/>
        </w:rPr>
      </w:pPr>
      <w:r w:rsidRPr="00BC325F">
        <w:rPr>
          <w:lang w:val="en-US"/>
        </w:rPr>
        <w:t>The UK National Health Service (NHS) is Europe's largest organisation. Using private sector specialists, NHS Hospital Trusts in the UK are modernising healthcare.</w:t>
      </w:r>
    </w:p>
    <w:p w:rsidR="00BC325F" w:rsidRPr="00BC325F" w:rsidRDefault="00BC325F" w:rsidP="00BC325F">
      <w:pPr>
        <w:rPr>
          <w:lang w:val="en-US"/>
        </w:rPr>
      </w:pPr>
      <w:r w:rsidRPr="00BC325F">
        <w:rPr>
          <w:lang w:val="en-US"/>
        </w:rPr>
        <w:t>Siemens is working with NHS Trusts and other partners to create brand new hospitals. In Barnet and Chase NHS Trust, it has embraced a 33-year Private Finance Initiative (PFI). The company is providing Accident &amp; Emergency units, medical equipment, communications, intensive therapy units and several operating theatres.</w:t>
      </w:r>
    </w:p>
    <w:p w:rsidR="00BC325F" w:rsidRPr="00BC325F" w:rsidRDefault="00BC325F" w:rsidP="00BC325F">
      <w:pPr>
        <w:rPr>
          <w:lang w:val="en-US"/>
        </w:rPr>
      </w:pPr>
      <w:r w:rsidRPr="00BC325F">
        <w:rPr>
          <w:lang w:val="en-US"/>
        </w:rPr>
        <w:t>Within these facilities, Siemens is creating hospital IT and energy management systems. These systems can integrate patient records with an electronic picture archive. This helps to improve hospital efficiency at every level. This saves lives and makes clinical decisions easier.</w:t>
      </w:r>
    </w:p>
    <w:p w:rsidR="00BC325F" w:rsidRPr="00BC325F" w:rsidRDefault="00BC325F" w:rsidP="00BC325F">
      <w:pPr>
        <w:rPr>
          <w:lang w:val="en-US"/>
        </w:rPr>
      </w:pPr>
      <w:r w:rsidRPr="00BC325F">
        <w:rPr>
          <w:lang w:val="en-US"/>
        </w:rPr>
        <w:t>To raise standards of service, Siemens employs on-site contract managers to look after customer relationships and technology. This means that each customer's requirements are unique. There is not an off-the-shelf solution for all. There is an individual response to need, based on detailed interaction with a customer.</w:t>
      </w:r>
    </w:p>
    <w:p w:rsidR="00BC325F" w:rsidRPr="00BC325F" w:rsidRDefault="00BC325F" w:rsidP="00BC325F">
      <w:pPr>
        <w:rPr>
          <w:b/>
          <w:i/>
          <w:lang w:val="en-US"/>
        </w:rPr>
      </w:pPr>
      <w:r w:rsidRPr="00BC325F">
        <w:rPr>
          <w:b/>
          <w:i/>
          <w:lang w:val="en-US"/>
        </w:rPr>
        <w:t>Conclusion</w:t>
      </w:r>
    </w:p>
    <w:p w:rsidR="00BC325F" w:rsidRPr="00BC325F" w:rsidRDefault="00BC325F" w:rsidP="00BC325F">
      <w:pPr>
        <w:rPr>
          <w:lang w:val="en-US"/>
        </w:rPr>
      </w:pPr>
      <w:r w:rsidRPr="00BC325F">
        <w:rPr>
          <w:lang w:val="en-US"/>
        </w:rPr>
        <w:t>Siemens' aim is to be profitable. It seeks to be a global leader in electronics and electrical engineering. Because of this, it works within a huge range of industrial sectors. All over the world, electrical equipment controlled by Siemens electronic systems is in use.</w:t>
      </w:r>
    </w:p>
    <w:p w:rsidR="00BC325F" w:rsidRPr="00BC325F" w:rsidRDefault="00BC325F" w:rsidP="00BC325F">
      <w:pPr>
        <w:rPr>
          <w:lang w:val="en-US"/>
        </w:rPr>
      </w:pPr>
      <w:r w:rsidRPr="00BC325F">
        <w:rPr>
          <w:lang w:val="en-US"/>
        </w:rPr>
        <w:t>In the UK, Siemens provides the full spectrum of products and services and, in terms of its turnover, the UK is the third biggest market in the world for Siemens. The company structure is such that it can look after local interests whilst drawing on global resources.</w:t>
      </w:r>
    </w:p>
    <w:p w:rsidR="00BC325F" w:rsidRPr="00BC325F" w:rsidRDefault="00BC325F" w:rsidP="00BC325F">
      <w:pPr>
        <w:rPr>
          <w:lang w:val="en-US"/>
        </w:rPr>
      </w:pPr>
      <w:r w:rsidRPr="00BC325F">
        <w:rPr>
          <w:lang w:val="en-US"/>
        </w:rPr>
        <w:lastRenderedPageBreak/>
        <w:t>Although the global Siemens HQ is based in Germany, Siemens in the UK is responsible for looking after the UK market. Local management is empowered to create relationships with customers.</w:t>
      </w:r>
    </w:p>
    <w:p w:rsidR="00BC325F" w:rsidRPr="00BC325F" w:rsidRDefault="00BC325F" w:rsidP="00BC325F">
      <w:pPr>
        <w:rPr>
          <w:lang w:val="en-US"/>
        </w:rPr>
      </w:pPr>
      <w:r w:rsidRPr="00BC325F">
        <w:rPr>
          <w:lang w:val="en-US"/>
        </w:rPr>
        <w:t>Company culture encourages new and better methods of meeting local needs.</w:t>
      </w:r>
    </w:p>
    <w:p w:rsidR="00BC325F" w:rsidRPr="00BC325F" w:rsidRDefault="00BC325F" w:rsidP="00BC325F">
      <w:pPr>
        <w:rPr>
          <w:lang w:val="en-US"/>
        </w:rPr>
      </w:pPr>
      <w:r w:rsidRPr="00BC325F">
        <w:rPr>
          <w:lang w:val="en-US"/>
        </w:rPr>
        <w:t>Siemens continually acquires new businesses to offer what its customers need, which is increasingly end-to-end integrated solutions that allow them to concentrate on their core business. Siemens both in the UK and globally is a dynamic and responsive business.</w:t>
      </w:r>
    </w:p>
    <w:p w:rsidR="00BC325F" w:rsidRPr="00BC325F" w:rsidRDefault="00BC325F" w:rsidP="00BC325F">
      <w:pPr>
        <w:rPr>
          <w:lang w:val="en-US"/>
        </w:rPr>
      </w:pPr>
    </w:p>
    <w:p w:rsidR="00BC325F" w:rsidRDefault="00BC325F" w:rsidP="00BC325F">
      <w:pPr>
        <w:rPr>
          <w:lang w:val="en-US"/>
        </w:rPr>
      </w:pPr>
      <w:r>
        <w:rPr>
          <w:lang w:val="en-US"/>
        </w:rPr>
        <w:br w:type="page"/>
      </w:r>
    </w:p>
    <w:p w:rsidR="00BC325F" w:rsidRPr="00CE4BDD" w:rsidRDefault="00BC325F" w:rsidP="00EC2A1F">
      <w:pPr>
        <w:pStyle w:val="a5"/>
      </w:pPr>
      <w:bookmarkStart w:id="2" w:name="_Toc379536105"/>
      <w:r w:rsidRPr="00CE4BDD">
        <w:lastRenderedPageBreak/>
        <w:t>A Vodafone case study</w:t>
      </w:r>
      <w:r w:rsidR="00597FE9" w:rsidRPr="00CE4BDD">
        <w:br/>
        <w:t>“USING TECHNOLOGY TO IMPROVE ECONOMIES”</w:t>
      </w:r>
      <w:bookmarkEnd w:id="2"/>
    </w:p>
    <w:p w:rsidR="00597FE9" w:rsidRPr="00597FE9" w:rsidRDefault="00597FE9" w:rsidP="00597FE9">
      <w:pPr>
        <w:rPr>
          <w:b/>
          <w:i/>
          <w:lang w:val="en-US"/>
        </w:rPr>
      </w:pPr>
      <w:r>
        <w:rPr>
          <w:noProof/>
          <w:lang w:val="uk-UA" w:eastAsia="uk-UA"/>
        </w:rPr>
        <w:drawing>
          <wp:anchor distT="0" distB="0" distL="114300" distR="114300" simplePos="0" relativeHeight="251662336" behindDoc="1" locked="0" layoutInCell="1" allowOverlap="1" wp14:anchorId="3C7F4627" wp14:editId="79B321CD">
            <wp:simplePos x="0" y="0"/>
            <wp:positionH relativeFrom="column">
              <wp:posOffset>4476750</wp:posOffset>
            </wp:positionH>
            <wp:positionV relativeFrom="paragraph">
              <wp:posOffset>277495</wp:posOffset>
            </wp:positionV>
            <wp:extent cx="2114550" cy="2114550"/>
            <wp:effectExtent l="0" t="0" r="0" b="0"/>
            <wp:wrapTight wrapText="bothSides">
              <wp:wrapPolygon edited="0">
                <wp:start x="0" y="0"/>
                <wp:lineTo x="0" y="21405"/>
                <wp:lineTo x="21405" y="21405"/>
                <wp:lineTo x="2140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14:sizeRelH relativeFrom="page">
              <wp14:pctWidth>0</wp14:pctWidth>
            </wp14:sizeRelH>
            <wp14:sizeRelV relativeFrom="page">
              <wp14:pctHeight>0</wp14:pctHeight>
            </wp14:sizeRelV>
          </wp:anchor>
        </w:drawing>
      </w:r>
      <w:r w:rsidRPr="00597FE9">
        <w:rPr>
          <w:b/>
          <w:i/>
          <w:lang w:val="en-US"/>
        </w:rPr>
        <w:t>Introduction</w:t>
      </w:r>
    </w:p>
    <w:p w:rsidR="00597FE9" w:rsidRPr="00597FE9" w:rsidRDefault="00597FE9" w:rsidP="00597FE9">
      <w:pPr>
        <w:rPr>
          <w:lang w:val="en-US"/>
        </w:rPr>
      </w:pPr>
      <w:r w:rsidRPr="00597FE9">
        <w:rPr>
          <w:lang w:val="en-US"/>
        </w:rPr>
        <w:t xml:space="preserve">Vodafone is a leading international mobile communications company with interests in 27 countries and partnership agreements with a further 40 countries, including Safaricom in Kenya. It has over 71,000 employees throughout the world and in 2008 had more than 289 million customers. In the UK, more than 19 million people use Vodafone services. </w:t>
      </w:r>
    </w:p>
    <w:p w:rsidR="00597FE9" w:rsidRPr="00597FE9" w:rsidRDefault="00597FE9" w:rsidP="00597FE9">
      <w:pPr>
        <w:rPr>
          <w:lang w:val="en-US"/>
        </w:rPr>
      </w:pPr>
      <w:r w:rsidRPr="00597FE9">
        <w:rPr>
          <w:lang w:val="en-US"/>
        </w:rPr>
        <w:t>Vodafone's vision is 'to be the world's mobile communications leader' and a key component of this is to ensure that customers trust and admire the company. It achieves this by taking a responsible approach to the way it conducts its business. This enhances its reputation and builds customer loyalty. Vodafone's business strategy and its Corporate Responsibility (CR) strategy are interlinked. Vodafone believes that long-term commercial rewards come from doing business in a sustainable way.</w:t>
      </w:r>
    </w:p>
    <w:p w:rsidR="00597FE9" w:rsidRPr="00597FE9" w:rsidRDefault="00597FE9" w:rsidP="00597FE9">
      <w:pPr>
        <w:rPr>
          <w:lang w:val="en-US"/>
        </w:rPr>
      </w:pPr>
      <w:r w:rsidRPr="00597FE9">
        <w:rPr>
          <w:lang w:val="en-US"/>
        </w:rPr>
        <w:t xml:space="preserve">Vodafone's approach to business is two-fold: </w:t>
      </w:r>
    </w:p>
    <w:p w:rsidR="00597FE9" w:rsidRPr="00597FE9" w:rsidRDefault="00597FE9" w:rsidP="00182880">
      <w:pPr>
        <w:pStyle w:val="a"/>
        <w:numPr>
          <w:ilvl w:val="0"/>
          <w:numId w:val="1"/>
        </w:numPr>
      </w:pPr>
      <w:r w:rsidRPr="00597FE9">
        <w:t>to provide product extension - new features, dimensions and services in saturated markets. These are areas like the UK, USA and Europe which have sophisticated users who want and expect new functions from their mobiles. Developing new ways of delivering products and services helps to keep existing customers and attract new ones. For example, 3G technology has improved the ability and quality of transferring voice and data. Very fast internet speeds allow extended services such as video calling, music downloads, mobile</w:t>
      </w:r>
      <w:r>
        <w:t xml:space="preserve"> television and email messaging;</w:t>
      </w:r>
    </w:p>
    <w:p w:rsidR="00597FE9" w:rsidRPr="00597FE9" w:rsidRDefault="00597FE9" w:rsidP="00182880">
      <w:pPr>
        <w:pStyle w:val="a"/>
        <w:numPr>
          <w:ilvl w:val="0"/>
          <w:numId w:val="1"/>
        </w:numPr>
      </w:pPr>
      <w:r w:rsidRPr="00597FE9">
        <w:t xml:space="preserve">to look for opportunities in emerging markets. These include some of the world”s more remote areas, including parts of Africa, where many people do not yet have access to a mobile phone. The less developed infrastructure in these areas makes traditional landline telecommunications difficult. Vodafone is committed to providing these markets with the technology to develop </w:t>
      </w:r>
      <w:r w:rsidRPr="00597FE9">
        <w:lastRenderedPageBreak/>
        <w:t>communication that will help both economically and socially. There are now more than four billion mobile phones across the world and 64% of all users live in a developing country.</w:t>
      </w:r>
    </w:p>
    <w:p w:rsidR="00597FE9" w:rsidRPr="00597FE9" w:rsidRDefault="00597FE9" w:rsidP="00597FE9">
      <w:pPr>
        <w:rPr>
          <w:lang w:val="en-US"/>
        </w:rPr>
      </w:pPr>
      <w:r w:rsidRPr="00597FE9">
        <w:rPr>
          <w:lang w:val="en-US"/>
        </w:rPr>
        <w:t>This case study highlights Vodafone's activities in different types of economies and the impact of technology on both developed and developing markets.</w:t>
      </w:r>
    </w:p>
    <w:p w:rsidR="00597FE9" w:rsidRPr="00597FE9" w:rsidRDefault="00597FE9" w:rsidP="00597FE9">
      <w:pPr>
        <w:rPr>
          <w:b/>
          <w:i/>
          <w:lang w:val="en-US"/>
        </w:rPr>
      </w:pPr>
      <w:r w:rsidRPr="00597FE9">
        <w:rPr>
          <w:b/>
          <w:i/>
          <w:lang w:val="en-US"/>
        </w:rPr>
        <w:t>What is an economy?</w:t>
      </w:r>
    </w:p>
    <w:p w:rsidR="00597FE9" w:rsidRPr="00597FE9" w:rsidRDefault="00597FE9" w:rsidP="00597FE9">
      <w:pPr>
        <w:rPr>
          <w:lang w:val="en-US"/>
        </w:rPr>
      </w:pPr>
      <w:r w:rsidRPr="00597FE9">
        <w:rPr>
          <w:lang w:val="en-US"/>
        </w:rPr>
        <w:t>An economy is a system which tries to balance the available resources of a country (land, labour, capital and enterprise) against the wants and needs of consumers. It deals with three key issues:</w:t>
      </w:r>
    </w:p>
    <w:p w:rsidR="00597FE9" w:rsidRPr="00597FE9" w:rsidRDefault="00597FE9" w:rsidP="00182880">
      <w:pPr>
        <w:pStyle w:val="a"/>
        <w:numPr>
          <w:ilvl w:val="0"/>
          <w:numId w:val="1"/>
        </w:numPr>
      </w:pPr>
      <w:r w:rsidRPr="00597FE9">
        <w:t>what is produced</w:t>
      </w:r>
      <w:r>
        <w:t>;</w:t>
      </w:r>
    </w:p>
    <w:p w:rsidR="00597FE9" w:rsidRPr="00597FE9" w:rsidRDefault="00597FE9" w:rsidP="00182880">
      <w:pPr>
        <w:pStyle w:val="a"/>
        <w:numPr>
          <w:ilvl w:val="0"/>
          <w:numId w:val="1"/>
        </w:numPr>
      </w:pPr>
      <w:r>
        <w:t>how it is produced;</w:t>
      </w:r>
    </w:p>
    <w:p w:rsidR="00597FE9" w:rsidRPr="00597FE9" w:rsidRDefault="00597FE9" w:rsidP="00182880">
      <w:pPr>
        <w:pStyle w:val="a"/>
        <w:numPr>
          <w:ilvl w:val="0"/>
          <w:numId w:val="1"/>
        </w:numPr>
      </w:pPr>
      <w:r w:rsidRPr="00597FE9">
        <w:t>who gets what is produced.</w:t>
      </w:r>
    </w:p>
    <w:p w:rsidR="00597FE9" w:rsidRDefault="00597FE9" w:rsidP="00597FE9">
      <w:pPr>
        <w:rPr>
          <w:lang w:val="en-US"/>
        </w:rPr>
      </w:pPr>
      <w:r>
        <w:rPr>
          <w:noProof/>
          <w:lang w:val="uk-UA" w:eastAsia="uk-UA"/>
        </w:rPr>
        <w:drawing>
          <wp:inline distT="0" distB="0" distL="0" distR="0" wp14:anchorId="6824BB4B" wp14:editId="643215F8">
            <wp:extent cx="5619750" cy="1543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9750" cy="1543050"/>
                    </a:xfrm>
                    <a:prstGeom prst="rect">
                      <a:avLst/>
                    </a:prstGeom>
                  </pic:spPr>
                </pic:pic>
              </a:graphicData>
            </a:graphic>
          </wp:inline>
        </w:drawing>
      </w:r>
    </w:p>
    <w:p w:rsidR="00597FE9" w:rsidRPr="00597FE9" w:rsidRDefault="00597FE9" w:rsidP="00597FE9">
      <w:pPr>
        <w:rPr>
          <w:lang w:val="en-US"/>
        </w:rPr>
      </w:pPr>
      <w:r w:rsidRPr="00597FE9">
        <w:rPr>
          <w:lang w:val="en-US"/>
        </w:rPr>
        <w:t>There are three main types of economy: planned economy, market economy and mixed economy. Planned (also known as command) types of economies were found in previously communist countries, such as Romania, Bulgaria and Russia, and in North Korea today. In a planned economy the government makes all decisions for society. Producers only make what they are instructed to make. The main benefits are that most workers are employed and most people enjoy a similar basic lifestyle. The problems, however, may be far-reaching:</w:t>
      </w:r>
    </w:p>
    <w:p w:rsidR="00597FE9" w:rsidRPr="00597FE9" w:rsidRDefault="00597FE9" w:rsidP="00182880">
      <w:pPr>
        <w:pStyle w:val="a"/>
        <w:numPr>
          <w:ilvl w:val="0"/>
          <w:numId w:val="1"/>
        </w:numPr>
      </w:pPr>
      <w:r w:rsidRPr="00597FE9">
        <w:t>a planned economy gives little capacity for development, so growth and investment is limited</w:t>
      </w:r>
      <w:r>
        <w:t>;</w:t>
      </w:r>
    </w:p>
    <w:p w:rsidR="00597FE9" w:rsidRPr="00597FE9" w:rsidRDefault="00597FE9" w:rsidP="00182880">
      <w:pPr>
        <w:pStyle w:val="a"/>
        <w:numPr>
          <w:ilvl w:val="0"/>
          <w:numId w:val="1"/>
        </w:numPr>
      </w:pPr>
      <w:r w:rsidRPr="00597FE9">
        <w:t>the infrastructure is usually under-developed as government spends on other areas such as defence</w:t>
      </w:r>
      <w:r>
        <w:t>;</w:t>
      </w:r>
    </w:p>
    <w:p w:rsidR="00597FE9" w:rsidRPr="00597FE9" w:rsidRDefault="00597FE9" w:rsidP="00182880">
      <w:pPr>
        <w:pStyle w:val="a"/>
        <w:numPr>
          <w:ilvl w:val="0"/>
          <w:numId w:val="1"/>
        </w:numPr>
      </w:pPr>
      <w:r w:rsidRPr="00597FE9">
        <w:t>wages are state-controlled, so people have less motivation to perform at higher levels</w:t>
      </w:r>
      <w:r>
        <w:t>;</w:t>
      </w:r>
    </w:p>
    <w:p w:rsidR="00597FE9" w:rsidRPr="00597FE9" w:rsidRDefault="00597FE9" w:rsidP="00182880">
      <w:pPr>
        <w:pStyle w:val="a"/>
        <w:numPr>
          <w:ilvl w:val="0"/>
          <w:numId w:val="1"/>
        </w:numPr>
      </w:pPr>
      <w:r w:rsidRPr="00597FE9">
        <w:lastRenderedPageBreak/>
        <w:t>prices are fixed by government. Consumers often cannot afford luxury goods such as computers or mobile phones, which are taken for granted in developed countries.</w:t>
      </w:r>
    </w:p>
    <w:p w:rsidR="00597FE9" w:rsidRPr="00597FE9" w:rsidRDefault="00597FE9" w:rsidP="00597FE9">
      <w:pPr>
        <w:rPr>
          <w:lang w:val="en-US"/>
        </w:rPr>
      </w:pPr>
      <w:r w:rsidRPr="00597FE9">
        <w:rPr>
          <w:lang w:val="en-US"/>
        </w:rPr>
        <w:t>In market economies (also known as free enterprise) the government's role is limited to providing legislation to protect businesses and consumers and making sure no single business or organisation restricts competition. It also provides essential services (like police and defence) and ensures the country's money supply is stable. The main features are:</w:t>
      </w:r>
    </w:p>
    <w:p w:rsidR="00597FE9" w:rsidRPr="00597FE9" w:rsidRDefault="00597FE9" w:rsidP="00182880">
      <w:pPr>
        <w:pStyle w:val="a"/>
        <w:numPr>
          <w:ilvl w:val="0"/>
          <w:numId w:val="1"/>
        </w:numPr>
      </w:pPr>
      <w:r w:rsidRPr="00597FE9">
        <w:t>businesses are motivated by profits to make products that customers will buy</w:t>
      </w:r>
      <w:r>
        <w:t>;</w:t>
      </w:r>
    </w:p>
    <w:p w:rsidR="00597FE9" w:rsidRPr="00597FE9" w:rsidRDefault="00597FE9" w:rsidP="00182880">
      <w:pPr>
        <w:pStyle w:val="a"/>
        <w:numPr>
          <w:ilvl w:val="0"/>
          <w:numId w:val="1"/>
        </w:numPr>
      </w:pPr>
      <w:r w:rsidRPr="00597FE9">
        <w:t>customers' demand for products and services affects the levels of supply and the pricing</w:t>
      </w:r>
      <w:r>
        <w:t>;</w:t>
      </w:r>
    </w:p>
    <w:p w:rsidR="00597FE9" w:rsidRPr="00597FE9" w:rsidRDefault="00597FE9" w:rsidP="00182880">
      <w:pPr>
        <w:pStyle w:val="a"/>
        <w:numPr>
          <w:ilvl w:val="0"/>
          <w:numId w:val="1"/>
        </w:numPr>
      </w:pPr>
      <w:r w:rsidRPr="00597FE9">
        <w:t>if customers do not buy and demand falls, then a business must make less, be more efficient or produce an alternative product.</w:t>
      </w:r>
    </w:p>
    <w:p w:rsidR="00597FE9" w:rsidRPr="00597FE9" w:rsidRDefault="00597FE9" w:rsidP="00597FE9">
      <w:pPr>
        <w:rPr>
          <w:lang w:val="en-US"/>
        </w:rPr>
      </w:pPr>
      <w:r w:rsidRPr="00597FE9">
        <w:rPr>
          <w:lang w:val="en-US"/>
        </w:rPr>
        <w:t>There are few, if any, examples today of countries with a purely free market economy. A purely market economy could have several drawbacks. It could lead to inequality in society. For example, those who can afford to pay for health care receive it, those who cannot pay, do not. In times of economic crisis, without government intervention, many businesses, such as major banks which have a fundamental role in the nation's economy, would fail.</w:t>
      </w:r>
    </w:p>
    <w:p w:rsidR="00597FE9" w:rsidRPr="00597FE9" w:rsidRDefault="00597FE9" w:rsidP="00597FE9">
      <w:pPr>
        <w:rPr>
          <w:lang w:val="en-US"/>
        </w:rPr>
      </w:pPr>
      <w:r w:rsidRPr="00597FE9">
        <w:rPr>
          <w:lang w:val="en-US"/>
        </w:rPr>
        <w:t>The mixed economy is a combination of both planned and market economies. Most countries demonstrate a mixed economy, including the most developed countries like the UK and the USA. Even a communist country like China has an economy which relies on a mixture of state and private enterprise:</w:t>
      </w:r>
    </w:p>
    <w:p w:rsidR="00597FE9" w:rsidRPr="00597FE9" w:rsidRDefault="00597FE9" w:rsidP="00182880">
      <w:pPr>
        <w:pStyle w:val="a"/>
        <w:numPr>
          <w:ilvl w:val="0"/>
          <w:numId w:val="1"/>
        </w:numPr>
      </w:pPr>
      <w:r>
        <w:t>i</w:t>
      </w:r>
      <w:r w:rsidRPr="00597FE9">
        <w:t>n a mixed economy, the government contributes and controls some resources a</w:t>
      </w:r>
      <w:r>
        <w:t>nd the market controls the rest;</w:t>
      </w:r>
    </w:p>
    <w:p w:rsidR="00597FE9" w:rsidRPr="00597FE9" w:rsidRDefault="00597FE9" w:rsidP="00182880">
      <w:pPr>
        <w:pStyle w:val="a"/>
        <w:numPr>
          <w:ilvl w:val="0"/>
          <w:numId w:val="1"/>
        </w:numPr>
      </w:pPr>
      <w:r>
        <w:t>t</w:t>
      </w:r>
      <w:r w:rsidRPr="00597FE9">
        <w:t>he proportion of each contribution may vary. For example, in some Scandinavian countries, the state provides a very high level of social benefits but charges high taxes. In the USA, public benefits (such as free national health care) are minimal. The UK position is somewhere in between.</w:t>
      </w:r>
    </w:p>
    <w:p w:rsidR="00597FE9" w:rsidRPr="00597FE9" w:rsidRDefault="00597FE9" w:rsidP="00597FE9">
      <w:pPr>
        <w:rPr>
          <w:b/>
          <w:i/>
          <w:lang w:val="en-US"/>
        </w:rPr>
      </w:pPr>
      <w:r w:rsidRPr="00597FE9">
        <w:rPr>
          <w:b/>
          <w:i/>
          <w:lang w:val="en-US"/>
        </w:rPr>
        <w:t>Developed economies</w:t>
      </w:r>
    </w:p>
    <w:p w:rsidR="00597FE9" w:rsidRPr="00597FE9" w:rsidRDefault="00597FE9" w:rsidP="00597FE9">
      <w:pPr>
        <w:rPr>
          <w:lang w:val="en-US"/>
        </w:rPr>
      </w:pPr>
      <w:r w:rsidRPr="00597FE9">
        <w:rPr>
          <w:lang w:val="en-US"/>
        </w:rPr>
        <w:t xml:space="preserve">Developed mixed economies such as the UK produce large numbers of goods and services to meet consumer needs. This sector represents the top of the socio-economic </w:t>
      </w:r>
      <w:r w:rsidRPr="00597FE9">
        <w:rPr>
          <w:lang w:val="en-US"/>
        </w:rPr>
        <w:lastRenderedPageBreak/>
        <w:t xml:space="preserve">pyramid. In this type of economy, where customers have choice, Vodafone needs to </w:t>
      </w:r>
      <w:r>
        <w:rPr>
          <w:noProof/>
          <w:lang w:val="uk-UA" w:eastAsia="uk-UA"/>
        </w:rPr>
        <w:drawing>
          <wp:anchor distT="0" distB="0" distL="114300" distR="114300" simplePos="0" relativeHeight="251663360" behindDoc="1" locked="0" layoutInCell="1" allowOverlap="1" wp14:anchorId="7081B03F" wp14:editId="3A5342F8">
            <wp:simplePos x="0" y="0"/>
            <wp:positionH relativeFrom="column">
              <wp:posOffset>4095750</wp:posOffset>
            </wp:positionH>
            <wp:positionV relativeFrom="paragraph">
              <wp:posOffset>22225</wp:posOffset>
            </wp:positionV>
            <wp:extent cx="2514600" cy="2514600"/>
            <wp:effectExtent l="0" t="0" r="0" b="0"/>
            <wp:wrapTight wrapText="bothSides">
              <wp:wrapPolygon edited="0">
                <wp:start x="0" y="0"/>
                <wp:lineTo x="0" y="21436"/>
                <wp:lineTo x="21436" y="21436"/>
                <wp:lineTo x="2143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page">
              <wp14:pctWidth>0</wp14:pctWidth>
            </wp14:sizeRelH>
            <wp14:sizeRelV relativeFrom="page">
              <wp14:pctHeight>0</wp14:pctHeight>
            </wp14:sizeRelV>
          </wp:anchor>
        </w:drawing>
      </w:r>
      <w:r w:rsidRPr="00597FE9">
        <w:rPr>
          <w:lang w:val="en-US"/>
        </w:rPr>
        <w:t>differentiate itself in the market. It relies on its strategic mix of innovation in products and services, customer focus and its responsible approach to business to meet consumer demand and develop long-term customer relationships.</w:t>
      </w:r>
      <w:r w:rsidRPr="00597FE9">
        <w:rPr>
          <w:noProof/>
          <w:lang w:val="uk-UA" w:eastAsia="uk-UA"/>
        </w:rPr>
        <w:t xml:space="preserve"> </w:t>
      </w:r>
    </w:p>
    <w:p w:rsidR="00597FE9" w:rsidRPr="00597FE9" w:rsidRDefault="00597FE9" w:rsidP="00597FE9">
      <w:pPr>
        <w:rPr>
          <w:lang w:val="en-US"/>
        </w:rPr>
      </w:pPr>
      <w:r w:rsidRPr="00597FE9">
        <w:rPr>
          <w:lang w:val="en-US"/>
        </w:rPr>
        <w:t>Vodafone's business model is market-orientated and customer-focused. It researches customer needs and desires and produces products and services to meet those needs. For example, in the UK's developed market, Vodafone provides its customers with the benefit of:</w:t>
      </w:r>
    </w:p>
    <w:p w:rsidR="00597FE9" w:rsidRPr="00597FE9" w:rsidRDefault="00597FE9" w:rsidP="00182880">
      <w:pPr>
        <w:pStyle w:val="a"/>
        <w:numPr>
          <w:ilvl w:val="0"/>
          <w:numId w:val="1"/>
        </w:numPr>
      </w:pPr>
      <w:r w:rsidRPr="00597FE9">
        <w:t>network coverage for calls and data across almost 100% of the population</w:t>
      </w:r>
      <w:r>
        <w:t>;</w:t>
      </w:r>
    </w:p>
    <w:p w:rsidR="00597FE9" w:rsidRPr="00597FE9" w:rsidRDefault="00597FE9" w:rsidP="00182880">
      <w:pPr>
        <w:pStyle w:val="a"/>
        <w:numPr>
          <w:ilvl w:val="0"/>
          <w:numId w:val="1"/>
        </w:numPr>
      </w:pPr>
      <w:r w:rsidRPr="00597FE9">
        <w:t>a wide range of handsets and airtime plans to suit every type of customer and use</w:t>
      </w:r>
      <w:r>
        <w:t>;</w:t>
      </w:r>
    </w:p>
    <w:p w:rsidR="00597FE9" w:rsidRPr="00597FE9" w:rsidRDefault="00597FE9" w:rsidP="00182880">
      <w:pPr>
        <w:pStyle w:val="a"/>
        <w:numPr>
          <w:ilvl w:val="0"/>
          <w:numId w:val="1"/>
        </w:numPr>
      </w:pPr>
      <w:r w:rsidRPr="00597FE9">
        <w:t>access to messages, email, the internet and the sharing of images, videos and music through mobile phones.</w:t>
      </w:r>
    </w:p>
    <w:p w:rsidR="00597FE9" w:rsidRPr="00597FE9" w:rsidRDefault="00597FE9" w:rsidP="00597FE9">
      <w:pPr>
        <w:rPr>
          <w:lang w:val="en-US"/>
        </w:rPr>
      </w:pPr>
      <w:r w:rsidRPr="00597FE9">
        <w:rPr>
          <w:lang w:val="en-US"/>
        </w:rPr>
        <w:t>In developed economies, mobile phones are considered a normal part of life and the functions they provide add value to landlines. Customers expect increasingly sophisticated products. Vodafone's integrated mobile system can be used for business, education or socialising. The latest handsets allow people to keep in touch with family and friends through emails, messaging and networking sites such as Facebook and Twitter. They can research and develop their interests online or play games, listen to music or watch TV in any location.</w:t>
      </w:r>
    </w:p>
    <w:p w:rsidR="00597FE9" w:rsidRPr="00597FE9" w:rsidRDefault="00597FE9" w:rsidP="00597FE9">
      <w:pPr>
        <w:rPr>
          <w:b/>
          <w:i/>
          <w:lang w:val="en-US"/>
        </w:rPr>
      </w:pPr>
      <w:r w:rsidRPr="00597FE9">
        <w:rPr>
          <w:b/>
          <w:i/>
          <w:lang w:val="en-US"/>
        </w:rPr>
        <w:t>Developing economies</w:t>
      </w:r>
    </w:p>
    <w:p w:rsidR="00597FE9" w:rsidRPr="00597FE9" w:rsidRDefault="00597FE9" w:rsidP="00597FE9">
      <w:pPr>
        <w:rPr>
          <w:lang w:val="en-US"/>
        </w:rPr>
      </w:pPr>
      <w:r w:rsidRPr="00597FE9">
        <w:rPr>
          <w:lang w:val="en-US"/>
        </w:rPr>
        <w:t xml:space="preserve">Developing economies are those countries in the middle or bottom layers of the socioeconomic pyramid. These countries often face great difficulties in improving their economies. For example, in planned economies, assets like land or property are owned by government. Individuals and businesses are not used to making decisions and operating to make a profit. When Bulgaria moved from its previous planned economy to a mixed economy at the collapse of the Soviet Union, its agriculture, banking system and industry were not able to support the levels of output the economy needed. However, with </w:t>
      </w:r>
      <w:r w:rsidRPr="00597FE9">
        <w:rPr>
          <w:lang w:val="en-US"/>
        </w:rPr>
        <w:lastRenderedPageBreak/>
        <w:t>investment, economic growth is now growing at a steady rate and Bulgaria was able to join the European Union in 2007.</w:t>
      </w:r>
    </w:p>
    <w:p w:rsidR="00597FE9" w:rsidRPr="00597FE9" w:rsidRDefault="00597FE9" w:rsidP="00597FE9">
      <w:pPr>
        <w:rPr>
          <w:lang w:val="en-US"/>
        </w:rPr>
      </w:pPr>
      <w:r w:rsidRPr="00597FE9">
        <w:rPr>
          <w:lang w:val="en-US"/>
        </w:rPr>
        <w:t xml:space="preserve">Developing economies, like many emerging African nations, may also be market economies but share features which hold them back: </w:t>
      </w:r>
    </w:p>
    <w:p w:rsidR="00597FE9" w:rsidRPr="00597FE9" w:rsidRDefault="00597FE9" w:rsidP="00182880">
      <w:pPr>
        <w:pStyle w:val="a"/>
        <w:numPr>
          <w:ilvl w:val="0"/>
          <w:numId w:val="1"/>
        </w:numPr>
      </w:pPr>
      <w:r w:rsidRPr="00597FE9">
        <w:t>the population lives on very low incomes (typically less than $2 or about £1 per day)</w:t>
      </w:r>
      <w:r>
        <w:t>;</w:t>
      </w:r>
    </w:p>
    <w:p w:rsidR="00597FE9" w:rsidRPr="00597FE9" w:rsidRDefault="00597FE9" w:rsidP="00182880">
      <w:pPr>
        <w:pStyle w:val="a"/>
        <w:numPr>
          <w:ilvl w:val="0"/>
          <w:numId w:val="1"/>
        </w:numPr>
      </w:pPr>
      <w:r w:rsidRPr="00597FE9">
        <w:t>poor infrastructure such as transport (roads or railways) or local government</w:t>
      </w:r>
      <w:r>
        <w:t>;</w:t>
      </w:r>
    </w:p>
    <w:p w:rsidR="00597FE9" w:rsidRPr="00597FE9" w:rsidRDefault="00597FE9" w:rsidP="00182880">
      <w:pPr>
        <w:pStyle w:val="a"/>
        <w:numPr>
          <w:ilvl w:val="0"/>
          <w:numId w:val="1"/>
        </w:numPr>
      </w:pPr>
      <w:r w:rsidRPr="00597FE9">
        <w:t>poor communication systems</w:t>
      </w:r>
      <w:r>
        <w:t>;</w:t>
      </w:r>
    </w:p>
    <w:p w:rsidR="00597FE9" w:rsidRPr="00597FE9" w:rsidRDefault="00597FE9" w:rsidP="00182880">
      <w:pPr>
        <w:pStyle w:val="a"/>
        <w:numPr>
          <w:ilvl w:val="0"/>
          <w:numId w:val="1"/>
        </w:numPr>
      </w:pPr>
      <w:r w:rsidRPr="00597FE9">
        <w:t>low levels of basic health and education</w:t>
      </w:r>
      <w:r>
        <w:t>;</w:t>
      </w:r>
    </w:p>
    <w:p w:rsidR="00597FE9" w:rsidRPr="00597FE9" w:rsidRDefault="00597FE9" w:rsidP="00182880">
      <w:pPr>
        <w:pStyle w:val="a"/>
        <w:numPr>
          <w:ilvl w:val="0"/>
          <w:numId w:val="1"/>
        </w:numPr>
      </w:pPr>
      <w:r w:rsidRPr="00597FE9">
        <w:t>a low Gross National Product (GNP).</w:t>
      </w:r>
    </w:p>
    <w:p w:rsidR="00597FE9" w:rsidRPr="00597FE9" w:rsidRDefault="00597FE9" w:rsidP="00597FE9">
      <w:pPr>
        <w:rPr>
          <w:lang w:val="en-US"/>
        </w:rPr>
      </w:pPr>
      <w:r w:rsidRPr="00597FE9">
        <w:rPr>
          <w:lang w:val="en-US"/>
        </w:rPr>
        <w:t>Kenya is a developing market economy. Its infrastructure and communications are extremely poor. Over 75% of the country's workforce is in agriculture which can be affected by the climate. Telephone landlines are scarce, expensive and difficult to install. Kenya has just 450 bank branches which are based in cities and tourist areas. 80% of Kenyan adults have no bank account. Many of these are self-employed business people, such as small farmers. Only 27 % have access to a bank because of the remote distances involved. In addition, theft is a problem in many areas. These problems mean that small businesses find it difficult to operate.</w:t>
      </w:r>
    </w:p>
    <w:p w:rsidR="00597FE9" w:rsidRPr="00CE4BDD" w:rsidRDefault="00597FE9" w:rsidP="00597FE9">
      <w:pPr>
        <w:rPr>
          <w:b/>
          <w:i/>
          <w:lang w:val="en-US"/>
        </w:rPr>
      </w:pPr>
      <w:r w:rsidRPr="00CE4BDD">
        <w:rPr>
          <w:b/>
          <w:i/>
          <w:lang w:val="en-US"/>
        </w:rPr>
        <w:t>The impact of technology on developing countries</w:t>
      </w:r>
    </w:p>
    <w:p w:rsidR="00597FE9" w:rsidRPr="00597FE9" w:rsidRDefault="00597FE9" w:rsidP="00597FE9">
      <w:pPr>
        <w:rPr>
          <w:lang w:val="en-US"/>
        </w:rPr>
      </w:pPr>
      <w:r w:rsidRPr="00597FE9">
        <w:rPr>
          <w:lang w:val="en-US"/>
        </w:rPr>
        <w:t>Over the last 20 years or more, mobile telecommunications and the internet have made great leaps forward. Vodafone is a market leader in opening up access to people and information around the globe 24 hours a day. The connectivity provided by mobile phone technology supports economic development. Its impact on a developing country like Kenya has been extremely positive. Many families live in vast, remote areas of the countryside. Installing landlines over those distances is expensive and difficult.</w:t>
      </w:r>
    </w:p>
    <w:p w:rsidR="00597FE9" w:rsidRPr="00597FE9" w:rsidRDefault="00597FE9" w:rsidP="00597FE9">
      <w:pPr>
        <w:rPr>
          <w:lang w:val="en-US"/>
        </w:rPr>
      </w:pPr>
      <w:r w:rsidRPr="00597FE9">
        <w:rPr>
          <w:lang w:val="en-US"/>
        </w:rPr>
        <w:t>Families are often separated as the main earners are forced to live and work in the townships in order to earn enough to keep their families. Many are self-employed small farmers or trades people such as plumbers and builders. For small businesses, better access to mobile technology means that they can advertise to a wider audience and do not have to rely for work on word-of-mouth. They can be sure that clients can contact them with ease.</w:t>
      </w:r>
    </w:p>
    <w:p w:rsidR="00597FE9" w:rsidRPr="00597FE9" w:rsidRDefault="00597FE9" w:rsidP="00597FE9">
      <w:pPr>
        <w:rPr>
          <w:lang w:val="en-US"/>
        </w:rPr>
      </w:pPr>
      <w:r w:rsidRPr="00597FE9">
        <w:rPr>
          <w:lang w:val="en-US"/>
        </w:rPr>
        <w:lastRenderedPageBreak/>
        <w:t>Vodafone in partnership with Safaricom also recognised the need to improve the movement and security of money to allow small businesses to grow. As a solution, Vodafone set up M-PESA (literally 'mobile money') working with funding from the Financial Deepening Challenge Fund (FDCF). This is a UK fund established to aid international development. A mobile network is quick and easy to install and less expensive to run than landlines. M-PESA provides a simple, secure, low-cost money transfer system:</w:t>
      </w:r>
    </w:p>
    <w:p w:rsidR="00597FE9" w:rsidRPr="00597FE9" w:rsidRDefault="00597FE9" w:rsidP="00597FE9">
      <w:pPr>
        <w:rPr>
          <w:lang w:val="en-US"/>
        </w:rPr>
      </w:pPr>
      <w:r w:rsidRPr="00597FE9">
        <w:rPr>
          <w:lang w:val="en-US"/>
        </w:rPr>
        <w:t>A customer goes to an accredited M-PESA 'top-up' shop and, in return for cash, has credit registered on their phone via the M-PESA system (rather like a pay-as-you-go top up).</w:t>
      </w:r>
    </w:p>
    <w:p w:rsidR="00597FE9" w:rsidRPr="00597FE9" w:rsidRDefault="00597FE9" w:rsidP="00597FE9">
      <w:pPr>
        <w:rPr>
          <w:lang w:val="en-US"/>
        </w:rPr>
      </w:pPr>
      <w:r w:rsidRPr="00597FE9">
        <w:rPr>
          <w:lang w:val="en-US"/>
        </w:rPr>
        <w:t>The customer receives a text message to confirm the transaction. They can either store this on their phone until needed or they can forward it to someone else. When needed, the credit can be converted back into cash at any registered M-PESA agent or even via an ATM (cash) machine.</w:t>
      </w:r>
    </w:p>
    <w:p w:rsidR="00597FE9" w:rsidRPr="00597FE9" w:rsidRDefault="00597FE9" w:rsidP="00597FE9">
      <w:pPr>
        <w:rPr>
          <w:lang w:val="en-US"/>
        </w:rPr>
      </w:pPr>
      <w:r w:rsidRPr="00597FE9">
        <w:rPr>
          <w:lang w:val="en-US"/>
        </w:rPr>
        <w:t>Vodafone takes a small commission on the transfer.</w:t>
      </w:r>
    </w:p>
    <w:p w:rsidR="00597FE9" w:rsidRPr="00597FE9" w:rsidRDefault="00597FE9" w:rsidP="00597FE9">
      <w:pPr>
        <w:rPr>
          <w:lang w:val="en-US"/>
        </w:rPr>
      </w:pPr>
      <w:r w:rsidRPr="00597FE9">
        <w:rPr>
          <w:lang w:val="en-US"/>
        </w:rPr>
        <w:t>There are over 2,200 M-PESA registered agents in petrol stations, supermarkets and other retail bases across Kenya and five million subscribers. The service has lots of benefits. For example M-PESA has helped small businesses such as taxi drivers by enabling them to receive money for fares without having to drive around with lots of cash in their cars. The service was particularly helpful during a recent conflict in the country as it helped people to transfer money safely. M-PESA has also been used to buy everyday items, as well as to pay the rent, send funds to other people or buy phone airtime. It has even been used to pay school fees, as secondary schooling is not 'free' in Kenya. By providing safe, secure transfer of money</w:t>
      </w:r>
      <w:r w:rsidR="00CE4BDD">
        <w:rPr>
          <w:lang w:val="en-US"/>
        </w:rPr>
        <w:t>, Vodafone's M-PESA system has:</w:t>
      </w:r>
    </w:p>
    <w:p w:rsidR="00597FE9" w:rsidRPr="00597FE9" w:rsidRDefault="00597FE9" w:rsidP="00182880">
      <w:pPr>
        <w:pStyle w:val="a"/>
        <w:numPr>
          <w:ilvl w:val="0"/>
          <w:numId w:val="1"/>
        </w:numPr>
      </w:pPr>
      <w:r w:rsidRPr="00597FE9">
        <w:t>helped small businesses become more financially secure</w:t>
      </w:r>
    </w:p>
    <w:p w:rsidR="00597FE9" w:rsidRPr="00597FE9" w:rsidRDefault="00597FE9" w:rsidP="00182880">
      <w:pPr>
        <w:pStyle w:val="a"/>
        <w:numPr>
          <w:ilvl w:val="0"/>
          <w:numId w:val="1"/>
        </w:numPr>
      </w:pPr>
      <w:r w:rsidRPr="00597FE9">
        <w:t>provided a safe way for wage earners to send money back home to their families</w:t>
      </w:r>
    </w:p>
    <w:p w:rsidR="00597FE9" w:rsidRPr="00597FE9" w:rsidRDefault="00597FE9" w:rsidP="00182880">
      <w:pPr>
        <w:pStyle w:val="a"/>
        <w:numPr>
          <w:ilvl w:val="0"/>
          <w:numId w:val="1"/>
        </w:numPr>
      </w:pPr>
      <w:r w:rsidRPr="00597FE9">
        <w:t>solved the problems of carrying around large amounts of cash.</w:t>
      </w:r>
    </w:p>
    <w:p w:rsidR="00597FE9" w:rsidRPr="00597FE9" w:rsidRDefault="00597FE9" w:rsidP="00597FE9">
      <w:pPr>
        <w:rPr>
          <w:lang w:val="en-US"/>
        </w:rPr>
      </w:pPr>
      <w:r w:rsidRPr="00597FE9">
        <w:rPr>
          <w:lang w:val="en-US"/>
        </w:rPr>
        <w:t>Following these achievements in Kenya, Vodafone has extended M-PESA into other emerging markets including Tanzania and Afghanistan.</w:t>
      </w:r>
    </w:p>
    <w:p w:rsidR="00597FE9" w:rsidRPr="00CE4BDD" w:rsidRDefault="00597FE9" w:rsidP="00597FE9">
      <w:pPr>
        <w:rPr>
          <w:b/>
          <w:i/>
          <w:lang w:val="en-US"/>
        </w:rPr>
      </w:pPr>
      <w:r w:rsidRPr="00CE4BDD">
        <w:rPr>
          <w:b/>
          <w:i/>
          <w:lang w:val="en-US"/>
        </w:rPr>
        <w:t>Conclusion</w:t>
      </w:r>
    </w:p>
    <w:p w:rsidR="00597FE9" w:rsidRPr="00597FE9" w:rsidRDefault="00597FE9" w:rsidP="00597FE9">
      <w:pPr>
        <w:rPr>
          <w:lang w:val="en-US"/>
        </w:rPr>
      </w:pPr>
      <w:r w:rsidRPr="00597FE9">
        <w:rPr>
          <w:lang w:val="en-US"/>
        </w:rPr>
        <w:t xml:space="preserve">Vodafone uses the capabilities of the mobile phone to bring value to both developing and developed economies. The impact of mobile technology on developed markets over recent years has been immense and has focused on providing added value to customers </w:t>
      </w:r>
      <w:r w:rsidRPr="00597FE9">
        <w:rPr>
          <w:lang w:val="en-US"/>
        </w:rPr>
        <w:lastRenderedPageBreak/>
        <w:t>through new and improved functions and features. By comparison, the impact of technology on emerging markets such as Kenya has provided a real lifeline both to individuals and to small businesses. The mobile phone has helped economic development in emerging economies. With growth in the provision of mobile phones, Vodafone has enabled great improvements in facilitating the flow of money and information, which is vital for economic growth.</w:t>
      </w:r>
    </w:p>
    <w:p w:rsidR="00597FE9" w:rsidRPr="00597FE9" w:rsidRDefault="00597FE9" w:rsidP="00597FE9">
      <w:pPr>
        <w:rPr>
          <w:lang w:val="en-US"/>
        </w:rPr>
      </w:pPr>
      <w:r w:rsidRPr="00597FE9">
        <w:rPr>
          <w:lang w:val="en-US"/>
        </w:rPr>
        <w:t>By improving Kenya's telecommunications infrastructure and by providing the M-PESA system, Vodafone has enabled more people to access and transfer money. This has also helped socially by helping people to take advantage of employment opportunities away from their home towns and villages.</w:t>
      </w:r>
    </w:p>
    <w:p w:rsidR="00597FE9" w:rsidRPr="00597FE9" w:rsidRDefault="00597FE9" w:rsidP="00597FE9">
      <w:pPr>
        <w:rPr>
          <w:lang w:val="en-US"/>
        </w:rPr>
      </w:pPr>
    </w:p>
    <w:p w:rsidR="00CE4BDD" w:rsidRDefault="00CE4BDD" w:rsidP="00597FE9">
      <w:pPr>
        <w:rPr>
          <w:lang w:val="en-US"/>
        </w:rPr>
      </w:pPr>
      <w:r>
        <w:rPr>
          <w:lang w:val="en-US"/>
        </w:rPr>
        <w:br w:type="page"/>
      </w:r>
    </w:p>
    <w:p w:rsidR="00B91FC2" w:rsidRPr="00EC2A1F" w:rsidRDefault="00182880" w:rsidP="00EC2A1F">
      <w:pPr>
        <w:pStyle w:val="a5"/>
      </w:pPr>
      <w:bookmarkStart w:id="3" w:name="_Toc379536106"/>
      <w:r w:rsidRPr="00EC2A1F">
        <w:lastRenderedPageBreak/>
        <w:t xml:space="preserve">A Cadbury Schweppes case study </w:t>
      </w:r>
      <w:r w:rsidRPr="00EC2A1F">
        <w:br/>
        <w:t>“FINANCIAL STATEMENTS AND REPORTING”</w:t>
      </w:r>
      <w:bookmarkEnd w:id="3"/>
    </w:p>
    <w:p w:rsidR="00B91FC2" w:rsidRPr="00EC2A1F" w:rsidRDefault="00B91FC2" w:rsidP="00B91FC2">
      <w:pPr>
        <w:rPr>
          <w:rStyle w:val="aa"/>
        </w:rPr>
      </w:pPr>
      <w:r w:rsidRPr="00EC2A1F">
        <w:rPr>
          <w:rStyle w:val="aa"/>
        </w:rPr>
        <w:t>Introduction</w:t>
      </w:r>
    </w:p>
    <w:p w:rsidR="00B91FC2" w:rsidRPr="00B91FC2" w:rsidRDefault="00B91FC2" w:rsidP="00B91FC2">
      <w:pPr>
        <w:rPr>
          <w:lang w:val="en-US"/>
        </w:rPr>
      </w:pPr>
      <w:r w:rsidRPr="00B91FC2">
        <w:rPr>
          <w:lang w:val="en-US"/>
        </w:rPr>
        <w:t>Limited companies (those owned by shareholders) are required by law to produce Financial Statements. These statements must be published and made available to shareholders as part of a company report. Cadbury Schweppes aims to produce clear financial statements that give a valuable insight into the company's strategy and performance.</w:t>
      </w:r>
    </w:p>
    <w:p w:rsidR="00B91FC2" w:rsidRPr="00B91FC2" w:rsidRDefault="00B91FC2" w:rsidP="00B91FC2">
      <w:pPr>
        <w:rPr>
          <w:lang w:val="en-US"/>
        </w:rPr>
      </w:pPr>
      <w:r w:rsidRPr="00B91FC2">
        <w:rPr>
          <w:lang w:val="en-US"/>
        </w:rPr>
        <w:t xml:space="preserve">Cadbury Schweppes is a major international company that manufactures, markets and sells confectionery and non-alcoholic beverages. With origins stretching back over 200 years, Cadbury Schweppes' brands are enjoyed today in almost every nation in the world. They include regional and local </w:t>
      </w:r>
      <w:r w:rsidR="00EC2A1F" w:rsidRPr="00B91FC2">
        <w:rPr>
          <w:lang w:val="en-US"/>
        </w:rPr>
        <w:t>favorites</w:t>
      </w:r>
      <w:r w:rsidRPr="00B91FC2">
        <w:rPr>
          <w:lang w:val="en-US"/>
        </w:rPr>
        <w:t xml:space="preserve"> such as Cadbury Dairy Milk, Trident, Halls, Dentyne, Bubblicious, Bassett's and Trebor in confectionery and Dr Pepper, Schweppes, Snapple and 7Up in beverages. The company employs around 50,000 people.</w:t>
      </w:r>
    </w:p>
    <w:p w:rsidR="00B91FC2" w:rsidRPr="00B91FC2" w:rsidRDefault="00B91FC2" w:rsidP="00B91FC2">
      <w:pPr>
        <w:rPr>
          <w:lang w:val="en-US"/>
        </w:rPr>
      </w:pPr>
      <w:r w:rsidRPr="00B91FC2">
        <w:rPr>
          <w:lang w:val="en-US"/>
        </w:rPr>
        <w:t>Cadbury Schweppes' Head Office accounts team collects the information required to create these statements from the company's accountants and financial teams around the world. The legal responsibility for producing financial statements that present an accurate picture of the company's performance over the period lies with the company's directors.</w:t>
      </w:r>
    </w:p>
    <w:p w:rsidR="00B91FC2" w:rsidRPr="00B91FC2" w:rsidRDefault="00B91FC2" w:rsidP="00B91FC2">
      <w:pPr>
        <w:rPr>
          <w:lang w:val="en-US"/>
        </w:rPr>
      </w:pPr>
      <w:r w:rsidRPr="00B91FC2">
        <w:rPr>
          <w:lang w:val="en-US"/>
        </w:rPr>
        <w:t>These statements must be checked by an external audit, where the company hires a firm of accountants to verify that it provides a true and fair record and complies with legal requirements. The exact statutory requirements for limited companies to prepare and publish accounts are laid down for limited companies through the Companies Act 1985, regulated by Companies House, and for publicly listed companies through European law, the Listings Rules, regulated by Financial Services Authority (FSA).</w:t>
      </w:r>
    </w:p>
    <w:p w:rsidR="00B91FC2" w:rsidRPr="00B91FC2" w:rsidRDefault="00B91FC2" w:rsidP="00B91FC2">
      <w:pPr>
        <w:rPr>
          <w:lang w:val="en-US"/>
        </w:rPr>
      </w:pPr>
      <w:r w:rsidRPr="00B91FC2">
        <w:rPr>
          <w:lang w:val="en-US"/>
        </w:rPr>
        <w:t>Some leading public companies, like Cadbury Schweppes, include reports to shareholders on their success in meeting self-set financial goals within their financial statements. The three main Financial Statements are:</w:t>
      </w:r>
    </w:p>
    <w:p w:rsidR="00B91FC2" w:rsidRPr="00182880" w:rsidRDefault="00B91FC2" w:rsidP="00182880">
      <w:pPr>
        <w:pStyle w:val="a"/>
        <w:numPr>
          <w:ilvl w:val="0"/>
          <w:numId w:val="5"/>
        </w:numPr>
      </w:pPr>
      <w:r w:rsidRPr="00182880">
        <w:t>Profit and Loss Account</w:t>
      </w:r>
      <w:r w:rsidR="00182880">
        <w:t>;</w:t>
      </w:r>
    </w:p>
    <w:p w:rsidR="00B91FC2" w:rsidRPr="00182880" w:rsidRDefault="00B91FC2" w:rsidP="00182880">
      <w:pPr>
        <w:pStyle w:val="a"/>
        <w:numPr>
          <w:ilvl w:val="0"/>
          <w:numId w:val="5"/>
        </w:numPr>
      </w:pPr>
      <w:r w:rsidRPr="00182880">
        <w:t>Balance Sheet</w:t>
      </w:r>
      <w:r w:rsidR="00182880">
        <w:t>;</w:t>
      </w:r>
    </w:p>
    <w:p w:rsidR="00B91FC2" w:rsidRPr="00182880" w:rsidRDefault="00B91FC2" w:rsidP="00182880">
      <w:pPr>
        <w:pStyle w:val="a"/>
        <w:numPr>
          <w:ilvl w:val="0"/>
          <w:numId w:val="5"/>
        </w:numPr>
      </w:pPr>
      <w:r w:rsidRPr="00182880">
        <w:t>Cash Flow Statement.</w:t>
      </w:r>
    </w:p>
    <w:p w:rsidR="00B91FC2" w:rsidRPr="00182880" w:rsidRDefault="00B91FC2" w:rsidP="00B91FC2">
      <w:pPr>
        <w:rPr>
          <w:b/>
          <w:i/>
          <w:lang w:val="en-US"/>
        </w:rPr>
      </w:pPr>
      <w:r w:rsidRPr="00182880">
        <w:rPr>
          <w:b/>
          <w:i/>
          <w:lang w:val="en-US"/>
        </w:rPr>
        <w:lastRenderedPageBreak/>
        <w:t>Establishing financial goals</w:t>
      </w:r>
    </w:p>
    <w:p w:rsidR="00B91FC2" w:rsidRPr="00B91FC2" w:rsidRDefault="00B91FC2" w:rsidP="00B91FC2">
      <w:pPr>
        <w:rPr>
          <w:lang w:val="en-US"/>
        </w:rPr>
      </w:pPr>
      <w:r w:rsidRPr="00B91FC2">
        <w:rPr>
          <w:lang w:val="en-US"/>
        </w:rPr>
        <w:t>Businesses need to have a clear direction to work towards, so that their employees know what they are seeking to achieve and what they need to do. The directors of a company (with the Finance Director or Chief Financial Officer playing a prominent role) establish financial goals which are used by investors, financial analysts and other external parties to monitor the performance of a company.</w:t>
      </w:r>
    </w:p>
    <w:p w:rsidR="00B91FC2" w:rsidRPr="00B91FC2" w:rsidRDefault="00B91FC2" w:rsidP="00B91FC2">
      <w:pPr>
        <w:rPr>
          <w:lang w:val="en-US"/>
        </w:rPr>
      </w:pPr>
      <w:r w:rsidRPr="00B91FC2">
        <w:rPr>
          <w:lang w:val="en-US"/>
        </w:rPr>
        <w:t>Because these financial goals can be set out in numbers, it is relatively easy to compare actual performance against the set targets. For example, by setting sales growth goals, it is possible to check progress in meeting sales targets.</w:t>
      </w:r>
    </w:p>
    <w:p w:rsidR="00B91FC2" w:rsidRPr="00B91FC2" w:rsidRDefault="00B91FC2" w:rsidP="00B91FC2">
      <w:pPr>
        <w:rPr>
          <w:lang w:val="en-US"/>
        </w:rPr>
      </w:pPr>
      <w:r w:rsidRPr="00B91FC2">
        <w:rPr>
          <w:lang w:val="en-US"/>
        </w:rPr>
        <w:t>Cadbury Schweppes has established three performance goal ranges for the period 2004-2007. These are:</w:t>
      </w:r>
    </w:p>
    <w:p w:rsidR="00B91FC2" w:rsidRPr="00182880" w:rsidRDefault="00B91FC2" w:rsidP="00182880">
      <w:pPr>
        <w:pStyle w:val="a"/>
      </w:pPr>
      <w:r w:rsidRPr="00182880">
        <w:t>Net Sales Value (NSV) growth of between 3% and 5%. NSV growth refers to the growth in sales of the company - for example by selling more soft drinks, chocolate or chewing gum to supermarkets, which in turn sell to consumers.</w:t>
      </w:r>
    </w:p>
    <w:p w:rsidR="00B91FC2" w:rsidRPr="00182880" w:rsidRDefault="00B91FC2" w:rsidP="00182880">
      <w:pPr>
        <w:pStyle w:val="a"/>
      </w:pPr>
      <w:r w:rsidRPr="00182880">
        <w:t>Operating margin growth of between 50 and 75 basis points per year. Operating margin growth refers to making more profit for each £1 of sales made - for example by buying ingredients and packaging materials as efficiently as possible.</w:t>
      </w:r>
    </w:p>
    <w:p w:rsidR="00B91FC2" w:rsidRPr="00182880" w:rsidRDefault="00B91FC2" w:rsidP="00182880">
      <w:pPr>
        <w:pStyle w:val="a"/>
      </w:pPr>
      <w:r w:rsidRPr="00182880">
        <w:t>Free cash flow of £1.5 billion over the four-year period. Free cash flow reflects how much cash is generated within the business, for example by increasing profits. Free cash flow is important to enable the company to have the money available to meet its financial commitments.</w:t>
      </w:r>
    </w:p>
    <w:p w:rsidR="00B91FC2" w:rsidRPr="00182880" w:rsidRDefault="00182880" w:rsidP="00B91FC2">
      <w:pPr>
        <w:rPr>
          <w:b/>
          <w:i/>
          <w:lang w:val="en-US"/>
        </w:rPr>
      </w:pPr>
      <w:r>
        <w:rPr>
          <w:noProof/>
          <w:lang w:val="uk-UA" w:eastAsia="uk-UA"/>
        </w:rPr>
        <w:drawing>
          <wp:anchor distT="0" distB="0" distL="114300" distR="114300" simplePos="0" relativeHeight="251664384" behindDoc="1" locked="0" layoutInCell="1" allowOverlap="1" wp14:anchorId="2F804324" wp14:editId="669C7984">
            <wp:simplePos x="0" y="0"/>
            <wp:positionH relativeFrom="column">
              <wp:posOffset>4162425</wp:posOffset>
            </wp:positionH>
            <wp:positionV relativeFrom="paragraph">
              <wp:posOffset>78105</wp:posOffset>
            </wp:positionV>
            <wp:extent cx="2505075" cy="2257425"/>
            <wp:effectExtent l="0" t="0" r="9525" b="9525"/>
            <wp:wrapTight wrapText="bothSides">
              <wp:wrapPolygon edited="0">
                <wp:start x="0" y="0"/>
                <wp:lineTo x="0" y="21509"/>
                <wp:lineTo x="21518" y="21509"/>
                <wp:lineTo x="2151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05075" cy="2257425"/>
                    </a:xfrm>
                    <a:prstGeom prst="rect">
                      <a:avLst/>
                    </a:prstGeom>
                  </pic:spPr>
                </pic:pic>
              </a:graphicData>
            </a:graphic>
            <wp14:sizeRelH relativeFrom="page">
              <wp14:pctWidth>0</wp14:pctWidth>
            </wp14:sizeRelH>
            <wp14:sizeRelV relativeFrom="page">
              <wp14:pctHeight>0</wp14:pctHeight>
            </wp14:sizeRelV>
          </wp:anchor>
        </w:drawing>
      </w:r>
      <w:r w:rsidR="00B91FC2" w:rsidRPr="00182880">
        <w:rPr>
          <w:b/>
          <w:i/>
          <w:lang w:val="en-US"/>
        </w:rPr>
        <w:t>Cadbury Shweppes´ Profit and Loss Account</w:t>
      </w:r>
    </w:p>
    <w:p w:rsidR="00B91FC2" w:rsidRPr="00B91FC2" w:rsidRDefault="00B91FC2" w:rsidP="00B91FC2">
      <w:pPr>
        <w:rPr>
          <w:lang w:val="en-US"/>
        </w:rPr>
      </w:pPr>
      <w:r w:rsidRPr="00B91FC2">
        <w:rPr>
          <w:lang w:val="en-US"/>
        </w:rPr>
        <w:t>A Profit and Loss Account is a table compiled at the end of an accounting period, to show gross and net profit or loss. It is very useful for helping readers to understand the financial performance of a company.  A review of the Profit and Loss Account will help shareholders and other users to see how the company is performing. The table shows three key figures for 2004.</w:t>
      </w:r>
    </w:p>
    <w:p w:rsidR="00B91FC2" w:rsidRPr="00B91FC2" w:rsidRDefault="00B91FC2" w:rsidP="00B91FC2">
      <w:pPr>
        <w:rPr>
          <w:lang w:val="en-US"/>
        </w:rPr>
      </w:pPr>
      <w:r w:rsidRPr="00B91FC2">
        <w:rPr>
          <w:lang w:val="en-US"/>
        </w:rPr>
        <w:lastRenderedPageBreak/>
        <w:t xml:space="preserve">A simplified version of Cadbury Schweppes' Profit and Loss Account for 2004 is set out here. When reading a Profit and Loss Account, it is easier to understand a company's </w:t>
      </w:r>
      <w:r w:rsidR="00182880">
        <w:rPr>
          <w:noProof/>
          <w:lang w:val="uk-UA" w:eastAsia="uk-UA"/>
        </w:rPr>
        <w:drawing>
          <wp:anchor distT="0" distB="0" distL="114300" distR="114300" simplePos="0" relativeHeight="251665408" behindDoc="0" locked="0" layoutInCell="1" allowOverlap="1" wp14:anchorId="1BEEBB0F" wp14:editId="308AFCD3">
            <wp:simplePos x="0" y="0"/>
            <wp:positionH relativeFrom="column">
              <wp:posOffset>4200525</wp:posOffset>
            </wp:positionH>
            <wp:positionV relativeFrom="paragraph">
              <wp:posOffset>50800</wp:posOffset>
            </wp:positionV>
            <wp:extent cx="2505075" cy="3657600"/>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05075" cy="3657600"/>
                    </a:xfrm>
                    <a:prstGeom prst="rect">
                      <a:avLst/>
                    </a:prstGeom>
                  </pic:spPr>
                </pic:pic>
              </a:graphicData>
            </a:graphic>
            <wp14:sizeRelH relativeFrom="page">
              <wp14:pctWidth>0</wp14:pctWidth>
            </wp14:sizeRelH>
            <wp14:sizeRelV relativeFrom="page">
              <wp14:pctHeight>0</wp14:pctHeight>
            </wp14:sizeRelV>
          </wp:anchor>
        </w:drawing>
      </w:r>
      <w:r w:rsidRPr="00B91FC2">
        <w:rPr>
          <w:lang w:val="en-US"/>
        </w:rPr>
        <w:t>financial performance by comparing the latest figures with the previous years. To help you do this, the 2005 results will be included in our online version, when they are published in February.</w:t>
      </w:r>
    </w:p>
    <w:p w:rsidR="00B91FC2" w:rsidRPr="00B91FC2" w:rsidRDefault="00B91FC2" w:rsidP="00B91FC2">
      <w:pPr>
        <w:rPr>
          <w:lang w:val="en-US"/>
        </w:rPr>
      </w:pPr>
      <w:r w:rsidRPr="00B91FC2">
        <w:rPr>
          <w:lang w:val="en-US"/>
        </w:rPr>
        <w:t>The Profit and Loss Account shows a summary of the transactions of the business for a period of one year.</w:t>
      </w:r>
    </w:p>
    <w:p w:rsidR="00B91FC2" w:rsidRPr="00B91FC2" w:rsidRDefault="00B91FC2" w:rsidP="00B91FC2">
      <w:pPr>
        <w:rPr>
          <w:lang w:val="en-US"/>
        </w:rPr>
      </w:pPr>
      <w:r w:rsidRPr="00B91FC2">
        <w:rPr>
          <w:lang w:val="en-US"/>
        </w:rPr>
        <w:t>1. The top line shows that the sales revenue from products such as Dr Pepper, Halls, Schweppes, Trident and Cadbury Dairy Milk, came to £6,738 million. This can be called either 'revenue' or 'sales' historically called turnover).</w:t>
      </w:r>
    </w:p>
    <w:p w:rsidR="00B91FC2" w:rsidRPr="00B91FC2" w:rsidRDefault="00B91FC2" w:rsidP="00B91FC2">
      <w:pPr>
        <w:rPr>
          <w:lang w:val="en-US"/>
        </w:rPr>
      </w:pPr>
      <w:r w:rsidRPr="00B91FC2">
        <w:rPr>
          <w:lang w:val="en-US"/>
        </w:rPr>
        <w:t>2. Costs were involved in making these products - the cost of raw materials such as cocoa, packaging, transport, staff salaries, advertising, etc. The production costs added up to £5,668 million. These are deducted from revenue because they are paid out. It is common to show negative values in brackets in financial statements.</w:t>
      </w:r>
    </w:p>
    <w:p w:rsidR="00B91FC2" w:rsidRPr="00B91FC2" w:rsidRDefault="00B91FC2" w:rsidP="00B91FC2">
      <w:pPr>
        <w:rPr>
          <w:lang w:val="en-US"/>
        </w:rPr>
      </w:pPr>
      <w:r w:rsidRPr="00B91FC2">
        <w:rPr>
          <w:lang w:val="en-US"/>
        </w:rPr>
        <w:t>3. Cadbury Schweppes owns a share of some other companies - raising additional income.</w:t>
      </w:r>
    </w:p>
    <w:p w:rsidR="00B91FC2" w:rsidRPr="00B91FC2" w:rsidRDefault="00B91FC2" w:rsidP="00B91FC2">
      <w:pPr>
        <w:rPr>
          <w:lang w:val="en-US"/>
        </w:rPr>
      </w:pPr>
      <w:r w:rsidRPr="00B91FC2">
        <w:rPr>
          <w:lang w:val="en-US"/>
        </w:rPr>
        <w:t>4. Cadbury Schweppes has borrowed money, for example, to buy new companies. It must pay interest payments on these loans.</w:t>
      </w:r>
    </w:p>
    <w:p w:rsidR="00B91FC2" w:rsidRPr="00B91FC2" w:rsidRDefault="00B91FC2" w:rsidP="00B91FC2">
      <w:pPr>
        <w:rPr>
          <w:lang w:val="en-US"/>
        </w:rPr>
      </w:pPr>
      <w:r w:rsidRPr="00B91FC2">
        <w:rPr>
          <w:lang w:val="en-US"/>
        </w:rPr>
        <w:t>5. Cadbury Schweppes must pay Corporation Tax to the government (£185 million, which goes towards helping to pay for items such as education and health spending). This is a tax on profits. Once tax has been deducted the profit for the year is £547 million.</w:t>
      </w:r>
    </w:p>
    <w:p w:rsidR="00B91FC2" w:rsidRPr="00B91FC2" w:rsidRDefault="00B91FC2" w:rsidP="00B91FC2">
      <w:pPr>
        <w:rPr>
          <w:lang w:val="en-US"/>
        </w:rPr>
      </w:pPr>
      <w:r w:rsidRPr="00B91FC2">
        <w:rPr>
          <w:lang w:val="en-US"/>
        </w:rPr>
        <w:t>6. The profit for the year is the amount of profit after all external costs are deducted. The profit for the year is then used to either pay a dividend to shareholders or is retained by the company in its reserves, for future use.</w:t>
      </w:r>
    </w:p>
    <w:p w:rsidR="00B91FC2" w:rsidRPr="00B91FC2" w:rsidRDefault="00B91FC2" w:rsidP="00B91FC2">
      <w:pPr>
        <w:rPr>
          <w:lang w:val="en-US"/>
        </w:rPr>
      </w:pPr>
      <w:r w:rsidRPr="00B91FC2">
        <w:rPr>
          <w:lang w:val="en-US"/>
        </w:rPr>
        <w:t xml:space="preserve">7. Finally, a calculation is set out of Earnings per Share - the profit divided by the number of shares in the company. This is 25.9p. Investors will want to see this figure rising </w:t>
      </w:r>
      <w:r w:rsidRPr="00B91FC2">
        <w:rPr>
          <w:lang w:val="en-US"/>
        </w:rPr>
        <w:lastRenderedPageBreak/>
        <w:t>over time, as it indicates the return on their investment into the company, and they will measure percentage increases and compare the growth rates of different companies.</w:t>
      </w:r>
    </w:p>
    <w:p w:rsidR="00B91FC2" w:rsidRPr="00182880" w:rsidRDefault="00B91FC2" w:rsidP="00B91FC2">
      <w:pPr>
        <w:rPr>
          <w:b/>
          <w:i/>
          <w:lang w:val="en-US"/>
        </w:rPr>
      </w:pPr>
      <w:r w:rsidRPr="00182880">
        <w:rPr>
          <w:b/>
          <w:i/>
          <w:lang w:val="en-US"/>
        </w:rPr>
        <w:t>The Balance Sheet</w:t>
      </w:r>
    </w:p>
    <w:p w:rsidR="00B91FC2" w:rsidRPr="00B91FC2" w:rsidRDefault="00B91FC2" w:rsidP="00B91FC2">
      <w:pPr>
        <w:rPr>
          <w:lang w:val="en-US"/>
        </w:rPr>
      </w:pPr>
      <w:r w:rsidRPr="00B91FC2">
        <w:rPr>
          <w:lang w:val="en-US"/>
        </w:rPr>
        <w:t>To understand the financial position of Cadbury Schweppes at a moment in time, it is necessary to 'freeze' the values of various financial components. These values, or balances, are used to set out the Balance Sheet.</w:t>
      </w:r>
    </w:p>
    <w:p w:rsidR="00B91FC2" w:rsidRPr="00B91FC2" w:rsidRDefault="00182880" w:rsidP="00B91FC2">
      <w:pPr>
        <w:rPr>
          <w:lang w:val="en-US"/>
        </w:rPr>
      </w:pPr>
      <w:r>
        <w:rPr>
          <w:noProof/>
          <w:lang w:val="uk-UA" w:eastAsia="uk-UA"/>
        </w:rPr>
        <w:drawing>
          <wp:anchor distT="0" distB="0" distL="114300" distR="114300" simplePos="0" relativeHeight="251666432" behindDoc="1" locked="0" layoutInCell="1" allowOverlap="1" wp14:anchorId="5F120457" wp14:editId="513D67B4">
            <wp:simplePos x="0" y="0"/>
            <wp:positionH relativeFrom="column">
              <wp:posOffset>4133850</wp:posOffset>
            </wp:positionH>
            <wp:positionV relativeFrom="paragraph">
              <wp:posOffset>1134745</wp:posOffset>
            </wp:positionV>
            <wp:extent cx="2505075" cy="2686050"/>
            <wp:effectExtent l="0" t="0" r="9525" b="0"/>
            <wp:wrapTight wrapText="bothSides">
              <wp:wrapPolygon edited="0">
                <wp:start x="0" y="0"/>
                <wp:lineTo x="0" y="21447"/>
                <wp:lineTo x="21518" y="21447"/>
                <wp:lineTo x="2151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05075" cy="2686050"/>
                    </a:xfrm>
                    <a:prstGeom prst="rect">
                      <a:avLst/>
                    </a:prstGeom>
                  </pic:spPr>
                </pic:pic>
              </a:graphicData>
            </a:graphic>
            <wp14:sizeRelH relativeFrom="page">
              <wp14:pctWidth>0</wp14:pctWidth>
            </wp14:sizeRelH>
            <wp14:sizeRelV relativeFrom="page">
              <wp14:pctHeight>0</wp14:pctHeight>
            </wp14:sizeRelV>
          </wp:anchor>
        </w:drawing>
      </w:r>
      <w:r w:rsidR="00B91FC2" w:rsidRPr="00B91FC2">
        <w:rPr>
          <w:lang w:val="en-US"/>
        </w:rPr>
        <w:t>A Balance Sheet shows the relationship between the assets of the business (what the business owns or is owed), and the liabilities of the business (what the business owes). When liabilities are taken away from assets this gives a figure for net assets, which provides an indication of the health of the business at a point in time.</w:t>
      </w:r>
    </w:p>
    <w:p w:rsidR="00B91FC2" w:rsidRPr="00B91FC2" w:rsidRDefault="00B91FC2" w:rsidP="00B91FC2">
      <w:pPr>
        <w:rPr>
          <w:lang w:val="en-US"/>
        </w:rPr>
      </w:pPr>
      <w:r w:rsidRPr="00B91FC2">
        <w:rPr>
          <w:lang w:val="en-US"/>
        </w:rPr>
        <w:t xml:space="preserve">The chart shows a </w:t>
      </w:r>
      <w:r w:rsidR="00EC2A1F" w:rsidRPr="00B91FC2">
        <w:rPr>
          <w:lang w:val="en-US"/>
        </w:rPr>
        <w:t>summarized</w:t>
      </w:r>
      <w:r w:rsidRPr="00B91FC2">
        <w:rPr>
          <w:lang w:val="en-US"/>
        </w:rPr>
        <w:t xml:space="preserve"> Cadbury Schweppes Balance Sheet for 2004. It sets out the overall structure of the Balance Sheet, but simplifies some of the individual balances. Here is a simple explanation of the Balance Sheet.</w:t>
      </w:r>
    </w:p>
    <w:p w:rsidR="00B91FC2" w:rsidRPr="00B91FC2" w:rsidRDefault="00B91FC2" w:rsidP="00B91FC2">
      <w:pPr>
        <w:rPr>
          <w:lang w:val="en-US"/>
        </w:rPr>
      </w:pPr>
      <w:r w:rsidRPr="00B91FC2">
        <w:rPr>
          <w:lang w:val="en-US"/>
        </w:rPr>
        <w:t>1. Fixed assets consist of two main elements.</w:t>
      </w:r>
    </w:p>
    <w:p w:rsidR="00B91FC2" w:rsidRPr="00B91FC2" w:rsidRDefault="00B91FC2" w:rsidP="00B91FC2">
      <w:pPr>
        <w:rPr>
          <w:lang w:val="en-US"/>
        </w:rPr>
      </w:pPr>
      <w:r w:rsidRPr="00B91FC2">
        <w:rPr>
          <w:lang w:val="en-US"/>
        </w:rPr>
        <w:t xml:space="preserve">Intangible Assets are ones that help to generate wealth for the business over time but don't have a physical presence. For example, a major intangible for Cadbury Schweppes is the 'goodwill' associated with brands that it has acquired, such as Halls. The fact that Halls is an existing high profile brand that consumers </w:t>
      </w:r>
      <w:r w:rsidR="00EC2A1F" w:rsidRPr="00B91FC2">
        <w:rPr>
          <w:lang w:val="en-US"/>
        </w:rPr>
        <w:t>recognize</w:t>
      </w:r>
      <w:r w:rsidRPr="00B91FC2">
        <w:rPr>
          <w:lang w:val="en-US"/>
        </w:rPr>
        <w:t xml:space="preserve"> and connect with gives Cadbury Schweppes a valuable asset that will generate sales and profits over a long period. Internally generated brands, like Cadbury Dairy Milk, are not on the balance sheet as they have not been purchased at a known cost.</w:t>
      </w:r>
    </w:p>
    <w:p w:rsidR="00B91FC2" w:rsidRPr="00B91FC2" w:rsidRDefault="00B91FC2" w:rsidP="00B91FC2">
      <w:pPr>
        <w:rPr>
          <w:lang w:val="en-US"/>
        </w:rPr>
      </w:pPr>
      <w:r w:rsidRPr="00B91FC2">
        <w:rPr>
          <w:lang w:val="en-US"/>
        </w:rPr>
        <w:t>Tangible assets are those that exist physically; these include the costs of factories and machinery used to make the products and the offices that the staff work in around the world.</w:t>
      </w:r>
    </w:p>
    <w:p w:rsidR="00B91FC2" w:rsidRPr="00B91FC2" w:rsidRDefault="00B91FC2" w:rsidP="00B91FC2">
      <w:pPr>
        <w:rPr>
          <w:lang w:val="en-US"/>
        </w:rPr>
      </w:pPr>
      <w:r w:rsidRPr="00B91FC2">
        <w:rPr>
          <w:lang w:val="en-US"/>
        </w:rPr>
        <w:t xml:space="preserve">2. Current assets consist of stock (Inventories), trade and other receivables (Debtors, i.e. amounts of money customers owe for goods that they have not yet paid for), and cash. After production, supplies of chocolate and sweets are stored for a short period of time until a customer makes an order when they are delivered to wholesalers and supermarket chains such as Tesco. Stocks are counted as current assets because they are quickly turned into cash. </w:t>
      </w:r>
      <w:r w:rsidRPr="00B91FC2">
        <w:rPr>
          <w:lang w:val="en-US"/>
        </w:rPr>
        <w:lastRenderedPageBreak/>
        <w:t>Tesco and others typically buy from Cadbury Schweppes on credit - the money owed is counted as a current asset, and the company owing it is a debtor.</w:t>
      </w:r>
    </w:p>
    <w:p w:rsidR="00B91FC2" w:rsidRPr="00B91FC2" w:rsidRDefault="00B91FC2" w:rsidP="00B91FC2">
      <w:pPr>
        <w:rPr>
          <w:lang w:val="en-US"/>
        </w:rPr>
      </w:pPr>
      <w:r w:rsidRPr="00B91FC2">
        <w:rPr>
          <w:lang w:val="en-US"/>
        </w:rPr>
        <w:t>We then deduct the liabilities (see point 3) from the assets.</w:t>
      </w:r>
    </w:p>
    <w:p w:rsidR="00B91FC2" w:rsidRPr="00B91FC2" w:rsidRDefault="00B91FC2" w:rsidP="00B91FC2">
      <w:pPr>
        <w:rPr>
          <w:lang w:val="en-US"/>
        </w:rPr>
      </w:pPr>
      <w:r w:rsidRPr="00B91FC2">
        <w:rPr>
          <w:lang w:val="en-US"/>
        </w:rPr>
        <w:t>3. Current liabilities consist of any payments that Cadbury Schweppes must pay out in the short-term (typically under a year) such as payments to suppliers for cocoa and sugar. In addition, it would include short-term borrowings and overdrafts.</w:t>
      </w:r>
    </w:p>
    <w:p w:rsidR="00B91FC2" w:rsidRPr="00B91FC2" w:rsidRDefault="00B91FC2" w:rsidP="00B91FC2">
      <w:pPr>
        <w:rPr>
          <w:lang w:val="en-US"/>
        </w:rPr>
      </w:pPr>
      <w:r w:rsidRPr="00B91FC2">
        <w:rPr>
          <w:lang w:val="en-US"/>
        </w:rPr>
        <w:t>4. Non-current liabilities consist primarily of bank loans, money owed to employees to pay their pensions, etc.</w:t>
      </w:r>
    </w:p>
    <w:p w:rsidR="00B91FC2" w:rsidRPr="00B91FC2" w:rsidRDefault="00B91FC2" w:rsidP="00B91FC2">
      <w:pPr>
        <w:rPr>
          <w:lang w:val="en-US"/>
        </w:rPr>
      </w:pPr>
      <w:r w:rsidRPr="00B91FC2">
        <w:rPr>
          <w:lang w:val="en-US"/>
        </w:rPr>
        <w:t>5. The net assets/liabilities figure is then calculated by deducting the two main types of liabilities from the two main categories of assets.</w:t>
      </w:r>
    </w:p>
    <w:p w:rsidR="00B91FC2" w:rsidRPr="00B91FC2" w:rsidRDefault="00B91FC2" w:rsidP="00B91FC2">
      <w:pPr>
        <w:rPr>
          <w:lang w:val="en-US"/>
        </w:rPr>
      </w:pPr>
      <w:r w:rsidRPr="00B91FC2">
        <w:rPr>
          <w:lang w:val="en-US"/>
        </w:rPr>
        <w:t>6. The final section of the Balance Sheet shows the amount of shareholders' funds. This is the price paid by the shareholders for their initial share capital and the retained profits made by the company.</w:t>
      </w:r>
    </w:p>
    <w:p w:rsidR="00B91FC2" w:rsidRPr="00B91FC2" w:rsidRDefault="00B91FC2" w:rsidP="00B91FC2">
      <w:pPr>
        <w:rPr>
          <w:lang w:val="en-US"/>
        </w:rPr>
      </w:pPr>
      <w:r w:rsidRPr="00B91FC2">
        <w:rPr>
          <w:lang w:val="en-US"/>
        </w:rPr>
        <w:t>At the end of 2004 the net assets of Cadbury Schweppes and thus the total equity (shareholders' capital) was £2,300m. Visit The Times 100 website for updates, which will be released as soon as the results for 2005 are available.</w:t>
      </w:r>
    </w:p>
    <w:p w:rsidR="00B91FC2" w:rsidRPr="00182880" w:rsidRDefault="00B91FC2" w:rsidP="00B91FC2">
      <w:pPr>
        <w:rPr>
          <w:b/>
          <w:i/>
          <w:lang w:val="en-US"/>
        </w:rPr>
      </w:pPr>
      <w:r w:rsidRPr="00182880">
        <w:rPr>
          <w:b/>
          <w:i/>
          <w:lang w:val="en-US"/>
        </w:rPr>
        <w:t xml:space="preserve">Ratio </w:t>
      </w:r>
      <w:r w:rsidR="00182880" w:rsidRPr="00182880">
        <w:rPr>
          <w:b/>
          <w:i/>
          <w:lang w:val="en-US"/>
        </w:rPr>
        <w:t>analysis</w:t>
      </w:r>
      <w:r w:rsidRPr="00182880">
        <w:rPr>
          <w:b/>
          <w:i/>
          <w:lang w:val="en-US"/>
        </w:rPr>
        <w:t xml:space="preserve"> (Profitability analysis)</w:t>
      </w:r>
    </w:p>
    <w:p w:rsidR="00B91FC2" w:rsidRPr="00B91FC2" w:rsidRDefault="00182880" w:rsidP="00B91FC2">
      <w:pPr>
        <w:rPr>
          <w:lang w:val="en-US"/>
        </w:rPr>
      </w:pPr>
      <w:r>
        <w:rPr>
          <w:noProof/>
          <w:lang w:val="uk-UA" w:eastAsia="uk-UA"/>
        </w:rPr>
        <w:drawing>
          <wp:anchor distT="0" distB="0" distL="114300" distR="114300" simplePos="0" relativeHeight="251667456" behindDoc="0" locked="0" layoutInCell="1" allowOverlap="1" wp14:anchorId="3BC04606" wp14:editId="5A4B21A7">
            <wp:simplePos x="0" y="0"/>
            <wp:positionH relativeFrom="column">
              <wp:posOffset>4162425</wp:posOffset>
            </wp:positionH>
            <wp:positionV relativeFrom="paragraph">
              <wp:posOffset>485775</wp:posOffset>
            </wp:positionV>
            <wp:extent cx="2466975" cy="41910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66975" cy="419100"/>
                    </a:xfrm>
                    <a:prstGeom prst="rect">
                      <a:avLst/>
                    </a:prstGeom>
                  </pic:spPr>
                </pic:pic>
              </a:graphicData>
            </a:graphic>
            <wp14:sizeRelH relativeFrom="page">
              <wp14:pctWidth>0</wp14:pctWidth>
            </wp14:sizeRelH>
            <wp14:sizeRelV relativeFrom="page">
              <wp14:pctHeight>0</wp14:pctHeight>
            </wp14:sizeRelV>
          </wp:anchor>
        </w:drawing>
      </w:r>
      <w:r w:rsidR="00B91FC2" w:rsidRPr="00B91FC2">
        <w:rPr>
          <w:lang w:val="en-US"/>
        </w:rPr>
        <w:t xml:space="preserve">Financial statements can be </w:t>
      </w:r>
      <w:r w:rsidRPr="00B91FC2">
        <w:rPr>
          <w:lang w:val="en-US"/>
        </w:rPr>
        <w:t>analyzed</w:t>
      </w:r>
      <w:r w:rsidR="00B91FC2" w:rsidRPr="00B91FC2">
        <w:rPr>
          <w:lang w:val="en-US"/>
        </w:rPr>
        <w:t xml:space="preserve"> by shareholders, the financial press, and others to check how well a company is performing.</w:t>
      </w:r>
    </w:p>
    <w:p w:rsidR="00B91FC2" w:rsidRPr="00B91FC2" w:rsidRDefault="00B91FC2" w:rsidP="00B91FC2">
      <w:pPr>
        <w:rPr>
          <w:lang w:val="en-US"/>
        </w:rPr>
      </w:pPr>
      <w:r w:rsidRPr="00B91FC2">
        <w:rPr>
          <w:lang w:val="en-US"/>
        </w:rPr>
        <w:t>Operating profit</w:t>
      </w:r>
    </w:p>
    <w:p w:rsidR="00B91FC2" w:rsidRPr="00B91FC2" w:rsidRDefault="00B91FC2" w:rsidP="00B91FC2">
      <w:pPr>
        <w:rPr>
          <w:lang w:val="en-US"/>
        </w:rPr>
      </w:pPr>
      <w:r w:rsidRPr="00B91FC2">
        <w:rPr>
          <w:lang w:val="en-US"/>
        </w:rPr>
        <w:t>Ratios are determined from a company's financial information and used for comparison purposes, e.g. operating profit to sales. This can be set out in the form: Operating Profit : Revenue. Alternatively, it can be set out as a percentage.</w:t>
      </w:r>
    </w:p>
    <w:p w:rsidR="00B91FC2" w:rsidRPr="00B91FC2" w:rsidRDefault="00B91FC2" w:rsidP="00B91FC2">
      <w:pPr>
        <w:rPr>
          <w:lang w:val="en-US"/>
        </w:rPr>
      </w:pPr>
      <w:r w:rsidRPr="00B91FC2">
        <w:rPr>
          <w:lang w:val="en-US"/>
        </w:rPr>
        <w:t>This is very helpful because it shows how much profit is made for each £1 of sales made. An improvement in Operating Profit margin would see this figure rising over time - showing that Cadbury Schweppes' customers are prepared to pay more for their purchases and/or that the company has made savings by improving the way it makes or ships its products. The operating profit margin of Cadbury Schweppes can be compared from year to year e.g. comparing 2005, 2006 etc</w:t>
      </w:r>
      <w:r w:rsidR="00EC2A1F">
        <w:rPr>
          <w:lang w:val="en-US"/>
        </w:rPr>
        <w:t>.</w:t>
      </w:r>
      <w:r w:rsidRPr="00B91FC2">
        <w:rPr>
          <w:lang w:val="en-US"/>
        </w:rPr>
        <w:t>, with 2004. Cadbury Schweppes' profit margin can also be compared with that of other companies.</w:t>
      </w:r>
    </w:p>
    <w:p w:rsidR="00B91FC2" w:rsidRPr="00B91FC2" w:rsidRDefault="00182880" w:rsidP="00B91FC2">
      <w:pPr>
        <w:rPr>
          <w:lang w:val="uk-UA"/>
        </w:rPr>
      </w:pPr>
      <w:r>
        <w:rPr>
          <w:noProof/>
          <w:lang w:val="uk-UA" w:eastAsia="uk-UA"/>
        </w:rPr>
        <w:lastRenderedPageBreak/>
        <w:drawing>
          <wp:anchor distT="0" distB="0" distL="114300" distR="114300" simplePos="0" relativeHeight="251668480" behindDoc="0" locked="0" layoutInCell="1" allowOverlap="1" wp14:anchorId="0F56FCD5" wp14:editId="172E1FD8">
            <wp:simplePos x="0" y="0"/>
            <wp:positionH relativeFrom="column">
              <wp:posOffset>4219575</wp:posOffset>
            </wp:positionH>
            <wp:positionV relativeFrom="paragraph">
              <wp:posOffset>346075</wp:posOffset>
            </wp:positionV>
            <wp:extent cx="2466975" cy="4095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66975" cy="409575"/>
                    </a:xfrm>
                    <a:prstGeom prst="rect">
                      <a:avLst/>
                    </a:prstGeom>
                  </pic:spPr>
                </pic:pic>
              </a:graphicData>
            </a:graphic>
            <wp14:sizeRelH relativeFrom="page">
              <wp14:pctWidth>0</wp14:pctWidth>
            </wp14:sizeRelH>
            <wp14:sizeRelV relativeFrom="page">
              <wp14:pctHeight>0</wp14:pctHeight>
            </wp14:sizeRelV>
          </wp:anchor>
        </w:drawing>
      </w:r>
      <w:r w:rsidR="00B91FC2" w:rsidRPr="00B91FC2">
        <w:rPr>
          <w:lang w:val="en-US"/>
        </w:rPr>
        <w:t>If you refer back to the Profit and Loss Account, you can see the operating profit margin shown in the chart.  This figure is crucial to Cadbury Schweppes as it relates to the second performance goal.</w:t>
      </w:r>
      <w:r w:rsidR="00B91FC2">
        <w:rPr>
          <w:lang w:val="en-US"/>
        </w:rPr>
        <w:t xml:space="preserve"> </w:t>
      </w:r>
    </w:p>
    <w:p w:rsidR="00B91FC2" w:rsidRPr="00B91FC2" w:rsidRDefault="00B91FC2" w:rsidP="00B91FC2">
      <w:pPr>
        <w:rPr>
          <w:lang w:val="en-US"/>
        </w:rPr>
      </w:pPr>
      <w:r w:rsidRPr="00B91FC2">
        <w:rPr>
          <w:lang w:val="en-US"/>
        </w:rPr>
        <w:t>Current ratio</w:t>
      </w:r>
    </w:p>
    <w:p w:rsidR="00B91FC2" w:rsidRPr="00B91FC2" w:rsidRDefault="00182880" w:rsidP="00B91FC2">
      <w:pPr>
        <w:rPr>
          <w:lang w:val="en-US"/>
        </w:rPr>
      </w:pPr>
      <w:r>
        <w:rPr>
          <w:noProof/>
          <w:lang w:val="uk-UA" w:eastAsia="uk-UA"/>
        </w:rPr>
        <w:drawing>
          <wp:anchor distT="0" distB="0" distL="114300" distR="114300" simplePos="0" relativeHeight="251669504" behindDoc="0" locked="0" layoutInCell="1" allowOverlap="1" wp14:anchorId="5F88583D" wp14:editId="0CAE13E6">
            <wp:simplePos x="0" y="0"/>
            <wp:positionH relativeFrom="column">
              <wp:posOffset>4229100</wp:posOffset>
            </wp:positionH>
            <wp:positionV relativeFrom="paragraph">
              <wp:posOffset>5080</wp:posOffset>
            </wp:positionV>
            <wp:extent cx="2457450" cy="4191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57450" cy="419100"/>
                    </a:xfrm>
                    <a:prstGeom prst="rect">
                      <a:avLst/>
                    </a:prstGeom>
                  </pic:spPr>
                </pic:pic>
              </a:graphicData>
            </a:graphic>
            <wp14:sizeRelH relativeFrom="page">
              <wp14:pctWidth>0</wp14:pctWidth>
            </wp14:sizeRelH>
            <wp14:sizeRelV relativeFrom="page">
              <wp14:pctHeight>0</wp14:pctHeight>
            </wp14:sizeRelV>
          </wp:anchor>
        </w:drawing>
      </w:r>
      <w:r w:rsidR="00B91FC2" w:rsidRPr="00B91FC2">
        <w:rPr>
          <w:lang w:val="en-US"/>
        </w:rPr>
        <w:t>Here is another ratio you will find in your current course. This ratio shows whether the company owes more money to its suppliers and bankers than the assets it holds in the form of stocks, debtors and cash. If this number is less than 1, then the company's short-term or liquid assets are greater then its short-term liabilities.</w:t>
      </w:r>
    </w:p>
    <w:p w:rsidR="00B91FC2" w:rsidRPr="00B91FC2" w:rsidRDefault="00182880" w:rsidP="00B91FC2">
      <w:pPr>
        <w:rPr>
          <w:lang w:val="en-US"/>
        </w:rPr>
      </w:pPr>
      <w:r>
        <w:rPr>
          <w:noProof/>
          <w:lang w:val="uk-UA" w:eastAsia="uk-UA"/>
        </w:rPr>
        <w:drawing>
          <wp:anchor distT="0" distB="0" distL="114300" distR="114300" simplePos="0" relativeHeight="251670528" behindDoc="0" locked="0" layoutInCell="1" allowOverlap="1" wp14:anchorId="0D3E1C13" wp14:editId="22C7BD40">
            <wp:simplePos x="0" y="0"/>
            <wp:positionH relativeFrom="column">
              <wp:posOffset>4219575</wp:posOffset>
            </wp:positionH>
            <wp:positionV relativeFrom="paragraph">
              <wp:posOffset>45085</wp:posOffset>
            </wp:positionV>
            <wp:extent cx="2428875" cy="38100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428875" cy="381000"/>
                    </a:xfrm>
                    <a:prstGeom prst="rect">
                      <a:avLst/>
                    </a:prstGeom>
                  </pic:spPr>
                </pic:pic>
              </a:graphicData>
            </a:graphic>
            <wp14:sizeRelH relativeFrom="page">
              <wp14:pctWidth>0</wp14:pctWidth>
            </wp14:sizeRelH>
            <wp14:sizeRelV relativeFrom="page">
              <wp14:pctHeight>0</wp14:pctHeight>
            </wp14:sizeRelV>
          </wp:anchor>
        </w:drawing>
      </w:r>
      <w:r w:rsidR="00B91FC2" w:rsidRPr="00B91FC2">
        <w:rPr>
          <w:lang w:val="en-US"/>
        </w:rPr>
        <w:t>If you refer back to the Balance Sheet, you can see that the current ratio for Cadbury Schweppes is as shown in this diagram.</w:t>
      </w:r>
    </w:p>
    <w:p w:rsidR="00B91FC2" w:rsidRPr="00B91FC2" w:rsidRDefault="00B91FC2" w:rsidP="00B91FC2">
      <w:pPr>
        <w:rPr>
          <w:lang w:val="en-US"/>
        </w:rPr>
      </w:pPr>
      <w:r w:rsidRPr="00B91FC2">
        <w:rPr>
          <w:lang w:val="en-US"/>
        </w:rPr>
        <w:t>This ratio is used in different ways for small and large companies. Businessmen and women considering whether to trade with a new small company would prefer to see this figure at 1.5 or above - as an indication that the company is solvent and will be able to pay its debts. For large established companies with good credit ratings, a lower ratio indicates an efficient use of capital.</w:t>
      </w:r>
    </w:p>
    <w:p w:rsidR="00B91FC2" w:rsidRPr="00182880" w:rsidRDefault="00B91FC2" w:rsidP="00B91FC2">
      <w:pPr>
        <w:rPr>
          <w:b/>
          <w:i/>
          <w:lang w:val="en-US"/>
        </w:rPr>
      </w:pPr>
      <w:r w:rsidRPr="00182880">
        <w:rPr>
          <w:b/>
          <w:i/>
          <w:lang w:val="en-US"/>
        </w:rPr>
        <w:t>Cash flow statement</w:t>
      </w:r>
    </w:p>
    <w:p w:rsidR="00B91FC2" w:rsidRPr="00B91FC2" w:rsidRDefault="00B91FC2" w:rsidP="00B91FC2">
      <w:pPr>
        <w:rPr>
          <w:lang w:val="en-US"/>
        </w:rPr>
      </w:pPr>
      <w:r w:rsidRPr="00B91FC2">
        <w:rPr>
          <w:lang w:val="en-US"/>
        </w:rPr>
        <w:t>In addition to the Balance Sheet and Income Statement, Cadbury Schweppes values the information provided in its Cash Flow Statement. This statement simply sets out the incomings and outgoings of cash in a business during a particular period of time e.g. one year. It shows how the main categories of cash flow have changed the cash balance in particular periods.</w:t>
      </w:r>
    </w:p>
    <w:p w:rsidR="00B91FC2" w:rsidRPr="00B91FC2" w:rsidRDefault="00B91FC2" w:rsidP="00B91FC2">
      <w:pPr>
        <w:rPr>
          <w:lang w:val="en-US"/>
        </w:rPr>
      </w:pPr>
      <w:r w:rsidRPr="00B91FC2">
        <w:rPr>
          <w:lang w:val="en-US"/>
        </w:rPr>
        <w:t>In 2004, Cadbury Schweppes achieved free cash flow generation of £265 million. Cash flow is very important to the company because cash enables the business to pay its bills, pay dividends to its shareholders and, in addition, to make acquisitions.</w:t>
      </w:r>
    </w:p>
    <w:p w:rsidR="00B91FC2" w:rsidRPr="00B91FC2" w:rsidRDefault="00B91FC2" w:rsidP="00B91FC2">
      <w:pPr>
        <w:rPr>
          <w:lang w:val="en-US"/>
        </w:rPr>
      </w:pPr>
      <w:r w:rsidRPr="00B91FC2">
        <w:rPr>
          <w:lang w:val="en-US"/>
        </w:rPr>
        <w:t>In recent times Cadbury Schweppes has focused on acquiring new businesses, increasing sales and innovation, cutting costs, and integrating existing businesses to achieve its aims of:</w:t>
      </w:r>
    </w:p>
    <w:p w:rsidR="00B91FC2" w:rsidRPr="00B91FC2" w:rsidRDefault="00B91FC2" w:rsidP="00EC2A1F">
      <w:pPr>
        <w:pStyle w:val="a"/>
      </w:pPr>
      <w:r w:rsidRPr="00B91FC2">
        <w:t>higher sales growth</w:t>
      </w:r>
    </w:p>
    <w:p w:rsidR="00B91FC2" w:rsidRPr="00B91FC2" w:rsidRDefault="00B91FC2" w:rsidP="00EC2A1F">
      <w:pPr>
        <w:pStyle w:val="a"/>
      </w:pPr>
      <w:r w:rsidRPr="00B91FC2">
        <w:lastRenderedPageBreak/>
        <w:t>improved operating profit margins</w:t>
      </w:r>
    </w:p>
    <w:p w:rsidR="00B91FC2" w:rsidRPr="00B91FC2" w:rsidRDefault="00B91FC2" w:rsidP="00EC2A1F">
      <w:pPr>
        <w:pStyle w:val="a"/>
      </w:pPr>
      <w:r w:rsidRPr="00B91FC2">
        <w:t>higher levels of free cash flow.</w:t>
      </w:r>
    </w:p>
    <w:p w:rsidR="00B91FC2" w:rsidRPr="00B91FC2" w:rsidRDefault="00B91FC2" w:rsidP="00B91FC2">
      <w:pPr>
        <w:rPr>
          <w:lang w:val="en-US"/>
        </w:rPr>
      </w:pPr>
      <w:r w:rsidRPr="00B91FC2">
        <w:rPr>
          <w:lang w:val="en-US"/>
        </w:rPr>
        <w:t xml:space="preserve">Through efficient financial management Cadbury Schweppes is able to continually invest in making sure that customers are supplied with the </w:t>
      </w:r>
      <w:r w:rsidR="00EC2A1F" w:rsidRPr="00B91FC2">
        <w:rPr>
          <w:lang w:val="en-US"/>
        </w:rPr>
        <w:t>brands that</w:t>
      </w:r>
      <w:r w:rsidRPr="00B91FC2">
        <w:rPr>
          <w:lang w:val="en-US"/>
        </w:rPr>
        <w:t xml:space="preserve"> they enjoy.</w:t>
      </w:r>
    </w:p>
    <w:p w:rsidR="00B91FC2" w:rsidRPr="00EC2A1F" w:rsidRDefault="00B91FC2" w:rsidP="00B91FC2">
      <w:pPr>
        <w:rPr>
          <w:b/>
          <w:i/>
          <w:lang w:val="en-US"/>
        </w:rPr>
      </w:pPr>
      <w:r w:rsidRPr="00EC2A1F">
        <w:rPr>
          <w:b/>
          <w:i/>
          <w:lang w:val="en-US"/>
        </w:rPr>
        <w:t>Conclusion</w:t>
      </w:r>
    </w:p>
    <w:p w:rsidR="00B91FC2" w:rsidRPr="00B91FC2" w:rsidRDefault="00B91FC2" w:rsidP="00B91FC2">
      <w:pPr>
        <w:rPr>
          <w:lang w:val="en-US"/>
        </w:rPr>
      </w:pPr>
      <w:r w:rsidRPr="00B91FC2">
        <w:rPr>
          <w:lang w:val="en-US"/>
        </w:rPr>
        <w:t>Cadbury Schweppes prepares financial statements because:</w:t>
      </w:r>
    </w:p>
    <w:p w:rsidR="00B91FC2" w:rsidRPr="00B91FC2" w:rsidRDefault="00B91FC2" w:rsidP="00EC2A1F">
      <w:pPr>
        <w:pStyle w:val="a"/>
      </w:pPr>
      <w:r w:rsidRPr="00B91FC2">
        <w:t>As a listed company, it is legally required to do so.</w:t>
      </w:r>
    </w:p>
    <w:p w:rsidR="00B91FC2" w:rsidRPr="00B91FC2" w:rsidRDefault="00B91FC2" w:rsidP="00EC2A1F">
      <w:pPr>
        <w:pStyle w:val="a"/>
      </w:pPr>
      <w:r w:rsidRPr="00B91FC2">
        <w:t>Cadbury Schweppes wants to communicate a true and fair picture of the financial state of the company to its shareowners and external analysts.</w:t>
      </w:r>
    </w:p>
    <w:p w:rsidR="00B91FC2" w:rsidRPr="00B91FC2" w:rsidRDefault="00B91FC2" w:rsidP="00EC2A1F">
      <w:pPr>
        <w:pStyle w:val="a"/>
      </w:pPr>
      <w:r w:rsidRPr="00B91FC2">
        <w:t>The company values transparency and honesty and aims to reflect this is all its communications, both internally and externally.</w:t>
      </w:r>
    </w:p>
    <w:p w:rsidR="00B91FC2" w:rsidRPr="00B91FC2" w:rsidRDefault="00B91FC2" w:rsidP="00B91FC2">
      <w:pPr>
        <w:rPr>
          <w:lang w:val="en-US"/>
        </w:rPr>
      </w:pPr>
      <w:r w:rsidRPr="00B91FC2">
        <w:rPr>
          <w:lang w:val="en-US"/>
        </w:rPr>
        <w:t xml:space="preserve">Cadbury Schweppes won the Communication of Corporate Strategy Award at the PricewaterhouseCoopers 'Building Public Trust' awards in 2005. This publicly </w:t>
      </w:r>
      <w:r w:rsidR="00EC2A1F" w:rsidRPr="00B91FC2">
        <w:rPr>
          <w:lang w:val="en-US"/>
        </w:rPr>
        <w:t>recognized</w:t>
      </w:r>
      <w:r w:rsidRPr="00B91FC2">
        <w:rPr>
          <w:lang w:val="en-US"/>
        </w:rPr>
        <w:t xml:space="preserve"> the high standards of the company's reporting: 'a highly accessible overview of its short-term strategy, major markets and measurable targets.'</w:t>
      </w:r>
    </w:p>
    <w:p w:rsidR="008A702E" w:rsidRDefault="008A702E" w:rsidP="00B91FC2">
      <w:pPr>
        <w:rPr>
          <w:lang w:val="en-US"/>
        </w:rPr>
      </w:pPr>
      <w:r>
        <w:rPr>
          <w:lang w:val="en-US"/>
        </w:rPr>
        <w:br w:type="page"/>
      </w:r>
    </w:p>
    <w:p w:rsidR="008A702E" w:rsidRPr="000336C1" w:rsidRDefault="000336C1" w:rsidP="00EC2A1F">
      <w:pPr>
        <w:pStyle w:val="a5"/>
      </w:pPr>
      <w:bookmarkStart w:id="4" w:name="_Toc379536107"/>
      <w:r w:rsidRPr="000336C1">
        <w:lastRenderedPageBreak/>
        <w:t xml:space="preserve">A Nestlé case study </w:t>
      </w:r>
      <w:r>
        <w:br/>
      </w:r>
      <w:r w:rsidR="00EC2A1F">
        <w:t>“</w:t>
      </w:r>
      <w:r w:rsidR="00EC2A1F" w:rsidRPr="000336C1">
        <w:t>SUSTAINABILITY AND WATER</w:t>
      </w:r>
      <w:r w:rsidR="00EC2A1F">
        <w:t>”</w:t>
      </w:r>
      <w:bookmarkEnd w:id="4"/>
    </w:p>
    <w:p w:rsidR="008A702E" w:rsidRPr="008A702E" w:rsidRDefault="008A702E" w:rsidP="008A702E">
      <w:pPr>
        <w:rPr>
          <w:b/>
          <w:bCs/>
          <w:szCs w:val="28"/>
          <w:lang w:val="en-US"/>
        </w:rPr>
      </w:pPr>
      <w:r w:rsidRPr="00EC2A1F">
        <w:rPr>
          <w:rStyle w:val="aa"/>
        </w:rPr>
        <w:t>Introduction</w:t>
      </w:r>
    </w:p>
    <w:p w:rsidR="008A702E" w:rsidRPr="008A702E" w:rsidRDefault="008A702E" w:rsidP="00EC2A1F">
      <w:pPr>
        <w:rPr>
          <w:lang w:val="en-US"/>
        </w:rPr>
      </w:pPr>
      <w:r w:rsidRPr="008A702E">
        <w:rPr>
          <w:lang w:val="en-US"/>
        </w:rPr>
        <w:t>Intelligent businesses in the 21st century operate with an awareness of their responsibilities to all of their stakeholders, not just responsibilities to directors and shareholders, but also to customers and, perhaps most importantly, the environment. For Nestlé, this is nothing new. From its founding in 1867 by Henri Nestlé – who developed the first cereal-milk food for infants – Nestlé has built its business on the basis of sound principles. The business is committed to creating value for all stakeholders and recognises that different stakeholders see different values as important.</w:t>
      </w:r>
    </w:p>
    <w:p w:rsidR="008A702E" w:rsidRPr="008A702E" w:rsidRDefault="008A702E" w:rsidP="00EC2A1F">
      <w:pPr>
        <w:rPr>
          <w:lang w:val="en-US"/>
        </w:rPr>
      </w:pPr>
      <w:r w:rsidRPr="008A702E">
        <w:rPr>
          <w:lang w:val="en-US"/>
        </w:rPr>
        <w:t xml:space="preserve">The major stakeholders in Nestlé are: </w:t>
      </w:r>
    </w:p>
    <w:p w:rsidR="008A702E" w:rsidRPr="008A702E" w:rsidRDefault="008A702E" w:rsidP="00EC2A1F">
      <w:pPr>
        <w:pStyle w:val="a"/>
      </w:pPr>
      <w:r w:rsidRPr="008A702E">
        <w:t>shareholders, who want a dividend from profits</w:t>
      </w:r>
    </w:p>
    <w:p w:rsidR="008A702E" w:rsidRPr="008A702E" w:rsidRDefault="008A702E" w:rsidP="00EC2A1F">
      <w:pPr>
        <w:pStyle w:val="a"/>
      </w:pPr>
      <w:r w:rsidRPr="008A702E">
        <w:t>employees, who want job security and the necessary training and development to allow them to further their careers with Nestlé</w:t>
      </w:r>
    </w:p>
    <w:p w:rsidR="008A702E" w:rsidRPr="008A702E" w:rsidRDefault="008A702E" w:rsidP="00EC2A1F">
      <w:pPr>
        <w:pStyle w:val="a"/>
      </w:pPr>
      <w:r w:rsidRPr="008A702E">
        <w:t>consumers, who want products that better meet their needs, that are available in the right places and at the right price</w:t>
      </w:r>
    </w:p>
    <w:p w:rsidR="008A702E" w:rsidRPr="008A702E" w:rsidRDefault="008A702E" w:rsidP="00EC2A1F">
      <w:pPr>
        <w:pStyle w:val="a"/>
      </w:pPr>
      <w:r w:rsidRPr="008A702E">
        <w:t>business partners, who want long-term and trusted relationships</w:t>
      </w:r>
    </w:p>
    <w:p w:rsidR="008A702E" w:rsidRPr="008A702E" w:rsidRDefault="008A702E" w:rsidP="00EC2A1F">
      <w:pPr>
        <w:pStyle w:val="a"/>
      </w:pPr>
      <w:r w:rsidRPr="008A702E">
        <w:t>local and national economies within which Nestlé operates.</w:t>
      </w:r>
    </w:p>
    <w:p w:rsidR="008A702E" w:rsidRPr="008A702E" w:rsidRDefault="008A702E" w:rsidP="00EC2A1F">
      <w:pPr>
        <w:rPr>
          <w:lang w:val="en-US"/>
        </w:rPr>
      </w:pPr>
      <w:r w:rsidRPr="008A702E">
        <w:rPr>
          <w:lang w:val="en-US"/>
        </w:rPr>
        <w:t>This Case Study examines Nestlé’s policies on eco-efficiency and sustainability, and, in particular, how it has developed a responsible policy towards the use of water. This is covered in its first water review ‘Nestlé and Water: Sustainability, Protection, Stewardship’ published in 2003.</w:t>
      </w:r>
    </w:p>
    <w:p w:rsidR="008A702E" w:rsidRPr="008A702E" w:rsidRDefault="008A702E" w:rsidP="008A702E">
      <w:pPr>
        <w:rPr>
          <w:b/>
          <w:bCs/>
          <w:szCs w:val="28"/>
          <w:lang w:val="en-US"/>
        </w:rPr>
      </w:pPr>
      <w:r w:rsidRPr="00EC2A1F">
        <w:rPr>
          <w:rStyle w:val="aa"/>
        </w:rPr>
        <w:t>Background</w:t>
      </w:r>
    </w:p>
    <w:p w:rsidR="008A702E" w:rsidRPr="008A702E" w:rsidRDefault="00EC2A1F" w:rsidP="00EC2A1F">
      <w:pPr>
        <w:rPr>
          <w:lang w:val="en-US"/>
        </w:rPr>
      </w:pPr>
      <w:r>
        <w:rPr>
          <w:noProof/>
          <w:lang w:val="uk-UA" w:eastAsia="uk-UA"/>
        </w:rPr>
        <w:drawing>
          <wp:anchor distT="0" distB="0" distL="114300" distR="114300" simplePos="0" relativeHeight="251671552" behindDoc="0" locked="0" layoutInCell="1" allowOverlap="1" wp14:anchorId="330DB814" wp14:editId="305BB381">
            <wp:simplePos x="0" y="0"/>
            <wp:positionH relativeFrom="column">
              <wp:posOffset>2009775</wp:posOffset>
            </wp:positionH>
            <wp:positionV relativeFrom="paragraph">
              <wp:posOffset>41275</wp:posOffset>
            </wp:positionV>
            <wp:extent cx="4762500" cy="145732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762500" cy="1457325"/>
                    </a:xfrm>
                    <a:prstGeom prst="rect">
                      <a:avLst/>
                    </a:prstGeom>
                  </pic:spPr>
                </pic:pic>
              </a:graphicData>
            </a:graphic>
            <wp14:sizeRelH relativeFrom="page">
              <wp14:pctWidth>0</wp14:pctWidth>
            </wp14:sizeRelH>
            <wp14:sizeRelV relativeFrom="page">
              <wp14:pctHeight>0</wp14:pctHeight>
            </wp14:sizeRelV>
          </wp:anchor>
        </w:drawing>
      </w:r>
      <w:r w:rsidR="008A702E" w:rsidRPr="008A702E">
        <w:rPr>
          <w:lang w:val="en-US"/>
        </w:rPr>
        <w:t xml:space="preserve">Nestlé is the world’s largest food and beverage company and employs over a quarter of a million workers. It is in </w:t>
      </w:r>
      <w:r w:rsidR="008A702E" w:rsidRPr="008A702E">
        <w:rPr>
          <w:lang w:val="en-US"/>
        </w:rPr>
        <w:lastRenderedPageBreak/>
        <w:t xml:space="preserve">the secondary sector at the </w:t>
      </w:r>
      <w:r w:rsidRPr="008A702E">
        <w:rPr>
          <w:lang w:val="en-US"/>
        </w:rPr>
        <w:t>center</w:t>
      </w:r>
      <w:r w:rsidR="008A702E" w:rsidRPr="008A702E">
        <w:rPr>
          <w:lang w:val="en-US"/>
        </w:rPr>
        <w:t xml:space="preserve"> of the supply chain that starts with producers of agricultural products in the primary sector and ends with distribution and retailing in the tertiary sector.</w:t>
      </w:r>
    </w:p>
    <w:p w:rsidR="008A702E" w:rsidRPr="008A702E" w:rsidRDefault="008A702E" w:rsidP="00EC2A1F">
      <w:pPr>
        <w:pStyle w:val="af4"/>
      </w:pPr>
      <w:r w:rsidRPr="00EC2A1F">
        <w:rPr>
          <w:rStyle w:val="aa"/>
        </w:rPr>
        <w:t>Ownership</w:t>
      </w:r>
    </w:p>
    <w:p w:rsidR="008A702E" w:rsidRPr="008A702E" w:rsidRDefault="00EC2A1F" w:rsidP="00EC2A1F">
      <w:pPr>
        <w:rPr>
          <w:lang w:val="en-US"/>
        </w:rPr>
      </w:pPr>
      <w:r>
        <w:rPr>
          <w:noProof/>
          <w:lang w:val="uk-UA" w:eastAsia="uk-UA"/>
        </w:rPr>
        <w:drawing>
          <wp:anchor distT="0" distB="0" distL="114300" distR="114300" simplePos="0" relativeHeight="251672576" behindDoc="0" locked="0" layoutInCell="1" allowOverlap="1" wp14:anchorId="178199E4" wp14:editId="61F97553">
            <wp:simplePos x="0" y="0"/>
            <wp:positionH relativeFrom="column">
              <wp:posOffset>2000250</wp:posOffset>
            </wp:positionH>
            <wp:positionV relativeFrom="paragraph">
              <wp:posOffset>33655</wp:posOffset>
            </wp:positionV>
            <wp:extent cx="4762500" cy="19240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762500" cy="1924050"/>
                    </a:xfrm>
                    <a:prstGeom prst="rect">
                      <a:avLst/>
                    </a:prstGeom>
                  </pic:spPr>
                </pic:pic>
              </a:graphicData>
            </a:graphic>
            <wp14:sizeRelH relativeFrom="page">
              <wp14:pctWidth>0</wp14:pctWidth>
            </wp14:sizeRelH>
            <wp14:sizeRelV relativeFrom="page">
              <wp14:pctHeight>0</wp14:pctHeight>
            </wp14:sizeRelV>
          </wp:anchor>
        </w:drawing>
      </w:r>
      <w:r w:rsidR="008A702E" w:rsidRPr="008A702E">
        <w:rPr>
          <w:lang w:val="en-US"/>
        </w:rPr>
        <w:t xml:space="preserve">Nestlé SA acts as a holding company. SA is the Swiss equivalent of a UK public limited company (plc). Like all companies it has a duty to provide returns to its shareholders in the form of dividends. Nestlé balances this against the need for growth whilst continuously improving and being true to its principles of sustainability. Nestlé UK is a private limited company (Ltd), wholly owned by Nestlé SA. However, Nestlé UK has its own directors and can make many of its own decisions; this is because Nestlé strives to be as </w:t>
      </w:r>
      <w:r w:rsidRPr="008A702E">
        <w:rPr>
          <w:lang w:val="en-US"/>
        </w:rPr>
        <w:t>decentralized</w:t>
      </w:r>
      <w:r w:rsidR="008A702E" w:rsidRPr="008A702E">
        <w:rPr>
          <w:lang w:val="en-US"/>
        </w:rPr>
        <w:t xml:space="preserve"> as possible - local decisions are made locally. </w:t>
      </w:r>
    </w:p>
    <w:p w:rsidR="008A702E" w:rsidRPr="008A702E" w:rsidRDefault="008A702E" w:rsidP="00EC2A1F">
      <w:pPr>
        <w:rPr>
          <w:lang w:val="en-US"/>
        </w:rPr>
      </w:pPr>
      <w:r w:rsidRPr="008A702E">
        <w:rPr>
          <w:lang w:val="en-US"/>
        </w:rPr>
        <w:t xml:space="preserve">Nestlé produces over 100 brands, including many household names such as Nescafé, KitKat and Nesquik. Other brands are also well known, but you might not have </w:t>
      </w:r>
      <w:r w:rsidR="00EC2A1F" w:rsidRPr="008A702E">
        <w:rPr>
          <w:lang w:val="en-US"/>
        </w:rPr>
        <w:t>realized</w:t>
      </w:r>
      <w:r w:rsidRPr="008A702E">
        <w:rPr>
          <w:lang w:val="en-US"/>
        </w:rPr>
        <w:t xml:space="preserve"> that they were Nestlé products - such as Golden Grahams, Buitoni, Friskies and Perrier. In 2002 Nestlé had a sales turnover of over £38.3 billion on which it made a net profit of over £3.2 billion. The majority of this profit (63%) was re-invested in the business whilst the remainder was paid out to shareholders in dividends. Its attitude to growth is that it, too, should be sustainable, and this usually means organic growth. However, its water business - known as Nestlé Waters since 2002 - has grown both organically and by acquisition. Nestlé acquired Vittel in 1969, Perrier in 1992 and San Pellegrino in 1998. Today, Nestlé Waters is established in 130 countries and is the world’s leading bottled water business.</w:t>
      </w:r>
    </w:p>
    <w:p w:rsidR="008A702E" w:rsidRPr="00EC2A1F" w:rsidRDefault="008A702E" w:rsidP="00EC2A1F">
      <w:pPr>
        <w:rPr>
          <w:rStyle w:val="aa"/>
        </w:rPr>
      </w:pPr>
      <w:r w:rsidRPr="00EC2A1F">
        <w:rPr>
          <w:rStyle w:val="aa"/>
        </w:rPr>
        <w:t>Acting responsibly</w:t>
      </w:r>
    </w:p>
    <w:p w:rsidR="008A702E" w:rsidRPr="008A702E" w:rsidRDefault="008A702E" w:rsidP="00EC2A1F">
      <w:pPr>
        <w:rPr>
          <w:lang w:val="en-US"/>
        </w:rPr>
      </w:pPr>
      <w:r w:rsidRPr="008A702E">
        <w:rPr>
          <w:lang w:val="en-US"/>
        </w:rPr>
        <w:t xml:space="preserve">Nestlé feels that it has a real role to show a lead in acting responsibly with its business partners, suppliers and customers around the world. Responsible business practices don’t just make moral sense; they make good business sense. The company has therefore developed policies and principles to help it meet its general aims of fairness, honesty and concern for </w:t>
      </w:r>
      <w:r w:rsidRPr="008A702E">
        <w:rPr>
          <w:lang w:val="en-US"/>
        </w:rPr>
        <w:lastRenderedPageBreak/>
        <w:t xml:space="preserve">people. Its Corporate Business Principles includes all nine principles of the United Nations Global Compact referring to </w:t>
      </w:r>
      <w:r w:rsidR="00EC2A1F" w:rsidRPr="008A702E">
        <w:rPr>
          <w:lang w:val="en-US"/>
        </w:rPr>
        <w:t>labor</w:t>
      </w:r>
      <w:r w:rsidRPr="008A702E">
        <w:rPr>
          <w:lang w:val="en-US"/>
        </w:rPr>
        <w:t xml:space="preserve"> standards, human rights, and the environment which are applied throughout the company. </w:t>
      </w:r>
    </w:p>
    <w:p w:rsidR="008A702E" w:rsidRPr="008A702E" w:rsidRDefault="008A702E" w:rsidP="00EC2A1F">
      <w:pPr>
        <w:rPr>
          <w:lang w:val="en-US"/>
        </w:rPr>
      </w:pPr>
      <w:r w:rsidRPr="008A702E">
        <w:rPr>
          <w:lang w:val="en-US"/>
        </w:rPr>
        <w:t>Some of the basic Nestlé values and principles are to:</w:t>
      </w:r>
    </w:p>
    <w:p w:rsidR="008A702E" w:rsidRPr="008A702E" w:rsidRDefault="008A702E" w:rsidP="00EC2A1F">
      <w:pPr>
        <w:pStyle w:val="a"/>
      </w:pPr>
      <w:r w:rsidRPr="008A702E">
        <w:t>prefer long term development over short term profit</w:t>
      </w:r>
    </w:p>
    <w:p w:rsidR="008A702E" w:rsidRPr="008A702E" w:rsidRDefault="008A702E" w:rsidP="00EC2A1F">
      <w:pPr>
        <w:pStyle w:val="a"/>
      </w:pPr>
      <w:r w:rsidRPr="008A702E">
        <w:t>develop long term commitments and relationships with suppliers and customers</w:t>
      </w:r>
    </w:p>
    <w:p w:rsidR="008A702E" w:rsidRPr="008A702E" w:rsidRDefault="008A702E" w:rsidP="00EC2A1F">
      <w:pPr>
        <w:pStyle w:val="a"/>
      </w:pPr>
      <w:r w:rsidRPr="008A702E">
        <w:t>show respect for diverse cultures and ensure operations integrate with them</w:t>
      </w:r>
    </w:p>
    <w:p w:rsidR="008A702E" w:rsidRPr="008A702E" w:rsidRDefault="00EC2A1F" w:rsidP="00EC2A1F">
      <w:pPr>
        <w:pStyle w:val="a"/>
      </w:pPr>
      <w:r w:rsidRPr="008A702E">
        <w:t>recognize</w:t>
      </w:r>
      <w:r w:rsidR="008A702E" w:rsidRPr="008A702E">
        <w:t xml:space="preserve"> that consumers deserve information about the products they buy and the company behind the brand</w:t>
      </w:r>
    </w:p>
    <w:p w:rsidR="008A702E" w:rsidRPr="008A702E" w:rsidRDefault="008A702E" w:rsidP="00EC2A1F">
      <w:pPr>
        <w:pStyle w:val="a"/>
      </w:pPr>
      <w:r w:rsidRPr="008A702E">
        <w:t>encourage all employees, led by senior management, to follow these principles by integrating them into Nestlé’s business processes.</w:t>
      </w:r>
    </w:p>
    <w:p w:rsidR="008A702E" w:rsidRPr="00EC2A1F" w:rsidRDefault="008A702E" w:rsidP="008A702E">
      <w:pPr>
        <w:rPr>
          <w:b/>
          <w:bCs/>
          <w:i/>
          <w:szCs w:val="28"/>
          <w:lang w:val="en-US"/>
        </w:rPr>
      </w:pPr>
      <w:r w:rsidRPr="00EC2A1F">
        <w:rPr>
          <w:b/>
          <w:bCs/>
          <w:i/>
          <w:szCs w:val="28"/>
          <w:lang w:val="en-US"/>
        </w:rPr>
        <w:t>Nestlé and sustainable development</w:t>
      </w:r>
    </w:p>
    <w:p w:rsidR="008A702E" w:rsidRPr="008A702E" w:rsidRDefault="008A702E" w:rsidP="00EC2A1F">
      <w:pPr>
        <w:pStyle w:val="af4"/>
      </w:pPr>
      <w:r w:rsidRPr="008A702E">
        <w:t>Nestlé defines sustainable development as “the process of increasing the world’s access to higher quality food, while contributing to long-term social and economic development, and preserving the environment for future generations”. Nestlé tries to be a genuine partner in sustainable development. The rise in the world’s population means there is an increased demand for food. This in turn places pressure on water and raw materials produced by the primary sector. If Nestlé wants its business to continue growing it must encourage more production of better quality raw materials from its suppliers. Recognising that others face this issue, Nestlé created the Sustainable Agricultural Initiative with other food manufacturers. The group defines sustainable agriculture as “a productive, competitive and efficient way to produce agricultural raw materials, while at the same time protecting and improving the natural environment and social/economic conditions of local communities”. They recognise that this will take time, but by co-operating these competitors are better placed to make an impact on a global scale.</w:t>
      </w:r>
    </w:p>
    <w:p w:rsidR="008A702E" w:rsidRPr="00EC2A1F" w:rsidRDefault="008A702E" w:rsidP="008A702E">
      <w:pPr>
        <w:rPr>
          <w:b/>
          <w:bCs/>
          <w:i/>
          <w:szCs w:val="28"/>
          <w:lang w:val="en-US"/>
        </w:rPr>
      </w:pPr>
      <w:r w:rsidRPr="00EC2A1F">
        <w:rPr>
          <w:b/>
          <w:bCs/>
          <w:i/>
          <w:szCs w:val="28"/>
          <w:lang w:val="en-US"/>
        </w:rPr>
        <w:t>The basic economic problem</w:t>
      </w:r>
    </w:p>
    <w:p w:rsidR="008A702E" w:rsidRPr="008A702E" w:rsidRDefault="008A702E" w:rsidP="00EC2A1F">
      <w:pPr>
        <w:rPr>
          <w:lang w:val="en-US"/>
        </w:rPr>
      </w:pPr>
      <w:r w:rsidRPr="008A702E">
        <w:rPr>
          <w:lang w:val="en-US"/>
        </w:rPr>
        <w:t>Economists distinguish between wants and needs; needs are those things which people require to survive. These comprise food, water and protection from the elements in the form of shelter and clothing. Nestlé products fall into two of these categories (food and water). However they can only be described as wants because it is possible to survive without consuming any Nestlé products at all.</w:t>
      </w:r>
    </w:p>
    <w:p w:rsidR="008A702E" w:rsidRPr="008A702E" w:rsidRDefault="008A702E" w:rsidP="00EC2A1F">
      <w:pPr>
        <w:rPr>
          <w:lang w:val="en-US"/>
        </w:rPr>
      </w:pPr>
      <w:r w:rsidRPr="008A702E">
        <w:rPr>
          <w:lang w:val="en-US"/>
        </w:rPr>
        <w:lastRenderedPageBreak/>
        <w:t>All resources are considered scarce because the wants for them (the demand) outstrip the various uses for them (the supply). This means that they have to be shared out (distributed) by a mechanism such as price. There are numerous ways in which a resource may be used, an opportunity cost is therefore created whenever one use is preferred over another. If water is used for industrial production, it is not available for agriculture or domestic consumption. Water is a classic example of the distribution problem of scarce resources. There is actually enough water in the world for everyone’s needs, and it is not a resource that is ever ‘used up’ in the way that other resources can be consumed. The amount of water in the earth’s water cycle – evaporating from the sea, then falling as precipitation over land – is constant, the problem is one of distribution - it is not always located where it is needed.</w:t>
      </w:r>
    </w:p>
    <w:p w:rsidR="008A702E" w:rsidRPr="008A702E" w:rsidRDefault="008A702E" w:rsidP="008A702E">
      <w:pPr>
        <w:rPr>
          <w:b/>
          <w:bCs/>
          <w:szCs w:val="28"/>
          <w:lang w:val="en-US"/>
        </w:rPr>
      </w:pPr>
      <w:r w:rsidRPr="008A702E">
        <w:rPr>
          <w:b/>
          <w:bCs/>
          <w:szCs w:val="28"/>
          <w:lang w:val="en-US"/>
        </w:rPr>
        <w:t>Factors of production</w:t>
      </w:r>
    </w:p>
    <w:p w:rsidR="008A702E" w:rsidRPr="008A702E" w:rsidRDefault="008A702E" w:rsidP="00EC2A1F">
      <w:pPr>
        <w:rPr>
          <w:lang w:val="en-US"/>
        </w:rPr>
      </w:pPr>
      <w:r w:rsidRPr="008A702E">
        <w:rPr>
          <w:lang w:val="en-US"/>
        </w:rPr>
        <w:t>The factors of production are:</w:t>
      </w:r>
    </w:p>
    <w:p w:rsidR="008A702E" w:rsidRPr="008A702E" w:rsidRDefault="008A702E" w:rsidP="00EC2A1F">
      <w:pPr>
        <w:pStyle w:val="a"/>
      </w:pPr>
      <w:r w:rsidRPr="008A702E">
        <w:t>land - natural resources including water and the proportion of the planet given over to agriculture producing raw materials</w:t>
      </w:r>
    </w:p>
    <w:p w:rsidR="008A702E" w:rsidRPr="008A702E" w:rsidRDefault="00EC2A1F" w:rsidP="00EC2A1F">
      <w:pPr>
        <w:pStyle w:val="a"/>
      </w:pPr>
      <w:r w:rsidRPr="008A702E">
        <w:t>labor</w:t>
      </w:r>
      <w:r w:rsidR="008A702E" w:rsidRPr="008A702E">
        <w:t xml:space="preserve"> - the human effort involved in production</w:t>
      </w:r>
    </w:p>
    <w:p w:rsidR="008A702E" w:rsidRPr="008A702E" w:rsidRDefault="008A702E" w:rsidP="00EC2A1F">
      <w:pPr>
        <w:pStyle w:val="a"/>
      </w:pPr>
      <w:r w:rsidRPr="008A702E">
        <w:t>capital - the money invested in business including equipment purchases</w:t>
      </w:r>
    </w:p>
    <w:p w:rsidR="008A702E" w:rsidRPr="008A702E" w:rsidRDefault="008A702E" w:rsidP="00EC2A1F">
      <w:pPr>
        <w:pStyle w:val="a"/>
      </w:pPr>
      <w:r w:rsidRPr="008A702E">
        <w:t xml:space="preserve">enterprise - the process of bringing the above factors together to make a profit. </w:t>
      </w:r>
    </w:p>
    <w:p w:rsidR="008A702E" w:rsidRPr="008A702E" w:rsidRDefault="008A702E" w:rsidP="00EC2A1F">
      <w:pPr>
        <w:rPr>
          <w:lang w:val="en-US"/>
        </w:rPr>
      </w:pPr>
      <w:r w:rsidRPr="008A702E">
        <w:rPr>
          <w:lang w:val="en-US"/>
        </w:rPr>
        <w:t xml:space="preserve">Any production process involves the use of all factors of production. The efficient and sustainable use of factors of production has long been tackled by Nestlé working with its agricultural suppliers. Nestlé helps suppliers in developing countries to increase their output. For example, in Pakistan sales of milk per farmer have doubled in the last three years as a result of the support from Nestlé Agricultural Services provided to more than 115,000 farmers. </w:t>
      </w:r>
    </w:p>
    <w:p w:rsidR="008A702E" w:rsidRPr="008A702E" w:rsidRDefault="008A702E" w:rsidP="00EC2A1F">
      <w:pPr>
        <w:rPr>
          <w:lang w:val="en-US"/>
        </w:rPr>
      </w:pPr>
      <w:r w:rsidRPr="008A702E">
        <w:rPr>
          <w:lang w:val="en-US"/>
        </w:rPr>
        <w:t xml:space="preserve">Despite consuming only a tiny proportion of water, (see table) Nestlé still seeks to </w:t>
      </w:r>
      <w:r w:rsidR="00EC2A1F" w:rsidRPr="008A702E">
        <w:rPr>
          <w:lang w:val="en-US"/>
        </w:rPr>
        <w:t>minimize</w:t>
      </w:r>
      <w:r w:rsidRPr="008A702E">
        <w:rPr>
          <w:lang w:val="en-US"/>
        </w:rPr>
        <w:t xml:space="preserve"> water use. 70% of water usage is by agriculture, and agricultural raw materials provide the basis of Nestlé’s finished products. It is important that the environment in which raw materials are grown is safeguarded and protected in a sustainable manner. Nestlé does not own farms but encourages sustainable agricultural practices amongst its suppliers. The company invests over £45 million per year in environmental protection, amounting to 3% of total capital expenditure on top of regular capital-investment projects that incorporate </w:t>
      </w:r>
      <w:r w:rsidRPr="008A702E">
        <w:rPr>
          <w:lang w:val="en-US"/>
        </w:rPr>
        <w:lastRenderedPageBreak/>
        <w:t xml:space="preserve">environmental components and factory environmental operating costs. Also, in certain parts of the world, Nestlé has invested in water education </w:t>
      </w:r>
      <w:r w:rsidR="00EC2A1F" w:rsidRPr="008A702E">
        <w:rPr>
          <w:lang w:val="en-US"/>
        </w:rPr>
        <w:t>programs</w:t>
      </w:r>
      <w:r w:rsidRPr="008A702E">
        <w:rPr>
          <w:lang w:val="en-US"/>
        </w:rPr>
        <w:t xml:space="preserve"> and community initiatives to develop sustainable and safe water supplies. It partners EcoLink - a non-profit-making, non-government environmental education trust - in a water tank project to provide a reliable source of clean water to many South African communities. For example, in the Nkomazi and </w:t>
      </w:r>
      <w:r w:rsidR="00EC2A1F">
        <w:rPr>
          <w:noProof/>
          <w:lang w:val="uk-UA" w:eastAsia="uk-UA"/>
        </w:rPr>
        <w:drawing>
          <wp:anchor distT="0" distB="0" distL="114300" distR="114300" simplePos="0" relativeHeight="251673600" behindDoc="0" locked="0" layoutInCell="1" allowOverlap="1" wp14:anchorId="03E6EB7C" wp14:editId="4CE4B3BC">
            <wp:simplePos x="0" y="0"/>
            <wp:positionH relativeFrom="column">
              <wp:posOffset>1956435</wp:posOffset>
            </wp:positionH>
            <wp:positionV relativeFrom="paragraph">
              <wp:posOffset>1593850</wp:posOffset>
            </wp:positionV>
            <wp:extent cx="4738370" cy="3343275"/>
            <wp:effectExtent l="0" t="0" r="508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738370" cy="3343275"/>
                    </a:xfrm>
                    <a:prstGeom prst="rect">
                      <a:avLst/>
                    </a:prstGeom>
                  </pic:spPr>
                </pic:pic>
              </a:graphicData>
            </a:graphic>
            <wp14:sizeRelH relativeFrom="page">
              <wp14:pctWidth>0</wp14:pctWidth>
            </wp14:sizeRelH>
            <wp14:sizeRelV relativeFrom="page">
              <wp14:pctHeight>0</wp14:pctHeight>
            </wp14:sizeRelV>
          </wp:anchor>
        </w:drawing>
      </w:r>
      <w:r w:rsidRPr="008A702E">
        <w:rPr>
          <w:lang w:val="en-US"/>
        </w:rPr>
        <w:t>Nsikazi areas 20 water tanks have been provided at various women's groups and schools reaching over 10,600 people. For more information see www.nestle.co.uk/studentissues and follow the links to Nestlé in the Community and the Ecolink page.</w:t>
      </w:r>
    </w:p>
    <w:p w:rsidR="008A702E" w:rsidRPr="008A702E" w:rsidRDefault="008A702E" w:rsidP="00EC2A1F">
      <w:pPr>
        <w:rPr>
          <w:lang w:val="en-US"/>
        </w:rPr>
      </w:pPr>
      <w:r w:rsidRPr="008A702E">
        <w:rPr>
          <w:lang w:val="en-US"/>
        </w:rPr>
        <w:t>Nestlé uses water in manufacturing (for example to wash raw materials). It limits the use of water in its various operations and, where this is not possible, re-uses or re-cycles waste water.</w:t>
      </w:r>
    </w:p>
    <w:p w:rsidR="008A702E" w:rsidRPr="00EC2A1F" w:rsidRDefault="008A702E" w:rsidP="008A702E">
      <w:pPr>
        <w:rPr>
          <w:b/>
          <w:bCs/>
          <w:i/>
          <w:szCs w:val="28"/>
          <w:lang w:val="en-US"/>
        </w:rPr>
      </w:pPr>
      <w:r w:rsidRPr="00EC2A1F">
        <w:rPr>
          <w:b/>
          <w:bCs/>
          <w:i/>
          <w:szCs w:val="28"/>
          <w:lang w:val="en-US"/>
        </w:rPr>
        <w:t>Limiting water usage/wastage</w:t>
      </w:r>
    </w:p>
    <w:p w:rsidR="008A702E" w:rsidRPr="008A702E" w:rsidRDefault="008A702E" w:rsidP="00EC2A1F">
      <w:pPr>
        <w:rPr>
          <w:lang w:val="en-US"/>
        </w:rPr>
      </w:pPr>
      <w:r w:rsidRPr="008A702E">
        <w:rPr>
          <w:lang w:val="en-US"/>
        </w:rPr>
        <w:t>Between 1997 and 2001 Nestlé’s volume of production increased by 32% but the amount of water used in production was actually reduced. For example, Nestlé’s Harrismith plant in South Africa achieved savings of around 40% through recovery of water generated by evaporation and tight controls on the municipal water supply.</w:t>
      </w:r>
    </w:p>
    <w:p w:rsidR="008A702E" w:rsidRPr="008A702E" w:rsidRDefault="008A702E" w:rsidP="00EC2A1F">
      <w:pPr>
        <w:rPr>
          <w:lang w:val="en-US"/>
        </w:rPr>
      </w:pPr>
      <w:r w:rsidRPr="008A702E">
        <w:rPr>
          <w:lang w:val="en-US"/>
        </w:rPr>
        <w:t xml:space="preserve">Nestlé achieved a 12% reduction in wastewater production in the period 1997-2001. From 1993-1999 the company built 38 new wastewater treatment plants and 120 plants were upgraded. </w:t>
      </w:r>
    </w:p>
    <w:p w:rsidR="008A702E" w:rsidRPr="00EC2A1F" w:rsidRDefault="008A702E" w:rsidP="00EC2A1F">
      <w:pPr>
        <w:rPr>
          <w:lang w:val="en-US"/>
        </w:rPr>
      </w:pPr>
      <w:r w:rsidRPr="00EC2A1F">
        <w:rPr>
          <w:lang w:val="en-US"/>
        </w:rPr>
        <w:t>Costs and benefits</w:t>
      </w:r>
    </w:p>
    <w:p w:rsidR="008A702E" w:rsidRPr="008A702E" w:rsidRDefault="008A702E" w:rsidP="00EC2A1F">
      <w:pPr>
        <w:rPr>
          <w:lang w:val="en-US"/>
        </w:rPr>
      </w:pPr>
      <w:r w:rsidRPr="008A702E">
        <w:rPr>
          <w:lang w:val="en-US"/>
        </w:rPr>
        <w:t xml:space="preserve">The examples above involve large amounts of investment in capital equipment. Nestlé invests over £43 million per year for the protection of the environment in its factories, with </w:t>
      </w:r>
      <w:r w:rsidRPr="008A702E">
        <w:rPr>
          <w:lang w:val="en-US"/>
        </w:rPr>
        <w:lastRenderedPageBreak/>
        <w:t>30% of this applied in the water area. Nestlé takes a long-term perspective on gaining a return on this investment, for sustainable growth and improvement in efficiencies. Another cost which shows Nestlé’s commitment to improvement is the team of over 200 auditors employed to check that the business is complying with its own Corporate Business Principles. Nestlé’s internal communication system includes an intranet, on which the Principles are published. There is also a cost attached to the external communication of ‘spreading the message’ e.g. the report referred to above. One benefit is that employees see Nestlé as a good business to work for. The annual employee turnover rate is just 5%. In 2001 a European survey of recent business school graduates ranked Nestlé as 13th most desirable company to work for.</w:t>
      </w:r>
    </w:p>
    <w:p w:rsidR="008A702E" w:rsidRPr="008A702E" w:rsidRDefault="008A702E" w:rsidP="00EC2A1F">
      <w:pPr>
        <w:rPr>
          <w:lang w:val="en-US"/>
        </w:rPr>
      </w:pPr>
      <w:r w:rsidRPr="008A702E">
        <w:rPr>
          <w:lang w:val="en-US"/>
        </w:rPr>
        <w:t>Nestlé also benefits in dealings with partners, suppliers and also from consumers - who are more likely to deal with or purchase from a business that they recognise as being responsible. Nestlé grows by acquisition - buying other companies as well as by organic means i.e. selling more of an enlarged portfolio of products. The growth potential of the business is also enhanced if companies it wants to buy see Nestlé as a responsible purchaser of other businesses.</w:t>
      </w:r>
    </w:p>
    <w:p w:rsidR="008A702E" w:rsidRPr="00EC2A1F" w:rsidRDefault="008A702E" w:rsidP="008A702E">
      <w:pPr>
        <w:rPr>
          <w:b/>
          <w:bCs/>
          <w:i/>
          <w:szCs w:val="28"/>
          <w:lang w:val="en-US"/>
        </w:rPr>
      </w:pPr>
      <w:r w:rsidRPr="00EC2A1F">
        <w:rPr>
          <w:b/>
          <w:bCs/>
          <w:i/>
          <w:szCs w:val="28"/>
          <w:lang w:val="en-US"/>
        </w:rPr>
        <w:t xml:space="preserve">Conclusion </w:t>
      </w:r>
    </w:p>
    <w:p w:rsidR="008A702E" w:rsidRDefault="008A702E" w:rsidP="00EC2A1F">
      <w:r w:rsidRPr="003A2504">
        <w:rPr>
          <w:lang w:val="en-US"/>
        </w:rPr>
        <w:t xml:space="preserve">Nestlé is not complacent about its position, it still means to go forward, developing new policies and initiatives on eco-efficiency, responsible business practice and sustainability. </w:t>
      </w:r>
      <w:r>
        <w:t>Nestlé will also work with national and international bodies to improve sustainability. For example, the 2002 World Summit on Sustainable Development set a target to decrease by half the number of people without access to safe drinking water by 2015: Nestlé will share its knowledge with others to help reach this goal. Nestlé will continue to protect water, increase the efficient and responsible use of water and encourage its partners and stakeholders to use water in a responsible way.</w:t>
      </w:r>
    </w:p>
    <w:p w:rsidR="008A702E" w:rsidRDefault="008A702E" w:rsidP="00B91FC2">
      <w:pPr>
        <w:rPr>
          <w:lang w:val="en-GB"/>
        </w:rPr>
      </w:pPr>
      <w:r>
        <w:rPr>
          <w:lang w:val="en-GB"/>
        </w:rPr>
        <w:br w:type="page"/>
      </w:r>
    </w:p>
    <w:p w:rsidR="008A702E" w:rsidRPr="000336C1" w:rsidRDefault="00EC2A1F" w:rsidP="00EC2A1F">
      <w:pPr>
        <w:pStyle w:val="a5"/>
      </w:pPr>
      <w:bookmarkStart w:id="5" w:name="_Toc379536108"/>
      <w:r w:rsidRPr="000336C1">
        <w:lastRenderedPageBreak/>
        <w:t xml:space="preserve">A Nissan case study </w:t>
      </w:r>
      <w:r>
        <w:br/>
        <w:t>“</w:t>
      </w:r>
      <w:r w:rsidRPr="000336C1">
        <w:t>PLANNING FOR QUALITY AND PRODUCTIVITY</w:t>
      </w:r>
      <w:r>
        <w:t>”</w:t>
      </w:r>
      <w:bookmarkEnd w:id="5"/>
    </w:p>
    <w:p w:rsidR="008A702E" w:rsidRPr="006A5176" w:rsidRDefault="008A702E" w:rsidP="008A702E">
      <w:pPr>
        <w:rPr>
          <w:b/>
          <w:i/>
          <w:lang w:val="en-GB"/>
        </w:rPr>
      </w:pPr>
      <w:r w:rsidRPr="006A5176">
        <w:rPr>
          <w:b/>
          <w:i/>
          <w:lang w:val="en-GB"/>
        </w:rPr>
        <w:t>Why locate in Sunderland?</w:t>
      </w:r>
    </w:p>
    <w:p w:rsidR="008A702E" w:rsidRPr="008A702E" w:rsidRDefault="008A702E" w:rsidP="008A702E">
      <w:pPr>
        <w:rPr>
          <w:lang w:val="en-GB"/>
        </w:rPr>
      </w:pPr>
      <w:r w:rsidRPr="008A702E">
        <w:rPr>
          <w:lang w:val="en-GB"/>
        </w:rPr>
        <w:t>One key decision with a car plant is where to locate it. For its UK factory, Nissan chose in 1984 a 300 hectare former airfield near Sunderland. Sunderland's attractions included:</w:t>
      </w:r>
    </w:p>
    <w:p w:rsidR="008A702E" w:rsidRPr="008A702E" w:rsidRDefault="008A702E" w:rsidP="008A702E">
      <w:pPr>
        <w:rPr>
          <w:lang w:val="en-GB"/>
        </w:rPr>
      </w:pPr>
      <w:r w:rsidRPr="008A702E">
        <w:rPr>
          <w:lang w:val="en-GB"/>
        </w:rPr>
        <w:t xml:space="preserve">a) Skilled labour force </w:t>
      </w:r>
    </w:p>
    <w:p w:rsidR="008A702E" w:rsidRPr="008A702E" w:rsidRDefault="008A702E" w:rsidP="008A702E">
      <w:pPr>
        <w:rPr>
          <w:lang w:val="en-GB"/>
        </w:rPr>
      </w:pPr>
      <w:r w:rsidRPr="008A702E">
        <w:rPr>
          <w:lang w:val="en-GB"/>
        </w:rPr>
        <w:t xml:space="preserve">Manufacturing has a long tradition in the area. A decline in other local manufacturing meant that skilled labour was readily available. </w:t>
      </w:r>
    </w:p>
    <w:p w:rsidR="008A702E" w:rsidRPr="008A702E" w:rsidRDefault="008A702E" w:rsidP="008A702E">
      <w:pPr>
        <w:rPr>
          <w:lang w:val="en-GB"/>
        </w:rPr>
      </w:pPr>
      <w:r w:rsidRPr="008A702E">
        <w:rPr>
          <w:lang w:val="en-GB"/>
        </w:rPr>
        <w:t>b) Communications</w:t>
      </w:r>
    </w:p>
    <w:p w:rsidR="008A702E" w:rsidRPr="008A702E" w:rsidRDefault="008A702E" w:rsidP="008A702E">
      <w:pPr>
        <w:rPr>
          <w:lang w:val="en-GB"/>
        </w:rPr>
      </w:pPr>
      <w:r w:rsidRPr="008A702E">
        <w:rPr>
          <w:lang w:val="en-GB"/>
        </w:rPr>
        <w:t>Sunderland has good road and rail links to all major UK areas. This makes it relatively easy to bring in supplies from 105 separate UK component and sub-assembly suppliers, and also to distribute completed vehicles. A nearby deep water port (Port of Tyne) gives ready access to export markets and for the import of vehicles to the UK.</w:t>
      </w:r>
    </w:p>
    <w:p w:rsidR="008A702E" w:rsidRPr="008A702E" w:rsidRDefault="008A702E" w:rsidP="008A702E">
      <w:pPr>
        <w:rPr>
          <w:lang w:val="en-GB"/>
        </w:rPr>
      </w:pPr>
      <w:r w:rsidRPr="008A702E">
        <w:rPr>
          <w:lang w:val="en-GB"/>
        </w:rPr>
        <w:t>c) Government support</w:t>
      </w:r>
    </w:p>
    <w:p w:rsidR="008A702E" w:rsidRPr="008A702E" w:rsidRDefault="008A702E" w:rsidP="008A702E">
      <w:pPr>
        <w:rPr>
          <w:lang w:val="en-GB"/>
        </w:rPr>
      </w:pPr>
      <w:r w:rsidRPr="008A702E">
        <w:rPr>
          <w:lang w:val="en-GB"/>
        </w:rPr>
        <w:t xml:space="preserve">The government provided financial and other incentives to manufacturers who set up in an area where employment opportunities had reduced sharply and new jobs were needed. </w:t>
      </w:r>
    </w:p>
    <w:p w:rsidR="008A702E" w:rsidRPr="008A702E" w:rsidRDefault="008A702E" w:rsidP="008A702E">
      <w:pPr>
        <w:rPr>
          <w:lang w:val="en-GB"/>
        </w:rPr>
      </w:pPr>
      <w:r w:rsidRPr="008A702E">
        <w:rPr>
          <w:lang w:val="en-GB"/>
        </w:rPr>
        <w:t>Since 1984, Nissan has increased the scale of its Sunderland operation; almost 3.5 million cars have already been made.</w:t>
      </w:r>
    </w:p>
    <w:p w:rsidR="008A702E" w:rsidRPr="006A5176" w:rsidRDefault="008A702E" w:rsidP="008A702E">
      <w:pPr>
        <w:rPr>
          <w:b/>
          <w:i/>
          <w:lang w:val="en-GB"/>
        </w:rPr>
      </w:pPr>
      <w:r w:rsidRPr="006A5176">
        <w:rPr>
          <w:b/>
          <w:i/>
          <w:lang w:val="en-GB"/>
        </w:rPr>
        <w:t xml:space="preserve">Production </w:t>
      </w:r>
    </w:p>
    <w:p w:rsidR="008A702E" w:rsidRPr="008A702E" w:rsidRDefault="006A5176" w:rsidP="008A702E">
      <w:pPr>
        <w:rPr>
          <w:lang w:val="en-GB"/>
        </w:rPr>
      </w:pPr>
      <w:r>
        <w:rPr>
          <w:noProof/>
          <w:lang w:val="uk-UA" w:eastAsia="uk-UA"/>
        </w:rPr>
        <w:drawing>
          <wp:anchor distT="0" distB="0" distL="114300" distR="114300" simplePos="0" relativeHeight="251674624" behindDoc="0" locked="0" layoutInCell="1" allowOverlap="1" wp14:anchorId="3EC71BC7" wp14:editId="77816BD8">
            <wp:simplePos x="0" y="0"/>
            <wp:positionH relativeFrom="column">
              <wp:posOffset>2860675</wp:posOffset>
            </wp:positionH>
            <wp:positionV relativeFrom="paragraph">
              <wp:posOffset>339090</wp:posOffset>
            </wp:positionV>
            <wp:extent cx="3883025" cy="1009650"/>
            <wp:effectExtent l="0" t="0" r="317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83025" cy="1009650"/>
                    </a:xfrm>
                    <a:prstGeom prst="rect">
                      <a:avLst/>
                    </a:prstGeom>
                  </pic:spPr>
                </pic:pic>
              </a:graphicData>
            </a:graphic>
            <wp14:sizeRelH relativeFrom="page">
              <wp14:pctWidth>0</wp14:pctWidth>
            </wp14:sizeRelH>
            <wp14:sizeRelV relativeFrom="page">
              <wp14:pctHeight>0</wp14:pctHeight>
            </wp14:sizeRelV>
          </wp:anchor>
        </w:drawing>
      </w:r>
      <w:r w:rsidR="008A702E" w:rsidRPr="008A702E">
        <w:rPr>
          <w:lang w:val="en-GB"/>
        </w:rPr>
        <w:t xml:space="preserve">Car assembly is a complex operation with many components requiring skilled assembly. That's a crude indication of what is involved. Management are particularly keen to monitor total machine-hours and total labour-hours that each vehicle requires. </w:t>
      </w:r>
    </w:p>
    <w:p w:rsidR="008A702E" w:rsidRPr="008A702E" w:rsidRDefault="008A702E" w:rsidP="008A702E">
      <w:pPr>
        <w:rPr>
          <w:lang w:val="en-GB"/>
        </w:rPr>
      </w:pPr>
      <w:r w:rsidRPr="008A702E">
        <w:rPr>
          <w:lang w:val="en-GB"/>
        </w:rPr>
        <w:t xml:space="preserve">So far, Nissan has invested over £2.1 billion in the Sunderland site, taking its production capacity to 500,000 vehicles per year. </w:t>
      </w:r>
    </w:p>
    <w:p w:rsidR="008A702E" w:rsidRPr="008A702E" w:rsidRDefault="008A702E" w:rsidP="008A702E">
      <w:pPr>
        <w:rPr>
          <w:lang w:val="en-GB"/>
        </w:rPr>
      </w:pPr>
      <w:r w:rsidRPr="008A702E">
        <w:rPr>
          <w:lang w:val="en-GB"/>
        </w:rPr>
        <w:lastRenderedPageBreak/>
        <w:t xml:space="preserve">Production methods must be able to produce what customers want, in the quantities customers require, at a price consumers are willing to pay, and at a cost that yields a profit to the business. That means that being efficient is vital to success. </w:t>
      </w:r>
    </w:p>
    <w:p w:rsidR="008A702E" w:rsidRPr="008A702E" w:rsidRDefault="008A702E" w:rsidP="008A702E">
      <w:pPr>
        <w:rPr>
          <w:lang w:val="en-GB"/>
        </w:rPr>
      </w:pPr>
      <w:r w:rsidRPr="008A702E">
        <w:rPr>
          <w:lang w:val="en-GB"/>
        </w:rPr>
        <w:t xml:space="preserve">In some industries it is possible to carry out individual job production to meet a particular customer's request e.g. a wedding dress, a birthday cake, a fitted kitchen. However, very nearly all of the world's car manufacturers mass produce standard models, with individual consumer choice being accommodated by offering various colours, interior designs, and optional extras within a limited flexible production process. People can still personalise their cars further e.g. by choosing a particular car registration or accessories. </w:t>
      </w:r>
    </w:p>
    <w:p w:rsidR="008A702E" w:rsidRPr="008A702E" w:rsidRDefault="008A702E" w:rsidP="008A702E">
      <w:pPr>
        <w:rPr>
          <w:lang w:val="en-GB"/>
        </w:rPr>
      </w:pPr>
      <w:r w:rsidRPr="008A702E">
        <w:rPr>
          <w:lang w:val="en-GB"/>
        </w:rPr>
        <w:t>In pursuit of high output at low average cost, car manufacturing typically uses a continuous flow production method, where sub-assemblies are brought together in a final assembly area. This is the most cost effective and efficient method of production and the speed of the final assembly line can be adjusted to match consumer demand. If demand picks up, the production line can be accelerated, within predefined limits.</w:t>
      </w:r>
    </w:p>
    <w:p w:rsidR="008A702E" w:rsidRPr="008A702E" w:rsidRDefault="006A5176" w:rsidP="008A702E">
      <w:pPr>
        <w:rPr>
          <w:lang w:val="en-GB"/>
        </w:rPr>
      </w:pPr>
      <w:r>
        <w:rPr>
          <w:noProof/>
          <w:lang w:val="uk-UA" w:eastAsia="uk-UA"/>
        </w:rPr>
        <w:drawing>
          <wp:anchor distT="0" distB="0" distL="114300" distR="114300" simplePos="0" relativeHeight="251675648" behindDoc="0" locked="0" layoutInCell="1" allowOverlap="1" wp14:anchorId="5D01D37F" wp14:editId="2A1B9E55">
            <wp:simplePos x="0" y="0"/>
            <wp:positionH relativeFrom="column">
              <wp:posOffset>3180080</wp:posOffset>
            </wp:positionH>
            <wp:positionV relativeFrom="paragraph">
              <wp:posOffset>472440</wp:posOffset>
            </wp:positionV>
            <wp:extent cx="3477260" cy="1314450"/>
            <wp:effectExtent l="0" t="0" r="889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77260" cy="1314450"/>
                    </a:xfrm>
                    <a:prstGeom prst="rect">
                      <a:avLst/>
                    </a:prstGeom>
                  </pic:spPr>
                </pic:pic>
              </a:graphicData>
            </a:graphic>
            <wp14:sizeRelH relativeFrom="page">
              <wp14:pctWidth>0</wp14:pctWidth>
            </wp14:sizeRelH>
            <wp14:sizeRelV relativeFrom="page">
              <wp14:pctHeight>0</wp14:pctHeight>
            </wp14:sizeRelV>
          </wp:anchor>
        </w:drawing>
      </w:r>
      <w:r w:rsidR="008A702E" w:rsidRPr="008A702E">
        <w:rPr>
          <w:lang w:val="en-GB"/>
        </w:rPr>
        <w:t>At NMUK, the production flow draws on three main production shops, as well as support areas. The three main shops are:</w:t>
      </w:r>
    </w:p>
    <w:p w:rsidR="008A702E" w:rsidRPr="008A702E" w:rsidRDefault="008A702E" w:rsidP="006A5176">
      <w:pPr>
        <w:pStyle w:val="a"/>
      </w:pPr>
      <w:r w:rsidRPr="008A702E">
        <w:t>body assembly</w:t>
      </w:r>
    </w:p>
    <w:p w:rsidR="008A702E" w:rsidRPr="008A702E" w:rsidRDefault="008A702E" w:rsidP="006A5176">
      <w:pPr>
        <w:pStyle w:val="a"/>
      </w:pPr>
      <w:r w:rsidRPr="008A702E">
        <w:t>painting</w:t>
      </w:r>
    </w:p>
    <w:p w:rsidR="008A702E" w:rsidRPr="008A702E" w:rsidRDefault="008A702E" w:rsidP="006A5176">
      <w:pPr>
        <w:pStyle w:val="a"/>
      </w:pPr>
      <w:r w:rsidRPr="008A702E">
        <w:t>final assembly.</w:t>
      </w:r>
    </w:p>
    <w:p w:rsidR="008A702E" w:rsidRPr="008A702E" w:rsidRDefault="008A702E" w:rsidP="008A702E">
      <w:pPr>
        <w:rPr>
          <w:lang w:val="en-GB"/>
        </w:rPr>
      </w:pPr>
      <w:r w:rsidRPr="008A702E">
        <w:rPr>
          <w:lang w:val="en-GB"/>
        </w:rPr>
        <w:t>Supporting manufacturing areas are:</w:t>
      </w:r>
    </w:p>
    <w:p w:rsidR="008A702E" w:rsidRPr="008A702E" w:rsidRDefault="008A702E" w:rsidP="006A5176">
      <w:pPr>
        <w:pStyle w:val="a"/>
      </w:pPr>
      <w:r w:rsidRPr="008A702E">
        <w:t>press shop - produces panels for the vehicles</w:t>
      </w:r>
    </w:p>
    <w:p w:rsidR="008A702E" w:rsidRPr="008A702E" w:rsidRDefault="008A702E" w:rsidP="006A5176">
      <w:pPr>
        <w:pStyle w:val="a"/>
      </w:pPr>
      <w:r w:rsidRPr="008A702E">
        <w:t>plastics shop - makes bumpers (fenders) on site</w:t>
      </w:r>
    </w:p>
    <w:p w:rsidR="008A702E" w:rsidRPr="008A702E" w:rsidRDefault="008A702E" w:rsidP="006A5176">
      <w:pPr>
        <w:pStyle w:val="a"/>
      </w:pPr>
      <w:r w:rsidRPr="008A702E">
        <w:t>castings shop - makes engine parts e.g. cylinder heads</w:t>
      </w:r>
    </w:p>
    <w:p w:rsidR="008A702E" w:rsidRPr="008A702E" w:rsidRDefault="008A702E" w:rsidP="006A5176">
      <w:pPr>
        <w:pStyle w:val="a"/>
      </w:pPr>
      <w:r w:rsidRPr="008A702E">
        <w:t>engine shop - assembles engines, installs oil, coolant fuel</w:t>
      </w:r>
    </w:p>
    <w:p w:rsidR="008A702E" w:rsidRPr="008A702E" w:rsidRDefault="008A702E" w:rsidP="006A5176">
      <w:pPr>
        <w:pStyle w:val="a"/>
      </w:pPr>
      <w:r w:rsidRPr="008A702E">
        <w:t>axle plant - produces axles that are joined to engines in final assembly.</w:t>
      </w:r>
    </w:p>
    <w:p w:rsidR="008A702E" w:rsidRPr="008A702E" w:rsidRDefault="008A702E" w:rsidP="008A702E">
      <w:pPr>
        <w:rPr>
          <w:lang w:val="en-GB"/>
        </w:rPr>
      </w:pPr>
      <w:r w:rsidRPr="008A702E">
        <w:rPr>
          <w:lang w:val="en-GB"/>
        </w:rPr>
        <w:t xml:space="preserve">Widely different processes generate different jobs across three main broad areas. </w:t>
      </w:r>
    </w:p>
    <w:p w:rsidR="008A702E" w:rsidRPr="008A702E" w:rsidRDefault="006A5176" w:rsidP="008A702E">
      <w:pPr>
        <w:rPr>
          <w:lang w:val="en-GB"/>
        </w:rPr>
      </w:pPr>
      <w:r>
        <w:rPr>
          <w:noProof/>
          <w:lang w:val="uk-UA" w:eastAsia="uk-UA"/>
        </w:rPr>
        <w:drawing>
          <wp:anchor distT="0" distB="0" distL="114300" distR="114300" simplePos="0" relativeHeight="251676672" behindDoc="0" locked="0" layoutInCell="1" allowOverlap="1" wp14:anchorId="12CC9D4B" wp14:editId="4EBB0C74">
            <wp:simplePos x="0" y="0"/>
            <wp:positionH relativeFrom="column">
              <wp:posOffset>2378710</wp:posOffset>
            </wp:positionH>
            <wp:positionV relativeFrom="paragraph">
              <wp:posOffset>60960</wp:posOffset>
            </wp:positionV>
            <wp:extent cx="4278630" cy="1095375"/>
            <wp:effectExtent l="0" t="0" r="762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278630" cy="1095375"/>
                    </a:xfrm>
                    <a:prstGeom prst="rect">
                      <a:avLst/>
                    </a:prstGeom>
                  </pic:spPr>
                </pic:pic>
              </a:graphicData>
            </a:graphic>
            <wp14:sizeRelH relativeFrom="page">
              <wp14:pctWidth>0</wp14:pctWidth>
            </wp14:sizeRelH>
            <wp14:sizeRelV relativeFrom="page">
              <wp14:pctHeight>0</wp14:pctHeight>
            </wp14:sizeRelV>
          </wp:anchor>
        </w:drawing>
      </w:r>
      <w:r w:rsidR="008A702E" w:rsidRPr="008A702E">
        <w:rPr>
          <w:lang w:val="en-GB"/>
        </w:rPr>
        <w:t xml:space="preserve">The machinery is scheduled to work at a given level although when demand requires it; there is flexibility in regard to both the machinery and the workforce of 4,300. At the moment, with a two-shift </w:t>
      </w:r>
      <w:r w:rsidR="008A702E" w:rsidRPr="008A702E">
        <w:rPr>
          <w:lang w:val="en-GB"/>
        </w:rPr>
        <w:lastRenderedPageBreak/>
        <w:t>pattern, NMUK has a total production capacity of around 360,000 units/year - a third shift can be introduced which would take production up to 500,000 units/year if and when required.</w:t>
      </w:r>
    </w:p>
    <w:p w:rsidR="000336C1" w:rsidRPr="006A5176" w:rsidRDefault="000336C1" w:rsidP="000336C1">
      <w:pPr>
        <w:rPr>
          <w:b/>
          <w:i/>
          <w:lang w:val="en-GB"/>
        </w:rPr>
      </w:pPr>
      <w:r w:rsidRPr="006A5176">
        <w:rPr>
          <w:b/>
          <w:i/>
          <w:lang w:val="en-GB"/>
        </w:rPr>
        <w:t>Flow production</w:t>
      </w:r>
    </w:p>
    <w:p w:rsidR="000336C1" w:rsidRPr="000336C1" w:rsidRDefault="000336C1" w:rsidP="000336C1">
      <w:pPr>
        <w:rPr>
          <w:lang w:val="en-GB"/>
        </w:rPr>
      </w:pPr>
      <w:r w:rsidRPr="000336C1">
        <w:rPr>
          <w:lang w:val="en-GB"/>
        </w:rPr>
        <w:t xml:space="preserve">Nissan's Sunderland plant is technically highly advanced. It uses sophisticated robotics and computer integrated manufacturing techniques to create a carefully monitored production process that reduces errors to an absolute minimum. </w:t>
      </w:r>
    </w:p>
    <w:p w:rsidR="000336C1" w:rsidRPr="000336C1" w:rsidRDefault="000336C1" w:rsidP="000336C1">
      <w:pPr>
        <w:rPr>
          <w:lang w:val="en-GB"/>
        </w:rPr>
      </w:pPr>
      <w:r w:rsidRPr="000336C1">
        <w:rPr>
          <w:lang w:val="en-GB"/>
        </w:rPr>
        <w:t xml:space="preserve">Automated machines can only do so much however; the human element remains vital. Organising an effective flow of production at Nissan has involved developing a way of doing things and an attitude towards work based on giving responsibility to employees at every step. This approach raises employees' morale, and reduces absenteeism, which could severely impact on continuous flow production. </w:t>
      </w:r>
    </w:p>
    <w:p w:rsidR="000336C1" w:rsidRPr="000336C1" w:rsidRDefault="000336C1" w:rsidP="000336C1">
      <w:pPr>
        <w:rPr>
          <w:lang w:val="en-GB"/>
        </w:rPr>
      </w:pPr>
      <w:r w:rsidRPr="000336C1">
        <w:rPr>
          <w:lang w:val="en-GB"/>
        </w:rPr>
        <w:t>Nissan expects and requires its employees to become multi-skilled decision makers. Most employees also want that for themselves. Reaching that goal involves:</w:t>
      </w:r>
    </w:p>
    <w:p w:rsidR="000336C1" w:rsidRPr="000336C1" w:rsidRDefault="000336C1" w:rsidP="006A5176">
      <w:pPr>
        <w:pStyle w:val="a"/>
      </w:pPr>
      <w:r w:rsidRPr="000336C1">
        <w:t>training employees to develop their skills</w:t>
      </w:r>
      <w:r w:rsidR="006A5176">
        <w:t>;</w:t>
      </w:r>
    </w:p>
    <w:p w:rsidR="000336C1" w:rsidRPr="000336C1" w:rsidRDefault="000336C1" w:rsidP="006A5176">
      <w:pPr>
        <w:pStyle w:val="a"/>
      </w:pPr>
      <w:r w:rsidRPr="000336C1">
        <w:t>encouraging them to make decisions</w:t>
      </w:r>
      <w:r w:rsidR="006A5176">
        <w:t>;</w:t>
      </w:r>
    </w:p>
    <w:p w:rsidR="000336C1" w:rsidRPr="000336C1" w:rsidRDefault="00F66B2A" w:rsidP="006A5176">
      <w:pPr>
        <w:pStyle w:val="a"/>
      </w:pPr>
      <w:r w:rsidRPr="000336C1">
        <w:t>organizing</w:t>
      </w:r>
      <w:r w:rsidR="000336C1" w:rsidRPr="000336C1">
        <w:t xml:space="preserve"> employees into participative teams</w:t>
      </w:r>
      <w:r w:rsidR="006A5176">
        <w:t>;</w:t>
      </w:r>
    </w:p>
    <w:p w:rsidR="000336C1" w:rsidRPr="000336C1" w:rsidRDefault="000336C1" w:rsidP="006A5176">
      <w:pPr>
        <w:pStyle w:val="a"/>
      </w:pPr>
      <w:r w:rsidRPr="000336C1">
        <w:t>developing open-channel, multi-directional communication systems</w:t>
      </w:r>
      <w:r w:rsidR="006A5176">
        <w:t>;</w:t>
      </w:r>
    </w:p>
    <w:p w:rsidR="000336C1" w:rsidRPr="000336C1" w:rsidRDefault="000336C1" w:rsidP="006A5176">
      <w:pPr>
        <w:pStyle w:val="a"/>
      </w:pPr>
      <w:r w:rsidRPr="000336C1">
        <w:t>placing quality at the heart of flow production</w:t>
      </w:r>
      <w:r w:rsidR="006A5176">
        <w:t>;</w:t>
      </w:r>
    </w:p>
    <w:p w:rsidR="000336C1" w:rsidRPr="000336C1" w:rsidRDefault="00F66B2A" w:rsidP="006A5176">
      <w:pPr>
        <w:pStyle w:val="a"/>
      </w:pPr>
      <w:r>
        <w:t>flexible working practices;</w:t>
      </w:r>
    </w:p>
    <w:p w:rsidR="000336C1" w:rsidRPr="000336C1" w:rsidRDefault="000336C1" w:rsidP="006A5176">
      <w:pPr>
        <w:pStyle w:val="a"/>
      </w:pPr>
      <w:r w:rsidRPr="000336C1">
        <w:t>providing the employee variety within his/her role.</w:t>
      </w:r>
    </w:p>
    <w:p w:rsidR="000336C1" w:rsidRPr="000336C1" w:rsidRDefault="000336C1" w:rsidP="000336C1">
      <w:pPr>
        <w:rPr>
          <w:lang w:val="en-GB"/>
        </w:rPr>
      </w:pPr>
      <w:r w:rsidRPr="000336C1">
        <w:rPr>
          <w:lang w:val="en-GB"/>
        </w:rPr>
        <w:t xml:space="preserve">The open communication policy includes daily face to face meetings between management and employees, a company council, employee surveys, and employees having ready access to the company's intranet system. </w:t>
      </w:r>
    </w:p>
    <w:p w:rsidR="000336C1" w:rsidRPr="000336C1" w:rsidRDefault="000336C1" w:rsidP="000336C1">
      <w:pPr>
        <w:rPr>
          <w:lang w:val="en-GB"/>
        </w:rPr>
      </w:pPr>
      <w:r w:rsidRPr="000336C1">
        <w:rPr>
          <w:lang w:val="en-GB"/>
        </w:rPr>
        <w:t xml:space="preserve">The emphasis placed on 'going for quality' means that each employee is responsible both for their own work and the standards of their co-workers. By ensuring management recognises that individuals have this control results in everyone taking the culture on board. </w:t>
      </w:r>
    </w:p>
    <w:p w:rsidR="000336C1" w:rsidRPr="000336C1" w:rsidRDefault="000336C1" w:rsidP="000336C1">
      <w:pPr>
        <w:rPr>
          <w:lang w:val="en-GB"/>
        </w:rPr>
      </w:pPr>
      <w:r w:rsidRPr="000336C1">
        <w:rPr>
          <w:lang w:val="en-GB"/>
        </w:rPr>
        <w:t>'Going for quality' emphasises 'building good quality in' rather than 'inspecting poor quality out'. Each employee controls quality by checking that the previous job has been done properly.</w:t>
      </w:r>
    </w:p>
    <w:p w:rsidR="00F66B2A" w:rsidRDefault="00F66B2A" w:rsidP="000336C1">
      <w:pPr>
        <w:rPr>
          <w:b/>
          <w:i/>
          <w:lang w:val="en-GB"/>
        </w:rPr>
      </w:pPr>
    </w:p>
    <w:p w:rsidR="000336C1" w:rsidRPr="00F66B2A" w:rsidRDefault="000336C1" w:rsidP="000336C1">
      <w:pPr>
        <w:rPr>
          <w:b/>
          <w:i/>
          <w:lang w:val="en-GB"/>
        </w:rPr>
      </w:pPr>
      <w:r w:rsidRPr="00F66B2A">
        <w:rPr>
          <w:b/>
          <w:i/>
          <w:lang w:val="en-GB"/>
        </w:rPr>
        <w:lastRenderedPageBreak/>
        <w:t>Total Quality Management</w:t>
      </w:r>
    </w:p>
    <w:p w:rsidR="000336C1" w:rsidRPr="000336C1" w:rsidRDefault="000336C1" w:rsidP="000336C1">
      <w:pPr>
        <w:rPr>
          <w:lang w:val="en-GB"/>
        </w:rPr>
      </w:pPr>
      <w:r w:rsidRPr="000336C1">
        <w:rPr>
          <w:lang w:val="en-GB"/>
        </w:rPr>
        <w:t>Total Quality Management (TQM) is a key feature of Nissan's way of working. TQM involves making customer satisfaction top priority. Given this goal, everything the organisation and its people do is focused on creating high quality. To achieve this, Nissan has to:</w:t>
      </w:r>
    </w:p>
    <w:p w:rsidR="000336C1" w:rsidRPr="000336C1" w:rsidRDefault="000336C1" w:rsidP="00F66B2A">
      <w:pPr>
        <w:pStyle w:val="a"/>
      </w:pPr>
      <w:r w:rsidRPr="000336C1">
        <w:t>understand customer requirements</w:t>
      </w:r>
      <w:r w:rsidR="00F66B2A">
        <w:t>;</w:t>
      </w:r>
    </w:p>
    <w:p w:rsidR="000336C1" w:rsidRPr="000336C1" w:rsidRDefault="000336C1" w:rsidP="00F66B2A">
      <w:pPr>
        <w:pStyle w:val="a"/>
      </w:pPr>
      <w:r w:rsidRPr="000336C1">
        <w:t>consider the processes involved in providing quality, not just the end result</w:t>
      </w:r>
      <w:r w:rsidR="00F66B2A">
        <w:t>;</w:t>
      </w:r>
    </w:p>
    <w:p w:rsidR="000336C1" w:rsidRPr="000336C1" w:rsidRDefault="000336C1" w:rsidP="00F66B2A">
      <w:pPr>
        <w:pStyle w:val="a"/>
      </w:pPr>
      <w:r w:rsidRPr="000336C1">
        <w:t>prioritise and standardise tasks to deliver quality</w:t>
      </w:r>
      <w:r w:rsidR="00F66B2A">
        <w:t>;</w:t>
      </w:r>
    </w:p>
    <w:p w:rsidR="000336C1" w:rsidRPr="000336C1" w:rsidRDefault="000336C1" w:rsidP="00F66B2A">
      <w:pPr>
        <w:pStyle w:val="a"/>
      </w:pPr>
      <w:r w:rsidRPr="000336C1">
        <w:t>educate all employees to work in this way.</w:t>
      </w:r>
    </w:p>
    <w:p w:rsidR="000336C1" w:rsidRPr="000336C1" w:rsidRDefault="000336C1" w:rsidP="000336C1">
      <w:pPr>
        <w:rPr>
          <w:lang w:val="en-GB"/>
        </w:rPr>
      </w:pPr>
      <w:r w:rsidRPr="000336C1">
        <w:rPr>
          <w:lang w:val="en-GB"/>
        </w:rPr>
        <w:t>In practical terms TQM involves:</w:t>
      </w:r>
    </w:p>
    <w:p w:rsidR="000336C1" w:rsidRPr="000336C1" w:rsidRDefault="000336C1" w:rsidP="00F66B2A">
      <w:pPr>
        <w:pStyle w:val="a"/>
      </w:pPr>
      <w:r w:rsidRPr="000336C1">
        <w:t>identifying customers and their requirements</w:t>
      </w:r>
      <w:r w:rsidR="00F66B2A">
        <w:t>;</w:t>
      </w:r>
    </w:p>
    <w:p w:rsidR="000336C1" w:rsidRPr="000336C1" w:rsidRDefault="000336C1" w:rsidP="00F66B2A">
      <w:pPr>
        <w:pStyle w:val="a"/>
      </w:pPr>
      <w:r w:rsidRPr="000336C1">
        <w:t>establishing and using objectives (targets) for all areas of activity</w:t>
      </w:r>
      <w:r w:rsidR="00F66B2A">
        <w:t>;</w:t>
      </w:r>
    </w:p>
    <w:p w:rsidR="000336C1" w:rsidRPr="000336C1" w:rsidRDefault="000336C1" w:rsidP="00F66B2A">
      <w:pPr>
        <w:pStyle w:val="a"/>
      </w:pPr>
      <w:r w:rsidRPr="000336C1">
        <w:t>basing decisions on researched hard facts rather than on hunches</w:t>
      </w:r>
      <w:r w:rsidR="00F66B2A">
        <w:t>;</w:t>
      </w:r>
    </w:p>
    <w:p w:rsidR="000336C1" w:rsidRPr="000336C1" w:rsidRDefault="000336C1" w:rsidP="00F66B2A">
      <w:pPr>
        <w:pStyle w:val="a"/>
      </w:pPr>
      <w:r w:rsidRPr="000336C1">
        <w:t>identifying and eliminating the root causes of problems</w:t>
      </w:r>
      <w:r w:rsidR="00F66B2A">
        <w:t>;</w:t>
      </w:r>
    </w:p>
    <w:p w:rsidR="000336C1" w:rsidRPr="000336C1" w:rsidRDefault="000336C1" w:rsidP="00F66B2A">
      <w:pPr>
        <w:pStyle w:val="a"/>
      </w:pPr>
      <w:r w:rsidRPr="000336C1">
        <w:t>educating and training employees.</w:t>
      </w:r>
    </w:p>
    <w:p w:rsidR="000336C1" w:rsidRPr="000336C1" w:rsidRDefault="000336C1" w:rsidP="000336C1">
      <w:pPr>
        <w:rPr>
          <w:lang w:val="en-GB"/>
        </w:rPr>
      </w:pPr>
      <w:r w:rsidRPr="000336C1">
        <w:rPr>
          <w:lang w:val="en-GB"/>
        </w:rPr>
        <w:t xml:space="preserve">TQM is an </w:t>
      </w:r>
      <w:r w:rsidR="00F66B2A" w:rsidRPr="000336C1">
        <w:rPr>
          <w:lang w:val="en-GB"/>
        </w:rPr>
        <w:t>on-going</w:t>
      </w:r>
      <w:r w:rsidRPr="000336C1">
        <w:rPr>
          <w:lang w:val="en-GB"/>
        </w:rPr>
        <w:t xml:space="preserve"> process; a way of thinking and doing that requires an 'improvement culture' in which everyone looks for ways of doing better. Building this culture involves making everyone feel their contributions are valued and helping them to develop their capabilities.</w:t>
      </w:r>
    </w:p>
    <w:p w:rsidR="000336C1" w:rsidRPr="000336C1" w:rsidRDefault="000336C1" w:rsidP="000336C1">
      <w:pPr>
        <w:rPr>
          <w:lang w:val="en-GB"/>
        </w:rPr>
      </w:pPr>
      <w:r w:rsidRPr="000336C1">
        <w:rPr>
          <w:lang w:val="en-GB"/>
        </w:rPr>
        <w:t>A cycle of Plan, Do, Check, Action becomes part of every employee's thinking, because it represents Nissan's way of working.</w:t>
      </w:r>
    </w:p>
    <w:p w:rsidR="000336C1" w:rsidRPr="00F66B2A" w:rsidRDefault="000336C1" w:rsidP="000336C1">
      <w:pPr>
        <w:rPr>
          <w:b/>
          <w:i/>
          <w:lang w:val="en-GB"/>
        </w:rPr>
      </w:pPr>
      <w:r w:rsidRPr="00F66B2A">
        <w:rPr>
          <w:b/>
          <w:i/>
          <w:lang w:val="en-GB"/>
        </w:rPr>
        <w:t>Just-in-time technology</w:t>
      </w:r>
    </w:p>
    <w:p w:rsidR="000336C1" w:rsidRPr="000336C1" w:rsidRDefault="000336C1" w:rsidP="000336C1">
      <w:pPr>
        <w:rPr>
          <w:lang w:val="en-GB"/>
        </w:rPr>
      </w:pPr>
      <w:r w:rsidRPr="000336C1">
        <w:rPr>
          <w:lang w:val="en-GB"/>
        </w:rPr>
        <w:t>With a just-in-time approach, specific vehicles and their components are produced just-in-time to meet the demand for them. Sub-assemblies move into the final assembly plant just as final assemblers are ready to work on them, components arrive just in time to be installed, and so on. In this way, the amount of cash tied up in stocks and in work-in-progress is kept to a minimum, as is the amount of space devoted to costly warehousing rather than to revenue-generating production. Nissan's just-in-time process depends not on human frailty but on machine precision.</w:t>
      </w:r>
    </w:p>
    <w:p w:rsidR="000336C1" w:rsidRPr="000336C1" w:rsidRDefault="000336C1" w:rsidP="000336C1">
      <w:pPr>
        <w:rPr>
          <w:lang w:val="en-GB"/>
        </w:rPr>
      </w:pPr>
      <w:r w:rsidRPr="000336C1">
        <w:rPr>
          <w:lang w:val="en-GB"/>
        </w:rPr>
        <w:t xml:space="preserve">Every vehicle is monitored automatically throughout each stage of production. A transponder attached to the chassis leg contains all of a vehicle's production data e.g. its </w:t>
      </w:r>
      <w:r w:rsidRPr="000336C1">
        <w:rPr>
          <w:lang w:val="en-GB"/>
        </w:rPr>
        <w:lastRenderedPageBreak/>
        <w:t>required colour, specification and trim. This triggers sensors at various points along the production line thus updating the records.</w:t>
      </w:r>
    </w:p>
    <w:p w:rsidR="000336C1" w:rsidRPr="000336C1" w:rsidRDefault="000336C1" w:rsidP="000336C1">
      <w:pPr>
        <w:rPr>
          <w:lang w:val="en-GB"/>
        </w:rPr>
      </w:pPr>
      <w:r w:rsidRPr="000336C1">
        <w:rPr>
          <w:lang w:val="en-GB"/>
        </w:rPr>
        <w:t>When, for example, the transponder sends a message to the production system at a supplying company to produce a seat in a particular colour and trim, this triggers the relevant response and a seat to the required specification is produced. Further along the production line the specifically produced seat arrives to meet the vehicle to which it belongs - just in time.</w:t>
      </w:r>
    </w:p>
    <w:p w:rsidR="000336C1" w:rsidRPr="00F66B2A" w:rsidRDefault="000336C1" w:rsidP="000336C1">
      <w:pPr>
        <w:rPr>
          <w:b/>
          <w:i/>
          <w:lang w:val="en-GB"/>
        </w:rPr>
      </w:pPr>
      <w:r w:rsidRPr="00F66B2A">
        <w:rPr>
          <w:b/>
          <w:i/>
          <w:lang w:val="en-GB"/>
        </w:rPr>
        <w:t>The importance of training</w:t>
      </w:r>
    </w:p>
    <w:p w:rsidR="000336C1" w:rsidRPr="000336C1" w:rsidRDefault="000336C1" w:rsidP="000336C1">
      <w:pPr>
        <w:rPr>
          <w:lang w:val="en-GB"/>
        </w:rPr>
      </w:pPr>
      <w:r w:rsidRPr="000336C1">
        <w:rPr>
          <w:lang w:val="en-GB"/>
        </w:rPr>
        <w:t>It is vital to train people to work in such a hi-tech industry with such sophisticated quality systems. NMUK's training department conducts a training needs analysis to assess individual employees' needs and to organise training programmes.</w:t>
      </w:r>
    </w:p>
    <w:p w:rsidR="000336C1" w:rsidRPr="000336C1" w:rsidRDefault="000336C1" w:rsidP="000336C1">
      <w:pPr>
        <w:rPr>
          <w:lang w:val="en-GB"/>
        </w:rPr>
      </w:pPr>
      <w:r w:rsidRPr="000336C1">
        <w:rPr>
          <w:lang w:val="en-GB"/>
        </w:rPr>
        <w:t>The department concentrates on five main areas:</w:t>
      </w:r>
    </w:p>
    <w:p w:rsidR="000336C1" w:rsidRPr="000336C1" w:rsidRDefault="000336C1" w:rsidP="000336C1">
      <w:pPr>
        <w:rPr>
          <w:lang w:val="en-GB"/>
        </w:rPr>
      </w:pPr>
      <w:r w:rsidRPr="000336C1">
        <w:rPr>
          <w:lang w:val="en-GB"/>
        </w:rPr>
        <w:t xml:space="preserve">1. technical development - e.g. teaching skills relating to robotics and electrics, plus the required knowledge e.g. wiring rules/regulations. </w:t>
      </w:r>
    </w:p>
    <w:p w:rsidR="000336C1" w:rsidRPr="000336C1" w:rsidRDefault="000336C1" w:rsidP="000336C1">
      <w:pPr>
        <w:rPr>
          <w:lang w:val="en-GB"/>
        </w:rPr>
      </w:pPr>
      <w:r w:rsidRPr="000336C1">
        <w:rPr>
          <w:lang w:val="en-GB"/>
        </w:rPr>
        <w:t>2. people development - identifying employee needs and ambitions; providing courses to help personal development e.g. in team building and communication skills</w:t>
      </w:r>
    </w:p>
    <w:p w:rsidR="000336C1" w:rsidRPr="000336C1" w:rsidRDefault="000336C1" w:rsidP="000336C1">
      <w:pPr>
        <w:rPr>
          <w:lang w:val="en-GB"/>
        </w:rPr>
      </w:pPr>
      <w:r w:rsidRPr="000336C1">
        <w:rPr>
          <w:lang w:val="en-GB"/>
        </w:rPr>
        <w:t>3. understanding processes - workshops covering safety, production operations etc</w:t>
      </w:r>
    </w:p>
    <w:p w:rsidR="000336C1" w:rsidRPr="000336C1" w:rsidRDefault="000336C1" w:rsidP="000336C1">
      <w:pPr>
        <w:rPr>
          <w:lang w:val="en-GB"/>
        </w:rPr>
      </w:pPr>
      <w:r w:rsidRPr="000336C1">
        <w:rPr>
          <w:lang w:val="en-GB"/>
        </w:rPr>
        <w:t xml:space="preserve">4. computer skills and graduate training - from basic to highly technical </w:t>
      </w:r>
    </w:p>
    <w:p w:rsidR="000336C1" w:rsidRPr="000336C1" w:rsidRDefault="000336C1" w:rsidP="000336C1">
      <w:pPr>
        <w:rPr>
          <w:lang w:val="en-GB"/>
        </w:rPr>
      </w:pPr>
      <w:r w:rsidRPr="000336C1">
        <w:rPr>
          <w:lang w:val="en-GB"/>
        </w:rPr>
        <w:t>5. trainee development - courses for graduate trainees ranging from accountancy to team building.</w:t>
      </w:r>
    </w:p>
    <w:p w:rsidR="000336C1" w:rsidRPr="00F66B2A" w:rsidRDefault="000336C1" w:rsidP="000336C1">
      <w:pPr>
        <w:rPr>
          <w:b/>
          <w:i/>
          <w:lang w:val="en-GB"/>
        </w:rPr>
      </w:pPr>
      <w:r w:rsidRPr="00F66B2A">
        <w:rPr>
          <w:b/>
          <w:i/>
          <w:lang w:val="en-GB"/>
        </w:rPr>
        <w:t>Kaizen</w:t>
      </w:r>
    </w:p>
    <w:p w:rsidR="000336C1" w:rsidRPr="000336C1" w:rsidRDefault="000336C1" w:rsidP="000336C1">
      <w:pPr>
        <w:rPr>
          <w:lang w:val="en-GB"/>
        </w:rPr>
      </w:pPr>
      <w:r w:rsidRPr="000336C1">
        <w:rPr>
          <w:lang w:val="en-GB"/>
        </w:rPr>
        <w:t>Nissan is famously associated with 'Kaizen' or continuous quality improvement. Nissan states: 'We will not be restricted by the existing way of doing things. We will continuously seek improvements in all our actions.'</w:t>
      </w:r>
    </w:p>
    <w:p w:rsidR="000336C1" w:rsidRPr="000336C1" w:rsidRDefault="000336C1" w:rsidP="000336C1">
      <w:pPr>
        <w:rPr>
          <w:lang w:val="en-GB"/>
        </w:rPr>
      </w:pPr>
      <w:r w:rsidRPr="000336C1">
        <w:rPr>
          <w:lang w:val="en-GB"/>
        </w:rPr>
        <w:t>Kaizen can be applied everywhere, any time, any place. It can involve the smallest change in everyday working practice as well as a major change in production technology. Typically these improvements are initiated by teams of employees sitting down together and sharing ideas for improvements. Small steady changes are maintained to make sure that they actually work. No improvement is too small. Everyone at Nissan is responsible for thinking about the current way of doing a job and finding a better way of doing things.</w:t>
      </w:r>
    </w:p>
    <w:p w:rsidR="000336C1" w:rsidRPr="000336C1" w:rsidRDefault="000336C1" w:rsidP="000336C1">
      <w:pPr>
        <w:rPr>
          <w:lang w:val="en-GB"/>
        </w:rPr>
      </w:pPr>
      <w:r w:rsidRPr="000336C1">
        <w:rPr>
          <w:lang w:val="en-GB"/>
        </w:rPr>
        <w:t>Kaizen improvements can save:</w:t>
      </w:r>
    </w:p>
    <w:p w:rsidR="000336C1" w:rsidRPr="000336C1" w:rsidRDefault="000336C1" w:rsidP="00F66B2A">
      <w:pPr>
        <w:pStyle w:val="a"/>
      </w:pPr>
      <w:r w:rsidRPr="000336C1">
        <w:lastRenderedPageBreak/>
        <w:t>money</w:t>
      </w:r>
      <w:r w:rsidR="00F66B2A">
        <w:t>;</w:t>
      </w:r>
    </w:p>
    <w:p w:rsidR="000336C1" w:rsidRPr="000336C1" w:rsidRDefault="000336C1" w:rsidP="00F66B2A">
      <w:pPr>
        <w:pStyle w:val="a"/>
      </w:pPr>
      <w:r w:rsidRPr="000336C1">
        <w:t>time</w:t>
      </w:r>
      <w:r w:rsidR="00F66B2A">
        <w:t>;</w:t>
      </w:r>
    </w:p>
    <w:p w:rsidR="000336C1" w:rsidRPr="000336C1" w:rsidRDefault="000336C1" w:rsidP="00F66B2A">
      <w:pPr>
        <w:pStyle w:val="a"/>
      </w:pPr>
      <w:r w:rsidRPr="000336C1">
        <w:t>materials</w:t>
      </w:r>
      <w:r w:rsidR="00F66B2A">
        <w:t>;</w:t>
      </w:r>
    </w:p>
    <w:p w:rsidR="000336C1" w:rsidRPr="000336C1" w:rsidRDefault="00F66B2A" w:rsidP="00F66B2A">
      <w:pPr>
        <w:pStyle w:val="a"/>
      </w:pPr>
      <w:r w:rsidRPr="00F66B2A">
        <w:rPr>
          <w:lang w:val="en-GB"/>
        </w:rPr>
        <w:t>labour</w:t>
      </w:r>
      <w:r w:rsidR="000336C1" w:rsidRPr="000336C1">
        <w:t xml:space="preserve"> effort</w:t>
      </w:r>
      <w:r>
        <w:t>;</w:t>
      </w:r>
    </w:p>
    <w:p w:rsidR="000336C1" w:rsidRPr="000336C1" w:rsidRDefault="000336C1" w:rsidP="000336C1">
      <w:pPr>
        <w:rPr>
          <w:lang w:val="en-GB"/>
        </w:rPr>
      </w:pPr>
      <w:r w:rsidRPr="000336C1">
        <w:rPr>
          <w:lang w:val="en-GB"/>
        </w:rPr>
        <w:t>as well as improving quality, safety, job satisfaction, and productivity.</w:t>
      </w:r>
    </w:p>
    <w:p w:rsidR="000336C1" w:rsidRPr="000336C1" w:rsidRDefault="000336C1" w:rsidP="000336C1">
      <w:pPr>
        <w:rPr>
          <w:lang w:val="en-GB"/>
        </w:rPr>
      </w:pPr>
      <w:r w:rsidRPr="000336C1">
        <w:rPr>
          <w:lang w:val="en-GB"/>
        </w:rPr>
        <w:t>Kaizen permeates the NMUK suggestion scheme, which offers not financial or individual rewards but items that benefits the whole team e.g. a microwave for the staff kitchen, a pool table for the canteen.</w:t>
      </w:r>
    </w:p>
    <w:p w:rsidR="000336C1" w:rsidRPr="00F66B2A" w:rsidRDefault="000336C1" w:rsidP="000336C1">
      <w:pPr>
        <w:rPr>
          <w:b/>
          <w:i/>
          <w:lang w:val="en-GB"/>
        </w:rPr>
      </w:pPr>
      <w:r w:rsidRPr="00F66B2A">
        <w:rPr>
          <w:b/>
          <w:i/>
          <w:lang w:val="en-GB"/>
        </w:rPr>
        <w:t>Conclusion</w:t>
      </w:r>
    </w:p>
    <w:p w:rsidR="000336C1" w:rsidRPr="000336C1" w:rsidRDefault="000336C1" w:rsidP="000336C1">
      <w:pPr>
        <w:rPr>
          <w:lang w:val="en-GB"/>
        </w:rPr>
      </w:pPr>
      <w:r w:rsidRPr="000336C1">
        <w:rPr>
          <w:lang w:val="en-GB"/>
        </w:rPr>
        <w:t>Productivity levels at Nissan's plant in Sunderland, and the quality of final production there, have not happened by chance or good fortune. They stem from an all-embracing approach to a production process, designed to bring out the best in both people and machines. It continues to be conspicuously successful.</w:t>
      </w:r>
    </w:p>
    <w:p w:rsidR="000336C1" w:rsidRDefault="000336C1" w:rsidP="000336C1">
      <w:pPr>
        <w:rPr>
          <w:lang w:val="en-GB"/>
        </w:rPr>
      </w:pPr>
      <w:r>
        <w:rPr>
          <w:lang w:val="en-GB"/>
        </w:rPr>
        <w:br w:type="page"/>
      </w:r>
    </w:p>
    <w:p w:rsidR="000336C1" w:rsidRPr="000336C1" w:rsidRDefault="00F66B2A" w:rsidP="00EC2A1F">
      <w:pPr>
        <w:pStyle w:val="a5"/>
      </w:pPr>
      <w:bookmarkStart w:id="6" w:name="_Toc379536109"/>
      <w:r w:rsidRPr="000336C1">
        <w:lastRenderedPageBreak/>
        <w:t xml:space="preserve">A McDonald's Restaurants case study </w:t>
      </w:r>
      <w:r>
        <w:br/>
        <w:t>“</w:t>
      </w:r>
      <w:r w:rsidRPr="000336C1">
        <w:t>RECRUITING, SELECTING AND TRAINING FOR SUCCESS</w:t>
      </w:r>
      <w:r>
        <w:t>”</w:t>
      </w:r>
      <w:bookmarkEnd w:id="6"/>
    </w:p>
    <w:p w:rsidR="000336C1" w:rsidRPr="00F66B2A" w:rsidRDefault="000336C1" w:rsidP="000336C1">
      <w:pPr>
        <w:rPr>
          <w:b/>
          <w:i/>
          <w:lang w:val="en-GB"/>
        </w:rPr>
      </w:pPr>
      <w:r w:rsidRPr="00F66B2A">
        <w:rPr>
          <w:b/>
          <w:i/>
          <w:lang w:val="en-GB"/>
        </w:rPr>
        <w:t>The importance of recruitment</w:t>
      </w:r>
    </w:p>
    <w:p w:rsidR="000336C1" w:rsidRPr="000336C1" w:rsidRDefault="000336C1" w:rsidP="000336C1">
      <w:pPr>
        <w:rPr>
          <w:lang w:val="en-GB"/>
        </w:rPr>
      </w:pPr>
      <w:r w:rsidRPr="000336C1">
        <w:rPr>
          <w:lang w:val="en-GB"/>
        </w:rPr>
        <w:t>For McDonald's, people are its most important asset. This is because customer satisfaction begins with the attitudes and abilities of employees and committed, effective workers are the best route to success. For these reasons, McDonald's strives to attract and hire the best, and to provide the best place to work.</w:t>
      </w:r>
    </w:p>
    <w:p w:rsidR="000336C1" w:rsidRPr="000336C1" w:rsidRDefault="00F66B2A" w:rsidP="000336C1">
      <w:pPr>
        <w:rPr>
          <w:lang w:val="en-GB"/>
        </w:rPr>
      </w:pPr>
      <w:r>
        <w:rPr>
          <w:noProof/>
          <w:lang w:val="uk-UA" w:eastAsia="uk-UA"/>
        </w:rPr>
        <w:drawing>
          <wp:anchor distT="0" distB="0" distL="114300" distR="114300" simplePos="0" relativeHeight="251677696" behindDoc="0" locked="0" layoutInCell="1" allowOverlap="1" wp14:anchorId="5BDAFAAA" wp14:editId="7ACF3AE0">
            <wp:simplePos x="0" y="0"/>
            <wp:positionH relativeFrom="column">
              <wp:posOffset>3933190</wp:posOffset>
            </wp:positionH>
            <wp:positionV relativeFrom="paragraph">
              <wp:posOffset>67945</wp:posOffset>
            </wp:positionV>
            <wp:extent cx="2714625" cy="1384300"/>
            <wp:effectExtent l="0" t="0" r="9525" b="635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14625" cy="1384300"/>
                    </a:xfrm>
                    <a:prstGeom prst="rect">
                      <a:avLst/>
                    </a:prstGeom>
                  </pic:spPr>
                </pic:pic>
              </a:graphicData>
            </a:graphic>
            <wp14:sizeRelH relativeFrom="page">
              <wp14:pctWidth>0</wp14:pctWidth>
            </wp14:sizeRelH>
            <wp14:sizeRelV relativeFrom="page">
              <wp14:pctHeight>0</wp14:pctHeight>
            </wp14:sizeRelV>
          </wp:anchor>
        </w:drawing>
      </w:r>
      <w:r w:rsidR="000336C1" w:rsidRPr="000336C1">
        <w:rPr>
          <w:lang w:val="en-GB"/>
        </w:rPr>
        <w:t>All businesses experience staff turnover for various reasons e.g. career change, leaving the area, returning to education, a new opportunity elsewhere. Recruiting and training staff is very expensive and businesses will look to keep staff turnover to a minimum. One way of doing this is to 'choose wisely, and treat well'.</w:t>
      </w:r>
    </w:p>
    <w:p w:rsidR="000336C1" w:rsidRPr="000336C1" w:rsidRDefault="000336C1" w:rsidP="000336C1">
      <w:pPr>
        <w:rPr>
          <w:lang w:val="en-GB"/>
        </w:rPr>
      </w:pPr>
      <w:r w:rsidRPr="000336C1">
        <w:rPr>
          <w:lang w:val="en-GB"/>
        </w:rPr>
        <w:t>McDonald's needs people who want to excel in delivering outstanding service. To ensure the company recruits the right people, it has identified essential skills and behaviours that applicants should be able to demonstrate. For each position there is a job description outlining typical duties and responsibilities and a person specification defining personal skills and competences.</w:t>
      </w:r>
    </w:p>
    <w:p w:rsidR="002223FF" w:rsidRPr="00F66B2A" w:rsidRDefault="002223FF" w:rsidP="002223FF">
      <w:pPr>
        <w:rPr>
          <w:b/>
          <w:i/>
          <w:lang w:val="en-GB"/>
        </w:rPr>
      </w:pPr>
      <w:r w:rsidRPr="00F66B2A">
        <w:rPr>
          <w:b/>
          <w:i/>
          <w:lang w:val="en-GB"/>
        </w:rPr>
        <w:t>Recruiting suitable applicants</w:t>
      </w:r>
    </w:p>
    <w:p w:rsidR="002223FF" w:rsidRPr="002223FF" w:rsidRDefault="00F66B2A" w:rsidP="002223FF">
      <w:pPr>
        <w:rPr>
          <w:lang w:val="en-GB"/>
        </w:rPr>
      </w:pPr>
      <w:r>
        <w:rPr>
          <w:noProof/>
          <w:lang w:val="uk-UA" w:eastAsia="uk-UA"/>
        </w:rPr>
        <w:drawing>
          <wp:anchor distT="0" distB="0" distL="114300" distR="114300" simplePos="0" relativeHeight="251678720" behindDoc="0" locked="0" layoutInCell="1" allowOverlap="1" wp14:anchorId="7DDE12C3" wp14:editId="4B82B8B4">
            <wp:simplePos x="0" y="0"/>
            <wp:positionH relativeFrom="column">
              <wp:posOffset>3800475</wp:posOffset>
            </wp:positionH>
            <wp:positionV relativeFrom="paragraph">
              <wp:posOffset>2160270</wp:posOffset>
            </wp:positionV>
            <wp:extent cx="2857500" cy="103822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857500" cy="1038225"/>
                    </a:xfrm>
                    <a:prstGeom prst="rect">
                      <a:avLst/>
                    </a:prstGeom>
                  </pic:spPr>
                </pic:pic>
              </a:graphicData>
            </a:graphic>
            <wp14:sizeRelH relativeFrom="page">
              <wp14:pctWidth>0</wp14:pctWidth>
            </wp14:sizeRelH>
            <wp14:sizeRelV relativeFrom="page">
              <wp14:pctHeight>0</wp14:pctHeight>
            </wp14:sizeRelV>
          </wp:anchor>
        </w:drawing>
      </w:r>
      <w:r w:rsidR="002223FF" w:rsidRPr="002223FF">
        <w:rPr>
          <w:lang w:val="en-GB"/>
        </w:rPr>
        <w:t>Under McDonald's recruitment policy, each individual restaurant is responsible for filling hourly-paid positions. The Management Recruitment department in East Finchley co-ordinates the recruitment of managers. For recruiting hourly-paid employees McDonald's use several avenues. Positions are generally advertised in the restaurant. The company's recruitment history shows this is the best method of hiring quality staff e.g. people living locally and/or friends of existing employees. McDonald's also uses local job centres, career fairs and other local facilities. It is vital to use effective hiring material with a clear message targeted at the right audience.</w:t>
      </w:r>
    </w:p>
    <w:p w:rsidR="002223FF" w:rsidRPr="002223FF" w:rsidRDefault="002223FF" w:rsidP="002223FF">
      <w:pPr>
        <w:rPr>
          <w:lang w:val="en-GB"/>
        </w:rPr>
      </w:pPr>
      <w:r w:rsidRPr="002223FF">
        <w:rPr>
          <w:lang w:val="en-GB"/>
        </w:rPr>
        <w:t xml:space="preserve">A recruitment exercise often generates more applications than there are positions available. The manager will select the applicants to be </w:t>
      </w:r>
      <w:r w:rsidRPr="002223FF">
        <w:rPr>
          <w:lang w:val="en-GB"/>
        </w:rPr>
        <w:lastRenderedPageBreak/>
        <w:t>interviewed and will conduct the interviews.</w:t>
      </w:r>
    </w:p>
    <w:p w:rsidR="002223FF" w:rsidRPr="002223FF" w:rsidRDefault="002223FF" w:rsidP="002223FF">
      <w:pPr>
        <w:rPr>
          <w:lang w:val="en-GB"/>
        </w:rPr>
      </w:pPr>
      <w:r w:rsidRPr="002223FF">
        <w:rPr>
          <w:lang w:val="en-GB"/>
        </w:rPr>
        <w:t>Over 60% of restaurant crew are aged 20 or under and; for the majority of applicants, a job with McDonald's would be their first experience of employment. For many young people, McDonald's also offers a career opportunity. A well-run interview will identify an applicant's potential to be a successful McDonald's employee. To find people who will be committed to excel in delivering outstanding service, McDonald's scripts an interview guide that helps the company predict how an applicant's past behaviour is likely to influence future performance. It uses a fact-based decision-making process. The questions look for actual events or situations rather than allowing applicants to give a general or theoretical response. Interviewers look for behavioural evidence in the applicant's life history that fits with the requirements of the job. The interviewer rates candidates on their responses and offers jobs to those who earn the highest ratings.</w:t>
      </w:r>
    </w:p>
    <w:p w:rsidR="002223FF" w:rsidRPr="002223FF" w:rsidRDefault="002223FF" w:rsidP="002223FF">
      <w:pPr>
        <w:rPr>
          <w:lang w:val="en-GB"/>
        </w:rPr>
      </w:pPr>
      <w:r w:rsidRPr="002223FF">
        <w:rPr>
          <w:lang w:val="en-GB"/>
        </w:rPr>
        <w:t>McDonald's future managers come from two main sources. More than half of all salaried management positions are taken up by hourly-paid employees who earn promotion. The remainder are predominately graduates. Wherever possible, McDonald's directs applicants towards applying on line at www.mcdonalds.co.uk. People who cannot access the web can call the Recruitment Hotline, or pick up a pre-paid Business Reply Card from a McDonald's restaurant. The selection process includes an initial online psychometric test. This test produces an initial score. The applicant then attends a first stage interview and is offered "On Job Experience" (OJE). This is a 2-day assessment in a restaurant. Successful completion at OJE will lead to a final interview, after which the manager decides whether or not to hire the applicant</w:t>
      </w:r>
    </w:p>
    <w:p w:rsidR="002223FF" w:rsidRPr="00F66B2A" w:rsidRDefault="002223FF" w:rsidP="002223FF">
      <w:pPr>
        <w:rPr>
          <w:b/>
          <w:i/>
          <w:lang w:val="en-GB"/>
        </w:rPr>
      </w:pPr>
      <w:r w:rsidRPr="00F66B2A">
        <w:rPr>
          <w:b/>
          <w:i/>
          <w:lang w:val="en-GB"/>
        </w:rPr>
        <w:t>Appointing the suitable applicant</w:t>
      </w:r>
    </w:p>
    <w:p w:rsidR="002223FF" w:rsidRPr="002223FF" w:rsidRDefault="002223FF" w:rsidP="002223FF">
      <w:pPr>
        <w:rPr>
          <w:lang w:val="en-GB"/>
        </w:rPr>
      </w:pPr>
      <w:r w:rsidRPr="002223FF">
        <w:rPr>
          <w:lang w:val="en-GB"/>
        </w:rPr>
        <w:t>After the final interview the manager will rate the applicant's responses. A successful applicant will have demonstrated skills and behaviours that have been identified as being key to the position. S/he will also have produced documents to show s/he is eligible to work in the UK in line with the Asylum and Immigration Act 1996. The first stage is to notify all candidates as to whether or not their application has been successful pending satisfactory references. The company notifies all unsuccessful applicants in writing. McDonald's inducts all new employees into the business through a Welcome Meeting, which they must attend. The Welcome Meeting gives an overview of the Company, including:</w:t>
      </w:r>
    </w:p>
    <w:p w:rsidR="002223FF" w:rsidRPr="002223FF" w:rsidRDefault="002223FF" w:rsidP="00F66B2A">
      <w:pPr>
        <w:pStyle w:val="a"/>
      </w:pPr>
      <w:r w:rsidRPr="002223FF">
        <w:lastRenderedPageBreak/>
        <w:t>job role</w:t>
      </w:r>
    </w:p>
    <w:p w:rsidR="002223FF" w:rsidRPr="002223FF" w:rsidRDefault="002223FF" w:rsidP="00F66B2A">
      <w:pPr>
        <w:pStyle w:val="a"/>
      </w:pPr>
      <w:r w:rsidRPr="002223FF">
        <w:t>food, hygiene and safety training</w:t>
      </w:r>
    </w:p>
    <w:p w:rsidR="002223FF" w:rsidRPr="002223FF" w:rsidRDefault="002223FF" w:rsidP="00F66B2A">
      <w:pPr>
        <w:pStyle w:val="a"/>
      </w:pPr>
      <w:r w:rsidRPr="002223FF">
        <w:t>policies and procedures</w:t>
      </w:r>
    </w:p>
    <w:p w:rsidR="002223FF" w:rsidRPr="002223FF" w:rsidRDefault="002223FF" w:rsidP="00F66B2A">
      <w:pPr>
        <w:pStyle w:val="a"/>
      </w:pPr>
      <w:r w:rsidRPr="002223FF">
        <w:t>administration</w:t>
      </w:r>
    </w:p>
    <w:p w:rsidR="002223FF" w:rsidRPr="002223FF" w:rsidRDefault="002223FF" w:rsidP="00F66B2A">
      <w:pPr>
        <w:pStyle w:val="a"/>
      </w:pPr>
      <w:r w:rsidRPr="002223FF">
        <w:t>benefits</w:t>
      </w:r>
    </w:p>
    <w:p w:rsidR="002223FF" w:rsidRPr="002223FF" w:rsidRDefault="002223FF" w:rsidP="00F66B2A">
      <w:pPr>
        <w:pStyle w:val="a"/>
      </w:pPr>
      <w:r w:rsidRPr="002223FF">
        <w:t>training and development.</w:t>
      </w:r>
    </w:p>
    <w:p w:rsidR="002223FF" w:rsidRPr="002223FF" w:rsidRDefault="002223FF" w:rsidP="002223FF">
      <w:pPr>
        <w:rPr>
          <w:lang w:val="en-GB"/>
        </w:rPr>
      </w:pPr>
      <w:r w:rsidRPr="002223FF">
        <w:rPr>
          <w:lang w:val="en-GB"/>
        </w:rPr>
        <w:t>New employees will also meet their trainer, and tour the restaurant. The company operates a 3-week probationary period, after which employees are rated on their performance and are either retained or have their employment terminated.</w:t>
      </w:r>
    </w:p>
    <w:p w:rsidR="002223FF" w:rsidRPr="00F66B2A" w:rsidRDefault="002223FF" w:rsidP="002223FF">
      <w:pPr>
        <w:rPr>
          <w:b/>
          <w:i/>
          <w:lang w:val="en-GB"/>
        </w:rPr>
      </w:pPr>
      <w:r w:rsidRPr="00F66B2A">
        <w:rPr>
          <w:b/>
          <w:i/>
          <w:lang w:val="en-GB"/>
        </w:rPr>
        <w:t>Training at McDonald's</w:t>
      </w:r>
      <w:r w:rsidR="00F66B2A">
        <w:rPr>
          <w:b/>
          <w:i/>
          <w:lang w:val="en-GB"/>
        </w:rPr>
        <w:t xml:space="preserve"> </w:t>
      </w:r>
      <w:r w:rsidRPr="00F66B2A">
        <w:rPr>
          <w:b/>
          <w:i/>
          <w:lang w:val="en-GB"/>
        </w:rPr>
        <w:t>Restaurants Limited</w:t>
      </w:r>
    </w:p>
    <w:p w:rsidR="002223FF" w:rsidRPr="002223FF" w:rsidRDefault="002223FF" w:rsidP="002223FF">
      <w:pPr>
        <w:rPr>
          <w:lang w:val="en-GB"/>
        </w:rPr>
      </w:pPr>
      <w:r w:rsidRPr="002223FF">
        <w:rPr>
          <w:lang w:val="en-GB"/>
        </w:rPr>
        <w:t>McDonald's success is built on the highest standards of quality, service and cleanliness delivered to customers in each of its restaurants. Well-trained crew and managers are the first step to achieving these standards. It is company policy to provide career opportunities that allow employees to develop their full potential. This includes a comprehensive training programme for crew and operations management and career progression that enables a 'first job' employee to progress through to a senior management position through merit-based promotions.</w:t>
      </w:r>
    </w:p>
    <w:p w:rsidR="002223FF" w:rsidRPr="002223FF" w:rsidRDefault="002223FF" w:rsidP="002223FF">
      <w:pPr>
        <w:rPr>
          <w:lang w:val="en-GB"/>
        </w:rPr>
      </w:pPr>
      <w:r w:rsidRPr="002223FF">
        <w:rPr>
          <w:lang w:val="en-GB"/>
        </w:rPr>
        <w:t>The first stage of training is at the Welcome Meetings. These set out the company's standards and expectations. This is followed by a structured development programme that provides training in all areas of business. Crew trainers work shoulder-to-shoulder with trainees while they learn the operations skills necessary for running each of the 11 workstations in each restaurant, from the front counter to the grill area. All employees learn to operate state-of-the-art foodservice equipment, gaining knowledge of McDonald's operational procedures. The majority of training is floor based, or "on-the-job" training because people learn more and are more likely to retain information if they are able to practise as they learn. All new employees have an initial training period. Here they are shown the basics and allowed to develop their skills to a level where they are competent in each area within the restaurant. The time scale for this depends on their status i.e. full or part-time. They will also attend classroom-based training sessions where they will complete workbooks for quality, service and cleanliness.</w:t>
      </w:r>
    </w:p>
    <w:p w:rsidR="002223FF" w:rsidRPr="002223FF" w:rsidRDefault="002223FF" w:rsidP="002223FF">
      <w:pPr>
        <w:rPr>
          <w:lang w:val="en-GB"/>
        </w:rPr>
      </w:pPr>
      <w:r w:rsidRPr="002223FF">
        <w:rPr>
          <w:lang w:val="en-GB"/>
        </w:rPr>
        <w:lastRenderedPageBreak/>
        <w:t xml:space="preserve">After the initial training period all employees receive </w:t>
      </w:r>
      <w:r w:rsidR="00F66B2A" w:rsidRPr="00F66B2A">
        <w:rPr>
          <w:lang w:val="en-GB"/>
        </w:rPr>
        <w:t>on-going</w:t>
      </w:r>
      <w:r w:rsidRPr="002223FF">
        <w:rPr>
          <w:lang w:val="en-GB"/>
        </w:rPr>
        <w:t xml:space="preserve"> training. This is done using "Observation Checklists" for the station they are working at. The rating will go towards their appraisal grading. The restaurants do promote crew members to hourly-paid management positions that carry accountability for areas within the restaurant, or responsibility for a shift. Training and development is given in the restaurant and in addition the participants will attend regular development days. On successful completion of a management entrance exam, employees will attend a training course held by the training department at the regional office before returning to the restaurant in a management position.</w:t>
      </w:r>
    </w:p>
    <w:p w:rsidR="002223FF" w:rsidRPr="00F66B2A" w:rsidRDefault="002223FF" w:rsidP="002223FF">
      <w:pPr>
        <w:rPr>
          <w:b/>
          <w:i/>
          <w:lang w:val="en-GB"/>
        </w:rPr>
      </w:pPr>
      <w:r w:rsidRPr="00F66B2A">
        <w:rPr>
          <w:b/>
          <w:i/>
          <w:lang w:val="en-GB"/>
        </w:rPr>
        <w:t xml:space="preserve">Management Development </w:t>
      </w:r>
    </w:p>
    <w:p w:rsidR="002223FF" w:rsidRPr="002223FF" w:rsidRDefault="002223FF" w:rsidP="002223FF">
      <w:pPr>
        <w:rPr>
          <w:lang w:val="en-GB"/>
        </w:rPr>
      </w:pPr>
      <w:r w:rsidRPr="002223FF">
        <w:rPr>
          <w:lang w:val="en-GB"/>
        </w:rPr>
        <w:t>The McDonald's Management Development Curriculum takes new recruits from trainee manager to Restaurant Manager. This consists of on-the-job training and open learning development modules, supported by courses and seminars at the Company's National and Regional Training Centres. The Management Development Curriculum is aimed at persons aged 21 or over, either graduates or individuals with some previous management experience. It offers a direct route into restaurant management, through an intensive structured training programme. The Management Development Curriculum is divided into four key programmes:</w:t>
      </w:r>
    </w:p>
    <w:p w:rsidR="002223FF" w:rsidRPr="002223FF" w:rsidRDefault="002223FF" w:rsidP="00F66B2A">
      <w:pPr>
        <w:pStyle w:val="a"/>
      </w:pPr>
      <w:r w:rsidRPr="002223FF">
        <w:t>Shift Management - developing trainee managers in the skills and techniques required to become effective in all aspects of running a shift.</w:t>
      </w:r>
    </w:p>
    <w:p w:rsidR="002223FF" w:rsidRPr="002223FF" w:rsidRDefault="002223FF" w:rsidP="00F66B2A">
      <w:pPr>
        <w:pStyle w:val="a"/>
      </w:pPr>
      <w:r w:rsidRPr="002223FF">
        <w:t>Systems Management - targeting second assistant and newly promoted first assistant managers. This programme covers all areas of McDonald's systems, increasing the manager's business knowledge. It also develops individual techniques.</w:t>
      </w:r>
    </w:p>
    <w:p w:rsidR="002223FF" w:rsidRPr="002223FF" w:rsidRDefault="002223FF" w:rsidP="00F66B2A">
      <w:pPr>
        <w:pStyle w:val="a"/>
      </w:pPr>
      <w:r w:rsidRPr="002223FF">
        <w:t>Restaurant Leadership - introducing managers to the key skills needed to become effective restaurant leaders e.g. team-building, communication, decision-making.</w:t>
      </w:r>
    </w:p>
    <w:p w:rsidR="002223FF" w:rsidRPr="002223FF" w:rsidRDefault="002223FF" w:rsidP="00F66B2A">
      <w:pPr>
        <w:pStyle w:val="a"/>
      </w:pPr>
      <w:r w:rsidRPr="002223FF">
        <w:t>Business Leadership - focusing restaurant/general managers on the need to develop a business strategy that encompasses both internal and external factors.</w:t>
      </w:r>
    </w:p>
    <w:p w:rsidR="002223FF" w:rsidRPr="002223FF" w:rsidRDefault="002223FF" w:rsidP="002223FF">
      <w:pPr>
        <w:rPr>
          <w:lang w:val="en-GB"/>
        </w:rPr>
      </w:pPr>
      <w:r w:rsidRPr="002223FF">
        <w:rPr>
          <w:lang w:val="en-GB"/>
        </w:rPr>
        <w:t>Most departments in the regional offices offer restaurant managers opportunities to be seconded to work in the regional office. This gives an experienced manager the opportunity to develop and learn new skills, to see a different side of the business and to experience how each department's strategies have a role in achieving the company's goals.</w:t>
      </w:r>
    </w:p>
    <w:p w:rsidR="00F66B2A" w:rsidRDefault="00F66B2A" w:rsidP="002223FF">
      <w:pPr>
        <w:rPr>
          <w:lang w:val="en-GB"/>
        </w:rPr>
      </w:pPr>
    </w:p>
    <w:p w:rsidR="002223FF" w:rsidRPr="00F66B2A" w:rsidRDefault="002223FF" w:rsidP="002223FF">
      <w:pPr>
        <w:rPr>
          <w:b/>
          <w:i/>
          <w:lang w:val="en-GB"/>
        </w:rPr>
      </w:pPr>
      <w:r w:rsidRPr="00F66B2A">
        <w:rPr>
          <w:b/>
          <w:i/>
          <w:lang w:val="en-GB"/>
        </w:rPr>
        <w:lastRenderedPageBreak/>
        <w:t>Conclusion</w:t>
      </w:r>
    </w:p>
    <w:p w:rsidR="002223FF" w:rsidRPr="002223FF" w:rsidRDefault="002223FF" w:rsidP="002223FF">
      <w:pPr>
        <w:rPr>
          <w:lang w:val="en-GB"/>
        </w:rPr>
      </w:pPr>
      <w:r w:rsidRPr="002223FF">
        <w:rPr>
          <w:lang w:val="en-GB"/>
        </w:rPr>
        <w:t xml:space="preserve">McDonald's believes that the success of the restaurants and the company is achieved through the people it employs. The company aims to recruit the best people, to retain them by offering </w:t>
      </w:r>
      <w:r w:rsidR="00F66B2A" w:rsidRPr="002223FF">
        <w:rPr>
          <w:lang w:val="en-GB"/>
        </w:rPr>
        <w:t>on-going</w:t>
      </w:r>
      <w:r w:rsidRPr="002223FF">
        <w:rPr>
          <w:lang w:val="en-GB"/>
        </w:rPr>
        <w:t xml:space="preserve"> training relevant to their position and to promote them when they are ready. Its recruitment policies, procedures and practices reflect the company's determination to fulfil its aim.</w:t>
      </w:r>
    </w:p>
    <w:p w:rsidR="002223FF" w:rsidRDefault="002223FF" w:rsidP="002223FF">
      <w:pPr>
        <w:rPr>
          <w:lang w:val="en-GB"/>
        </w:rPr>
      </w:pPr>
      <w:r>
        <w:rPr>
          <w:lang w:val="en-GB"/>
        </w:rPr>
        <w:br w:type="page"/>
      </w:r>
    </w:p>
    <w:p w:rsidR="002223FF" w:rsidRPr="002223FF" w:rsidRDefault="00F66B2A" w:rsidP="00EC2A1F">
      <w:pPr>
        <w:pStyle w:val="a5"/>
      </w:pPr>
      <w:bookmarkStart w:id="7" w:name="_Toc379536110"/>
      <w:r w:rsidRPr="002223FF">
        <w:lastRenderedPageBreak/>
        <w:t xml:space="preserve">A Coca-Cola Great Britain case study </w:t>
      </w:r>
      <w:r>
        <w:br/>
        <w:t>“</w:t>
      </w:r>
      <w:r w:rsidRPr="002223FF">
        <w:t xml:space="preserve">WORKING WITH BOTTLING FRANCHISEES </w:t>
      </w:r>
      <w:r>
        <w:br/>
      </w:r>
      <w:r w:rsidRPr="002223FF">
        <w:t>AROUND THE WORLD</w:t>
      </w:r>
      <w:r>
        <w:t>”</w:t>
      </w:r>
      <w:bookmarkEnd w:id="7"/>
    </w:p>
    <w:p w:rsidR="002223FF" w:rsidRPr="00F66B2A" w:rsidRDefault="002223FF" w:rsidP="002223FF">
      <w:pPr>
        <w:rPr>
          <w:b/>
          <w:i/>
          <w:lang w:val="en-GB"/>
        </w:rPr>
      </w:pPr>
      <w:r w:rsidRPr="00F66B2A">
        <w:rPr>
          <w:b/>
          <w:i/>
          <w:lang w:val="en-GB"/>
        </w:rPr>
        <w:t>Introduction</w:t>
      </w:r>
    </w:p>
    <w:p w:rsidR="002223FF" w:rsidRPr="002223FF" w:rsidRDefault="002223FF" w:rsidP="002223FF">
      <w:pPr>
        <w:rPr>
          <w:lang w:val="en-GB"/>
        </w:rPr>
      </w:pPr>
      <w:r w:rsidRPr="002223FF">
        <w:rPr>
          <w:lang w:val="en-GB"/>
        </w:rPr>
        <w:t>The Coca-Cola Company is the world's largest beverage company and is the leading producer and marketer of soft drinks. Today, Coca-Cola is consumed throughout the world at the rate of more than 600 million times per day and this figure is continuing to rise. However, Coca-Cola is not the sort of company to live on its past glories; instead it looks to the future as a challenge and constantly seeks new markets and ways of increasing its market share in areas where it currently has a strong presence. It is the world's largest producer and distributor of syrups and concentrates for soft drinks. Products developed by the Company are sold through bottlers, fountain wholesalers and distributors around the globe. Brand Coca-Cola accounts for about 75 per cent of the Company's unit sales volume of soft drinks. The remaining 25 per cent consists of well known soft drinks such as Sprite, Fanta, Fresca, Mello Yello, Surge, POWERaDE, Barq's Root Beer and many other brands. The Company's soft drink operations are managed in 6 Groups: North America, Latin America, Africa, Greater Europe, Middle/Far East and The Minute Maid Company (the world's leading marketer of fruit juices and fruit drinks).</w:t>
      </w:r>
    </w:p>
    <w:p w:rsidR="002223FF" w:rsidRPr="002223FF" w:rsidRDefault="002223FF" w:rsidP="002223FF">
      <w:pPr>
        <w:rPr>
          <w:lang w:val="en-GB"/>
        </w:rPr>
      </w:pPr>
      <w:r w:rsidRPr="002223FF">
        <w:rPr>
          <w:lang w:val="en-GB"/>
        </w:rPr>
        <w:t>Just a few years ago, Coca-Cola attracted frequent headlines as consumers in China, India, Eastern Europe or Russia tasted Coca-Cola for the first time. Now however, Coca-Cola has become a well established soft drinks product for billions of new consumers throughout the world. Today, the challenge facing The Coca-Cola Company is to establish successful patterns of distribution to its global consumers. This case study therefore focuses on the ways in which high quality relationships have been established with bottling franchisees across the globe to make sure that consumers' needs and wants can be met in the most effective way.</w:t>
      </w:r>
    </w:p>
    <w:p w:rsidR="003C73ED" w:rsidRPr="00F66B2A" w:rsidRDefault="003C73ED" w:rsidP="003C73ED">
      <w:pPr>
        <w:rPr>
          <w:b/>
          <w:i/>
          <w:lang w:val="en-GB"/>
        </w:rPr>
      </w:pPr>
      <w:r w:rsidRPr="00F66B2A">
        <w:rPr>
          <w:b/>
          <w:i/>
          <w:lang w:val="en-GB"/>
        </w:rPr>
        <w:t>Benefiting from a franchise arrangement</w:t>
      </w:r>
    </w:p>
    <w:p w:rsidR="003C73ED" w:rsidRPr="003C73ED" w:rsidRDefault="003C73ED" w:rsidP="003C73ED">
      <w:pPr>
        <w:rPr>
          <w:lang w:val="en-GB"/>
        </w:rPr>
      </w:pPr>
      <w:r w:rsidRPr="003C73ED">
        <w:rPr>
          <w:lang w:val="en-GB"/>
        </w:rPr>
        <w:t xml:space="preserve">Franchising is one of the most important ways of running modern business organisations. The franchisor grants to a franchisee the right to conduct business using their name in a particular area. For example, in Great Britain Coca-Cola and Schweppes </w:t>
      </w:r>
      <w:r w:rsidRPr="003C73ED">
        <w:rPr>
          <w:lang w:val="en-GB"/>
        </w:rPr>
        <w:lastRenderedPageBreak/>
        <w:t>Beverages Ltd is the company that holds the GB franchise with six bottling/canning plants. The franchisee will have the exclusive right to bottle and can the product within a specified geographical area and is given considerable support by the franchisor. The main advantage to the franchisor of setting up a franchise is that responsibility for producing the product is delegated to a dynamic local enterprise, determined to make a success of the venture because most of the profit will</w:t>
      </w:r>
      <w:r w:rsidR="00F66B2A">
        <w:rPr>
          <w:lang w:val="en-GB"/>
        </w:rPr>
        <w:t xml:space="preserve"> be retained by the franchisee.</w:t>
      </w:r>
    </w:p>
    <w:p w:rsidR="003C73ED" w:rsidRPr="003C73ED" w:rsidRDefault="003C73ED" w:rsidP="003C73ED">
      <w:pPr>
        <w:rPr>
          <w:lang w:val="en-GB"/>
        </w:rPr>
      </w:pPr>
      <w:r w:rsidRPr="003C73ED">
        <w:rPr>
          <w:lang w:val="en-GB"/>
        </w:rPr>
        <w:t>The benefits to the franchisee are immense. Above all, they are able to manufacture widely known products, they have exclusive rights within a particular area and they are able to benefit from technical advice and support from the franchisor. Moreover, in the case of Coca-Cola, the franchisee is able to benefit from the sheer scale of the organisation, enabling them to purchase manufacturing equipment which is based on state-of-the-art technology at a lower price. It is not surprising that most of the world's leading bottling companies have become Coca-Cola franchisees. By participating in the franchise arrangement, they are able to bottle and sell the classic Coca-Cola drink to retailers and trade using the most popular and famous brand in the world today. The classic Coca-Cola drink consists of water and a mixture of sugar, caramel (which adds colour), phosphoric acid (which adds tartness), caffeine (a mild stimulant found in coffee and tea) and natural flavourings. The proportions of these ingredients in the Coca-Cola concentrate are a closely guarded trade secret, though all ingredients comply with the health laws of the countries where it is made and sold. The exact combination of these flavourings is known mysteriously as 'Seven-X' and the formula lies locked in a bank vault in Atlanta. It is said that only three people know the formula.</w:t>
      </w:r>
    </w:p>
    <w:p w:rsidR="003C73ED" w:rsidRPr="003C73ED" w:rsidRDefault="003C73ED" w:rsidP="003C73ED">
      <w:pPr>
        <w:rPr>
          <w:lang w:val="en-GB"/>
        </w:rPr>
      </w:pPr>
      <w:r w:rsidRPr="003C73ED">
        <w:rPr>
          <w:lang w:val="en-GB"/>
        </w:rPr>
        <w:t>The Coca-Cola brand image is widely recognised throughout the world and has become a symbol of successful global marketing. The script for Coca-Cola has not changed since first written by Frank Robinson, book-keeper to the inventor of Coca-Cola, John Styth Pemberton. The Coca-Cola franchisee therefore has access to one of the most highly desired products and one of the most successful marketing distribution systems in the world.</w:t>
      </w:r>
    </w:p>
    <w:p w:rsidR="003C73ED" w:rsidRPr="00F66B2A" w:rsidRDefault="003C73ED" w:rsidP="003C73ED">
      <w:pPr>
        <w:rPr>
          <w:b/>
          <w:i/>
          <w:lang w:val="en-GB"/>
        </w:rPr>
      </w:pPr>
      <w:r w:rsidRPr="00F66B2A">
        <w:rPr>
          <w:b/>
          <w:i/>
          <w:lang w:val="en-GB"/>
        </w:rPr>
        <w:t>Division of responsibility</w:t>
      </w:r>
    </w:p>
    <w:p w:rsidR="003C73ED" w:rsidRPr="003C73ED" w:rsidRDefault="003C73ED" w:rsidP="003C73ED">
      <w:pPr>
        <w:rPr>
          <w:lang w:val="en-GB"/>
        </w:rPr>
      </w:pPr>
      <w:r w:rsidRPr="003C73ED">
        <w:rPr>
          <w:lang w:val="en-GB"/>
        </w:rPr>
        <w:t xml:space="preserve">The company ships syrup or concentrate to the bottling plants where the franchisees mix it with sugar and treated local water and carbonate it. The water is purified to the highest standards using equipment specified by Coca-Cola. Samples are taken regularly for chemical analysis and Coca-Cola staff make frequent spot checks to ensure that plants are maintaining </w:t>
      </w:r>
      <w:r w:rsidRPr="003C73ED">
        <w:rPr>
          <w:lang w:val="en-GB"/>
        </w:rPr>
        <w:lastRenderedPageBreak/>
        <w:t>the company's standards of cleanliness and quality. Coca-Cola provides its franchisees with access to 'state of the art' equipment needed to meet the Company's exacting standards.</w:t>
      </w:r>
    </w:p>
    <w:p w:rsidR="003C73ED" w:rsidRPr="003C73ED" w:rsidRDefault="003C73ED" w:rsidP="003C73ED">
      <w:pPr>
        <w:rPr>
          <w:lang w:val="en-GB"/>
        </w:rPr>
      </w:pPr>
      <w:r w:rsidRPr="003C73ED">
        <w:rPr>
          <w:lang w:val="en-GB"/>
        </w:rPr>
        <w:t>Each bottler or canner supplies Coca-Cola and other company products to the retail trade. Standard outlets include supermarkets, sweetshops, restaurants, off-licences, pubs and bars. These outlets often sell Coca-Cola from vending machines and coolers which the franchisees must supply and service. There is a clear division of responsibility between The Coca-Cola Company and its franchisees as shown in the illustration above:</w:t>
      </w:r>
    </w:p>
    <w:p w:rsidR="003C73ED" w:rsidRPr="00F66B2A" w:rsidRDefault="003C73ED" w:rsidP="003C73ED">
      <w:pPr>
        <w:rPr>
          <w:b/>
          <w:i/>
          <w:lang w:val="en-GB"/>
        </w:rPr>
      </w:pPr>
      <w:r w:rsidRPr="00F66B2A">
        <w:rPr>
          <w:b/>
          <w:i/>
          <w:lang w:val="en-GB"/>
        </w:rPr>
        <w:t>Thinking global, acting local</w:t>
      </w:r>
    </w:p>
    <w:p w:rsidR="003C73ED" w:rsidRPr="003C73ED" w:rsidRDefault="003C73ED" w:rsidP="003C73ED">
      <w:pPr>
        <w:rPr>
          <w:lang w:val="en-GB"/>
        </w:rPr>
      </w:pPr>
      <w:r w:rsidRPr="003C73ED">
        <w:rPr>
          <w:lang w:val="en-GB"/>
        </w:rPr>
        <w:t>Bottling plants for Coca-Cola are, with few exceptions, owned and operated as separate businesses independent of The Coca-Cola Company. In some cases the company will have an ownership, but not a controlling interest in a bottler. By contract with The Coca-Cola Company or its local subsidiaries, the bottler is authorised to bottle and sell Coca-Cola and other soft drinks within certain territorial boundaries. They are required to meet quality standards which ensure the quality and uniformity of the product.</w:t>
      </w:r>
    </w:p>
    <w:p w:rsidR="003C73ED" w:rsidRPr="003C73ED" w:rsidRDefault="003C73ED" w:rsidP="003C73ED">
      <w:pPr>
        <w:rPr>
          <w:lang w:val="en-GB"/>
        </w:rPr>
      </w:pPr>
      <w:r w:rsidRPr="003C73ED">
        <w:rPr>
          <w:lang w:val="en-GB"/>
        </w:rPr>
        <w:t>The franchise bottler provides the required capital investments for land, buildings, machinery and equipment, lorries, bottles and cases. Most supplies are purchased from indigenous sources where possible, often creating new supply industries and areas of employment within the local economy.</w:t>
      </w:r>
    </w:p>
    <w:p w:rsidR="003C73ED" w:rsidRPr="003C73ED" w:rsidRDefault="003C73ED" w:rsidP="003C73ED">
      <w:pPr>
        <w:rPr>
          <w:lang w:val="en-GB"/>
        </w:rPr>
      </w:pPr>
      <w:r w:rsidRPr="003C73ED">
        <w:rPr>
          <w:lang w:val="en-GB"/>
        </w:rPr>
        <w:t>The company not only supplies the bottler with beverage bases and syrup or concentrate, it also actively engages in management guidance; helping to ensure the profitable growth of the bottler's business and enhancing the value of the franchise. Management advice will cover all sorts of topics such as product quality control, marketing, advertising, financial and personnel training.</w:t>
      </w:r>
    </w:p>
    <w:p w:rsidR="003C73ED" w:rsidRPr="003C73ED" w:rsidRDefault="003C73ED" w:rsidP="003C73ED">
      <w:pPr>
        <w:rPr>
          <w:lang w:val="en-GB"/>
        </w:rPr>
      </w:pPr>
      <w:r w:rsidRPr="003C73ED">
        <w:rPr>
          <w:lang w:val="en-GB"/>
        </w:rPr>
        <w:t>The company's operations are managed by geographical subdivisions known as divisions, regions and districts. Each has its own resident manager who is responsible for operations within a particular country or group of countries. In addition, the company also owns and operates syrup, concentrate and beverage base manufacturing plants, as well as a few bottling plants. Although some regional differences exist, there is a certain degree of uniformity in the methods used to market products around the world. This process is co-ordinated by the company's headquarters in Atlanta, Georgia.</w:t>
      </w:r>
    </w:p>
    <w:p w:rsidR="003C73ED" w:rsidRPr="003C73ED" w:rsidRDefault="003C73ED" w:rsidP="003C73ED">
      <w:pPr>
        <w:rPr>
          <w:lang w:val="en-GB"/>
        </w:rPr>
      </w:pPr>
      <w:r w:rsidRPr="003C73ED">
        <w:rPr>
          <w:lang w:val="en-GB"/>
        </w:rPr>
        <w:lastRenderedPageBreak/>
        <w:t>Coca-Cola advertising projects a uniform brand image around the world, to promote a strong consumer appeal for this successful, high quality product. Uniformity in advertising also establishes the image of the same pure, refreshing product in each country. The universal consumer acceptance and high standards of quality of Coca-Cola, fostered by the system of locally owned bottlers and distributors, have made Coca-Cola the most popular soft drink in the world. Coca-Cola is the second most widely known expression after OK.</w:t>
      </w:r>
    </w:p>
    <w:p w:rsidR="003C73ED" w:rsidRPr="00F66B2A" w:rsidRDefault="003C73ED" w:rsidP="003C73ED">
      <w:pPr>
        <w:rPr>
          <w:b/>
          <w:i/>
          <w:lang w:val="en-GB"/>
        </w:rPr>
      </w:pPr>
      <w:r w:rsidRPr="00F66B2A">
        <w:rPr>
          <w:b/>
          <w:i/>
          <w:lang w:val="en-GB"/>
        </w:rPr>
        <w:t>Coca-Cola bottling franchises in Great Britain</w:t>
      </w:r>
    </w:p>
    <w:p w:rsidR="003C73ED" w:rsidRPr="003C73ED" w:rsidRDefault="003C73ED" w:rsidP="003C73ED">
      <w:pPr>
        <w:rPr>
          <w:lang w:val="en-GB"/>
        </w:rPr>
      </w:pPr>
      <w:r w:rsidRPr="003C73ED">
        <w:rPr>
          <w:lang w:val="en-GB"/>
        </w:rPr>
        <w:t>Coca-Cola first came to Great Britain in 1900 when Charles Candler, son of the company's founder, Asa Candler, brought a jug of the syrup with him on a holiday visit and introduced the drink to a soda fountain owner in London. However, it was not until the 1920s that sales began to be significant. The Coca-Cola Company began bottling in a small plant in Brighton in 1932. By 1939, there were seven bottling plants - five owned by the parent company and two - one in Glasgow and the other in Belfast - by licensed bottlers. The war put a temporary halt to most of these operations until the late 1940s when operations set up again, principally in the hands of franchised bottling organisations.</w:t>
      </w:r>
    </w:p>
    <w:p w:rsidR="003C73ED" w:rsidRPr="003C73ED" w:rsidRDefault="003C73ED" w:rsidP="003C73ED">
      <w:pPr>
        <w:rPr>
          <w:lang w:val="en-GB"/>
        </w:rPr>
      </w:pPr>
      <w:r w:rsidRPr="003C73ED">
        <w:rPr>
          <w:lang w:val="en-GB"/>
        </w:rPr>
        <w:t>The most significant new change was in 1987 when The Coca-Cola Company and Cadbury Schweppes plc. set up a jointly owned company to handle the soft drinks of both parent companies. Coca-Cola in cans, initially imported but then later filled by contract canners, were first marketed in the UK in 1961. In 1976, however, the company opened its own canning plant at Milton Keynes with its first line, at the forefront of technology in its time, capable of filling 1,500 cans a minute. Ten years later, when the company was celebrating its centenary, a second line was added with a filling speed of 2,000 cans a minute - then the fastest in the world.</w:t>
      </w:r>
    </w:p>
    <w:p w:rsidR="003C73ED" w:rsidRPr="003C73ED" w:rsidRDefault="003C73ED" w:rsidP="003C73ED">
      <w:pPr>
        <w:rPr>
          <w:lang w:val="en-GB"/>
        </w:rPr>
      </w:pPr>
      <w:r w:rsidRPr="003C73ED">
        <w:rPr>
          <w:lang w:val="en-GB"/>
        </w:rPr>
        <w:t>Within four years of its existence, at a cost of £60 million, Coca-Cola and Schweppes Beverages Limited had opened Europe's biggest soft drinks production complex at Wakefield, with two lines capable of filling 2,000 cans a minute - to give a production capacity of over five million cans a day. In Northern Ireland, The Ulster Iced Drinks company Ltd, having been given a franchise in 1939, was given a new franchise and today operates as Coca-Cola Bottlers (Ulster) Ltd. This company is now owned by the Leventis Group, which also holds the franchise for the Republic of Ireland.</w:t>
      </w:r>
    </w:p>
    <w:p w:rsidR="003C73ED" w:rsidRPr="003C73ED" w:rsidRDefault="003C73ED" w:rsidP="003C73ED">
      <w:pPr>
        <w:rPr>
          <w:lang w:val="en-GB"/>
        </w:rPr>
      </w:pPr>
      <w:r w:rsidRPr="003C73ED">
        <w:rPr>
          <w:lang w:val="en-GB"/>
        </w:rPr>
        <w:lastRenderedPageBreak/>
        <w:t>Products for home consumption are usually purchased through supermarkets in larger quantities and at a lower unit price than other distribution channels. Coca-Cola bottling franchisees work in close association with retailers and wholesalers to identify the sorts of packaging and quantities that home consumers prefer and to ensure packaging mixes, brands and flavours, merchandising and promotion, as well as stock and shelving are appropriate for the needs of consumers.</w:t>
      </w:r>
    </w:p>
    <w:p w:rsidR="003C73ED" w:rsidRPr="00F66B2A" w:rsidRDefault="003C73ED" w:rsidP="003C73ED">
      <w:pPr>
        <w:rPr>
          <w:b/>
          <w:i/>
          <w:lang w:val="en-GB"/>
        </w:rPr>
      </w:pPr>
      <w:r w:rsidRPr="00F66B2A">
        <w:rPr>
          <w:b/>
          <w:i/>
          <w:lang w:val="en-GB"/>
        </w:rPr>
        <w:t>Coca-Cola Enterprises</w:t>
      </w:r>
    </w:p>
    <w:p w:rsidR="003C73ED" w:rsidRPr="003C73ED" w:rsidRDefault="003C73ED" w:rsidP="003C73ED">
      <w:pPr>
        <w:rPr>
          <w:lang w:val="en-GB"/>
        </w:rPr>
      </w:pPr>
      <w:r w:rsidRPr="003C73ED">
        <w:rPr>
          <w:lang w:val="en-GB"/>
        </w:rPr>
        <w:t>Coca-Cola Enterprises is a publicly quoted company (on the New York Stock Exchange) and is the largest franchisee of Coca-Cola products. In addition to its operations in the United States, CCE holds the franchise for Belgium, The Netherlands, Great Britain and 90of France. Early in 1997, it acquired full ownership of Coca-Cola &amp; Schweppes Beverages Ltd. It is therefore the largest of what Coca-Cola calls its 'anchor' bottlers. Coca-Cola Enterprises employs almost 50,000 individuals who operate the 310 facilities and is responsible for one million vending machines, beverage dispensers and coolers used to market, distribute and produce the Company's products.</w:t>
      </w:r>
    </w:p>
    <w:p w:rsidR="003C73ED" w:rsidRPr="003C73ED" w:rsidRDefault="003C73ED" w:rsidP="003C73ED">
      <w:pPr>
        <w:rPr>
          <w:lang w:val="en-GB"/>
        </w:rPr>
      </w:pPr>
      <w:r w:rsidRPr="003C73ED">
        <w:rPr>
          <w:lang w:val="en-GB"/>
        </w:rPr>
        <w:t>Coca-Cola &amp; Schweppes Beverages Ltd has some 3,500 employees in Great Britain with five plants in England (Edmonton and Sidcup in the London area, Milton Keynes, Wakefield and Colwall - where Malvern Water is sourced) and one in Scotland, at East Kilbride. Apart from holding the franchises for the products of The Coca-Cola Company and Cadbury Schweppes plc, CCSB has distribution agreements for such varied products as Appletise, Capri Sun, Perrier and Duchy Originals.</w:t>
      </w:r>
    </w:p>
    <w:p w:rsidR="003C73ED" w:rsidRPr="003C73ED" w:rsidRDefault="003C73ED" w:rsidP="003C73ED">
      <w:pPr>
        <w:rPr>
          <w:lang w:val="en-GB"/>
        </w:rPr>
      </w:pPr>
      <w:r w:rsidRPr="003C73ED">
        <w:rPr>
          <w:lang w:val="en-GB"/>
        </w:rPr>
        <w:t>Coca-Cola Enterprises is responsible for bottling and distributing Coca-Cola to the markets it serves. Together with The Coca-Cola Company, it seeks to maintain the highest quality standards so that a consistent, high quality product is produced in each of the countries in which it operates. However, ensuring quality goes well beyond creating a refreshing drink which is instantly recognised as the 'only one Coca-Cola.' Bottlers additionally assume broader corporate responsibilities such as environmental management and they seek to develop and apply standards which go beyond regulatory compliance in this area.</w:t>
      </w:r>
    </w:p>
    <w:p w:rsidR="003C73ED" w:rsidRPr="003C73ED" w:rsidRDefault="003C73ED" w:rsidP="003C73ED">
      <w:pPr>
        <w:rPr>
          <w:lang w:val="en-GB"/>
        </w:rPr>
      </w:pPr>
      <w:r w:rsidRPr="003C73ED">
        <w:rPr>
          <w:lang w:val="en-GB"/>
        </w:rPr>
        <w:t xml:space="preserve">The future of Coca-Cola depends on the relationships built by its bottling franchisees with the wholesalers and retailers they supply. Strong and enduring relationships in the </w:t>
      </w:r>
      <w:r w:rsidRPr="003C73ED">
        <w:rPr>
          <w:lang w:val="en-GB"/>
        </w:rPr>
        <w:lastRenderedPageBreak/>
        <w:t>supply chain leading to the consumer are of vital importance. For Coca-Cola Enterprises, this involves listening carefully to wholesalers and retailers to find out what sorts of product requirements they have - e.g. what size of containers and what types of packaging are most likely to sell in retail outlets.</w:t>
      </w:r>
    </w:p>
    <w:p w:rsidR="003C73ED" w:rsidRPr="00F66B2A" w:rsidRDefault="003C73ED" w:rsidP="003C73ED">
      <w:pPr>
        <w:rPr>
          <w:b/>
          <w:i/>
          <w:lang w:val="en-GB"/>
        </w:rPr>
      </w:pPr>
      <w:r w:rsidRPr="00F66B2A">
        <w:rPr>
          <w:b/>
          <w:i/>
          <w:lang w:val="en-GB"/>
        </w:rPr>
        <w:t>Coca-Cola Amatil</w:t>
      </w:r>
    </w:p>
    <w:p w:rsidR="003C73ED" w:rsidRPr="003C73ED" w:rsidRDefault="003C73ED" w:rsidP="003C73ED">
      <w:pPr>
        <w:rPr>
          <w:lang w:val="en-GB"/>
        </w:rPr>
      </w:pPr>
      <w:r w:rsidRPr="003C73ED">
        <w:rPr>
          <w:lang w:val="en-GB"/>
        </w:rPr>
        <w:t>Coca-Cola Amatil is the second largest of The Coca-Cola Company's international bottling partners which today operates in 18 countries throughout Australasia, South-East Asia, Central and Eastern Europe. It serves a market of over 450 million people and is No. 1 in every market in which it operates. Some of these markets are relatively mature in terms of opportunities for future sales expansion e.g. Australia and New Zealand, but others such as Poland, the Philippines and Indonesia, are growing at a fast pace. Coca-Cola Amatil is continually seeking to expand where new opportunities arise - particularly in Eastern Europe and South-East Asia. To meet increasing demand for capacity in Ukraine, for example, a large greenfield production facility is being completed in Kiev in 1997, as well as a new plant in Minsk, Belarus.</w:t>
      </w:r>
    </w:p>
    <w:p w:rsidR="003C73ED" w:rsidRPr="003C73ED" w:rsidRDefault="003C73ED" w:rsidP="003C73ED">
      <w:pPr>
        <w:rPr>
          <w:lang w:val="en-GB"/>
        </w:rPr>
      </w:pPr>
      <w:r w:rsidRPr="003C73ED">
        <w:rPr>
          <w:lang w:val="en-GB"/>
        </w:rPr>
        <w:t>Coca-Cola Amatil is committed to the highest quality standards and has developed rotating environmental audits, intensive training of personnel at plant level and a continuing commitment to waste minimisation through all stages of production and distribution. The Company's environmental management initiatives have been recognised in Indonesia, where the Medan plant was presented with the Green Award for outstanding environmental efforts in both 1996 and 1997. CCA's plants in Brisbane and Perth were also commended by government authorities for their achievements in water conservation and recycling of waste water. These achievements highlight the important relationships that Coca-Cola has built with its bottlers throughout the world. Franchising arrangements involve a sharing of responsibility for products and corporate image. Organisations are only as successful as their public image. It is therefore essential for Coca-Cola to develop clear and well-thought-out partnerships with top quality bottling franchisees if it is to continue to remain the world's number one soft drinks company.</w:t>
      </w:r>
    </w:p>
    <w:p w:rsidR="003C73ED" w:rsidRPr="003C73ED" w:rsidRDefault="003C73ED" w:rsidP="003C73ED">
      <w:pPr>
        <w:rPr>
          <w:lang w:val="en-GB"/>
        </w:rPr>
      </w:pPr>
      <w:r w:rsidRPr="003C73ED">
        <w:rPr>
          <w:lang w:val="en-GB"/>
        </w:rPr>
        <w:t xml:space="preserve">In many of the countries in which Coca-Cola Amatil operates, home consumption of Coca-Cola has been developing. In simple terms, consumers in South-East Asia and Eastern Europe are beginning to purchase supplies of Coca-Cola to enjoy in their own homes. </w:t>
      </w:r>
      <w:r w:rsidRPr="003C73ED">
        <w:rPr>
          <w:lang w:val="en-GB"/>
        </w:rPr>
        <w:lastRenderedPageBreak/>
        <w:t>Beverages purchased for home consumption already constitute around half of the total soft drink volume sold in the Australian and U.S. markets.</w:t>
      </w:r>
    </w:p>
    <w:p w:rsidR="003C73ED" w:rsidRPr="00F66B2A" w:rsidRDefault="003C73ED" w:rsidP="003C73ED">
      <w:pPr>
        <w:rPr>
          <w:b/>
          <w:i/>
          <w:lang w:val="en-GB"/>
        </w:rPr>
      </w:pPr>
      <w:r w:rsidRPr="00F66B2A">
        <w:rPr>
          <w:b/>
          <w:i/>
          <w:lang w:val="en-GB"/>
        </w:rPr>
        <w:t>Conclusion</w:t>
      </w:r>
    </w:p>
    <w:p w:rsidR="003C73ED" w:rsidRPr="003C73ED" w:rsidRDefault="003C73ED" w:rsidP="003C73ED">
      <w:pPr>
        <w:rPr>
          <w:lang w:val="en-GB"/>
        </w:rPr>
      </w:pPr>
      <w:r>
        <w:rPr>
          <w:lang w:val="en-GB"/>
        </w:rPr>
        <w:t>T</w:t>
      </w:r>
      <w:r w:rsidRPr="003C73ED">
        <w:rPr>
          <w:lang w:val="en-GB"/>
        </w:rPr>
        <w:t>he Coca-Cola Company is continually expanding, working to meet consumers' needs for refreshing drinks. The strength of the Company is based on quality products, the power of the Company brand image and on the relationships that Coca-Cola has built with its franchisees and customers. Consumers want to associate with brand names they know and especially with ones which have built high reputations over a period of time. Faced with a choice, the consumer will prefer the brand which they know to be of the highest quality.</w:t>
      </w:r>
    </w:p>
    <w:p w:rsidR="003C73ED" w:rsidRDefault="003C73ED" w:rsidP="003C73ED">
      <w:pPr>
        <w:rPr>
          <w:lang w:val="en-GB"/>
        </w:rPr>
      </w:pPr>
      <w:r>
        <w:rPr>
          <w:lang w:val="en-GB"/>
        </w:rPr>
        <w:br w:type="page"/>
      </w:r>
    </w:p>
    <w:p w:rsidR="003C73ED" w:rsidRPr="003C73ED" w:rsidRDefault="00F66B2A" w:rsidP="00EC2A1F">
      <w:pPr>
        <w:pStyle w:val="a5"/>
      </w:pPr>
      <w:bookmarkStart w:id="8" w:name="_Toc379536111"/>
      <w:r w:rsidRPr="003C73ED">
        <w:lastRenderedPageBreak/>
        <w:t xml:space="preserve">A Levi's case study </w:t>
      </w:r>
      <w:r>
        <w:br/>
        <w:t>“</w:t>
      </w:r>
      <w:r w:rsidRPr="003C73ED">
        <w:t>RECLAIMING THE IDENTITY OF A BRAND</w:t>
      </w:r>
      <w:r>
        <w:t>”</w:t>
      </w:r>
      <w:bookmarkEnd w:id="8"/>
    </w:p>
    <w:p w:rsidR="003C73ED" w:rsidRPr="00F66B2A" w:rsidRDefault="003C73ED" w:rsidP="003C73ED">
      <w:pPr>
        <w:rPr>
          <w:b/>
          <w:i/>
          <w:lang w:val="en-GB"/>
        </w:rPr>
      </w:pPr>
      <w:r w:rsidRPr="00F66B2A">
        <w:rPr>
          <w:b/>
          <w:i/>
          <w:lang w:val="en-GB"/>
        </w:rPr>
        <w:t>Introduction</w:t>
      </w:r>
    </w:p>
    <w:p w:rsidR="003C73ED" w:rsidRPr="003C73ED" w:rsidRDefault="003C73ED" w:rsidP="003C73ED">
      <w:pPr>
        <w:rPr>
          <w:lang w:val="en-GB"/>
        </w:rPr>
      </w:pPr>
      <w:r w:rsidRPr="003C73ED">
        <w:rPr>
          <w:lang w:val="en-GB"/>
        </w:rPr>
        <w:t>Levi’s is the best known jeans name on the planet. The business was founded by the Strauss family in 1875 and produced jeans for miners out of tent fabric and canvas. It then went on to make jeans from denim which is a coarse, heavy twill fabric. The jeans became popular with miners during the California goldrush and were famous for the twin rivets on the pockets.</w:t>
      </w:r>
    </w:p>
    <w:p w:rsidR="003C73ED" w:rsidRPr="003C73ED" w:rsidRDefault="003C73ED" w:rsidP="003C73ED">
      <w:pPr>
        <w:rPr>
          <w:lang w:val="en-GB"/>
        </w:rPr>
      </w:pPr>
      <w:r w:rsidRPr="003C73ED">
        <w:rPr>
          <w:lang w:val="en-GB"/>
        </w:rPr>
        <w:t>The business went from strength to strength to become one of the twentieth century’s best known global brands. During the 1980s the company branched out into a range of garments including suits, before refocusing on one of its heritage products Levi 501s in the early 1990s. A TV commercial showing Nick Kamen stripping down to his boxer shorts in a launderette boosted the sales of all jeans, not just of Levi 501s and thousands of men switched to wearing boxer shorts.</w:t>
      </w:r>
    </w:p>
    <w:p w:rsidR="003C73ED" w:rsidRPr="003C73ED" w:rsidRDefault="003C73ED" w:rsidP="003C73ED">
      <w:pPr>
        <w:rPr>
          <w:lang w:val="en-GB"/>
        </w:rPr>
      </w:pPr>
      <w:r w:rsidRPr="003C73ED">
        <w:rPr>
          <w:lang w:val="en-GB"/>
        </w:rPr>
        <w:t>The Levi Company has always had a reputation for innovation, bright ideas, excitement and enthusiasm. However, it has not always been so successful in maintaining the detailed processes necessary to ensure continued product success - hence the need for effective brand management. Brand management involves having the technical skills to create a successful brand management plan, as well as good ideas.</w:t>
      </w:r>
    </w:p>
    <w:p w:rsidR="003C73ED" w:rsidRPr="00F66B2A" w:rsidRDefault="003C73ED" w:rsidP="003C73ED">
      <w:pPr>
        <w:rPr>
          <w:b/>
          <w:i/>
          <w:lang w:val="en-GB"/>
        </w:rPr>
      </w:pPr>
      <w:r w:rsidRPr="00F66B2A">
        <w:rPr>
          <w:b/>
          <w:i/>
          <w:lang w:val="en-GB"/>
        </w:rPr>
        <w:t>Weaknesses in the late 1990s</w:t>
      </w:r>
    </w:p>
    <w:p w:rsidR="003C73ED" w:rsidRPr="003C73ED" w:rsidRDefault="003C73ED" w:rsidP="003C73ED">
      <w:pPr>
        <w:rPr>
          <w:lang w:val="en-GB"/>
        </w:rPr>
      </w:pPr>
      <w:r w:rsidRPr="003C73ED">
        <w:rPr>
          <w:lang w:val="en-GB"/>
        </w:rPr>
        <w:t>By the late 1990s it was all too apparent that the brand was slipping and needed to be put back on track. Since the 1960s, success had been based on the brand’s association with youth culture. During the 1990s this association began to lose some of its vitality. While sales of the brand continued to grow, it began to suffer from declining equity. By this we mean that the perception of the brand in terms of the desired position was beginning to slip.</w:t>
      </w:r>
    </w:p>
    <w:p w:rsidR="003C73ED" w:rsidRPr="003C73ED" w:rsidRDefault="003C73ED" w:rsidP="003C73ED">
      <w:pPr>
        <w:rPr>
          <w:lang w:val="en-GB"/>
        </w:rPr>
      </w:pPr>
      <w:r w:rsidRPr="003C73ED">
        <w:rPr>
          <w:lang w:val="en-GB"/>
        </w:rPr>
        <w:t xml:space="preserve">While in the 1980s Levi’s were seen as ‘cool, youthful, innovative and sexy’, market research revealed that this was no longer the case by the late 1990’s. Brand managers at Levi’s realised that they needed to revitalise the perception of the brand. The company had, wrongly, been emphasising its role in wholesale merchandising - i.e. selling millions of pairs </w:t>
      </w:r>
      <w:r w:rsidRPr="003C73ED">
        <w:rPr>
          <w:lang w:val="en-GB"/>
        </w:rPr>
        <w:lastRenderedPageBreak/>
        <w:t>of blue Levi’s to retailers and ensuring good sales volumes and profits for these retailers. However, this focus tended to ignore the consumer.</w:t>
      </w:r>
    </w:p>
    <w:p w:rsidR="003C73ED" w:rsidRPr="003C73ED" w:rsidRDefault="003C73ED" w:rsidP="003C73ED">
      <w:pPr>
        <w:rPr>
          <w:lang w:val="en-GB"/>
        </w:rPr>
      </w:pPr>
      <w:r w:rsidRPr="003C73ED">
        <w:rPr>
          <w:lang w:val="en-GB"/>
        </w:rPr>
        <w:t>Since the late 1990s Levi’s brand managers have changed the emphasis to consumer focused brand management. Brand managers recognise that their responsibility is to deliver the image of the brand both to consumers and to retailers, as well as ensuring high sales volumes and achieving retailers’ financial goals.</w:t>
      </w:r>
    </w:p>
    <w:p w:rsidR="003C73ED" w:rsidRPr="003C73ED" w:rsidRDefault="003C73ED" w:rsidP="003C73ED">
      <w:pPr>
        <w:rPr>
          <w:lang w:val="en-GB"/>
        </w:rPr>
      </w:pPr>
      <w:r w:rsidRPr="003C73ED">
        <w:rPr>
          <w:lang w:val="en-GB"/>
        </w:rPr>
        <w:t>The emphasis now is therefore less inward looking - e.g. ‘how many units have we sold?’ and more outward looking, e.g. ‘what do consumers see Levi’s as being?’</w:t>
      </w:r>
    </w:p>
    <w:p w:rsidR="007027E1" w:rsidRDefault="003C73ED" w:rsidP="003C73ED">
      <w:pPr>
        <w:rPr>
          <w:lang w:val="en-GB"/>
        </w:rPr>
      </w:pPr>
      <w:r w:rsidRPr="003C73ED">
        <w:rPr>
          <w:lang w:val="en-GB"/>
        </w:rPr>
        <w:t>The brand management process</w:t>
      </w:r>
      <w:r w:rsidR="007027E1">
        <w:rPr>
          <w:lang w:val="en-GB"/>
        </w:rPr>
        <w:t xml:space="preserve">. </w:t>
      </w:r>
    </w:p>
    <w:p w:rsidR="003C73ED" w:rsidRPr="003C73ED" w:rsidRDefault="003C73ED" w:rsidP="003C73ED">
      <w:pPr>
        <w:rPr>
          <w:lang w:val="en-GB"/>
        </w:rPr>
      </w:pPr>
      <w:r w:rsidRPr="003C73ED">
        <w:rPr>
          <w:lang w:val="en-GB"/>
        </w:rPr>
        <w:t>Situational analysis</w:t>
      </w:r>
    </w:p>
    <w:p w:rsidR="003C73ED" w:rsidRPr="003C73ED" w:rsidRDefault="007027E1" w:rsidP="003C73ED">
      <w:pPr>
        <w:rPr>
          <w:lang w:val="en-GB"/>
        </w:rPr>
      </w:pPr>
      <w:r>
        <w:rPr>
          <w:noProof/>
          <w:lang w:val="uk-UA" w:eastAsia="uk-UA"/>
        </w:rPr>
        <w:drawing>
          <wp:anchor distT="0" distB="0" distL="114300" distR="114300" simplePos="0" relativeHeight="251679744" behindDoc="0" locked="0" layoutInCell="1" allowOverlap="1" wp14:anchorId="3200A005" wp14:editId="5D07AD5E">
            <wp:simplePos x="0" y="0"/>
            <wp:positionH relativeFrom="column">
              <wp:posOffset>2400300</wp:posOffset>
            </wp:positionH>
            <wp:positionV relativeFrom="paragraph">
              <wp:posOffset>88900</wp:posOffset>
            </wp:positionV>
            <wp:extent cx="4286250" cy="2581275"/>
            <wp:effectExtent l="0" t="0" r="0"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286250" cy="2581275"/>
                    </a:xfrm>
                    <a:prstGeom prst="rect">
                      <a:avLst/>
                    </a:prstGeom>
                  </pic:spPr>
                </pic:pic>
              </a:graphicData>
            </a:graphic>
            <wp14:sizeRelH relativeFrom="page">
              <wp14:pctWidth>0</wp14:pctWidth>
            </wp14:sizeRelH>
            <wp14:sizeRelV relativeFrom="page">
              <wp14:pctHeight>0</wp14:pctHeight>
            </wp14:sizeRelV>
          </wp:anchor>
        </w:drawing>
      </w:r>
      <w:r w:rsidR="003C73ED" w:rsidRPr="003C73ED">
        <w:rPr>
          <w:lang w:val="en-GB"/>
        </w:rPr>
        <w:t>The first step in the brand management process was to carry out a situational analysis - i.e. a review of Levi’s standing in the market place. Detailed market research was carried out to obtain a clearer picture of market standing. This included internal areas such as whether there were too many layers of decision making in the company and whether the company was focused enough on its objective of meeting customer requirements.  External factors that were examined included the range of new brands on the market, their impact on Levi’s competitiveness and also the effectiveness of retailers in promoting and selling Levi’s jeans.</w:t>
      </w:r>
    </w:p>
    <w:p w:rsidR="003C73ED" w:rsidRPr="003C73ED" w:rsidRDefault="003C73ED" w:rsidP="003C73ED">
      <w:pPr>
        <w:rPr>
          <w:lang w:val="en-GB"/>
        </w:rPr>
      </w:pPr>
      <w:r w:rsidRPr="003C73ED">
        <w:rPr>
          <w:lang w:val="en-GB"/>
        </w:rPr>
        <w:t>The situational analysis revealed that fewer retail stores were stocking Levi’s. In addition, the market research showed that consumers’ awareness of the brand was declining. Comparisons of figures for Spring and Autumn of 1999 showed a reduction in the number of people in the UK who were able to identify the Levi’s brand. Also, fewer people named Levi’s as the most recent brand of jeans that they had purchased. This decline was very small, but it still needed to be stopped.</w:t>
      </w:r>
    </w:p>
    <w:p w:rsidR="003C73ED" w:rsidRPr="003C73ED" w:rsidRDefault="003C73ED" w:rsidP="003C73ED">
      <w:pPr>
        <w:rPr>
          <w:lang w:val="en-GB"/>
        </w:rPr>
      </w:pPr>
      <w:r w:rsidRPr="003C73ED">
        <w:rPr>
          <w:lang w:val="en-GB"/>
        </w:rPr>
        <w:t>Creating a brand plan</w:t>
      </w:r>
    </w:p>
    <w:p w:rsidR="003C73ED" w:rsidRPr="003C73ED" w:rsidRDefault="003C73ED" w:rsidP="003C73ED">
      <w:pPr>
        <w:rPr>
          <w:lang w:val="en-GB"/>
        </w:rPr>
      </w:pPr>
      <w:r w:rsidRPr="003C73ED">
        <w:rPr>
          <w:lang w:val="en-GB"/>
        </w:rPr>
        <w:lastRenderedPageBreak/>
        <w:t>The first step in creating a brand plan is to identify the key objective to be worked towards. This is referred to as the desired outcome. This can be set out in a few words or a sentence expressing what you want to achieve e.g. to improve the brand presence at retail outlets.</w:t>
      </w:r>
    </w:p>
    <w:p w:rsidR="003C73ED" w:rsidRPr="003C73ED" w:rsidRDefault="003C73ED" w:rsidP="003C73ED">
      <w:pPr>
        <w:rPr>
          <w:lang w:val="en-GB"/>
        </w:rPr>
      </w:pPr>
      <w:r w:rsidRPr="003C73ED">
        <w:rPr>
          <w:lang w:val="en-GB"/>
        </w:rPr>
        <w:t>With this objective clearly defined, the key tasks needed to deliver must be identified. In other words, the brand manager needs to create a plan/strategy. In this case the strategy involved:</w:t>
      </w:r>
    </w:p>
    <w:p w:rsidR="003C73ED" w:rsidRPr="003C73ED" w:rsidRDefault="003C73ED" w:rsidP="007027E1">
      <w:pPr>
        <w:pStyle w:val="a"/>
      </w:pPr>
      <w:r w:rsidRPr="003C73ED">
        <w:t>carrying out the market research</w:t>
      </w:r>
    </w:p>
    <w:p w:rsidR="003C73ED" w:rsidRPr="003C73ED" w:rsidRDefault="003C73ED" w:rsidP="007027E1">
      <w:pPr>
        <w:pStyle w:val="a"/>
      </w:pPr>
      <w:r w:rsidRPr="003C73ED">
        <w:t>finding out in how many stores Levi’s were selling</w:t>
      </w:r>
    </w:p>
    <w:p w:rsidR="003C73ED" w:rsidRPr="003C73ED" w:rsidRDefault="003C73ED" w:rsidP="007027E1">
      <w:pPr>
        <w:pStyle w:val="a"/>
      </w:pPr>
      <w:r w:rsidRPr="003C73ED">
        <w:t>evaluating the current level of presence, i.e. was Levi’s happy about the existing profile in retail outlets - or was there room for improvement?</w:t>
      </w:r>
    </w:p>
    <w:p w:rsidR="003C73ED" w:rsidRPr="003C73ED" w:rsidRDefault="003C73ED" w:rsidP="003C73ED">
      <w:pPr>
        <w:rPr>
          <w:lang w:val="en-GB"/>
        </w:rPr>
      </w:pPr>
      <w:r w:rsidRPr="003C73ED">
        <w:rPr>
          <w:lang w:val="en-GB"/>
        </w:rPr>
        <w:t>Having created a plan the next step was to measure success and to use this process to drive improvements in the organisation. This measurement process has given Levi’s a much clearer focus. For example, a senior brand manager working for Levi’s might have been given the objective of opening up 10 new stores in five key cities in Europe where there is a very strong retail sector.</w:t>
      </w:r>
    </w:p>
    <w:p w:rsidR="003C73ED" w:rsidRPr="003C73ED" w:rsidRDefault="003C73ED" w:rsidP="003C73ED">
      <w:pPr>
        <w:rPr>
          <w:lang w:val="en-GB"/>
        </w:rPr>
      </w:pPr>
      <w:r w:rsidRPr="003C73ED">
        <w:rPr>
          <w:lang w:val="en-GB"/>
        </w:rPr>
        <w:t xml:space="preserve">This process gave staff a clear outline of accountability for what had to be delivered. The performance of brand implementers and brand managers could now be reviewed against expectations. Feedback can be given on how to improve performance and a review process enables the </w:t>
      </w:r>
      <w:r w:rsidR="007027E1" w:rsidRPr="003C73ED">
        <w:rPr>
          <w:lang w:val="en-GB"/>
        </w:rPr>
        <w:t>on-going</w:t>
      </w:r>
      <w:r w:rsidRPr="003C73ED">
        <w:rPr>
          <w:lang w:val="en-GB"/>
        </w:rPr>
        <w:t xml:space="preserve"> evaluation of the strategy. The net effect of these changes is the creation of a much more effective communication process within the Levi’s organisation. Levi’s employees know where they stand and where their responsibilities lie.</w:t>
      </w:r>
    </w:p>
    <w:p w:rsidR="003C73ED" w:rsidRPr="007027E1" w:rsidRDefault="003C73ED" w:rsidP="003C73ED">
      <w:pPr>
        <w:rPr>
          <w:b/>
          <w:i/>
          <w:lang w:val="en-GB"/>
        </w:rPr>
      </w:pPr>
      <w:r w:rsidRPr="007027E1">
        <w:rPr>
          <w:b/>
          <w:i/>
          <w:lang w:val="en-GB"/>
        </w:rPr>
        <w:t>Creating a new brand mission and strategy</w:t>
      </w:r>
    </w:p>
    <w:p w:rsidR="003C73ED" w:rsidRPr="003C73ED" w:rsidRDefault="003C73ED" w:rsidP="003C73ED">
      <w:pPr>
        <w:rPr>
          <w:lang w:val="en-GB"/>
        </w:rPr>
      </w:pPr>
      <w:r w:rsidRPr="003C73ED">
        <w:rPr>
          <w:lang w:val="en-GB"/>
        </w:rPr>
        <w:t>Given a downturn in the perception of the brand, brand managers at Levi’s came up with a new brand mission and the need to communicate this clearly to the target customer. The brand mission was: ‘to be the coolest and most profitable jeans brand’.</w:t>
      </w:r>
    </w:p>
    <w:p w:rsidR="003C73ED" w:rsidRPr="003C73ED" w:rsidRDefault="007027E1" w:rsidP="003C73ED">
      <w:pPr>
        <w:rPr>
          <w:lang w:val="en-GB"/>
        </w:rPr>
      </w:pPr>
      <w:r>
        <w:rPr>
          <w:noProof/>
          <w:lang w:val="uk-UA" w:eastAsia="uk-UA"/>
        </w:rPr>
        <w:lastRenderedPageBreak/>
        <w:drawing>
          <wp:anchor distT="0" distB="0" distL="114300" distR="114300" simplePos="0" relativeHeight="251680768" behindDoc="0" locked="0" layoutInCell="1" allowOverlap="1" wp14:anchorId="6EE94701" wp14:editId="0655D8D8">
            <wp:simplePos x="0" y="0"/>
            <wp:positionH relativeFrom="column">
              <wp:posOffset>3112135</wp:posOffset>
            </wp:positionH>
            <wp:positionV relativeFrom="paragraph">
              <wp:posOffset>-6350</wp:posOffset>
            </wp:positionV>
            <wp:extent cx="3516630" cy="3543300"/>
            <wp:effectExtent l="0" t="0" r="762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516630" cy="3543300"/>
                    </a:xfrm>
                    <a:prstGeom prst="rect">
                      <a:avLst/>
                    </a:prstGeom>
                  </pic:spPr>
                </pic:pic>
              </a:graphicData>
            </a:graphic>
            <wp14:sizeRelH relativeFrom="page">
              <wp14:pctWidth>0</wp14:pctWidth>
            </wp14:sizeRelH>
            <wp14:sizeRelV relativeFrom="page">
              <wp14:pctHeight>0</wp14:pctHeight>
            </wp14:sizeRelV>
          </wp:anchor>
        </w:drawing>
      </w:r>
      <w:r w:rsidR="003C73ED" w:rsidRPr="003C73ED">
        <w:rPr>
          <w:lang w:val="en-GB"/>
        </w:rPr>
        <w:t>In order to succeed in this mission it is first necessary to reclaim leadership in the denim category with young people. Clear objectives were set for reversing the sales decline and re-building brand equity with target consumers (see fig below).</w:t>
      </w:r>
    </w:p>
    <w:p w:rsidR="003C73ED" w:rsidRPr="003C73ED" w:rsidRDefault="003C73ED" w:rsidP="003C73ED">
      <w:pPr>
        <w:rPr>
          <w:lang w:val="en-GB"/>
        </w:rPr>
      </w:pPr>
      <w:r w:rsidRPr="003C73ED">
        <w:rPr>
          <w:lang w:val="en-GB"/>
        </w:rPr>
        <w:t>Creating a new brand strategy</w:t>
      </w:r>
    </w:p>
    <w:p w:rsidR="003C73ED" w:rsidRPr="003C73ED" w:rsidRDefault="007027E1" w:rsidP="003C73ED">
      <w:pPr>
        <w:rPr>
          <w:lang w:val="en-GB"/>
        </w:rPr>
      </w:pPr>
      <w:r>
        <w:rPr>
          <w:noProof/>
          <w:lang w:val="uk-UA" w:eastAsia="uk-UA"/>
        </w:rPr>
        <w:drawing>
          <wp:anchor distT="0" distB="0" distL="114300" distR="114300" simplePos="0" relativeHeight="251681792" behindDoc="0" locked="0" layoutInCell="1" allowOverlap="1" wp14:anchorId="03B793F9" wp14:editId="34B463D1">
            <wp:simplePos x="0" y="0"/>
            <wp:positionH relativeFrom="column">
              <wp:posOffset>3019425</wp:posOffset>
            </wp:positionH>
            <wp:positionV relativeFrom="paragraph">
              <wp:posOffset>2988310</wp:posOffset>
            </wp:positionV>
            <wp:extent cx="3608705" cy="36004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608705" cy="3600450"/>
                    </a:xfrm>
                    <a:prstGeom prst="rect">
                      <a:avLst/>
                    </a:prstGeom>
                  </pic:spPr>
                </pic:pic>
              </a:graphicData>
            </a:graphic>
            <wp14:sizeRelH relativeFrom="page">
              <wp14:pctWidth>0</wp14:pctWidth>
            </wp14:sizeRelH>
            <wp14:sizeRelV relativeFrom="page">
              <wp14:pctHeight>0</wp14:pctHeight>
            </wp14:sizeRelV>
          </wp:anchor>
        </w:drawing>
      </w:r>
      <w:r w:rsidR="003C73ED" w:rsidRPr="003C73ED">
        <w:rPr>
          <w:lang w:val="en-GB"/>
        </w:rPr>
        <w:t>This brand mission enabled Levi’s to develop a plan which involves successfully bringing together three key elements i.e. the product, communications with the consumer and the way in which Levi’s products are presented in retail outlets. The marketing planning process involves gaining a clear understanding of the consumer architecture (i.e. the structure of the correct product to the correct consumer), enabling Levi’s to identify the various sectors of the jeans market. With this information carefully mapped out, it is possible to get the brand architecture right - i.e. to produce the right jeans for each segment of the market.</w:t>
      </w:r>
    </w:p>
    <w:p w:rsidR="003C73ED" w:rsidRPr="003C73ED" w:rsidRDefault="003C73ED" w:rsidP="003C73ED">
      <w:pPr>
        <w:rPr>
          <w:lang w:val="en-GB"/>
        </w:rPr>
      </w:pPr>
      <w:r w:rsidRPr="003C73ED">
        <w:rPr>
          <w:lang w:val="en-GB"/>
        </w:rPr>
        <w:t>The consumer architecture map shows the key groups of 15-34 year old consumers in Western Europe. At the top are the fashion leaders. It is through the fashion leaders that Levi’s seeks to influence the rest of the market. Levi’s has designed various brands to appeal to different segments of the jeans market. Product innovations are then designed to appeal to and positively influence each of the relevant groupings.</w:t>
      </w:r>
    </w:p>
    <w:p w:rsidR="003C73ED" w:rsidRPr="003C73ED" w:rsidRDefault="003C73ED" w:rsidP="003C73ED">
      <w:pPr>
        <w:rPr>
          <w:lang w:val="en-GB"/>
        </w:rPr>
      </w:pPr>
      <w:r w:rsidRPr="003C73ED">
        <w:rPr>
          <w:lang w:val="en-GB"/>
        </w:rPr>
        <w:lastRenderedPageBreak/>
        <w:t>Finally, it is important to use retail segmentation to target Levi’s products at the consumer correctly - in other words, to get the right product to the relevant consumer shops. A high level of sophistication is required to ensure that appropriate retail outlets stock the relevant brands. This is all part of the process of successful brand management.</w:t>
      </w:r>
    </w:p>
    <w:p w:rsidR="003C73ED" w:rsidRPr="007027E1" w:rsidRDefault="003C73ED" w:rsidP="003C73ED">
      <w:pPr>
        <w:rPr>
          <w:b/>
          <w:i/>
          <w:lang w:val="en-GB"/>
        </w:rPr>
      </w:pPr>
      <w:r w:rsidRPr="007027E1">
        <w:rPr>
          <w:b/>
          <w:i/>
          <w:lang w:val="en-GB"/>
        </w:rPr>
        <w:t>Implementing decisions</w:t>
      </w:r>
    </w:p>
    <w:p w:rsidR="003C73ED" w:rsidRPr="003C73ED" w:rsidRDefault="003C73ED" w:rsidP="003C73ED">
      <w:pPr>
        <w:rPr>
          <w:lang w:val="en-GB"/>
        </w:rPr>
      </w:pPr>
      <w:r w:rsidRPr="003C73ED">
        <w:rPr>
          <w:lang w:val="en-GB"/>
        </w:rPr>
        <w:t>Once brand managers have created objectives and developed the plan, the next step is to implement their decisions, i.e. to put the plan into action.</w:t>
      </w:r>
    </w:p>
    <w:p w:rsidR="003C73ED" w:rsidRPr="003C73ED" w:rsidRDefault="003C73ED" w:rsidP="003C73ED">
      <w:pPr>
        <w:rPr>
          <w:lang w:val="en-GB"/>
        </w:rPr>
      </w:pPr>
      <w:r w:rsidRPr="003C73ED">
        <w:rPr>
          <w:lang w:val="en-GB"/>
        </w:rPr>
        <w:t>Levi’s objective is to reclaim the brand.  This has involved developing product innovations to excite the relevant target market - empowered young people. A recent product of this process has been the new concept of Levi’s ® Engineered Jeans™; 'twisted jeans'.</w:t>
      </w:r>
    </w:p>
    <w:p w:rsidR="003C73ED" w:rsidRPr="003C73ED" w:rsidRDefault="003C73ED" w:rsidP="003C73ED">
      <w:pPr>
        <w:rPr>
          <w:lang w:val="en-GB"/>
        </w:rPr>
      </w:pPr>
      <w:r w:rsidRPr="003C73ED">
        <w:rPr>
          <w:lang w:val="en-GB"/>
        </w:rPr>
        <w:t>A large part of Levi’s advertising and promotion in 2000 is based on this product and is a symbol of youth culture. Unlike earlier Levi’s advertising which had used heroes such as Brad Pitt and Nick Kamen, the emphasis is on the product as 'hero'. Twisted jeans rapidly won the support of young, fashionable people and are representative of Levi’s new way of thinking.</w:t>
      </w:r>
    </w:p>
    <w:p w:rsidR="003C73ED" w:rsidRPr="007027E1" w:rsidRDefault="003C73ED" w:rsidP="003C73ED">
      <w:pPr>
        <w:rPr>
          <w:b/>
          <w:i/>
          <w:lang w:val="en-GB"/>
        </w:rPr>
      </w:pPr>
      <w:r w:rsidRPr="007027E1">
        <w:rPr>
          <w:b/>
          <w:i/>
          <w:lang w:val="en-GB"/>
        </w:rPr>
        <w:t>Conclusion</w:t>
      </w:r>
    </w:p>
    <w:p w:rsidR="003C73ED" w:rsidRPr="003C73ED" w:rsidRDefault="003C73ED" w:rsidP="003C73ED">
      <w:pPr>
        <w:rPr>
          <w:lang w:val="en-GB"/>
        </w:rPr>
      </w:pPr>
      <w:r w:rsidRPr="003C73ED">
        <w:rPr>
          <w:lang w:val="en-GB"/>
        </w:rPr>
        <w:t>This case study has shown how Levi’s has used effective brand management planning to reclaim the brand and to turn around the fortunes of the company.</w:t>
      </w:r>
    </w:p>
    <w:p w:rsidR="003C73ED" w:rsidRPr="003C73ED" w:rsidRDefault="003C73ED" w:rsidP="003C73ED">
      <w:pPr>
        <w:rPr>
          <w:lang w:val="en-GB"/>
        </w:rPr>
      </w:pPr>
      <w:r w:rsidRPr="003C73ED">
        <w:rPr>
          <w:lang w:val="en-GB"/>
        </w:rPr>
        <w:t>This is a logical, step-by-step process which has been implemented by brand managers. The final stage in the process involves the analysis and evaluation of results.</w:t>
      </w:r>
    </w:p>
    <w:p w:rsidR="003C73ED" w:rsidRPr="003C73ED" w:rsidRDefault="003C73ED" w:rsidP="003C73ED">
      <w:pPr>
        <w:rPr>
          <w:lang w:val="en-GB"/>
        </w:rPr>
      </w:pPr>
      <w:r w:rsidRPr="003C73ED">
        <w:rPr>
          <w:lang w:val="en-GB"/>
        </w:rPr>
        <w:t>To date, company research reveals that the strategy is delivering equity for the brand which is rapidly regaining its cool and innovative status. The financial targets have also been exceeded.</w:t>
      </w:r>
    </w:p>
    <w:p w:rsidR="003C73ED" w:rsidRPr="003C73ED" w:rsidRDefault="003C73ED" w:rsidP="003C73ED">
      <w:pPr>
        <w:rPr>
          <w:lang w:val="en-GB"/>
        </w:rPr>
      </w:pPr>
    </w:p>
    <w:p w:rsidR="003C73ED" w:rsidRDefault="003C73ED" w:rsidP="003C73ED">
      <w:pPr>
        <w:rPr>
          <w:lang w:val="en-GB"/>
        </w:rPr>
      </w:pPr>
      <w:r>
        <w:rPr>
          <w:lang w:val="en-GB"/>
        </w:rPr>
        <w:br w:type="page"/>
      </w:r>
    </w:p>
    <w:p w:rsidR="00296730" w:rsidRPr="00296730" w:rsidRDefault="007027E1" w:rsidP="007027E1">
      <w:pPr>
        <w:pStyle w:val="a5"/>
      </w:pPr>
      <w:bookmarkStart w:id="9" w:name="_Toc379536112"/>
      <w:r w:rsidRPr="00296730">
        <w:lastRenderedPageBreak/>
        <w:t xml:space="preserve">A Ben Sherman case study </w:t>
      </w:r>
      <w:r>
        <w:br/>
        <w:t>“</w:t>
      </w:r>
      <w:r w:rsidRPr="00296730">
        <w:t>USING THE MARKETING MIX IN THE FASHION INDUSTRY</w:t>
      </w:r>
      <w:r>
        <w:t>”</w:t>
      </w:r>
      <w:bookmarkEnd w:id="9"/>
    </w:p>
    <w:p w:rsidR="00296730" w:rsidRPr="007027E1" w:rsidRDefault="00296730" w:rsidP="00296730">
      <w:pPr>
        <w:rPr>
          <w:b/>
          <w:i/>
          <w:lang w:val="en-GB"/>
        </w:rPr>
      </w:pPr>
      <w:r w:rsidRPr="007027E1">
        <w:rPr>
          <w:b/>
          <w:i/>
          <w:lang w:val="en-GB"/>
        </w:rPr>
        <w:t>Introduction</w:t>
      </w:r>
    </w:p>
    <w:p w:rsidR="00296730" w:rsidRPr="00296730" w:rsidRDefault="00296730" w:rsidP="00296730">
      <w:pPr>
        <w:rPr>
          <w:lang w:val="en-GB"/>
        </w:rPr>
      </w:pPr>
      <w:r w:rsidRPr="00296730">
        <w:rPr>
          <w:lang w:val="en-GB"/>
        </w:rPr>
        <w:t>Ben Sherman is a globally recognised lifestyle brand. It has grown from its business beginnings in quality shirts in Brighton in 1963 and is now sold in 35 countries around the world. It has expanded into the USA, Europe, and Australasia.</w:t>
      </w:r>
    </w:p>
    <w:p w:rsidR="00296730" w:rsidRPr="00296730" w:rsidRDefault="00296730" w:rsidP="00296730">
      <w:pPr>
        <w:rPr>
          <w:lang w:val="en-GB"/>
        </w:rPr>
      </w:pPr>
      <w:r w:rsidRPr="00296730">
        <w:rPr>
          <w:lang w:val="en-GB"/>
        </w:rPr>
        <w:t>In 2004, Ben Sherman was acquired by the American-based company, Oxford Industries. This group is an international apparel design, sourcing and marketing company that features a diverse portfolio of owned and licensed lifestyle brands.</w:t>
      </w:r>
    </w:p>
    <w:p w:rsidR="00296730" w:rsidRPr="00296730" w:rsidRDefault="00296730" w:rsidP="00296730">
      <w:pPr>
        <w:rPr>
          <w:lang w:val="en-GB"/>
        </w:rPr>
      </w:pPr>
      <w:r w:rsidRPr="00296730">
        <w:rPr>
          <w:lang w:val="en-GB"/>
        </w:rPr>
        <w:t xml:space="preserve">Ben Sherman's name has always been closely linked with the British music scene and with fashion. Its customers are young and at the forefront of style. </w:t>
      </w:r>
    </w:p>
    <w:p w:rsidR="00296730" w:rsidRPr="00296730" w:rsidRDefault="00296730" w:rsidP="00296730">
      <w:pPr>
        <w:rPr>
          <w:lang w:val="en-GB"/>
        </w:rPr>
      </w:pPr>
      <w:r w:rsidRPr="00296730">
        <w:rPr>
          <w:lang w:val="en-GB"/>
        </w:rPr>
        <w:t>Throughout the years high profile customers include musicians, models, actors and bands, such as Blur, Oasis and the Kaiser Chiefs. The growth of the brand can be traced through changes in musical taste and this is a key part of Ben Sherman's marketing strategy.</w:t>
      </w:r>
    </w:p>
    <w:p w:rsidR="00296730" w:rsidRPr="00296730" w:rsidRDefault="00296730" w:rsidP="00296730">
      <w:pPr>
        <w:rPr>
          <w:lang w:val="en-GB"/>
        </w:rPr>
      </w:pPr>
      <w:r w:rsidRPr="00296730">
        <w:rPr>
          <w:lang w:val="en-GB"/>
        </w:rPr>
        <w:t xml:space="preserve">As a young person reading this, you are a central market segment of Ben Sherman's target market. A market segment is a group of people with similar needs or characteristics, such as age, gender or lifestyle. For example, you like music, you like fashion and you are willing to spend money on top brands that deliver the quality and image that you want. </w:t>
      </w:r>
    </w:p>
    <w:p w:rsidR="00296730" w:rsidRPr="00296730" w:rsidRDefault="00296730" w:rsidP="00296730">
      <w:pPr>
        <w:rPr>
          <w:lang w:val="en-GB"/>
        </w:rPr>
      </w:pPr>
      <w:r w:rsidRPr="00296730">
        <w:rPr>
          <w:lang w:val="en-GB"/>
        </w:rPr>
        <w:t>As the company founder Ben Sherman said in 1963: 'Looking good isn</w:t>
      </w:r>
      <w:r w:rsidR="007027E1">
        <w:rPr>
          <w:lang w:val="en-GB"/>
        </w:rPr>
        <w:t>’</w:t>
      </w:r>
      <w:r w:rsidRPr="00296730">
        <w:rPr>
          <w:lang w:val="en-GB"/>
        </w:rPr>
        <w:t>t important, it's everything.'</w:t>
      </w:r>
    </w:p>
    <w:p w:rsidR="00296730" w:rsidRPr="00296730" w:rsidRDefault="00296730" w:rsidP="00296730">
      <w:pPr>
        <w:rPr>
          <w:lang w:val="en-GB"/>
        </w:rPr>
      </w:pPr>
      <w:r w:rsidRPr="00296730">
        <w:rPr>
          <w:lang w:val="en-GB"/>
        </w:rPr>
        <w:t>Ben Sherman has developed a balanced marketing mix. This is often referred to as the 4 P”s - product, price, promotion and place. By getting the mix right, the company ensures that its products reach the market segments it is aiming the brand at. This approach helps the business remain competitive and extends its market share and influence.</w:t>
      </w:r>
    </w:p>
    <w:p w:rsidR="00296730" w:rsidRPr="00296730" w:rsidRDefault="00296730" w:rsidP="00296730">
      <w:pPr>
        <w:rPr>
          <w:lang w:val="en-GB"/>
        </w:rPr>
      </w:pPr>
      <w:r w:rsidRPr="00296730">
        <w:rPr>
          <w:lang w:val="en-GB"/>
        </w:rPr>
        <w:t>The marketing mix is like a cake recipe. Most cakes need the basic ingredients of eggs, flour, sugar and milk. However, a child</w:t>
      </w:r>
      <w:r w:rsidR="007027E1">
        <w:rPr>
          <w:lang w:val="en-GB"/>
        </w:rPr>
        <w:t>’</w:t>
      </w:r>
      <w:r w:rsidRPr="00296730">
        <w:rPr>
          <w:lang w:val="en-GB"/>
        </w:rPr>
        <w:t>s birthday cake will require a different recipe to a wedding cake. The key is to combine the ingredients to get the right cake for the right occasion. The marketing mix works in exactly the same way.</w:t>
      </w:r>
    </w:p>
    <w:p w:rsidR="003C73ED" w:rsidRDefault="00296730" w:rsidP="00296730">
      <w:pPr>
        <w:rPr>
          <w:lang w:val="en-GB"/>
        </w:rPr>
      </w:pPr>
      <w:r w:rsidRPr="00296730">
        <w:rPr>
          <w:lang w:val="en-GB"/>
        </w:rPr>
        <w:lastRenderedPageBreak/>
        <w:t>The key ingredients of product, price, promotion and place are all necessary for the appropriate marketing of the product. Ben Sherman chooses the right combination of each element to satisfy different customers' needs.</w:t>
      </w:r>
    </w:p>
    <w:p w:rsidR="00296730" w:rsidRPr="007027E1" w:rsidRDefault="00296730" w:rsidP="00296730">
      <w:pPr>
        <w:rPr>
          <w:b/>
          <w:i/>
          <w:lang w:val="en-GB"/>
        </w:rPr>
      </w:pPr>
      <w:r w:rsidRPr="007027E1">
        <w:rPr>
          <w:b/>
          <w:i/>
          <w:lang w:val="en-GB"/>
        </w:rPr>
        <w:t>Product</w:t>
      </w:r>
    </w:p>
    <w:p w:rsidR="00296730" w:rsidRPr="00296730" w:rsidRDefault="00296730" w:rsidP="00296730">
      <w:pPr>
        <w:rPr>
          <w:lang w:val="en-GB"/>
        </w:rPr>
      </w:pPr>
      <w:r w:rsidRPr="00296730">
        <w:rPr>
          <w:lang w:val="en-GB"/>
        </w:rPr>
        <w:t>Ben Sherman has to decide whether to:</w:t>
      </w:r>
    </w:p>
    <w:p w:rsidR="00296730" w:rsidRPr="00296730" w:rsidRDefault="00296730" w:rsidP="007027E1">
      <w:pPr>
        <w:pStyle w:val="a"/>
      </w:pPr>
      <w:r w:rsidRPr="00296730">
        <w:t>create a product and then market it to target customers (product-orientated) or</w:t>
      </w:r>
      <w:r w:rsidR="007027E1">
        <w:t>;</w:t>
      </w:r>
    </w:p>
    <w:p w:rsidR="00296730" w:rsidRPr="00296730" w:rsidRDefault="00296730" w:rsidP="007027E1">
      <w:pPr>
        <w:pStyle w:val="a"/>
      </w:pPr>
      <w:r w:rsidRPr="00296730">
        <w:t>find out what the market wants and then provide it (market-orientated)</w:t>
      </w:r>
      <w:r w:rsidR="007027E1">
        <w:t>.</w:t>
      </w:r>
    </w:p>
    <w:p w:rsidR="00296730" w:rsidRPr="00296730" w:rsidRDefault="00296730" w:rsidP="00296730">
      <w:pPr>
        <w:rPr>
          <w:lang w:val="en-GB"/>
        </w:rPr>
      </w:pPr>
      <w:r w:rsidRPr="00296730">
        <w:rPr>
          <w:lang w:val="en-GB"/>
        </w:rPr>
        <w:t>To achieve both, the company produces a wide product range that appeals to all its target market segments. The range includes casual clothes, formal wear, denim, footwear and lifestyle accessories, such as underwear, watches, bags, belts and fragrances.</w:t>
      </w:r>
    </w:p>
    <w:p w:rsidR="00296730" w:rsidRPr="00296730" w:rsidRDefault="00296730" w:rsidP="00296730">
      <w:pPr>
        <w:rPr>
          <w:lang w:val="en-GB"/>
        </w:rPr>
      </w:pPr>
      <w:r w:rsidRPr="00296730">
        <w:rPr>
          <w:lang w:val="en-GB"/>
        </w:rPr>
        <w:t>A strong brand image ties the product range together. Each collection has an umbrella theme. In 2007, the product theme was 'This Sporting Life' and the marketing theme was 'British music and style'.</w:t>
      </w:r>
    </w:p>
    <w:p w:rsidR="00296730" w:rsidRPr="007027E1" w:rsidRDefault="00296730" w:rsidP="00296730">
      <w:pPr>
        <w:rPr>
          <w:b/>
          <w:i/>
          <w:lang w:val="en-GB"/>
        </w:rPr>
      </w:pPr>
      <w:r w:rsidRPr="007027E1">
        <w:rPr>
          <w:b/>
          <w:i/>
          <w:lang w:val="en-GB"/>
        </w:rPr>
        <w:t>Product life cycle</w:t>
      </w:r>
    </w:p>
    <w:p w:rsidR="00296730" w:rsidRPr="00296730" w:rsidRDefault="007027E1" w:rsidP="00296730">
      <w:pPr>
        <w:rPr>
          <w:lang w:val="en-GB"/>
        </w:rPr>
      </w:pPr>
      <w:r>
        <w:rPr>
          <w:noProof/>
          <w:lang w:val="uk-UA" w:eastAsia="uk-UA"/>
        </w:rPr>
        <w:drawing>
          <wp:anchor distT="0" distB="0" distL="114300" distR="114300" simplePos="0" relativeHeight="251682816" behindDoc="0" locked="0" layoutInCell="1" allowOverlap="1" wp14:anchorId="12E6886E" wp14:editId="310CB064">
            <wp:simplePos x="0" y="0"/>
            <wp:positionH relativeFrom="column">
              <wp:posOffset>1859915</wp:posOffset>
            </wp:positionH>
            <wp:positionV relativeFrom="paragraph">
              <wp:posOffset>751205</wp:posOffset>
            </wp:positionV>
            <wp:extent cx="4840605" cy="1362075"/>
            <wp:effectExtent l="0" t="0" r="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840605" cy="1362075"/>
                    </a:xfrm>
                    <a:prstGeom prst="rect">
                      <a:avLst/>
                    </a:prstGeom>
                  </pic:spPr>
                </pic:pic>
              </a:graphicData>
            </a:graphic>
            <wp14:sizeRelH relativeFrom="page">
              <wp14:pctWidth>0</wp14:pctWidth>
            </wp14:sizeRelH>
            <wp14:sizeRelV relativeFrom="page">
              <wp14:pctHeight>0</wp14:pctHeight>
            </wp14:sizeRelV>
          </wp:anchor>
        </w:drawing>
      </w:r>
      <w:r w:rsidR="00296730" w:rsidRPr="00296730">
        <w:rPr>
          <w:lang w:val="en-GB"/>
        </w:rPr>
        <w:t>Ben Sherman uses major fashion shows to launch its collections to the press.  The fashion year has two cycles the spring/summer season and the autumn/winter one. The fashion industry is highly competitive and fast-moving. Fashion products tend to have a short life cycle.</w:t>
      </w:r>
    </w:p>
    <w:p w:rsidR="00296730" w:rsidRPr="00296730" w:rsidRDefault="00296730" w:rsidP="00296730">
      <w:pPr>
        <w:rPr>
          <w:lang w:val="en-GB"/>
        </w:rPr>
      </w:pPr>
      <w:r w:rsidRPr="00296730">
        <w:rPr>
          <w:lang w:val="en-GB"/>
        </w:rPr>
        <w:t>This means the time between the launch of a product and the point at which that product is 'mature' is very quick. Competition amongst fashion retailers forces businesses to refresh their ranges a number of times in a year. This topping-up modifies the product as it reaches the maturity stage. The boost of a new product or style then extends the life of the range.</w:t>
      </w:r>
    </w:p>
    <w:p w:rsidR="00296730" w:rsidRPr="00296730" w:rsidRDefault="00296730" w:rsidP="00296730">
      <w:pPr>
        <w:rPr>
          <w:lang w:val="en-GB"/>
        </w:rPr>
      </w:pPr>
      <w:r w:rsidRPr="00296730">
        <w:rPr>
          <w:lang w:val="en-GB"/>
        </w:rPr>
        <w:t>Products need refreshing to avoid the dip in sales during the Saturation stage of the life cycle which could result in an early decline. The additions and changes help sales rise again, earning extra sales revenue and profit, as well as maintaining the Ben Sherman brand in the market.</w:t>
      </w:r>
    </w:p>
    <w:p w:rsidR="00296730" w:rsidRPr="007027E1" w:rsidRDefault="00296730" w:rsidP="00296730">
      <w:pPr>
        <w:rPr>
          <w:b/>
          <w:i/>
          <w:lang w:val="en-GB"/>
        </w:rPr>
      </w:pPr>
      <w:r w:rsidRPr="007027E1">
        <w:rPr>
          <w:b/>
          <w:i/>
          <w:lang w:val="en-GB"/>
        </w:rPr>
        <w:t>Price</w:t>
      </w:r>
    </w:p>
    <w:p w:rsidR="00296730" w:rsidRPr="00296730" w:rsidRDefault="00296730" w:rsidP="00296730">
      <w:pPr>
        <w:rPr>
          <w:lang w:val="en-GB"/>
        </w:rPr>
      </w:pPr>
      <w:r w:rsidRPr="00296730">
        <w:rPr>
          <w:lang w:val="en-GB"/>
        </w:rPr>
        <w:lastRenderedPageBreak/>
        <w:t>Ben Sherman has to assess which markets its products are aimed at and set a price to match. There are a number of pricing strategies that a business can use for its products including:</w:t>
      </w:r>
    </w:p>
    <w:p w:rsidR="00296730" w:rsidRPr="00296730" w:rsidRDefault="00296730" w:rsidP="007027E1">
      <w:pPr>
        <w:pStyle w:val="a"/>
      </w:pPr>
      <w:r w:rsidRPr="00296730">
        <w:t>cost based pricing where the selling price is set t</w:t>
      </w:r>
      <w:r w:rsidR="007027E1">
        <w:t>o cover the cost of manufacture;</w:t>
      </w:r>
    </w:p>
    <w:p w:rsidR="00296730" w:rsidRPr="00296730" w:rsidRDefault="00296730" w:rsidP="007027E1">
      <w:pPr>
        <w:pStyle w:val="a"/>
      </w:pPr>
      <w:r w:rsidRPr="00296730">
        <w:t>market orientated pricing.</w:t>
      </w:r>
    </w:p>
    <w:p w:rsidR="00296730" w:rsidRPr="00296730" w:rsidRDefault="00296730" w:rsidP="00296730">
      <w:pPr>
        <w:rPr>
          <w:lang w:val="en-GB"/>
        </w:rPr>
      </w:pPr>
      <w:r w:rsidRPr="00296730">
        <w:rPr>
          <w:lang w:val="en-GB"/>
        </w:rPr>
        <w:t>Market orientated pricing covers several different approaches:</w:t>
      </w:r>
    </w:p>
    <w:p w:rsidR="00296730" w:rsidRPr="00296730" w:rsidRDefault="00296730" w:rsidP="007027E1">
      <w:pPr>
        <w:pStyle w:val="a"/>
      </w:pPr>
      <w:r w:rsidRPr="00296730">
        <w:t>market penetration, where a new product is priced low to attract a high volume of sales</w:t>
      </w:r>
      <w:r w:rsidR="007027E1">
        <w:t>;</w:t>
      </w:r>
    </w:p>
    <w:p w:rsidR="00296730" w:rsidRPr="00296730" w:rsidRDefault="00296730" w:rsidP="007027E1">
      <w:pPr>
        <w:pStyle w:val="a"/>
      </w:pPr>
      <w:r w:rsidRPr="00296730">
        <w:t>market skimming where a new product has premium pricing to give high revenues whilst the product is unique in the market</w:t>
      </w:r>
      <w:r w:rsidR="007027E1">
        <w:t>;</w:t>
      </w:r>
    </w:p>
    <w:p w:rsidR="00296730" w:rsidRPr="00296730" w:rsidRDefault="00296730" w:rsidP="007027E1">
      <w:pPr>
        <w:pStyle w:val="a"/>
      </w:pPr>
      <w:r w:rsidRPr="00296730">
        <w:t>premium pricing, where there is a uniqueness and exclusiveness about the product so that it can command a high price</w:t>
      </w:r>
      <w:r w:rsidR="007027E1">
        <w:t>;</w:t>
      </w:r>
    </w:p>
    <w:p w:rsidR="00296730" w:rsidRPr="00296730" w:rsidRDefault="00296730" w:rsidP="007027E1">
      <w:pPr>
        <w:pStyle w:val="a"/>
      </w:pPr>
      <w:r w:rsidRPr="00296730">
        <w:t>economy pricing, which tends to be for no-frills, basic products, where the cost of manufacture and marketing are kept to a minimum.</w:t>
      </w:r>
    </w:p>
    <w:p w:rsidR="00296730" w:rsidRPr="00296730" w:rsidRDefault="00296730" w:rsidP="00296730">
      <w:pPr>
        <w:rPr>
          <w:lang w:val="en-GB"/>
        </w:rPr>
      </w:pPr>
      <w:r w:rsidRPr="00296730">
        <w:rPr>
          <w:lang w:val="en-GB"/>
        </w:rPr>
        <w:t>The price of a product relates to its perceived value. Lower priced items will expect a higher volume of sales, whilst fewer sales of luxury products may achieve the same revenue through higher pricing.</w:t>
      </w:r>
    </w:p>
    <w:p w:rsidR="00296730" w:rsidRPr="00296730" w:rsidRDefault="00296730" w:rsidP="00296730">
      <w:pPr>
        <w:rPr>
          <w:lang w:val="en-GB"/>
        </w:rPr>
      </w:pPr>
      <w:r w:rsidRPr="00296730">
        <w:rPr>
          <w:lang w:val="en-GB"/>
        </w:rPr>
        <w:t>A 'product map' shows where products are positioned in the market.  Each product type behaves in a different way.  Customers are willing to pay more for 'aspirational' products, such as designer wear. These products or brands show that those who own or wear them have a degree of success in their lives.  These brands are not price sensitive, as people are willing to pay premium prices for individuality or for the latest styles.</w:t>
      </w:r>
    </w:p>
    <w:p w:rsidR="00296730" w:rsidRPr="00296730" w:rsidRDefault="00296730" w:rsidP="00296730">
      <w:pPr>
        <w:rPr>
          <w:lang w:val="en-GB"/>
        </w:rPr>
      </w:pPr>
      <w:r>
        <w:rPr>
          <w:noProof/>
          <w:lang w:val="uk-UA" w:eastAsia="uk-UA"/>
        </w:rPr>
        <w:drawing>
          <wp:inline distT="0" distB="0" distL="0" distR="0" wp14:anchorId="75685D15" wp14:editId="7202EBA4">
            <wp:extent cx="5619750" cy="15906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9750" cy="1590675"/>
                    </a:xfrm>
                    <a:prstGeom prst="rect">
                      <a:avLst/>
                    </a:prstGeom>
                  </pic:spPr>
                </pic:pic>
              </a:graphicData>
            </a:graphic>
          </wp:inline>
        </w:drawing>
      </w:r>
    </w:p>
    <w:p w:rsidR="00296730" w:rsidRPr="00296730" w:rsidRDefault="00296730" w:rsidP="00296730">
      <w:pPr>
        <w:rPr>
          <w:lang w:val="en-GB"/>
        </w:rPr>
      </w:pPr>
      <w:r w:rsidRPr="00296730">
        <w:rPr>
          <w:lang w:val="en-GB"/>
        </w:rPr>
        <w:t>Low price brands often copy the market leaders and may be generic own brands, such as those produced by supermarket chains. The main purpose of price here is to indicate value for- money and such brands do not expect customers to show loyalty.</w:t>
      </w:r>
    </w:p>
    <w:p w:rsidR="00296730" w:rsidRPr="00296730" w:rsidRDefault="007027E1" w:rsidP="00296730">
      <w:pPr>
        <w:rPr>
          <w:lang w:val="en-GB"/>
        </w:rPr>
      </w:pPr>
      <w:r>
        <w:rPr>
          <w:noProof/>
          <w:lang w:val="uk-UA" w:eastAsia="uk-UA"/>
        </w:rPr>
        <w:lastRenderedPageBreak/>
        <w:drawing>
          <wp:anchor distT="0" distB="0" distL="114300" distR="114300" simplePos="0" relativeHeight="251683840" behindDoc="0" locked="0" layoutInCell="1" allowOverlap="1" wp14:anchorId="6AF63AE7" wp14:editId="033EA26A">
            <wp:simplePos x="0" y="0"/>
            <wp:positionH relativeFrom="column">
              <wp:posOffset>2114550</wp:posOffset>
            </wp:positionH>
            <wp:positionV relativeFrom="paragraph">
              <wp:posOffset>50800</wp:posOffset>
            </wp:positionV>
            <wp:extent cx="4612005" cy="288480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612005" cy="2884805"/>
                    </a:xfrm>
                    <a:prstGeom prst="rect">
                      <a:avLst/>
                    </a:prstGeom>
                  </pic:spPr>
                </pic:pic>
              </a:graphicData>
            </a:graphic>
            <wp14:sizeRelH relativeFrom="page">
              <wp14:pctWidth>0</wp14:pctWidth>
            </wp14:sizeRelH>
            <wp14:sizeRelV relativeFrom="page">
              <wp14:pctHeight>0</wp14:pctHeight>
            </wp14:sizeRelV>
          </wp:anchor>
        </w:drawing>
      </w:r>
      <w:r w:rsidR="00296730" w:rsidRPr="00296730">
        <w:rPr>
          <w:lang w:val="en-GB"/>
        </w:rPr>
        <w:t>Ben Sherman produces mostly medium-price range products. Its position in the market for clothing is shown on the product map diagram. The mix of product and price is clearly evident here. These brands are identifiable by their quality and style.</w:t>
      </w:r>
    </w:p>
    <w:p w:rsidR="00296730" w:rsidRPr="00296730" w:rsidRDefault="00296730" w:rsidP="00296730">
      <w:pPr>
        <w:rPr>
          <w:lang w:val="en-GB"/>
        </w:rPr>
      </w:pPr>
      <w:r w:rsidRPr="00296730">
        <w:rPr>
          <w:lang w:val="en-GB"/>
        </w:rPr>
        <w:t>Ben Sherman uses brand identity images like the plectrum logo and the Ben Sherman script label in subtle ways. Its products are good quality and individually styled and therefore the price reflects this. There is a relationship between product quality and price (revenue per sale). The pricing also impacts on the level of sales. Ben Sherman's pricing best matches aspect B.</w:t>
      </w:r>
    </w:p>
    <w:p w:rsidR="00296730" w:rsidRPr="007027E1" w:rsidRDefault="00296730" w:rsidP="00296730">
      <w:pPr>
        <w:rPr>
          <w:b/>
          <w:i/>
          <w:lang w:val="en-GB"/>
        </w:rPr>
      </w:pPr>
      <w:r w:rsidRPr="007027E1">
        <w:rPr>
          <w:b/>
          <w:i/>
          <w:lang w:val="en-GB"/>
        </w:rPr>
        <w:t>Place</w:t>
      </w:r>
    </w:p>
    <w:p w:rsidR="00296730" w:rsidRPr="00296730" w:rsidRDefault="00296730" w:rsidP="00296730">
      <w:pPr>
        <w:rPr>
          <w:lang w:val="en-GB"/>
        </w:rPr>
      </w:pPr>
      <w:r w:rsidRPr="00296730">
        <w:rPr>
          <w:lang w:val="en-GB"/>
        </w:rPr>
        <w:t>This refers both to the places where Ben Sherman products may be bought and to the channels of distribution used to deliver the products to these places.</w:t>
      </w:r>
    </w:p>
    <w:p w:rsidR="00296730" w:rsidRPr="00296730" w:rsidRDefault="00296730" w:rsidP="00296730">
      <w:pPr>
        <w:rPr>
          <w:lang w:val="en-GB"/>
        </w:rPr>
      </w:pPr>
      <w:r w:rsidRPr="00296730">
        <w:rPr>
          <w:lang w:val="en-GB"/>
        </w:rPr>
        <w:t xml:space="preserve">Place is not always a physical building such as a retail outlet or shop, but includes any means by which the product is made available to the customer. A business has to balance getting enough of its products to its target customers against the problems or costs of distributing them. </w:t>
      </w:r>
    </w:p>
    <w:p w:rsidR="00296730" w:rsidRPr="00296730" w:rsidRDefault="00296730" w:rsidP="00296730">
      <w:pPr>
        <w:rPr>
          <w:lang w:val="en-GB"/>
        </w:rPr>
      </w:pPr>
      <w:r w:rsidRPr="00296730">
        <w:rPr>
          <w:lang w:val="en-GB"/>
        </w:rPr>
        <w:t>For a premium or luxury brand, making the products too easily available might reduce the perceived value of the brand. This illustrates the need to select carefully how the marketing mix is put together to match the product to the needs of the target market.</w:t>
      </w:r>
    </w:p>
    <w:p w:rsidR="00296730" w:rsidRPr="00296730" w:rsidRDefault="00296730" w:rsidP="00296730">
      <w:pPr>
        <w:rPr>
          <w:lang w:val="en-GB"/>
        </w:rPr>
      </w:pPr>
      <w:r w:rsidRPr="00296730">
        <w:rPr>
          <w:lang w:val="en-GB"/>
        </w:rPr>
        <w:t>Ben Sherman limits where its products are sold and keeps a tight rein on how they are sold and its distribution channels. This creates a unique Ben Sherman experience wherever customers buy its products.</w:t>
      </w:r>
    </w:p>
    <w:p w:rsidR="00296730" w:rsidRPr="007027E1" w:rsidRDefault="00296730" w:rsidP="00296730">
      <w:pPr>
        <w:rPr>
          <w:b/>
          <w:i/>
          <w:lang w:val="en-GB"/>
        </w:rPr>
      </w:pPr>
      <w:r w:rsidRPr="007027E1">
        <w:rPr>
          <w:b/>
          <w:i/>
          <w:lang w:val="en-GB"/>
        </w:rPr>
        <w:t>Distribution channels</w:t>
      </w:r>
    </w:p>
    <w:p w:rsidR="00296730" w:rsidRPr="00296730" w:rsidRDefault="00296730" w:rsidP="00296730">
      <w:pPr>
        <w:rPr>
          <w:lang w:val="en-GB"/>
        </w:rPr>
      </w:pPr>
      <w:r w:rsidRPr="00296730">
        <w:rPr>
          <w:lang w:val="en-GB"/>
        </w:rPr>
        <w:t>Ben Sherman uses three traditional distribution channels. Each has distinct characteristics and different strengths and weaknesses:</w:t>
      </w:r>
    </w:p>
    <w:p w:rsidR="00296730" w:rsidRPr="00296730" w:rsidRDefault="00296730" w:rsidP="007027E1">
      <w:pPr>
        <w:pStyle w:val="a"/>
      </w:pPr>
      <w:r w:rsidRPr="00296730">
        <w:lastRenderedPageBreak/>
        <w:t>its own stores - where the brand is strongest, but requires investment in property, stock and sales people</w:t>
      </w:r>
    </w:p>
    <w:p w:rsidR="00296730" w:rsidRPr="00296730" w:rsidRDefault="00296730" w:rsidP="007027E1">
      <w:pPr>
        <w:pStyle w:val="a"/>
      </w:pPr>
      <w:r w:rsidRPr="00296730">
        <w:t>independent fashion stores - whilst offering a unique or more specialised sales channel these outlets carry limited amounts of stock. Also, the costs of processing, e.g. for delivery and administration, are relatively higher for smaller orders.</w:t>
      </w:r>
    </w:p>
    <w:p w:rsidR="00296730" w:rsidRPr="00296730" w:rsidRDefault="00296730" w:rsidP="007027E1">
      <w:pPr>
        <w:pStyle w:val="a"/>
      </w:pPr>
      <w:r w:rsidRPr="00296730">
        <w:t>department stores - will buy centrally but may want discounts if they order in bulk, reducing Ben Sherman's profitability</w:t>
      </w:r>
    </w:p>
    <w:p w:rsidR="00296730" w:rsidRPr="00296730" w:rsidRDefault="00296730" w:rsidP="00296730">
      <w:pPr>
        <w:rPr>
          <w:lang w:val="en-GB"/>
        </w:rPr>
      </w:pPr>
      <w:r w:rsidRPr="00296730">
        <w:rPr>
          <w:lang w:val="en-GB"/>
        </w:rPr>
        <w:t>Ben Sherman works in close partnership with department stores, creating 'shop-in-shops' a unique concept where the customer feels that they are in a Ben Sherman store.</w:t>
      </w:r>
    </w:p>
    <w:p w:rsidR="00296730" w:rsidRPr="00296730" w:rsidRDefault="00296730" w:rsidP="00296730">
      <w:pPr>
        <w:rPr>
          <w:lang w:val="en-GB"/>
        </w:rPr>
      </w:pPr>
      <w:r w:rsidRPr="00296730">
        <w:rPr>
          <w:lang w:val="en-GB"/>
        </w:rPr>
        <w:t>The store shares its marketing information about what types of customers are purchasing and which products are most in demand. This enables Ben Sherman and the department store to provide the relevant stock to maximise revenue.</w:t>
      </w:r>
    </w:p>
    <w:p w:rsidR="00296730" w:rsidRPr="00296730" w:rsidRDefault="00296730" w:rsidP="00296730">
      <w:pPr>
        <w:rPr>
          <w:lang w:val="en-GB"/>
        </w:rPr>
      </w:pPr>
      <w:r w:rsidRPr="00296730">
        <w:rPr>
          <w:lang w:val="en-GB"/>
        </w:rPr>
        <w:t>Ben Sherman also has its own stores around the world and opens new ones each year. It has a long-term commitment to expanding globally. Although the stores represent a big investment, they are important to the company in controlling its own sales environment and increasing profit. The interiors of its flagship stores reflect British style and identity through use of antique furniture, music memorabilia, photographs and the Union Jack flag.</w:t>
      </w:r>
    </w:p>
    <w:p w:rsidR="00296730" w:rsidRPr="00296730" w:rsidRDefault="00296730" w:rsidP="00296730">
      <w:pPr>
        <w:rPr>
          <w:lang w:val="en-GB"/>
        </w:rPr>
      </w:pPr>
      <w:r w:rsidRPr="00296730">
        <w:rPr>
          <w:lang w:val="en-GB"/>
        </w:rPr>
        <w:t>For a limited time in 2007, each store worldwide displayed a specially designed Gibson guitar in a dedicated window space decorated with and inspired by the Ben Sherman product, brand and music influences. Gibson is the world's leading guitar specialist and created for Ben Sherman a set of 20 collectable limited edition guitars. Each unique guitar was then sold at auction online to raise money for charity.</w:t>
      </w:r>
    </w:p>
    <w:p w:rsidR="00296730" w:rsidRPr="00296730" w:rsidRDefault="00296730" w:rsidP="00296730">
      <w:pPr>
        <w:rPr>
          <w:lang w:val="en-GB"/>
        </w:rPr>
      </w:pPr>
      <w:r w:rsidRPr="00296730">
        <w:rPr>
          <w:lang w:val="en-GB"/>
        </w:rPr>
        <w:t>Ben Sherman used the guitar auction online to link the physical worldwide stores to the Internet. The company transmitted news of the auctions and bids via the Internet and gained online, national and regional press.</w:t>
      </w:r>
    </w:p>
    <w:p w:rsidR="00296730" w:rsidRPr="00296730" w:rsidRDefault="00296730" w:rsidP="00296730">
      <w:pPr>
        <w:rPr>
          <w:lang w:val="en-GB"/>
        </w:rPr>
      </w:pPr>
      <w:r w:rsidRPr="00296730">
        <w:rPr>
          <w:lang w:val="en-GB"/>
        </w:rPr>
        <w:t>Ben Sherman also uses newer channels of distribution. It relaunched its website www.bensherman.com in February 2007 to provide a more interactive experience for customers to encourage them to spend more time on the site and shop:</w:t>
      </w:r>
    </w:p>
    <w:p w:rsidR="00296730" w:rsidRPr="00296730" w:rsidRDefault="00296730" w:rsidP="00296730">
      <w:pPr>
        <w:rPr>
          <w:lang w:val="en-GB"/>
        </w:rPr>
      </w:pPr>
      <w:r w:rsidRPr="00296730">
        <w:rPr>
          <w:lang w:val="en-GB"/>
        </w:rPr>
        <w:t>The site provides an online ordering service.</w:t>
      </w:r>
    </w:p>
    <w:p w:rsidR="00296730" w:rsidRPr="00296730" w:rsidRDefault="00296730" w:rsidP="00296730">
      <w:pPr>
        <w:rPr>
          <w:lang w:val="en-GB"/>
        </w:rPr>
      </w:pPr>
      <w:r w:rsidRPr="00296730">
        <w:rPr>
          <w:lang w:val="en-GB"/>
        </w:rPr>
        <w:t>It offers news updates for customers on the latest Ben Sherman products.</w:t>
      </w:r>
    </w:p>
    <w:p w:rsidR="00296730" w:rsidRPr="00296730" w:rsidRDefault="00296730" w:rsidP="00296730">
      <w:pPr>
        <w:rPr>
          <w:lang w:val="en-GB"/>
        </w:rPr>
      </w:pPr>
      <w:r w:rsidRPr="00296730">
        <w:rPr>
          <w:lang w:val="en-GB"/>
        </w:rPr>
        <w:lastRenderedPageBreak/>
        <w:t>The website helps to create an online 'community' of people who like Ben Sherman products.</w:t>
      </w:r>
    </w:p>
    <w:p w:rsidR="00296730" w:rsidRPr="00296730" w:rsidRDefault="00296730" w:rsidP="00296730">
      <w:pPr>
        <w:rPr>
          <w:lang w:val="en-GB"/>
        </w:rPr>
      </w:pPr>
      <w:r w:rsidRPr="00296730">
        <w:rPr>
          <w:lang w:val="en-GB"/>
        </w:rPr>
        <w:t>It gives relevant context for Ben Sherman products by providing video and music links, for example, the top 10 records of the 1970s.</w:t>
      </w:r>
    </w:p>
    <w:p w:rsidR="00296730" w:rsidRPr="00296730" w:rsidRDefault="00296730" w:rsidP="00296730">
      <w:pPr>
        <w:rPr>
          <w:lang w:val="en-GB"/>
        </w:rPr>
      </w:pPr>
      <w:r w:rsidRPr="00296730">
        <w:rPr>
          <w:lang w:val="en-GB"/>
        </w:rPr>
        <w:t>This helps to build the brand philosophy and values. The company sees its online services as particularly important in reaching customers now and in the future.</w:t>
      </w:r>
    </w:p>
    <w:p w:rsidR="00296730" w:rsidRPr="007027E1" w:rsidRDefault="00296730" w:rsidP="00296730">
      <w:pPr>
        <w:rPr>
          <w:b/>
          <w:i/>
          <w:lang w:val="en-GB"/>
        </w:rPr>
      </w:pPr>
      <w:r w:rsidRPr="007027E1">
        <w:rPr>
          <w:b/>
          <w:i/>
          <w:lang w:val="en-GB"/>
        </w:rPr>
        <w:t>Promotion</w:t>
      </w:r>
    </w:p>
    <w:p w:rsidR="00296730" w:rsidRPr="00296730" w:rsidRDefault="00296730" w:rsidP="00296730">
      <w:pPr>
        <w:rPr>
          <w:lang w:val="en-GB"/>
        </w:rPr>
      </w:pPr>
      <w:r w:rsidRPr="00296730">
        <w:rPr>
          <w:lang w:val="en-GB"/>
        </w:rPr>
        <w:t>The purpose of promotion is to obtain and retain customers. It covers:</w:t>
      </w:r>
    </w:p>
    <w:p w:rsidR="00296730" w:rsidRPr="00296730" w:rsidRDefault="00296730" w:rsidP="007027E1">
      <w:pPr>
        <w:pStyle w:val="a"/>
      </w:pPr>
      <w:r w:rsidRPr="00296730">
        <w:t>'above-the-line', which is using independent media to reach a wide audience easily, but over which the company may have limited control, for example, magazine advertising. This reaches a mass audience but can be hard to measure its impact.</w:t>
      </w:r>
    </w:p>
    <w:p w:rsidR="00296730" w:rsidRPr="00296730" w:rsidRDefault="00296730" w:rsidP="007027E1">
      <w:pPr>
        <w:pStyle w:val="a"/>
      </w:pPr>
      <w:r w:rsidRPr="00296730">
        <w:t>'below-the-line', which uses media over which the business has control, for example, direct mailing. This type of promotion can be more cost-effective and give more measurable response rates.</w:t>
      </w:r>
    </w:p>
    <w:p w:rsidR="00296730" w:rsidRPr="00296730" w:rsidRDefault="00296730" w:rsidP="00296730">
      <w:pPr>
        <w:rPr>
          <w:lang w:val="en-GB"/>
        </w:rPr>
      </w:pPr>
      <w:r w:rsidRPr="00296730">
        <w:rPr>
          <w:lang w:val="en-GB"/>
        </w:rPr>
        <w:t>Ben Sherman uses both above-the-line and below-the-line promotion to help inform customers about its products. Through this information, it increases the customers' desire to buy its products.</w:t>
      </w:r>
    </w:p>
    <w:p w:rsidR="00296730" w:rsidRPr="00296730" w:rsidRDefault="00296730" w:rsidP="00296730">
      <w:pPr>
        <w:rPr>
          <w:lang w:val="en-GB"/>
        </w:rPr>
      </w:pPr>
      <w:r w:rsidRPr="00296730">
        <w:rPr>
          <w:lang w:val="en-GB"/>
        </w:rPr>
        <w:t>Promotional activities</w:t>
      </w:r>
    </w:p>
    <w:p w:rsidR="00296730" w:rsidRPr="00296730" w:rsidRDefault="00296730" w:rsidP="00296730">
      <w:pPr>
        <w:rPr>
          <w:lang w:val="en-GB"/>
        </w:rPr>
      </w:pPr>
      <w:r w:rsidRPr="00296730">
        <w:rPr>
          <w:lang w:val="en-GB"/>
        </w:rPr>
        <w:t>Some people think of promotion as being just advertising but advertising is only one aspect. Promotion may also include:</w:t>
      </w:r>
    </w:p>
    <w:p w:rsidR="00296730" w:rsidRPr="00296730" w:rsidRDefault="00296730" w:rsidP="007027E1">
      <w:pPr>
        <w:pStyle w:val="a"/>
      </w:pPr>
      <w:r w:rsidRPr="00296730">
        <w:t>direct mail - for example, catalogues, newsletters you may receive by post or email</w:t>
      </w:r>
    </w:p>
    <w:p w:rsidR="00296730" w:rsidRPr="00296730" w:rsidRDefault="00296730" w:rsidP="007027E1">
      <w:pPr>
        <w:pStyle w:val="a"/>
      </w:pPr>
      <w:r w:rsidRPr="00296730">
        <w:t>exhibitions or events - Ben Sherman has a high profile at fashion events and music events, for example, sponsoring a series of live gigs to support new British music in collaboration with with Gibson guitars and music channel MTV</w:t>
      </w:r>
    </w:p>
    <w:p w:rsidR="00296730" w:rsidRPr="00296730" w:rsidRDefault="00296730" w:rsidP="007027E1">
      <w:pPr>
        <w:pStyle w:val="a"/>
      </w:pPr>
      <w:r w:rsidRPr="00296730">
        <w:t>sales promotions -  such as discounts, money-off coupons or competitions</w:t>
      </w:r>
    </w:p>
    <w:p w:rsidR="00296730" w:rsidRPr="00296730" w:rsidRDefault="00296730" w:rsidP="007027E1">
      <w:pPr>
        <w:pStyle w:val="a"/>
      </w:pPr>
      <w:r w:rsidRPr="00296730">
        <w:t>public relations - perhaps through press conferences or by participating in charitable events, such as the Gibson Guitar auction for Nordoff Robbins charity</w:t>
      </w:r>
    </w:p>
    <w:p w:rsidR="00296730" w:rsidRPr="00296730" w:rsidRDefault="00296730" w:rsidP="007027E1">
      <w:pPr>
        <w:pStyle w:val="a"/>
      </w:pPr>
      <w:r w:rsidRPr="00296730">
        <w:t>sponsorship - Ben Sherman sponsored the 'Best Breakthrough Artist' category at the 2007 Q Awards</w:t>
      </w:r>
    </w:p>
    <w:p w:rsidR="00296730" w:rsidRPr="00296730" w:rsidRDefault="00296730" w:rsidP="007027E1">
      <w:pPr>
        <w:pStyle w:val="a"/>
      </w:pPr>
      <w:r w:rsidRPr="00296730">
        <w:t xml:space="preserve">product placement - Ben Sherman gives clothes to famous people so that they create publicity when they wear them. This is seen as an endorsement for the product. Amy </w:t>
      </w:r>
      <w:r w:rsidRPr="00296730">
        <w:lastRenderedPageBreak/>
        <w:t>Winehouse and Ricki from the Kaiser Chiefs have been used to promote Ben Sherman products by wearing them at high profile events and featuring in the printed press</w:t>
      </w:r>
    </w:p>
    <w:p w:rsidR="00296730" w:rsidRPr="00296730" w:rsidRDefault="00296730" w:rsidP="007027E1">
      <w:pPr>
        <w:pStyle w:val="a"/>
      </w:pPr>
      <w:r w:rsidRPr="00296730">
        <w:t>branding - you can see the Ben Sherman brand in the layout and decoration of its stores, its links to music, its advertising campaigns, packaging and point-of-sales displays</w:t>
      </w:r>
    </w:p>
    <w:p w:rsidR="00296730" w:rsidRPr="007027E1" w:rsidRDefault="00296730" w:rsidP="00296730">
      <w:pPr>
        <w:rPr>
          <w:b/>
          <w:i/>
          <w:lang w:val="en-GB"/>
        </w:rPr>
      </w:pPr>
      <w:r w:rsidRPr="007027E1">
        <w:rPr>
          <w:b/>
          <w:i/>
          <w:lang w:val="en-GB"/>
        </w:rPr>
        <w:t>Conclusion</w:t>
      </w:r>
    </w:p>
    <w:p w:rsidR="00296730" w:rsidRPr="00296730" w:rsidRDefault="00296730" w:rsidP="00296730">
      <w:pPr>
        <w:rPr>
          <w:lang w:val="en-GB"/>
        </w:rPr>
      </w:pPr>
      <w:r w:rsidRPr="00296730">
        <w:rPr>
          <w:lang w:val="en-GB"/>
        </w:rPr>
        <w:t>Ben Sherman is a brand that appeals to the youth market. Its responsiveness to changing tastes in fashion and music throughout the last fifty years has provided it with a unique heritage of quality, personality and style. This has made Ben Sherman into a great British icon, reflecting British culture as it does business across the world.</w:t>
      </w:r>
    </w:p>
    <w:p w:rsidR="00296730" w:rsidRPr="00296730" w:rsidRDefault="00296730" w:rsidP="00296730">
      <w:pPr>
        <w:rPr>
          <w:lang w:val="en-GB"/>
        </w:rPr>
      </w:pPr>
      <w:r w:rsidRPr="00296730">
        <w:rPr>
          <w:lang w:val="en-GB"/>
        </w:rPr>
        <w:t xml:space="preserve">Whilst each element of the marketing mix is important in its own right, the right balance of the four elements is critical. A business must clearly understand its target market - the customers at which it is aiming its product range - to ensure that it has the marketing mix balanced to appeal to this market. </w:t>
      </w:r>
    </w:p>
    <w:p w:rsidR="00296730" w:rsidRPr="00296730" w:rsidRDefault="00296730" w:rsidP="00296730">
      <w:pPr>
        <w:rPr>
          <w:lang w:val="en-GB"/>
        </w:rPr>
      </w:pPr>
      <w:r w:rsidRPr="00296730">
        <w:rPr>
          <w:lang w:val="en-GB"/>
        </w:rPr>
        <w:t>Ben Sherman's continuing global growth and high profile in music and fashion demonstrates that, as far as the marketing mix is concerned, it has got the balance right.</w:t>
      </w:r>
    </w:p>
    <w:p w:rsidR="009D303B" w:rsidRDefault="009D303B" w:rsidP="00296730">
      <w:pPr>
        <w:rPr>
          <w:lang w:val="en-GB"/>
        </w:rPr>
      </w:pPr>
      <w:r>
        <w:rPr>
          <w:lang w:val="en-GB"/>
        </w:rPr>
        <w:br w:type="page"/>
      </w:r>
    </w:p>
    <w:p w:rsidR="009D303B" w:rsidRPr="009D303B" w:rsidRDefault="007027E1" w:rsidP="007027E1">
      <w:pPr>
        <w:pStyle w:val="a5"/>
      </w:pPr>
      <w:bookmarkStart w:id="10" w:name="_Toc379536113"/>
      <w:r w:rsidRPr="009D303B">
        <w:lastRenderedPageBreak/>
        <w:t xml:space="preserve">A Shell case study </w:t>
      </w:r>
      <w:r>
        <w:br/>
        <w:t>“</w:t>
      </w:r>
      <w:r w:rsidRPr="009D303B">
        <w:t xml:space="preserve">TAKING A LONG-TERM VIEW - DEVELOPING FUELS </w:t>
      </w:r>
      <w:r>
        <w:br/>
      </w:r>
      <w:r w:rsidRPr="009D303B">
        <w:t>FOR THE FUTURE</w:t>
      </w:r>
      <w:r>
        <w:t>”</w:t>
      </w:r>
      <w:bookmarkEnd w:id="10"/>
    </w:p>
    <w:p w:rsidR="009D303B" w:rsidRPr="007027E1" w:rsidRDefault="009D303B" w:rsidP="009D303B">
      <w:pPr>
        <w:rPr>
          <w:b/>
          <w:i/>
          <w:lang w:val="en-GB"/>
        </w:rPr>
      </w:pPr>
      <w:r w:rsidRPr="007027E1">
        <w:rPr>
          <w:b/>
          <w:i/>
          <w:lang w:val="en-GB"/>
        </w:rPr>
        <w:t>Taking a long-term view</w:t>
      </w:r>
    </w:p>
    <w:p w:rsidR="009D303B" w:rsidRPr="009D303B" w:rsidRDefault="009D303B" w:rsidP="009D303B">
      <w:pPr>
        <w:rPr>
          <w:lang w:val="en-GB"/>
        </w:rPr>
      </w:pPr>
      <w:r w:rsidRPr="009D303B">
        <w:rPr>
          <w:lang w:val="en-GB"/>
        </w:rPr>
        <w:t>Shell is a global group of energy and petrochemical companies, operating in more than 145 countries and employing nearly 120,000 people. Shell produces circa 3% of the world's oil and circa 3.5% of the world's gas. Most people know the company for its retail outlets and its oil and natural gas exploration and production activity.</w:t>
      </w:r>
    </w:p>
    <w:p w:rsidR="009D303B" w:rsidRPr="009D303B" w:rsidRDefault="009D303B" w:rsidP="009D303B">
      <w:pPr>
        <w:rPr>
          <w:lang w:val="en-GB"/>
        </w:rPr>
      </w:pPr>
      <w:r w:rsidRPr="009D303B">
        <w:rPr>
          <w:lang w:val="en-GB"/>
        </w:rPr>
        <w:t>Other Shell activities include:</w:t>
      </w:r>
    </w:p>
    <w:p w:rsidR="009D303B" w:rsidRPr="009D303B" w:rsidRDefault="009D303B" w:rsidP="007027E1">
      <w:pPr>
        <w:pStyle w:val="a"/>
      </w:pPr>
      <w:r w:rsidRPr="009D303B">
        <w:t>marketing, transporting and trading oil and gas</w:t>
      </w:r>
    </w:p>
    <w:p w:rsidR="009D303B" w:rsidRPr="009D303B" w:rsidRDefault="009D303B" w:rsidP="007027E1">
      <w:pPr>
        <w:pStyle w:val="a"/>
      </w:pPr>
      <w:r w:rsidRPr="009D303B">
        <w:t>providing oil products for industrial uses, including fuel and lubricant for ships and aircraft</w:t>
      </w:r>
    </w:p>
    <w:p w:rsidR="009D303B" w:rsidRPr="009D303B" w:rsidRDefault="009D303B" w:rsidP="007027E1">
      <w:pPr>
        <w:pStyle w:val="a"/>
      </w:pPr>
      <w:r w:rsidRPr="009D303B">
        <w:t>generating electricity, including wind power and producing solar panels</w:t>
      </w:r>
    </w:p>
    <w:p w:rsidR="009D303B" w:rsidRPr="009D303B" w:rsidRDefault="009D303B" w:rsidP="007027E1">
      <w:pPr>
        <w:pStyle w:val="a"/>
      </w:pPr>
      <w:r w:rsidRPr="009D303B">
        <w:t>producing petrochemicals used for plastics, coatings and detergents</w:t>
      </w:r>
    </w:p>
    <w:p w:rsidR="009D303B" w:rsidRPr="009D303B" w:rsidRDefault="009D303B" w:rsidP="007027E1">
      <w:pPr>
        <w:pStyle w:val="a"/>
      </w:pPr>
      <w:r w:rsidRPr="009D303B">
        <w:t>developing technology for hydrogen vehicles.</w:t>
      </w:r>
    </w:p>
    <w:p w:rsidR="009D303B" w:rsidRPr="009D303B" w:rsidRDefault="009D303B" w:rsidP="009D303B">
      <w:pPr>
        <w:rPr>
          <w:lang w:val="en-GB"/>
        </w:rPr>
      </w:pPr>
      <w:r w:rsidRPr="009D303B">
        <w:rPr>
          <w:lang w:val="en-GB"/>
        </w:rPr>
        <w:t>Shell considers it a business priority to diversify its business portfolio to include more unconventional fuels in order to meet the worlds increasing demand for energy whilst minimising the impact on the environment. Hence the need for the development of 'future fuels'.</w:t>
      </w:r>
    </w:p>
    <w:p w:rsidR="009D303B" w:rsidRPr="009D303B" w:rsidRDefault="009D303B" w:rsidP="009D303B">
      <w:pPr>
        <w:rPr>
          <w:lang w:val="en-GB"/>
        </w:rPr>
      </w:pPr>
      <w:r w:rsidRPr="009D303B">
        <w:rPr>
          <w:lang w:val="en-GB"/>
        </w:rPr>
        <w:t>At the present time, any company seeking merely to exploit resources for immediate gain and at the expense of the environment or customers' best long-term interests is likely to generate government scrutiny, public hostility, customer resistance and, possibly, prosecution. Like any well-run business, Shell takes a long term view of what constitutes 'best possible use' of the resources available to it.</w:t>
      </w:r>
    </w:p>
    <w:p w:rsidR="009D303B" w:rsidRPr="009D303B" w:rsidRDefault="009D303B" w:rsidP="009D303B">
      <w:pPr>
        <w:rPr>
          <w:lang w:val="en-GB"/>
        </w:rPr>
      </w:pPr>
      <w:r w:rsidRPr="009D303B">
        <w:rPr>
          <w:lang w:val="en-GB"/>
        </w:rPr>
        <w:t>One key challenge facing Shell is how to use its profits and accumulated reserves to promote sustainable business growth. Like all companies, Shell distributes some of its profits to shareholders in the form of dividends. It needs to invest any retained profit in developing the business in sustainable ways e.g. investing in new oil and gas drilling projects, refinery improvements, and research into, and development of, new products such as 'future fuels'.</w:t>
      </w:r>
    </w:p>
    <w:p w:rsidR="009D303B" w:rsidRPr="009D303B" w:rsidRDefault="009D303B" w:rsidP="009D303B">
      <w:pPr>
        <w:rPr>
          <w:lang w:val="en-GB"/>
        </w:rPr>
      </w:pPr>
      <w:r w:rsidRPr="009D303B">
        <w:rPr>
          <w:lang w:val="en-GB"/>
        </w:rPr>
        <w:lastRenderedPageBreak/>
        <w:t>A company like Shell makes an operating profit from its manufacturing and trading activities. Some of this operating profit</w:t>
      </w:r>
      <w:r w:rsidR="007027E1">
        <w:rPr>
          <w:lang w:val="en-GB"/>
        </w:rPr>
        <w:t>:</w:t>
      </w:r>
    </w:p>
    <w:p w:rsidR="009D303B" w:rsidRPr="009D303B" w:rsidRDefault="009D303B" w:rsidP="007027E1">
      <w:pPr>
        <w:pStyle w:val="a"/>
      </w:pPr>
      <w:r w:rsidRPr="009D303B">
        <w:t>goes to government in the form of Corporation Tax payments and other tax revenues</w:t>
      </w:r>
    </w:p>
    <w:p w:rsidR="009D303B" w:rsidRPr="009D303B" w:rsidRDefault="009D303B" w:rsidP="007027E1">
      <w:pPr>
        <w:pStyle w:val="a"/>
      </w:pPr>
      <w:r w:rsidRPr="009D303B">
        <w:t>is distributed to shareholders in the form of dividends</w:t>
      </w:r>
    </w:p>
    <w:p w:rsidR="009D303B" w:rsidRPr="009D303B" w:rsidRDefault="009D303B" w:rsidP="007027E1">
      <w:pPr>
        <w:pStyle w:val="a"/>
      </w:pPr>
      <w:r w:rsidRPr="009D303B">
        <w:t>is retained in the business, and invested in exploration, operational improvement and research and development.</w:t>
      </w:r>
    </w:p>
    <w:p w:rsidR="009D303B" w:rsidRPr="009D303B" w:rsidRDefault="009D303B" w:rsidP="009D303B">
      <w:pPr>
        <w:rPr>
          <w:lang w:val="en-GB"/>
        </w:rPr>
      </w:pPr>
      <w:r w:rsidRPr="009D303B">
        <w:rPr>
          <w:lang w:val="en-GB"/>
        </w:rPr>
        <w:t>Together with other major companies, Shell participated in the Sustainable Mobility Project run by the World Business Council for Sustainable Development, which has highlighted the complexity and importance of making transport systems more sustainable.</w:t>
      </w:r>
    </w:p>
    <w:p w:rsidR="009D303B" w:rsidRDefault="009D303B" w:rsidP="009D303B">
      <w:pPr>
        <w:rPr>
          <w:lang w:val="en-GB"/>
        </w:rPr>
      </w:pPr>
      <w:r w:rsidRPr="009D303B">
        <w:rPr>
          <w:lang w:val="en-GB"/>
        </w:rPr>
        <w:t>Some of the initiatives being developed by Shell to contribute to sustainable mobility are outlined in section 5, e.g. developing lower sulphur fuels and building a worldscale Gas to Liquids plant in Qatar.</w:t>
      </w:r>
    </w:p>
    <w:p w:rsidR="009D303B" w:rsidRPr="007027E1" w:rsidRDefault="009D303B" w:rsidP="009D303B">
      <w:pPr>
        <w:rPr>
          <w:b/>
          <w:i/>
          <w:lang w:val="en-GB"/>
        </w:rPr>
      </w:pPr>
      <w:r w:rsidRPr="007027E1">
        <w:rPr>
          <w:b/>
          <w:i/>
          <w:lang w:val="en-GB"/>
        </w:rPr>
        <w:t>Research and development</w:t>
      </w:r>
    </w:p>
    <w:p w:rsidR="009D303B" w:rsidRPr="009D303B" w:rsidRDefault="009D303B" w:rsidP="009D303B">
      <w:pPr>
        <w:rPr>
          <w:lang w:val="en-GB"/>
        </w:rPr>
      </w:pPr>
      <w:r w:rsidRPr="009D303B">
        <w:rPr>
          <w:lang w:val="en-GB"/>
        </w:rPr>
        <w:t>In any well-run company, research and development (R&amp;D) have strictly commercial functions. They further the company's business aims by creating new and better products, improving existing operations and developing new ones. They provide expert advice for the company and to customers.</w:t>
      </w:r>
    </w:p>
    <w:p w:rsidR="009D303B" w:rsidRPr="009D303B" w:rsidRDefault="009D303B" w:rsidP="009D303B">
      <w:pPr>
        <w:rPr>
          <w:lang w:val="en-GB"/>
        </w:rPr>
      </w:pPr>
      <w:r w:rsidRPr="009D303B">
        <w:rPr>
          <w:lang w:val="en-GB"/>
        </w:rPr>
        <w:t>Shell's R&amp;D programme has a twofold emphasis. It looks to:</w:t>
      </w:r>
    </w:p>
    <w:p w:rsidR="009D303B" w:rsidRPr="009D303B" w:rsidRDefault="009D303B" w:rsidP="007027E1">
      <w:pPr>
        <w:pStyle w:val="a"/>
      </w:pPr>
      <w:r w:rsidRPr="009D303B">
        <w:t>make the best possible use of resources</w:t>
      </w:r>
    </w:p>
    <w:p w:rsidR="009D303B" w:rsidRPr="009D303B" w:rsidRDefault="009D303B" w:rsidP="007027E1">
      <w:pPr>
        <w:pStyle w:val="a"/>
      </w:pPr>
      <w:r w:rsidRPr="009D303B">
        <w:t>take maximum care of the environment.</w:t>
      </w:r>
    </w:p>
    <w:p w:rsidR="009D303B" w:rsidRPr="009D303B" w:rsidRDefault="009D303B" w:rsidP="009D303B">
      <w:pPr>
        <w:rPr>
          <w:lang w:val="en-GB"/>
        </w:rPr>
      </w:pPr>
      <w:r w:rsidRPr="009D303B">
        <w:rPr>
          <w:lang w:val="en-GB"/>
        </w:rPr>
        <w:t>The continued commercial success of the business depends on meeting these objectives.</w:t>
      </w:r>
    </w:p>
    <w:p w:rsidR="009D303B" w:rsidRPr="009D303B" w:rsidRDefault="009D303B" w:rsidP="009D303B">
      <w:pPr>
        <w:rPr>
          <w:lang w:val="en-GB"/>
        </w:rPr>
      </w:pPr>
      <w:r w:rsidRPr="009D303B">
        <w:rPr>
          <w:lang w:val="en-GB"/>
        </w:rPr>
        <w:t>Some research cannot be expected to pay for itself in any foreseeable time span. Many companies allocate a proportion of their research budgets to so-called 'blue-sky' investigations. These may produce spectacular commercial results in the shortish term, but their more likely contribution is long term e.g. to an understanding of physical, chemical and environmental processes.</w:t>
      </w:r>
    </w:p>
    <w:p w:rsidR="009D303B" w:rsidRPr="009D303B" w:rsidRDefault="009D303B" w:rsidP="009D303B">
      <w:pPr>
        <w:rPr>
          <w:lang w:val="en-GB"/>
        </w:rPr>
      </w:pPr>
      <w:r w:rsidRPr="009D303B">
        <w:rPr>
          <w:lang w:val="en-GB"/>
        </w:rPr>
        <w:t>Research may produce unanticipated 'spin-off' benefits e.g. chance discoveries that lead to new, more environmentally friendly fuel technologies.</w:t>
      </w:r>
    </w:p>
    <w:p w:rsidR="009D303B" w:rsidRPr="009D303B" w:rsidRDefault="009D303B" w:rsidP="009D303B">
      <w:pPr>
        <w:rPr>
          <w:lang w:val="en-GB"/>
        </w:rPr>
      </w:pPr>
    </w:p>
    <w:p w:rsidR="009D303B" w:rsidRPr="00A41AAB" w:rsidRDefault="009D303B" w:rsidP="009D303B">
      <w:pPr>
        <w:rPr>
          <w:b/>
          <w:i/>
          <w:lang w:val="en-GB"/>
        </w:rPr>
      </w:pPr>
      <w:r w:rsidRPr="00A41AAB">
        <w:rPr>
          <w:b/>
          <w:i/>
          <w:lang w:val="en-GB"/>
        </w:rPr>
        <w:lastRenderedPageBreak/>
        <w:t>Contributing to sustainable development</w:t>
      </w:r>
    </w:p>
    <w:p w:rsidR="009D303B" w:rsidRPr="009D303B" w:rsidRDefault="009D303B" w:rsidP="009D303B">
      <w:pPr>
        <w:rPr>
          <w:lang w:val="en-GB"/>
        </w:rPr>
      </w:pPr>
      <w:r w:rsidRPr="009D303B">
        <w:rPr>
          <w:lang w:val="en-GB"/>
        </w:rPr>
        <w:t>Shell looks to contribute to sustainable development in three closely interconnected ways, each of which relates to long-term investment in R&amp;D.</w:t>
      </w:r>
    </w:p>
    <w:p w:rsidR="009D303B" w:rsidRPr="009D303B" w:rsidRDefault="009D303B" w:rsidP="009D303B">
      <w:pPr>
        <w:rPr>
          <w:lang w:val="en-GB"/>
        </w:rPr>
      </w:pPr>
      <w:r w:rsidRPr="009D303B">
        <w:rPr>
          <w:lang w:val="en-GB"/>
        </w:rPr>
        <w:t>1. Meeting the global energy challenge. This includes helping to:</w:t>
      </w:r>
    </w:p>
    <w:p w:rsidR="009D303B" w:rsidRPr="009D303B" w:rsidRDefault="009D303B" w:rsidP="00A41AAB">
      <w:pPr>
        <w:pStyle w:val="a"/>
      </w:pPr>
      <w:r w:rsidRPr="009D303B">
        <w:t>provide the extra energy required to sustain world economic development, including more oil and natural gas</w:t>
      </w:r>
    </w:p>
    <w:p w:rsidR="009D303B" w:rsidRPr="009D303B" w:rsidRDefault="009D303B" w:rsidP="00A41AAB">
      <w:pPr>
        <w:pStyle w:val="a"/>
      </w:pPr>
      <w:r w:rsidRPr="009D303B">
        <w:t>improve access to modern energy for the two billion people who currently live without it</w:t>
      </w:r>
    </w:p>
    <w:p w:rsidR="009D303B" w:rsidRPr="009D303B" w:rsidRDefault="009D303B" w:rsidP="00A41AAB">
      <w:pPr>
        <w:pStyle w:val="a"/>
      </w:pPr>
      <w:r w:rsidRPr="009D303B">
        <w:t>offer 'cleaner' products (e.g. low-sulphur petrol, GtL and diesel) and hydrogen products (hydrogen for new fuel cell vehicles)</w:t>
      </w:r>
    </w:p>
    <w:p w:rsidR="009D303B" w:rsidRPr="009D303B" w:rsidRDefault="009D303B" w:rsidP="00A41AAB">
      <w:pPr>
        <w:pStyle w:val="a"/>
      </w:pPr>
      <w:r w:rsidRPr="009D303B">
        <w:t>shift the world economy towards a low-carbon energy system by providing more natural gas (to replace coal), and by lowering the costs of alternatives like wind power, solar power, and biofuels (fuels from plants).</w:t>
      </w:r>
    </w:p>
    <w:p w:rsidR="009D303B" w:rsidRPr="009D303B" w:rsidRDefault="009D303B" w:rsidP="009D303B">
      <w:pPr>
        <w:rPr>
          <w:lang w:val="en-GB"/>
        </w:rPr>
      </w:pPr>
      <w:r w:rsidRPr="009D303B">
        <w:rPr>
          <w:lang w:val="en-GB"/>
        </w:rPr>
        <w:t>2. Working to improve the environmental performance of Shell operations: lowering emissions and impacts on biodiversity, and using less energy, water and other resources.</w:t>
      </w:r>
    </w:p>
    <w:p w:rsidR="009D303B" w:rsidRPr="009D303B" w:rsidRDefault="009D303B" w:rsidP="009D303B">
      <w:pPr>
        <w:rPr>
          <w:lang w:val="en-GB"/>
        </w:rPr>
      </w:pPr>
      <w:r w:rsidRPr="009D303B">
        <w:rPr>
          <w:lang w:val="en-GB"/>
        </w:rPr>
        <w:t>3.Acting to improve social performance: safeguarding employees' health and safety, reducing disruptions to communities, and creating lasting economic benefits e.g. by employing local people and using local contractors and suppliers.</w:t>
      </w:r>
    </w:p>
    <w:p w:rsidR="009D303B" w:rsidRPr="009D303B" w:rsidRDefault="009D303B" w:rsidP="009D303B">
      <w:pPr>
        <w:rPr>
          <w:lang w:val="en-GB"/>
        </w:rPr>
      </w:pPr>
      <w:r w:rsidRPr="009D303B">
        <w:rPr>
          <w:lang w:val="en-GB"/>
        </w:rPr>
        <w:t>All these actions have positive business benefits for Shell by reducing operational and financial risks, cutting costs through 'eco-efficiency', building closer relationships with customers, and helping the company to create new products to meet customers' needs.</w:t>
      </w:r>
    </w:p>
    <w:p w:rsidR="009D303B" w:rsidRPr="00A41AAB" w:rsidRDefault="009D303B" w:rsidP="009D303B">
      <w:pPr>
        <w:rPr>
          <w:b/>
          <w:i/>
          <w:lang w:val="en-GB"/>
        </w:rPr>
      </w:pPr>
      <w:r w:rsidRPr="00A41AAB">
        <w:rPr>
          <w:b/>
          <w:i/>
          <w:lang w:val="en-GB"/>
        </w:rPr>
        <w:t>Developing 'future fuels'</w:t>
      </w:r>
    </w:p>
    <w:p w:rsidR="009D303B" w:rsidRPr="009D303B" w:rsidRDefault="009D303B" w:rsidP="009D303B">
      <w:pPr>
        <w:rPr>
          <w:lang w:val="en-GB"/>
        </w:rPr>
      </w:pPr>
      <w:r w:rsidRPr="009D303B">
        <w:rPr>
          <w:lang w:val="en-GB"/>
        </w:rPr>
        <w:t>Contemporary transport systems depend on the internal combustion engine and liquid petroleum fuels. Liquid fuels are highly efficient for motor transport because they:</w:t>
      </w:r>
    </w:p>
    <w:p w:rsidR="009D303B" w:rsidRPr="009D303B" w:rsidRDefault="009D303B" w:rsidP="00A41AAB">
      <w:pPr>
        <w:pStyle w:val="a"/>
      </w:pPr>
      <w:r w:rsidRPr="009D303B">
        <w:t>provide a lot of energy in relation to their volume</w:t>
      </w:r>
    </w:p>
    <w:p w:rsidR="009D303B" w:rsidRPr="009D303B" w:rsidRDefault="009D303B" w:rsidP="00A41AAB">
      <w:pPr>
        <w:pStyle w:val="a"/>
      </w:pPr>
      <w:r w:rsidRPr="009D303B">
        <w:t>can be stored on vehicles in lightweight fuel tanks</w:t>
      </w:r>
    </w:p>
    <w:p w:rsidR="009D303B" w:rsidRPr="009D303B" w:rsidRDefault="009D303B" w:rsidP="00A41AAB">
      <w:pPr>
        <w:pStyle w:val="a"/>
      </w:pPr>
      <w:r w:rsidRPr="009D303B">
        <w:t>typically carry vehicles for long distances on a single tankful.</w:t>
      </w:r>
    </w:p>
    <w:p w:rsidR="009D303B" w:rsidRPr="009D303B" w:rsidRDefault="009D303B" w:rsidP="009D303B">
      <w:pPr>
        <w:rPr>
          <w:lang w:val="en-GB"/>
        </w:rPr>
      </w:pPr>
      <w:r w:rsidRPr="009D303B">
        <w:rPr>
          <w:lang w:val="en-GB"/>
        </w:rPr>
        <w:t>The technology to extract and refine crude oil is highly efficient and cost effective.</w:t>
      </w:r>
    </w:p>
    <w:p w:rsidR="009D303B" w:rsidRPr="009D303B" w:rsidRDefault="009D303B" w:rsidP="009D303B">
      <w:pPr>
        <w:rPr>
          <w:lang w:val="en-GB"/>
        </w:rPr>
      </w:pPr>
      <w:r w:rsidRPr="009D303B">
        <w:rPr>
          <w:lang w:val="en-GB"/>
        </w:rPr>
        <w:t>However, with oil and gas reserves in limited supply and given the dangers of global warming, it is essential to:</w:t>
      </w:r>
    </w:p>
    <w:p w:rsidR="009D303B" w:rsidRPr="009D303B" w:rsidRDefault="009D303B" w:rsidP="00A41AAB">
      <w:pPr>
        <w:pStyle w:val="a"/>
      </w:pPr>
      <w:r w:rsidRPr="009D303B">
        <w:t>make existing forms of fuel more eco-efficient</w:t>
      </w:r>
    </w:p>
    <w:p w:rsidR="009D303B" w:rsidRPr="009D303B" w:rsidRDefault="009D303B" w:rsidP="00A41AAB">
      <w:pPr>
        <w:pStyle w:val="a"/>
      </w:pPr>
      <w:r w:rsidRPr="009D303B">
        <w:lastRenderedPageBreak/>
        <w:t>establish new forms of eco-efficient fuels. A key benefit from 'future fuels' is that, compared with hydrocarbons, they will reduce the creation of greenhouse gases.</w:t>
      </w:r>
    </w:p>
    <w:p w:rsidR="009D303B" w:rsidRPr="009D303B" w:rsidRDefault="009D303B" w:rsidP="009D303B">
      <w:pPr>
        <w:rPr>
          <w:lang w:val="en-GB"/>
        </w:rPr>
      </w:pPr>
      <w:r w:rsidRPr="009D303B">
        <w:rPr>
          <w:lang w:val="en-GB"/>
        </w:rPr>
        <w:t>Petrol and diesel are expected to continue to be the major road transport fuels until at least 2030. One challenge is to use R&amp;D to reduce risks associated with these fuels.</w:t>
      </w:r>
    </w:p>
    <w:p w:rsidR="009D303B" w:rsidRPr="009D303B" w:rsidRDefault="009D303B" w:rsidP="009D303B">
      <w:pPr>
        <w:rPr>
          <w:lang w:val="en-GB"/>
        </w:rPr>
      </w:pPr>
      <w:r w:rsidRPr="009D303B">
        <w:rPr>
          <w:lang w:val="en-GB"/>
        </w:rPr>
        <w:t>In the developed world, petrol has become lead-free. Lead is currently being phased out in the developing world. Likewise, the sulphur content, a natural constituent of crude oil, has been progressively reduced in petrol to increase the longevity and performance of engine catalysts.</w:t>
      </w:r>
    </w:p>
    <w:p w:rsidR="009D303B" w:rsidRPr="009D303B" w:rsidRDefault="009D303B" w:rsidP="009D303B">
      <w:pPr>
        <w:rPr>
          <w:lang w:val="en-GB"/>
        </w:rPr>
      </w:pPr>
      <w:r w:rsidRPr="009D303B">
        <w:rPr>
          <w:lang w:val="en-GB"/>
        </w:rPr>
        <w:t>The future challenge is to introduce even more fuel-efficient spark ignition technologies, while preserving their lower local emissions. This will require catalyst-friendly fuels. Low sulphur levels in petrol grades, which could reach 10ppm, will constitute a key enabling property for the introduction of new engine technologies such as direct fuel injection.</w:t>
      </w:r>
    </w:p>
    <w:p w:rsidR="009D303B" w:rsidRPr="009D303B" w:rsidRDefault="009D303B" w:rsidP="009D303B">
      <w:pPr>
        <w:rPr>
          <w:lang w:val="en-GB"/>
        </w:rPr>
      </w:pPr>
      <w:r w:rsidRPr="009D303B">
        <w:rPr>
          <w:lang w:val="en-GB"/>
        </w:rPr>
        <w:t>Diesel engine technology is already very fuel efficient. Shell has been developing new diesels with much lower Nitrogen Oxide (NOx) and sulphur content. Shell has invested more than $1 billion in its refineries to produce fuels that meet tougher sulphur limits.</w:t>
      </w:r>
    </w:p>
    <w:p w:rsidR="009D303B" w:rsidRPr="009D303B" w:rsidRDefault="009D303B" w:rsidP="009D303B">
      <w:pPr>
        <w:rPr>
          <w:lang w:val="en-GB"/>
        </w:rPr>
      </w:pPr>
      <w:r w:rsidRPr="009D303B">
        <w:rPr>
          <w:lang w:val="en-GB"/>
        </w:rPr>
        <w:t>In over 50 countries, under the Optimax, Pura, V-Power and Defenda brands, Shell offers premium quality transport fuels that can improve engine performance and reduce fuel consumption and emissions.</w:t>
      </w:r>
    </w:p>
    <w:p w:rsidR="009D303B" w:rsidRPr="009D303B" w:rsidRDefault="009D303B" w:rsidP="009D303B">
      <w:pPr>
        <w:rPr>
          <w:lang w:val="en-GB"/>
        </w:rPr>
      </w:pPr>
      <w:r w:rsidRPr="009D303B">
        <w:rPr>
          <w:lang w:val="en-GB"/>
        </w:rPr>
        <w:t>Shell has pioneered the development of several new fuels e.g. hydrogen filling stations in Iceland, USA and the Netherlands. These fuel sources use water and renewable electricity to provide hydrogen to power cars. This hydrogen is free from carbon. Fuel cell engines running on hydrogen could make vehicle transport genuinely sustainable. Hydrogen can be made locally and water is the only direct emission. Carbon emissions can be zero if the hydrogen is produced by using renewable power to electrolyse water. Shell Hydrogen is building a commercial business to begin tapping this potential.</w:t>
      </w:r>
    </w:p>
    <w:p w:rsidR="009D303B" w:rsidRPr="009D303B" w:rsidRDefault="009D303B" w:rsidP="009D303B">
      <w:pPr>
        <w:rPr>
          <w:lang w:val="en-GB"/>
        </w:rPr>
      </w:pPr>
      <w:r w:rsidRPr="009D303B">
        <w:rPr>
          <w:lang w:val="en-GB"/>
        </w:rPr>
        <w:t xml:space="preserve">Shell has also created transport fuels from natural gas. Converting natural gas into zero-sulphur Shell 'Gas to Liquids' (GtL) Transport Fuel is another way to reduce local pollution. Last year in London, Shell co-sponsored the 'Driving Tomorrow's Clean Technology' trial. Four charities were given a car equipped with emission reduction </w:t>
      </w:r>
      <w:r w:rsidRPr="009D303B">
        <w:rPr>
          <w:lang w:val="en-GB"/>
        </w:rPr>
        <w:lastRenderedPageBreak/>
        <w:t>technology and filled with GtL. Over three months the charities drove the cars around London, using them in their day-to-day work.</w:t>
      </w:r>
    </w:p>
    <w:p w:rsidR="009D303B" w:rsidRPr="009D303B" w:rsidRDefault="009D303B" w:rsidP="009D303B">
      <w:pPr>
        <w:rPr>
          <w:lang w:val="en-GB"/>
        </w:rPr>
      </w:pPr>
      <w:r w:rsidRPr="009D303B">
        <w:rPr>
          <w:lang w:val="en-GB"/>
        </w:rPr>
        <w:t>In Bangkok (Thailand), Shell sells Pura, a fuel that reduces engine black smoke from older vehicles by up to 25%. In Malaysia, Shell runs the only commercial GtL plant of its type, producing ultra-clean products. In Qatar, Shell plans a multi-billion dollar investment to build a plant on a world scale.</w:t>
      </w:r>
    </w:p>
    <w:p w:rsidR="009D303B" w:rsidRPr="009D303B" w:rsidRDefault="009D303B" w:rsidP="009D303B">
      <w:pPr>
        <w:rPr>
          <w:lang w:val="en-GB"/>
        </w:rPr>
      </w:pPr>
      <w:r w:rsidRPr="009D303B">
        <w:rPr>
          <w:lang w:val="en-GB"/>
        </w:rPr>
        <w:t>Derived from renewable sources, biofuels can result in lower overall carbon dioxide emissions. When burned, plants release the carbon they absorbed as they grew and this energy is used to fuel vehicles. Bio-fuels can be used either 'pure' or as a blend with standard automotive fuels.</w:t>
      </w:r>
    </w:p>
    <w:p w:rsidR="009D303B" w:rsidRPr="009D303B" w:rsidRDefault="009D303B" w:rsidP="009D303B">
      <w:pPr>
        <w:rPr>
          <w:lang w:val="en-GB"/>
        </w:rPr>
      </w:pPr>
      <w:r w:rsidRPr="009D303B">
        <w:rPr>
          <w:lang w:val="en-GB"/>
        </w:rPr>
        <w:t>Shell is the biggest blender of transport biofuels, but these are currently expensive to produce.</w:t>
      </w:r>
    </w:p>
    <w:p w:rsidR="009D303B" w:rsidRPr="009D303B" w:rsidRDefault="009D303B" w:rsidP="009D303B">
      <w:pPr>
        <w:rPr>
          <w:lang w:val="en-GB"/>
        </w:rPr>
      </w:pPr>
      <w:r w:rsidRPr="009D303B">
        <w:rPr>
          <w:lang w:val="en-GB"/>
        </w:rPr>
        <w:t>However, Shell is contributing funds for the construction of a plant to test the new technology and to make the fuel cheaper using waste wood and straw, with carbon emissions 90% lower than for conventional fuels.</w:t>
      </w:r>
    </w:p>
    <w:p w:rsidR="009D303B" w:rsidRPr="00A41AAB" w:rsidRDefault="009D303B" w:rsidP="009D303B">
      <w:pPr>
        <w:rPr>
          <w:b/>
          <w:i/>
          <w:lang w:val="en-GB"/>
        </w:rPr>
      </w:pPr>
      <w:r w:rsidRPr="00A41AAB">
        <w:rPr>
          <w:b/>
          <w:i/>
          <w:lang w:val="en-GB"/>
        </w:rPr>
        <w:t>Conclusion</w:t>
      </w:r>
    </w:p>
    <w:p w:rsidR="009D303B" w:rsidRPr="009D303B" w:rsidRDefault="009D303B" w:rsidP="009D303B">
      <w:pPr>
        <w:rPr>
          <w:lang w:val="en-GB"/>
        </w:rPr>
      </w:pPr>
      <w:r w:rsidRPr="009D303B">
        <w:rPr>
          <w:lang w:val="en-GB"/>
        </w:rPr>
        <w:t>For the past 100 years, the internal combustion engine and hydrocarbons have helped promote world economic growth. Today, however, we need to reflect on how best to use these fuels to sustain growth.</w:t>
      </w:r>
    </w:p>
    <w:p w:rsidR="00A41AAB" w:rsidRDefault="009D303B" w:rsidP="009D303B">
      <w:pPr>
        <w:rPr>
          <w:lang w:val="en-GB"/>
        </w:rPr>
      </w:pPr>
      <w:r w:rsidRPr="009D303B">
        <w:rPr>
          <w:lang w:val="en-GB"/>
        </w:rPr>
        <w:t>Shell is looking to continue to contribute to the sustainability of the world economy by making existing hydrocarbon-based fuels more efficient, and by removing the harmful effects of pollution while at the same time using research and development to develop fuels for the future.</w:t>
      </w:r>
    </w:p>
    <w:p w:rsidR="009D303B" w:rsidRDefault="009D303B" w:rsidP="009D303B">
      <w:pPr>
        <w:rPr>
          <w:lang w:val="en-GB"/>
        </w:rPr>
      </w:pPr>
      <w:r>
        <w:rPr>
          <w:lang w:val="en-GB"/>
        </w:rPr>
        <w:br w:type="page"/>
      </w:r>
    </w:p>
    <w:p w:rsidR="009D303B" w:rsidRPr="009D303B" w:rsidRDefault="00A41AAB" w:rsidP="00A41AAB">
      <w:pPr>
        <w:pStyle w:val="a5"/>
      </w:pPr>
      <w:bookmarkStart w:id="11" w:name="_Toc379536114"/>
      <w:r w:rsidRPr="009D303B">
        <w:lastRenderedPageBreak/>
        <w:t xml:space="preserve">A UNISON case study </w:t>
      </w:r>
      <w:r>
        <w:br/>
        <w:t>“</w:t>
      </w:r>
      <w:r w:rsidRPr="009D303B">
        <w:t>USE OF PEST ANALYSIS AT UNISON</w:t>
      </w:r>
      <w:r>
        <w:t>”</w:t>
      </w:r>
      <w:bookmarkEnd w:id="11"/>
    </w:p>
    <w:p w:rsidR="009D303B" w:rsidRPr="00A41AAB" w:rsidRDefault="009D303B" w:rsidP="009D303B">
      <w:pPr>
        <w:rPr>
          <w:b/>
          <w:i/>
          <w:lang w:val="en-GB"/>
        </w:rPr>
      </w:pPr>
      <w:r w:rsidRPr="00A41AAB">
        <w:rPr>
          <w:b/>
          <w:i/>
          <w:lang w:val="en-GB"/>
        </w:rPr>
        <w:t>Introduction</w:t>
      </w:r>
    </w:p>
    <w:p w:rsidR="009D303B" w:rsidRPr="009D303B" w:rsidRDefault="009D303B" w:rsidP="009D303B">
      <w:pPr>
        <w:rPr>
          <w:lang w:val="en-GB"/>
        </w:rPr>
      </w:pPr>
      <w:r w:rsidRPr="009D303B">
        <w:rPr>
          <w:lang w:val="en-GB"/>
        </w:rPr>
        <w:t>UNISON is Britain and Europe's biggest public sector trade union, representing more than 1.3 million members working in public services. Job roles they represent in the public sector include, for example:</w:t>
      </w:r>
    </w:p>
    <w:p w:rsidR="009D303B" w:rsidRPr="009D303B" w:rsidRDefault="009D303B" w:rsidP="00A41AAB">
      <w:pPr>
        <w:pStyle w:val="a"/>
      </w:pPr>
      <w:r w:rsidRPr="009D303B">
        <w:t>librarians</w:t>
      </w:r>
    </w:p>
    <w:p w:rsidR="009D303B" w:rsidRPr="009D303B" w:rsidRDefault="009D303B" w:rsidP="00A41AAB">
      <w:pPr>
        <w:pStyle w:val="a"/>
      </w:pPr>
      <w:r w:rsidRPr="009D303B">
        <w:t>Human Resources, IT and finance workers</w:t>
      </w:r>
    </w:p>
    <w:p w:rsidR="009D303B" w:rsidRPr="009D303B" w:rsidRDefault="009D303B" w:rsidP="00A41AAB">
      <w:pPr>
        <w:pStyle w:val="a"/>
      </w:pPr>
      <w:r w:rsidRPr="009D303B">
        <w:t>teaching assistants and early years nursery staff</w:t>
      </w:r>
    </w:p>
    <w:p w:rsidR="009D303B" w:rsidRPr="009D303B" w:rsidRDefault="009D303B" w:rsidP="00A41AAB">
      <w:pPr>
        <w:pStyle w:val="a"/>
      </w:pPr>
      <w:r w:rsidRPr="009D303B">
        <w:t>secretaries</w:t>
      </w:r>
    </w:p>
    <w:p w:rsidR="009D303B" w:rsidRPr="009D303B" w:rsidRDefault="009D303B" w:rsidP="00A41AAB">
      <w:pPr>
        <w:pStyle w:val="a"/>
      </w:pPr>
      <w:r w:rsidRPr="009D303B">
        <w:t>cleaners, caretakers and school meals supervisors</w:t>
      </w:r>
    </w:p>
    <w:p w:rsidR="009D303B" w:rsidRPr="009D303B" w:rsidRDefault="009D303B" w:rsidP="00A41AAB">
      <w:pPr>
        <w:pStyle w:val="a"/>
      </w:pPr>
      <w:r w:rsidRPr="009D303B">
        <w:t>care workers, social workers and nurses.</w:t>
      </w:r>
    </w:p>
    <w:p w:rsidR="009D303B" w:rsidRPr="009D303B" w:rsidRDefault="009D303B" w:rsidP="009D303B">
      <w:pPr>
        <w:rPr>
          <w:lang w:val="en-GB"/>
        </w:rPr>
      </w:pPr>
      <w:r w:rsidRPr="009D303B">
        <w:rPr>
          <w:lang w:val="en-GB"/>
        </w:rPr>
        <w:t>UNISON campaigns on a variety of issues relevant to its members. Currently, it is running the Migrant Workers Participation Project. This campaign focuses on the issues faced by migrant workers in the UK. Migrant workers are employees who have moved from overseas to the UK to find work. They form an important and growing part of the workforce in both the private sector and public sector.</w:t>
      </w:r>
    </w:p>
    <w:p w:rsidR="009D303B" w:rsidRPr="009D303B" w:rsidRDefault="009D303B" w:rsidP="009D303B">
      <w:pPr>
        <w:rPr>
          <w:lang w:val="en-GB"/>
        </w:rPr>
      </w:pPr>
      <w:r w:rsidRPr="009D303B">
        <w:rPr>
          <w:lang w:val="en-GB"/>
        </w:rPr>
        <w:t>These workers are at particular risk of being exploited in the workplace. This may be due to lack of knowledge of their rights, their limited command of the English language and the fact that they are often reluctant to complain about their treatment by employers. They may also be exploited because of racist attitudes. UNISON believes that the best way of preventing exploitation is through trade union representation in the workplace. One of the objectives of the current UNISON campaign is to increase the number of migrant workers who are part of the union.</w:t>
      </w:r>
    </w:p>
    <w:p w:rsidR="009D303B" w:rsidRPr="009D303B" w:rsidRDefault="009D303B" w:rsidP="009D303B">
      <w:pPr>
        <w:rPr>
          <w:lang w:val="en-GB"/>
        </w:rPr>
      </w:pPr>
      <w:r w:rsidRPr="009D303B">
        <w:rPr>
          <w:lang w:val="en-GB"/>
        </w:rPr>
        <w:t>When making decisions, a business needs to take account of internal and external factors:</w:t>
      </w:r>
    </w:p>
    <w:p w:rsidR="009D303B" w:rsidRPr="009D303B" w:rsidRDefault="009D303B" w:rsidP="00A41AAB">
      <w:pPr>
        <w:pStyle w:val="a"/>
      </w:pPr>
      <w:r w:rsidRPr="009D303B">
        <w:t>Internal factors are ones that are within its control. Examples include how many staff the business employs, the number of machines it uses and how much money owners choose to invest in the business.</w:t>
      </w:r>
    </w:p>
    <w:p w:rsidR="009D303B" w:rsidRPr="009D303B" w:rsidRDefault="009D303B" w:rsidP="00A41AAB">
      <w:pPr>
        <w:pStyle w:val="a"/>
      </w:pPr>
      <w:r w:rsidRPr="009D303B">
        <w:lastRenderedPageBreak/>
        <w:t>External factors are those that are outside of its control. These may be direct or indirect influences. Direct influences include suppliers, customers and competitors. Indirect influences include legislation, the economy or technology.</w:t>
      </w:r>
    </w:p>
    <w:p w:rsidR="009D303B" w:rsidRPr="009D303B" w:rsidRDefault="009D303B" w:rsidP="009D303B">
      <w:pPr>
        <w:rPr>
          <w:lang w:val="en-GB"/>
        </w:rPr>
      </w:pPr>
      <w:r w:rsidRPr="009D303B">
        <w:rPr>
          <w:lang w:val="en-GB"/>
        </w:rPr>
        <w:t>These external influences are summarised by the mnemonic PEST. This stands for Political, Economic, Social and Technological influences.</w:t>
      </w:r>
    </w:p>
    <w:p w:rsidR="009D303B" w:rsidRPr="009D303B" w:rsidRDefault="009D303B" w:rsidP="009D303B">
      <w:pPr>
        <w:rPr>
          <w:lang w:val="en-GB"/>
        </w:rPr>
      </w:pPr>
      <w:r w:rsidRPr="009D303B">
        <w:rPr>
          <w:lang w:val="en-GB"/>
        </w:rPr>
        <w:t>UNISON looks at a range of issues to assess the external factors it needs to take account of when considering the needs of its members. UNISON considered these factors when setting its aims and objectivesfor protecting the rights of migrant workers. An understanding of many external factors helped it to decide which strategies and tactics were best for achieving these objectives.</w:t>
      </w:r>
    </w:p>
    <w:p w:rsidR="009D303B" w:rsidRPr="00A41AAB" w:rsidRDefault="009D303B" w:rsidP="009D303B">
      <w:pPr>
        <w:rPr>
          <w:b/>
          <w:i/>
          <w:lang w:val="en-GB"/>
        </w:rPr>
      </w:pPr>
      <w:r w:rsidRPr="00A41AAB">
        <w:rPr>
          <w:b/>
          <w:i/>
          <w:lang w:val="en-GB"/>
        </w:rPr>
        <w:t>Political factors</w:t>
      </w:r>
    </w:p>
    <w:p w:rsidR="009D303B" w:rsidRPr="009D303B" w:rsidRDefault="009D303B" w:rsidP="009D303B">
      <w:pPr>
        <w:rPr>
          <w:lang w:val="en-GB"/>
        </w:rPr>
      </w:pPr>
      <w:r w:rsidRPr="009D303B">
        <w:rPr>
          <w:lang w:val="en-GB"/>
        </w:rPr>
        <w:t>Political factors include government policies, legislation and foreign influences, particularly from the European Union (EU). Several political factors surround the issue of immigration. Legislation on immigration comes both from the UK government and from the EU. For example, workers from all EU countries, except Romania and Bulgaria, have the right to live and work in the UK. Since the expansion of the EU in 2004, around 700,000 Polish workers have registered to work in the UK, boosting the UK workforce, enabling the economy to expand.</w:t>
      </w:r>
    </w:p>
    <w:p w:rsidR="009D303B" w:rsidRPr="009D303B" w:rsidRDefault="009D303B" w:rsidP="009D303B">
      <w:pPr>
        <w:rPr>
          <w:lang w:val="en-GB"/>
        </w:rPr>
      </w:pPr>
      <w:r w:rsidRPr="009D303B">
        <w:rPr>
          <w:lang w:val="en-GB"/>
        </w:rPr>
        <w:t>Immigration is an emotive issue, which often generates sensational headlines in tabloid newspapers. These include allegations that migrant workers 'take' British jobs or that they 'undercut' pay levels, working for less than British workers. The data available does not support these allegations. UNISON believes that if migrant workers are part of a trade union membership and can benefit from properly negotiated pay rates, this type of misinformation will not arise.</w:t>
      </w:r>
    </w:p>
    <w:p w:rsidR="009D303B" w:rsidRPr="009D303B" w:rsidRDefault="009D303B" w:rsidP="009D303B">
      <w:pPr>
        <w:rPr>
          <w:lang w:val="en-GB"/>
        </w:rPr>
      </w:pPr>
      <w:r w:rsidRPr="009D303B">
        <w:rPr>
          <w:lang w:val="en-GB"/>
        </w:rPr>
        <w:t>As part of its campaign, UNISON aims to dispel the negative views on migration. Migrant workers play an extremely important role in providing many needed services. This provision would not be possible without migrant workers. Government statistics prove that the overall effects of net migration into the UK have been positive for UK businesses and the economy.</w:t>
      </w:r>
    </w:p>
    <w:p w:rsidR="009D303B" w:rsidRPr="009D303B" w:rsidRDefault="009D303B" w:rsidP="009D303B">
      <w:pPr>
        <w:rPr>
          <w:lang w:val="en-GB"/>
        </w:rPr>
      </w:pPr>
      <w:r w:rsidRPr="009D303B">
        <w:rPr>
          <w:lang w:val="en-GB"/>
        </w:rPr>
        <w:t xml:space="preserve">In areas of high migrant populations, there are greater pressures due to, for example, insufficient housing and health provision. The migrant workers population is not evenly </w:t>
      </w:r>
      <w:r w:rsidRPr="009D303B">
        <w:rPr>
          <w:lang w:val="en-GB"/>
        </w:rPr>
        <w:lastRenderedPageBreak/>
        <w:t>spread across the UK - the majority of migrants are in London and the South East, according to government statistics.</w:t>
      </w:r>
    </w:p>
    <w:p w:rsidR="009D303B" w:rsidRPr="009D303B" w:rsidRDefault="009D303B" w:rsidP="009D303B">
      <w:pPr>
        <w:rPr>
          <w:lang w:val="en-GB"/>
        </w:rPr>
      </w:pPr>
      <w:r w:rsidRPr="009D303B">
        <w:rPr>
          <w:lang w:val="en-GB"/>
        </w:rPr>
        <w:t>In addition, because of the short-term nature of much of the work, the pattern of migrant workers is not easy to track. Government and local authorities need to be able to invest in services sufficiently quickly to meet the demand. It is important to understand that the same pressures on services would occur if large numbers of UK workers suddenly moved to an area.</w:t>
      </w:r>
    </w:p>
    <w:p w:rsidR="009D303B" w:rsidRPr="009D303B" w:rsidRDefault="009D303B" w:rsidP="009D303B">
      <w:pPr>
        <w:rPr>
          <w:lang w:val="en-GB"/>
        </w:rPr>
      </w:pPr>
      <w:r w:rsidRPr="009D303B">
        <w:rPr>
          <w:lang w:val="en-GB"/>
        </w:rPr>
        <w:t>One of the most important political factors in UNISON's external environment is employment legislation. UNISON aims to ensure that these laws meet the needs of workers by lobbying the government when it feels the law needs changing. In a recent report, the Trade Union Congress (TUC) found that many employers were ignoring employment law. Some companies were not paying their workers the minimum wage, while others forced workers to work longer than legally permitted under the working time directive. It can be very difficult for migrant workers to get legal advice when they have problems at work. This is partly due to language barriers. Many also fear losing their jobs if they complain.</w:t>
      </w:r>
    </w:p>
    <w:p w:rsidR="009D303B" w:rsidRPr="009D303B" w:rsidRDefault="009D303B" w:rsidP="009D303B">
      <w:pPr>
        <w:rPr>
          <w:lang w:val="en-GB"/>
        </w:rPr>
      </w:pPr>
      <w:r w:rsidRPr="009D303B">
        <w:rPr>
          <w:lang w:val="en-GB"/>
        </w:rPr>
        <w:t>Like other low-paid workers, they rely on legal advice, paid for by the government through legal aid. Reduced funding for legal aid and for immigration advice in particular has resulted in fewer solicitors taking on legal aid cases. Many migrant workers seeking help have been turned away. As a result, UNISON has put in place legal advice and information services to help migrant workers understand their rights.</w:t>
      </w:r>
    </w:p>
    <w:p w:rsidR="009D303B" w:rsidRPr="00A41AAB" w:rsidRDefault="009D303B" w:rsidP="009D303B">
      <w:pPr>
        <w:rPr>
          <w:b/>
          <w:i/>
          <w:lang w:val="en-GB"/>
        </w:rPr>
      </w:pPr>
      <w:r w:rsidRPr="00A41AAB">
        <w:rPr>
          <w:b/>
          <w:i/>
          <w:lang w:val="en-GB"/>
        </w:rPr>
        <w:t>Economic factors</w:t>
      </w:r>
    </w:p>
    <w:p w:rsidR="009D303B" w:rsidRPr="009D303B" w:rsidRDefault="009D303B" w:rsidP="009D303B">
      <w:pPr>
        <w:rPr>
          <w:lang w:val="en-GB"/>
        </w:rPr>
      </w:pPr>
      <w:r w:rsidRPr="009D303B">
        <w:rPr>
          <w:lang w:val="en-GB"/>
        </w:rPr>
        <w:t>Most migrants come to the UK from countries that are less economically developed. They can earn a better wage in the UK than in their home country. For example, the average monthly salary in the UK in 2007 was almost £2,500 whereas in Poland it was £500. This difference in wages allows the migrants to enjoy an improved standard of living. The migrant workers are also able to send money back to their families who remain in their home countries.</w:t>
      </w:r>
    </w:p>
    <w:p w:rsidR="009D303B" w:rsidRPr="009D303B" w:rsidRDefault="009D303B" w:rsidP="009D303B">
      <w:pPr>
        <w:rPr>
          <w:lang w:val="en-GB"/>
        </w:rPr>
      </w:pPr>
      <w:r w:rsidRPr="009D303B">
        <w:rPr>
          <w:lang w:val="en-GB"/>
        </w:rPr>
        <w:t xml:space="preserve">However, as well as the economic benefits migrant workers receive themselves, they are also an important part of the UK economy, both in public and private sectors. According to government figures, the working output of new migration adds 0.5% to the country's </w:t>
      </w:r>
      <w:r w:rsidRPr="009D303B">
        <w:rPr>
          <w:lang w:val="en-GB"/>
        </w:rPr>
        <w:lastRenderedPageBreak/>
        <w:t>Gross Domestic Product (GDP). In 2006, this was equivalent to adding an extra £6 billion to the economy.</w:t>
      </w:r>
    </w:p>
    <w:p w:rsidR="009D303B" w:rsidRPr="009D303B" w:rsidRDefault="009D303B" w:rsidP="009D303B">
      <w:pPr>
        <w:rPr>
          <w:lang w:val="en-GB"/>
        </w:rPr>
      </w:pPr>
      <w:r w:rsidRPr="009D303B">
        <w:rPr>
          <w:lang w:val="en-GB"/>
        </w:rPr>
        <w:t>One of the reasons why migration improves the economy is that it increases the size of the total labour market. Migrant workers to the UK replenish a decreasing workforce. In 2006, 400,000 people left the UK and 590,000 people arrived, 157,000 of these came to study. Migrant workers fill several areas of the labour market where there are skills shortages or they do jobs that people in the UK do not want to do because the working conditions may be poor or wages low. Often migrant workers are 'de-skilled' because they take work in different industries at a lower skill level than the one for which they are qualified. These industries include agriculture, hospitality and food packing.</w:t>
      </w:r>
    </w:p>
    <w:p w:rsidR="009D303B" w:rsidRPr="009D303B" w:rsidRDefault="009D303B" w:rsidP="009D303B">
      <w:pPr>
        <w:rPr>
          <w:lang w:val="en-GB"/>
        </w:rPr>
      </w:pPr>
      <w:r w:rsidRPr="009D303B">
        <w:rPr>
          <w:lang w:val="en-GB"/>
        </w:rPr>
        <w:t>Many business leaders express the view that migrant workers often have a more positive work ethic than domestic workers. Employing workers who not only have the necessary skills but who are also keen to work allows many businesses to achieve a competitive</w:t>
      </w:r>
      <w:r w:rsidR="00A41AAB">
        <w:rPr>
          <w:lang w:val="en-GB"/>
        </w:rPr>
        <w:t xml:space="preserve"> </w:t>
      </w:r>
      <w:r w:rsidRPr="009D303B">
        <w:rPr>
          <w:lang w:val="en-GB"/>
        </w:rPr>
        <w:t>advantage. UNISON recognises the benefits to the economy that migrants bring. It has worked hard to ensure that workers receive fair pay and valid career opportunities to keep attracting migrant workers to the UK.</w:t>
      </w:r>
    </w:p>
    <w:p w:rsidR="004926B7" w:rsidRPr="00A41AAB" w:rsidRDefault="004926B7" w:rsidP="004926B7">
      <w:pPr>
        <w:rPr>
          <w:b/>
          <w:i/>
          <w:lang w:val="en-GB"/>
        </w:rPr>
      </w:pPr>
      <w:r w:rsidRPr="00A41AAB">
        <w:rPr>
          <w:b/>
          <w:i/>
          <w:lang w:val="en-GB"/>
        </w:rPr>
        <w:t>Social factors</w:t>
      </w:r>
    </w:p>
    <w:p w:rsidR="004926B7" w:rsidRPr="004926B7" w:rsidRDefault="004926B7" w:rsidP="004926B7">
      <w:pPr>
        <w:rPr>
          <w:lang w:val="en-GB"/>
        </w:rPr>
      </w:pPr>
      <w:r w:rsidRPr="004926B7">
        <w:rPr>
          <w:lang w:val="en-GB"/>
        </w:rPr>
        <w:t>A number of social factors have increased the flow of workers into the UK. Many migrants moved to the UK to improve their standard of living. Social factors in the UK also contribute to the demand for migrant workers in the UK. The UK has an ageing population. Without immigration, the labour force would be shrinking. As a result, there is a smaller labour force supporting the growing population of retired workers. This is forecast to get worse over the next 20 years. There are also specific vocational areas where the UK has a skills shortage. For example, 16% of all care workers are migrant workers. These workers are skilled workers who have trained in their home nations. Without them, the range of care provision would be less.</w:t>
      </w:r>
    </w:p>
    <w:p w:rsidR="004926B7" w:rsidRPr="004926B7" w:rsidRDefault="004926B7" w:rsidP="004926B7">
      <w:pPr>
        <w:rPr>
          <w:lang w:val="en-GB"/>
        </w:rPr>
      </w:pPr>
      <w:r w:rsidRPr="004926B7">
        <w:rPr>
          <w:lang w:val="en-GB"/>
        </w:rPr>
        <w:t>Many social issues may affect migrant workers whilst they are in the UK. For example, UNISON is aware that many migrant workers have difficulty communicating in English. This creates problems with understanding important documents such as contracts of employment, company rules and notices. Migrant workers are often unaware of their rights in the workplace.</w:t>
      </w:r>
    </w:p>
    <w:p w:rsidR="004926B7" w:rsidRPr="004926B7" w:rsidRDefault="004926B7" w:rsidP="004926B7">
      <w:pPr>
        <w:rPr>
          <w:lang w:val="en-GB"/>
        </w:rPr>
      </w:pPr>
      <w:r w:rsidRPr="004926B7">
        <w:rPr>
          <w:lang w:val="en-GB"/>
        </w:rPr>
        <w:lastRenderedPageBreak/>
        <w:t>The language barrier also affects migrants outside the workplace. It causes difficulties in shops, accessing housing and education and understanding the welfare system. Not being able to understand cultural issues such as behaviour and customs is another big factor. Together these problems make many migrant workers feel socially excluded from English-speaking co-workers.</w:t>
      </w:r>
    </w:p>
    <w:p w:rsidR="004926B7" w:rsidRPr="004926B7" w:rsidRDefault="004926B7" w:rsidP="004926B7">
      <w:pPr>
        <w:rPr>
          <w:lang w:val="en-GB"/>
        </w:rPr>
      </w:pPr>
      <w:r w:rsidRPr="004926B7">
        <w:rPr>
          <w:lang w:val="en-GB"/>
        </w:rPr>
        <w:t>UNISON has helped many migrant workers overcome these issues in different ways:</w:t>
      </w:r>
    </w:p>
    <w:p w:rsidR="004926B7" w:rsidRPr="004926B7" w:rsidRDefault="004926B7" w:rsidP="00A41AAB">
      <w:pPr>
        <w:pStyle w:val="a"/>
      </w:pPr>
      <w:r w:rsidRPr="004926B7">
        <w:t>It produces workers' rights leaflets in 11 different languages.</w:t>
      </w:r>
    </w:p>
    <w:p w:rsidR="004926B7" w:rsidRPr="004926B7" w:rsidRDefault="004926B7" w:rsidP="00A41AAB">
      <w:pPr>
        <w:pStyle w:val="a"/>
      </w:pPr>
      <w:r w:rsidRPr="004926B7">
        <w:t>It also works with community groups like the ONNS (Overseas Network of Nurses in Scotland). These groups provide advice and social communities for overseas workers.</w:t>
      </w:r>
    </w:p>
    <w:p w:rsidR="004926B7" w:rsidRPr="004926B7" w:rsidRDefault="004926B7" w:rsidP="00A41AAB">
      <w:pPr>
        <w:pStyle w:val="a"/>
      </w:pPr>
      <w:r w:rsidRPr="004926B7">
        <w:t>UNISON has provided information on welfare and tax so workers can understand what they need to pay and any benefits they can receive.</w:t>
      </w:r>
    </w:p>
    <w:p w:rsidR="004926B7" w:rsidRPr="004926B7" w:rsidRDefault="004926B7" w:rsidP="00A41AAB">
      <w:pPr>
        <w:pStyle w:val="a"/>
      </w:pPr>
      <w:r w:rsidRPr="004926B7">
        <w:t xml:space="preserve">Recently it has developed a dedicated migrant workers” section on its website where key information is available in a range of languages. </w:t>
      </w:r>
    </w:p>
    <w:p w:rsidR="004926B7" w:rsidRPr="004926B7" w:rsidRDefault="004926B7" w:rsidP="00A41AAB">
      <w:pPr>
        <w:pStyle w:val="a"/>
      </w:pPr>
      <w:r w:rsidRPr="004926B7">
        <w:t>It is also running ESOL (English for Speakers of Other Languages) courses to help migrant members learn English.</w:t>
      </w:r>
    </w:p>
    <w:p w:rsidR="004926B7" w:rsidRPr="004926B7" w:rsidRDefault="004926B7" w:rsidP="004926B7">
      <w:pPr>
        <w:rPr>
          <w:lang w:val="en-GB"/>
        </w:rPr>
      </w:pPr>
      <w:r w:rsidRPr="004926B7">
        <w:rPr>
          <w:lang w:val="en-GB"/>
        </w:rPr>
        <w:t>As part of UNISON's bargaining agenda, it is seeking to make employers aware of the issues that are important to migrant workers. For example, it wants employers to print health and safety rules in other languages and to provide migrant workers with a welcome pack that gives information about local services and sources of information. It also aims to persuade employers to provide paid time off and pay course costs for workers attending language courses. Because migrant workers are better able to identify the bargaining issues that are important to them, UNISON believes it is important for them to be members and actively involved in the union.</w:t>
      </w:r>
    </w:p>
    <w:p w:rsidR="004926B7" w:rsidRPr="00A41AAB" w:rsidRDefault="004926B7" w:rsidP="004926B7">
      <w:pPr>
        <w:rPr>
          <w:b/>
          <w:i/>
          <w:lang w:val="en-GB"/>
        </w:rPr>
      </w:pPr>
      <w:r w:rsidRPr="00A41AAB">
        <w:rPr>
          <w:b/>
          <w:i/>
          <w:lang w:val="en-GB"/>
        </w:rPr>
        <w:t>Technological factors</w:t>
      </w:r>
    </w:p>
    <w:p w:rsidR="004926B7" w:rsidRPr="004926B7" w:rsidRDefault="004926B7" w:rsidP="004926B7">
      <w:pPr>
        <w:rPr>
          <w:lang w:val="en-GB"/>
        </w:rPr>
      </w:pPr>
      <w:r w:rsidRPr="004926B7">
        <w:rPr>
          <w:lang w:val="en-GB"/>
        </w:rPr>
        <w:t xml:space="preserve">Changes in technology, including a rise in automation in the workplace and the development of the internet, have transformed the way in which many businesses work: </w:t>
      </w:r>
    </w:p>
    <w:p w:rsidR="004926B7" w:rsidRPr="004926B7" w:rsidRDefault="004926B7" w:rsidP="004926B7">
      <w:pPr>
        <w:rPr>
          <w:lang w:val="en-GB"/>
        </w:rPr>
      </w:pPr>
      <w:r w:rsidRPr="004926B7">
        <w:rPr>
          <w:lang w:val="en-GB"/>
        </w:rPr>
        <w:t>Automation of production processes in factories means less-skilled workers are needed.</w:t>
      </w:r>
    </w:p>
    <w:p w:rsidR="004926B7" w:rsidRPr="004926B7" w:rsidRDefault="004926B7" w:rsidP="004926B7">
      <w:pPr>
        <w:rPr>
          <w:lang w:val="en-GB"/>
        </w:rPr>
      </w:pPr>
      <w:r w:rsidRPr="004926B7">
        <w:rPr>
          <w:lang w:val="en-GB"/>
        </w:rPr>
        <w:t>The internet has opened up a need for information processing in purchasing and data management areas, for example, in online shopping. Many migrant graduates have come to fill these more specialised vacancies.</w:t>
      </w:r>
    </w:p>
    <w:p w:rsidR="004926B7" w:rsidRPr="004926B7" w:rsidRDefault="004926B7" w:rsidP="004926B7">
      <w:pPr>
        <w:rPr>
          <w:lang w:val="en-GB"/>
        </w:rPr>
      </w:pPr>
      <w:r w:rsidRPr="004926B7">
        <w:rPr>
          <w:lang w:val="en-GB"/>
        </w:rPr>
        <w:lastRenderedPageBreak/>
        <w:t>The biggest technological factor affecting migration has been the increased availability and reduced cost of transport. Over 75% of migrants fly into the UK, most using budget airlines.</w:t>
      </w:r>
    </w:p>
    <w:p w:rsidR="004926B7" w:rsidRPr="004926B7" w:rsidRDefault="004926B7" w:rsidP="004926B7">
      <w:pPr>
        <w:rPr>
          <w:lang w:val="en-GB"/>
        </w:rPr>
      </w:pPr>
      <w:r w:rsidRPr="004926B7">
        <w:rPr>
          <w:lang w:val="en-GB"/>
        </w:rPr>
        <w:t>Advances in online money transfers enable migrant workers to send money home easily and securely. This makes them more willing to migrate.A United Nations statistic shows that migrant workers send home over twice the amount given in international aid to developing countries.</w:t>
      </w:r>
    </w:p>
    <w:p w:rsidR="004926B7" w:rsidRPr="004926B7" w:rsidRDefault="004926B7" w:rsidP="004926B7">
      <w:pPr>
        <w:rPr>
          <w:lang w:val="en-GB"/>
        </w:rPr>
      </w:pPr>
      <w:r w:rsidRPr="004926B7">
        <w:rPr>
          <w:lang w:val="en-GB"/>
        </w:rPr>
        <w:t>Improvements in telecommunications have made it easier for potential migrants to discover what job opportunities are available. Through online chat rooms, they gain information and advice from other migrants from their own country and can keep in contact with friends and family in their home countries.</w:t>
      </w:r>
    </w:p>
    <w:p w:rsidR="004926B7" w:rsidRPr="004926B7" w:rsidRDefault="004926B7" w:rsidP="004926B7">
      <w:pPr>
        <w:rPr>
          <w:lang w:val="en-GB"/>
        </w:rPr>
      </w:pPr>
      <w:r w:rsidRPr="004926B7">
        <w:rPr>
          <w:lang w:val="en-GB"/>
        </w:rPr>
        <w:t>UNISON's website is an important means of communicating with members. For example, it has welfare pages providing migrants with information about the benefits they can receive. The site provides access to leaflets in a range of different languages. These give advice on their rights at work and information about health and safety. This greatly improves the livelihood and work experience of UNISON members.</w:t>
      </w:r>
    </w:p>
    <w:p w:rsidR="004926B7" w:rsidRPr="00A41AAB" w:rsidRDefault="004926B7" w:rsidP="004926B7">
      <w:pPr>
        <w:rPr>
          <w:b/>
          <w:i/>
          <w:lang w:val="en-GB"/>
        </w:rPr>
      </w:pPr>
      <w:r w:rsidRPr="00A41AAB">
        <w:rPr>
          <w:b/>
          <w:i/>
          <w:lang w:val="en-GB"/>
        </w:rPr>
        <w:t>Conclusion</w:t>
      </w:r>
    </w:p>
    <w:p w:rsidR="004926B7" w:rsidRPr="004926B7" w:rsidRDefault="004926B7" w:rsidP="004926B7">
      <w:pPr>
        <w:rPr>
          <w:lang w:val="en-GB"/>
        </w:rPr>
      </w:pPr>
      <w:r w:rsidRPr="004926B7">
        <w:rPr>
          <w:lang w:val="en-GB"/>
        </w:rPr>
        <w:t>UNISON aims to improve the working lives of migrant workers by increasing their level of trade union representation.</w:t>
      </w:r>
    </w:p>
    <w:p w:rsidR="004926B7" w:rsidRPr="004926B7" w:rsidRDefault="004926B7" w:rsidP="004926B7">
      <w:pPr>
        <w:rPr>
          <w:lang w:val="en-GB"/>
        </w:rPr>
      </w:pPr>
      <w:r w:rsidRPr="004926B7">
        <w:rPr>
          <w:lang w:val="en-GB"/>
        </w:rPr>
        <w:t>PEST analysis is a useful tool for analysing the external environment surrounding migrant workers. It also helps to identify and understand the reasons why migrants come to the UK and the issues they face. UNISON has worked hard to raise awareness of the economic benefits migrant workers bring to the UK economy.</w:t>
      </w:r>
    </w:p>
    <w:p w:rsidR="004926B7" w:rsidRPr="004926B7" w:rsidRDefault="004926B7" w:rsidP="004926B7">
      <w:pPr>
        <w:rPr>
          <w:lang w:val="en-GB"/>
        </w:rPr>
      </w:pPr>
      <w:r w:rsidRPr="004926B7">
        <w:rPr>
          <w:lang w:val="en-GB"/>
        </w:rPr>
        <w:t>UNISON greatly supports migrant workers. It has provided them with a range of advice and assistance. This has made it easier for them to settle in the workplace.</w:t>
      </w:r>
    </w:p>
    <w:p w:rsidR="004926B7" w:rsidRPr="004926B7" w:rsidRDefault="004926B7" w:rsidP="004926B7">
      <w:pPr>
        <w:rPr>
          <w:lang w:val="en-GB"/>
        </w:rPr>
      </w:pPr>
      <w:r w:rsidRPr="004926B7">
        <w:rPr>
          <w:lang w:val="en-GB"/>
        </w:rPr>
        <w:t xml:space="preserve">UNISON has an </w:t>
      </w:r>
      <w:r w:rsidR="00A41AAB" w:rsidRPr="004926B7">
        <w:rPr>
          <w:lang w:val="en-GB"/>
        </w:rPr>
        <w:t>on-going</w:t>
      </w:r>
      <w:r w:rsidRPr="004926B7">
        <w:rPr>
          <w:lang w:val="en-GB"/>
        </w:rPr>
        <w:t xml:space="preserve"> role in persuading employers and the government to implement policies to benefit migrant workers. This has enabled the UK economy to benefit from the increasing number of workers migrating here. Migrants provide an increasingly skilled workforce necessary to maintain the growing number of services demanded by the UK's growing economy.</w:t>
      </w:r>
    </w:p>
    <w:p w:rsidR="004926B7" w:rsidRDefault="004926B7" w:rsidP="004926B7">
      <w:pPr>
        <w:rPr>
          <w:lang w:val="en-GB"/>
        </w:rPr>
      </w:pPr>
      <w:r>
        <w:rPr>
          <w:lang w:val="en-GB"/>
        </w:rPr>
        <w:br w:type="page"/>
      </w:r>
    </w:p>
    <w:p w:rsidR="004926B7" w:rsidRPr="004926B7" w:rsidRDefault="00A41AAB" w:rsidP="00A41AAB">
      <w:pPr>
        <w:pStyle w:val="a5"/>
      </w:pPr>
      <w:bookmarkStart w:id="12" w:name="_Toc379536115"/>
      <w:r w:rsidRPr="004926B7">
        <w:lastRenderedPageBreak/>
        <w:t xml:space="preserve">An Amway case study </w:t>
      </w:r>
      <w:r>
        <w:br/>
        <w:t>“</w:t>
      </w:r>
      <w:r w:rsidRPr="004926B7">
        <w:t>REACHING CUSTOMERS THROUGH DIRECT SELLING</w:t>
      </w:r>
      <w:r>
        <w:t>”</w:t>
      </w:r>
      <w:bookmarkEnd w:id="12"/>
    </w:p>
    <w:p w:rsidR="004926B7" w:rsidRPr="00A41AAB" w:rsidRDefault="004926B7" w:rsidP="004926B7">
      <w:pPr>
        <w:rPr>
          <w:b/>
          <w:i/>
          <w:lang w:val="en-GB"/>
        </w:rPr>
      </w:pPr>
      <w:r w:rsidRPr="00A41AAB">
        <w:rPr>
          <w:b/>
          <w:i/>
          <w:lang w:val="en-GB"/>
        </w:rPr>
        <w:t>Introduction</w:t>
      </w:r>
    </w:p>
    <w:p w:rsidR="004926B7" w:rsidRPr="004926B7" w:rsidRDefault="004926B7" w:rsidP="004926B7">
      <w:pPr>
        <w:rPr>
          <w:lang w:val="en-GB"/>
        </w:rPr>
      </w:pPr>
      <w:r w:rsidRPr="004926B7">
        <w:rPr>
          <w:lang w:val="en-GB"/>
        </w:rPr>
        <w:t>For the modern business organisation, developing goods or services is not enough. Goods must also be available in the right quantity and at the right location in order to reach the customer.</w:t>
      </w:r>
    </w:p>
    <w:p w:rsidR="004926B7" w:rsidRPr="004926B7" w:rsidRDefault="004926B7" w:rsidP="004926B7">
      <w:pPr>
        <w:rPr>
          <w:lang w:val="en-GB"/>
        </w:rPr>
      </w:pPr>
      <w:r w:rsidRPr="004926B7">
        <w:rPr>
          <w:lang w:val="en-GB"/>
        </w:rPr>
        <w:t>For the organisations themselves, distribution strategies should never be under-rated. Developing an effective way of reaching customers may be the cornerstone upon which their successes are founded.</w:t>
      </w:r>
    </w:p>
    <w:p w:rsidR="004926B7" w:rsidRPr="004926B7" w:rsidRDefault="004926B7" w:rsidP="004926B7">
      <w:pPr>
        <w:rPr>
          <w:lang w:val="en-GB"/>
        </w:rPr>
      </w:pPr>
      <w:r w:rsidRPr="004926B7">
        <w:rPr>
          <w:lang w:val="en-GB"/>
        </w:rPr>
        <w:t>Take Reader's Digest and the unique way in which it sells products to its customers. What about Vision Express and the revolutionary reforms it has prompted in the sale of glasses? One reason for their success is that they reach their customers in a better and more appropriate way than their competitors.</w:t>
      </w:r>
    </w:p>
    <w:p w:rsidR="004926B7" w:rsidRPr="004926B7" w:rsidRDefault="004926B7" w:rsidP="004926B7">
      <w:pPr>
        <w:rPr>
          <w:lang w:val="en-GB"/>
        </w:rPr>
      </w:pPr>
      <w:r w:rsidRPr="004926B7">
        <w:rPr>
          <w:lang w:val="en-GB"/>
        </w:rPr>
        <w:t>This case study focuses on Amway and the success it has achieved using the oldest form of distribution - direct selling.</w:t>
      </w:r>
    </w:p>
    <w:p w:rsidR="004926B7" w:rsidRPr="00A41AAB" w:rsidRDefault="004926B7" w:rsidP="004926B7">
      <w:pPr>
        <w:rPr>
          <w:b/>
          <w:i/>
          <w:lang w:val="en-GB"/>
        </w:rPr>
      </w:pPr>
      <w:r w:rsidRPr="00A41AAB">
        <w:rPr>
          <w:b/>
          <w:i/>
          <w:lang w:val="en-GB"/>
        </w:rPr>
        <w:t>Amway</w:t>
      </w:r>
    </w:p>
    <w:p w:rsidR="004926B7" w:rsidRPr="004926B7" w:rsidRDefault="004926B7" w:rsidP="004926B7">
      <w:pPr>
        <w:rPr>
          <w:lang w:val="en-GB"/>
        </w:rPr>
      </w:pPr>
      <w:r w:rsidRPr="004926B7">
        <w:rPr>
          <w:lang w:val="en-GB"/>
        </w:rPr>
        <w:t>Founded in Ada, Michigan in 1959, Amway has become one of the world's largest 'Direct Selling' companies. The company's first product L.O.C. was one of the earliest biodegradable cleaners and is still marketed by Amway.</w:t>
      </w:r>
    </w:p>
    <w:p w:rsidR="004926B7" w:rsidRPr="004926B7" w:rsidRDefault="004926B7" w:rsidP="004926B7">
      <w:pPr>
        <w:rPr>
          <w:lang w:val="en-GB"/>
        </w:rPr>
      </w:pPr>
      <w:r w:rsidRPr="004926B7">
        <w:rPr>
          <w:lang w:val="en-GB"/>
        </w:rPr>
        <w:t>Today, the company has developed into a global corporation selling more than 400 products and employing in excess of 13,000 people, in over 70 countries and territories around the world. It manufactures and markets products, which range from household cleaners, laundry products, toiletries, cosmetics and housewares to vitamins and food supplements.</w:t>
      </w:r>
    </w:p>
    <w:p w:rsidR="004926B7" w:rsidRPr="004926B7" w:rsidRDefault="004926B7" w:rsidP="004926B7">
      <w:pPr>
        <w:rPr>
          <w:lang w:val="en-GB"/>
        </w:rPr>
      </w:pPr>
      <w:r w:rsidRPr="004926B7">
        <w:rPr>
          <w:lang w:val="en-GB"/>
        </w:rPr>
        <w:t>Amway also markets products on behalf of other manufacturers, such as Talkland, Bosch, Black &amp; Decker, Kenwood, Pierre Cardin, Aiwa and Philips.</w:t>
      </w:r>
    </w:p>
    <w:p w:rsidR="004926B7" w:rsidRPr="00A41AAB" w:rsidRDefault="004926B7" w:rsidP="004926B7">
      <w:pPr>
        <w:rPr>
          <w:b/>
          <w:i/>
          <w:lang w:val="en-GB"/>
        </w:rPr>
      </w:pPr>
      <w:r w:rsidRPr="00A41AAB">
        <w:rPr>
          <w:b/>
          <w:i/>
          <w:lang w:val="en-GB"/>
        </w:rPr>
        <w:t>Direct Selling</w:t>
      </w:r>
    </w:p>
    <w:p w:rsidR="004926B7" w:rsidRPr="004926B7" w:rsidRDefault="004926B7" w:rsidP="004926B7">
      <w:pPr>
        <w:rPr>
          <w:lang w:val="en-GB"/>
        </w:rPr>
      </w:pPr>
      <w:r w:rsidRPr="004926B7">
        <w:rPr>
          <w:lang w:val="en-GB"/>
        </w:rPr>
        <w:t xml:space="preserve">The concept of direct selling is based upon person-to-person relationships. The seller goes to the consumer rather than the consumer to a shop. In today's fast changing society, </w:t>
      </w:r>
      <w:r w:rsidRPr="004926B7">
        <w:rPr>
          <w:lang w:val="en-GB"/>
        </w:rPr>
        <w:lastRenderedPageBreak/>
        <w:t>where more people work and shopping patterns have altered, this type of shopping not only provides consumers with accessibility to a wide range of products but is also convenient.</w:t>
      </w:r>
    </w:p>
    <w:p w:rsidR="004926B7" w:rsidRPr="004926B7" w:rsidRDefault="004926B7" w:rsidP="004926B7">
      <w:pPr>
        <w:rPr>
          <w:lang w:val="en-GB"/>
        </w:rPr>
      </w:pPr>
      <w:r w:rsidRPr="004926B7">
        <w:rPr>
          <w:lang w:val="en-GB"/>
        </w:rPr>
        <w:t>An organisation involved in direct selling cannot sell without a sales force! At the heart of Amway's approach to direct selling is the critical relationship between Amway and the seller or distributor. There are more than 2.5 million renewed independent Amway distributors world-wide, around 37,000 of whom are in the UK.</w:t>
      </w:r>
    </w:p>
    <w:p w:rsidR="004926B7" w:rsidRPr="004926B7" w:rsidRDefault="004926B7" w:rsidP="004926B7">
      <w:pPr>
        <w:rPr>
          <w:lang w:val="en-GB"/>
        </w:rPr>
      </w:pPr>
      <w:r w:rsidRPr="004926B7">
        <w:rPr>
          <w:lang w:val="en-GB"/>
        </w:rPr>
        <w:t>Each of these distributors is self-employed. Anyone over 18 can establish their own business as an Amway distributor, either on a part-time or full-time basis. Amway offers individuals the chance to set up their own business with little or no experience or capital investment. Working hours and flexibility can be adjusted to suit each individual.</w:t>
      </w:r>
    </w:p>
    <w:p w:rsidR="004926B7" w:rsidRPr="004926B7" w:rsidRDefault="004926B7" w:rsidP="004926B7">
      <w:pPr>
        <w:rPr>
          <w:lang w:val="en-GB"/>
        </w:rPr>
      </w:pPr>
      <w:r w:rsidRPr="004926B7">
        <w:rPr>
          <w:lang w:val="en-GB"/>
        </w:rPr>
        <w:t>Individuals may have many different motives for starting their own businesses. Some individuals strive for achievement and may have tremendous energy and commitment to succeed. Others may want independence; to work their own hours and have the ability to make their own decisions. However, for many others the financial incentive is usually reward enough to engage in activities, where they may measure their success by income and standard of living.</w:t>
      </w:r>
    </w:p>
    <w:p w:rsidR="004926B7" w:rsidRPr="004926B7" w:rsidRDefault="004926B7" w:rsidP="004926B7">
      <w:pPr>
        <w:rPr>
          <w:lang w:val="en-GB"/>
        </w:rPr>
      </w:pPr>
      <w:r w:rsidRPr="004926B7">
        <w:rPr>
          <w:lang w:val="en-GB"/>
        </w:rPr>
        <w:t>The vast majority of new Amway distributors have no previous experience running a business of their own. Participating in the Amway business has helped them with their personal and professional development, acquiring skills in dealing with people and developing a wider business acumen.</w:t>
      </w:r>
    </w:p>
    <w:p w:rsidR="004926B7" w:rsidRPr="004926B7" w:rsidRDefault="004926B7" w:rsidP="004926B7">
      <w:pPr>
        <w:rPr>
          <w:lang w:val="en-GB"/>
        </w:rPr>
      </w:pPr>
      <w:r w:rsidRPr="004926B7">
        <w:rPr>
          <w:lang w:val="en-GB"/>
        </w:rPr>
        <w:t>Amway products are sold person-to-person, rather than door-to-door or via party plan. Distributors earn their income through retail profit on the goods they sell. In addition, they receive a commission from Amway based on the volume of sales they generate personally, as well as those by their own distributor network.</w:t>
      </w:r>
    </w:p>
    <w:p w:rsidR="004926B7" w:rsidRPr="00A41AAB" w:rsidRDefault="004926B7" w:rsidP="004926B7">
      <w:pPr>
        <w:rPr>
          <w:b/>
          <w:i/>
          <w:lang w:val="en-GB"/>
        </w:rPr>
      </w:pPr>
      <w:r w:rsidRPr="00A41AAB">
        <w:rPr>
          <w:b/>
          <w:i/>
          <w:lang w:val="en-GB"/>
        </w:rPr>
        <w:t>Amway culture</w:t>
      </w:r>
    </w:p>
    <w:p w:rsidR="004926B7" w:rsidRPr="004926B7" w:rsidRDefault="004926B7" w:rsidP="004926B7">
      <w:pPr>
        <w:rPr>
          <w:lang w:val="en-GB"/>
        </w:rPr>
      </w:pPr>
      <w:r w:rsidRPr="004926B7">
        <w:rPr>
          <w:lang w:val="en-GB"/>
        </w:rPr>
        <w:t>Amway's co founders, Rich DeVos and Jay Van Andel, believe that people everywhere desire the opportunity to achieve and better their lives. Amway has developed a series of statements which outline its culture. As with many different types of statements of corporate purpose, these statements fall into a hierachy.</w:t>
      </w:r>
    </w:p>
    <w:p w:rsidR="004926B7" w:rsidRPr="00A41AAB" w:rsidRDefault="004926B7" w:rsidP="004926B7">
      <w:pPr>
        <w:rPr>
          <w:b/>
          <w:i/>
          <w:lang w:val="en-GB"/>
        </w:rPr>
      </w:pPr>
      <w:r w:rsidRPr="00A41AAB">
        <w:rPr>
          <w:b/>
          <w:i/>
          <w:lang w:val="en-GB"/>
        </w:rPr>
        <w:t>Amway mission</w:t>
      </w:r>
    </w:p>
    <w:p w:rsidR="004926B7" w:rsidRPr="004926B7" w:rsidRDefault="004926B7" w:rsidP="004926B7">
      <w:pPr>
        <w:rPr>
          <w:lang w:val="en-GB"/>
        </w:rPr>
      </w:pPr>
      <w:r w:rsidRPr="004926B7">
        <w:rPr>
          <w:lang w:val="en-GB"/>
        </w:rPr>
        <w:lastRenderedPageBreak/>
        <w:t>'Through the partnering of Distributors, Employees, and the Founding Families, and the support of quality products and service, we offer all people the opportunity to achieve their goals through the Amway Sales and Marketing Plan.'</w:t>
      </w:r>
    </w:p>
    <w:p w:rsidR="004926B7" w:rsidRPr="00A41AAB" w:rsidRDefault="004926B7" w:rsidP="004926B7">
      <w:pPr>
        <w:rPr>
          <w:b/>
          <w:i/>
          <w:lang w:val="en-GB"/>
        </w:rPr>
      </w:pPr>
      <w:r w:rsidRPr="00A41AAB">
        <w:rPr>
          <w:b/>
          <w:i/>
          <w:lang w:val="en-GB"/>
        </w:rPr>
        <w:t>Amway vision</w:t>
      </w:r>
    </w:p>
    <w:p w:rsidR="004926B7" w:rsidRPr="004926B7" w:rsidRDefault="004926B7" w:rsidP="004926B7">
      <w:pPr>
        <w:rPr>
          <w:lang w:val="en-GB"/>
        </w:rPr>
      </w:pPr>
      <w:r w:rsidRPr="004926B7">
        <w:rPr>
          <w:lang w:val="en-GB"/>
        </w:rPr>
        <w:t>'To be the best business opportunity in the world.'</w:t>
      </w:r>
    </w:p>
    <w:p w:rsidR="004926B7" w:rsidRPr="00725FCC" w:rsidRDefault="004926B7" w:rsidP="004926B7">
      <w:pPr>
        <w:rPr>
          <w:b/>
          <w:i/>
          <w:lang w:val="en-GB"/>
        </w:rPr>
      </w:pPr>
      <w:r w:rsidRPr="00725FCC">
        <w:rPr>
          <w:b/>
          <w:i/>
          <w:lang w:val="en-GB"/>
        </w:rPr>
        <w:t>Amway values</w:t>
      </w:r>
    </w:p>
    <w:p w:rsidR="004926B7" w:rsidRPr="004926B7" w:rsidRDefault="004926B7" w:rsidP="004926B7">
      <w:pPr>
        <w:rPr>
          <w:lang w:val="en-GB"/>
        </w:rPr>
      </w:pPr>
      <w:r w:rsidRPr="004926B7">
        <w:rPr>
          <w:lang w:val="en-GB"/>
        </w:rPr>
        <w:t>Partnership</w:t>
      </w:r>
    </w:p>
    <w:p w:rsidR="004926B7" w:rsidRPr="004926B7" w:rsidRDefault="004926B7" w:rsidP="004926B7">
      <w:pPr>
        <w:rPr>
          <w:lang w:val="en-GB"/>
        </w:rPr>
      </w:pPr>
      <w:r w:rsidRPr="004926B7">
        <w:rPr>
          <w:lang w:val="en-GB"/>
        </w:rPr>
        <w:t>Amway is built on the concept of partnership, beginning with the partnership between our founders. The partnership that exists among the founding families, distributors, and employees is our most prized possession. We always try to do what is, in the long-term, in the best interest of our partners, in a manner which increases trust and confidence. The success of Amway will reward all who have contributed to its success.</w:t>
      </w:r>
    </w:p>
    <w:p w:rsidR="004926B7" w:rsidRPr="00725FCC" w:rsidRDefault="004926B7" w:rsidP="004926B7">
      <w:pPr>
        <w:rPr>
          <w:b/>
          <w:i/>
          <w:lang w:val="en-GB"/>
        </w:rPr>
      </w:pPr>
      <w:r w:rsidRPr="00725FCC">
        <w:rPr>
          <w:b/>
          <w:i/>
          <w:lang w:val="en-GB"/>
        </w:rPr>
        <w:t>Integrity</w:t>
      </w:r>
    </w:p>
    <w:p w:rsidR="004926B7" w:rsidRPr="004926B7" w:rsidRDefault="004926B7" w:rsidP="004926B7">
      <w:pPr>
        <w:rPr>
          <w:lang w:val="en-GB"/>
        </w:rPr>
      </w:pPr>
      <w:r w:rsidRPr="004926B7">
        <w:rPr>
          <w:lang w:val="en-GB"/>
        </w:rPr>
        <w:t>Integrity is essential to our business success. We do what is right, not just whatever 'works'. Amway's success is measured not only in economic terms, but by the respect, trust and credibility we earn.</w:t>
      </w:r>
    </w:p>
    <w:p w:rsidR="004926B7" w:rsidRPr="00725FCC" w:rsidRDefault="004926B7" w:rsidP="004926B7">
      <w:pPr>
        <w:rPr>
          <w:b/>
          <w:i/>
          <w:lang w:val="en-GB"/>
        </w:rPr>
      </w:pPr>
      <w:r w:rsidRPr="00725FCC">
        <w:rPr>
          <w:b/>
          <w:i/>
          <w:lang w:val="en-GB"/>
        </w:rPr>
        <w:t>Personal Worth</w:t>
      </w:r>
    </w:p>
    <w:p w:rsidR="004926B7" w:rsidRPr="004926B7" w:rsidRDefault="004926B7" w:rsidP="004926B7">
      <w:pPr>
        <w:rPr>
          <w:lang w:val="en-GB"/>
        </w:rPr>
      </w:pPr>
      <w:r w:rsidRPr="004926B7">
        <w:rPr>
          <w:lang w:val="en-GB"/>
        </w:rPr>
        <w:t>We acknowledge the uniqueness created in each individual. Every person is worthy of respect, and deserves fair treatment and the opportunity to succeed to the fullest extent of his or her potential.</w:t>
      </w:r>
    </w:p>
    <w:p w:rsidR="004926B7" w:rsidRPr="00725FCC" w:rsidRDefault="004926B7" w:rsidP="004926B7">
      <w:pPr>
        <w:rPr>
          <w:b/>
          <w:i/>
          <w:lang w:val="en-GB"/>
        </w:rPr>
      </w:pPr>
      <w:r w:rsidRPr="00725FCC">
        <w:rPr>
          <w:b/>
          <w:i/>
          <w:lang w:val="en-GB"/>
        </w:rPr>
        <w:t>Achievement</w:t>
      </w:r>
    </w:p>
    <w:p w:rsidR="004926B7" w:rsidRPr="004926B7" w:rsidRDefault="004926B7" w:rsidP="004926B7">
      <w:pPr>
        <w:rPr>
          <w:lang w:val="en-GB"/>
        </w:rPr>
      </w:pPr>
      <w:r w:rsidRPr="004926B7">
        <w:rPr>
          <w:lang w:val="en-GB"/>
        </w:rPr>
        <w:t>We are builders and encouragers. We strive for excellence in all we do. Our focus is on continuous improvement, progress and achievement of individual and group goals. We anticipate change, respond swiftly to it, take action to get the job done and gain from our experiences. We encourage creativity and innovation.</w:t>
      </w:r>
    </w:p>
    <w:p w:rsidR="004926B7" w:rsidRPr="00725FCC" w:rsidRDefault="004926B7" w:rsidP="004926B7">
      <w:pPr>
        <w:rPr>
          <w:b/>
          <w:i/>
          <w:lang w:val="en-GB"/>
        </w:rPr>
      </w:pPr>
      <w:r w:rsidRPr="00725FCC">
        <w:rPr>
          <w:b/>
          <w:i/>
          <w:lang w:val="en-GB"/>
        </w:rPr>
        <w:t>Personal Responsibility</w:t>
      </w:r>
    </w:p>
    <w:p w:rsidR="004926B7" w:rsidRPr="004926B7" w:rsidRDefault="004926B7" w:rsidP="004926B7">
      <w:pPr>
        <w:rPr>
          <w:lang w:val="en-GB"/>
        </w:rPr>
      </w:pPr>
      <w:r w:rsidRPr="004926B7">
        <w:rPr>
          <w:lang w:val="en-GB"/>
        </w:rPr>
        <w:t>Each individual is responsible and accountable for achieving personal goals, as well as giving 100 per cent effort in helping achieve corporate or team goals. By helping people help themselves, we further the potential for individual and shared success. We also have a responsibility to be good citizens in the communities where we live and work.</w:t>
      </w:r>
    </w:p>
    <w:p w:rsidR="004926B7" w:rsidRPr="00725FCC" w:rsidRDefault="004926B7" w:rsidP="004926B7">
      <w:pPr>
        <w:rPr>
          <w:b/>
          <w:i/>
          <w:lang w:val="en-GB"/>
        </w:rPr>
      </w:pPr>
      <w:r w:rsidRPr="00725FCC">
        <w:rPr>
          <w:b/>
          <w:i/>
          <w:lang w:val="en-GB"/>
        </w:rPr>
        <w:t>Free Enterprise</w:t>
      </w:r>
    </w:p>
    <w:p w:rsidR="004926B7" w:rsidRPr="004926B7" w:rsidRDefault="004926B7" w:rsidP="004926B7">
      <w:pPr>
        <w:rPr>
          <w:lang w:val="en-GB"/>
        </w:rPr>
      </w:pPr>
      <w:r w:rsidRPr="004926B7">
        <w:rPr>
          <w:lang w:val="en-GB"/>
        </w:rPr>
        <w:lastRenderedPageBreak/>
        <w:t>We are proud advocates of freedom and free enterprise. Human economic advancement is clearly proven to be best achieved in a free market economy.</w:t>
      </w:r>
    </w:p>
    <w:p w:rsidR="004926B7" w:rsidRPr="00725FCC" w:rsidRDefault="004926B7" w:rsidP="004926B7">
      <w:pPr>
        <w:rPr>
          <w:b/>
          <w:i/>
          <w:lang w:val="en-GB"/>
        </w:rPr>
      </w:pPr>
      <w:r w:rsidRPr="00725FCC">
        <w:rPr>
          <w:b/>
          <w:i/>
          <w:lang w:val="en-GB"/>
        </w:rPr>
        <w:t>Amway sales and marketing plan</w:t>
      </w:r>
    </w:p>
    <w:p w:rsidR="004926B7" w:rsidRPr="004926B7" w:rsidRDefault="004926B7" w:rsidP="004926B7">
      <w:pPr>
        <w:rPr>
          <w:lang w:val="en-GB"/>
        </w:rPr>
      </w:pPr>
      <w:r w:rsidRPr="004926B7">
        <w:rPr>
          <w:lang w:val="en-GB"/>
        </w:rPr>
        <w:t>The activities of each Amway distributor are determined by the Amway Sales and Marketing Plan. Amway practices direct selling which is 'A method of selling goods directly to the consumer by an independent Distributor. A Distributor can then introduce further Distributors and generate income from retail profits supplemented by bonus payments based upon the total sales of the group built by a Distributor'.</w:t>
      </w:r>
    </w:p>
    <w:p w:rsidR="004926B7" w:rsidRPr="004926B7" w:rsidRDefault="004926B7" w:rsidP="004926B7">
      <w:pPr>
        <w:rPr>
          <w:lang w:val="en-GB"/>
        </w:rPr>
      </w:pPr>
      <w:r w:rsidRPr="004926B7">
        <w:rPr>
          <w:lang w:val="en-GB"/>
        </w:rPr>
        <w:t>Income is generated by a distributor through:</w:t>
      </w:r>
    </w:p>
    <w:p w:rsidR="004926B7" w:rsidRPr="004926B7" w:rsidRDefault="004926B7" w:rsidP="00725FCC">
      <w:pPr>
        <w:pStyle w:val="a"/>
      </w:pPr>
      <w:r w:rsidRPr="004926B7">
        <w:t>the retailing of goods to consumers. Retail margins (mark-ups) on the basic wholesale price represent in</w:t>
      </w:r>
      <w:r w:rsidR="00725FCC">
        <w:t>come to the selling distributor;</w:t>
      </w:r>
    </w:p>
    <w:p w:rsidR="004926B7" w:rsidRPr="004926B7" w:rsidRDefault="004926B7" w:rsidP="00725FCC">
      <w:pPr>
        <w:pStyle w:val="a"/>
      </w:pPr>
      <w:r w:rsidRPr="004926B7">
        <w:t>additional performance and leadership bonuses, paid on the volume of personal business of the distributor and the business volume of the distributors he</w:t>
      </w:r>
      <w:r w:rsidR="00725FCC">
        <w:t xml:space="preserve"> has introduced to the business;</w:t>
      </w:r>
    </w:p>
    <w:p w:rsidR="004926B7" w:rsidRPr="004926B7" w:rsidRDefault="004926B7" w:rsidP="00725FCC">
      <w:pPr>
        <w:pStyle w:val="a"/>
      </w:pPr>
      <w:r w:rsidRPr="004926B7">
        <w:t>various levels of leadership bonuses, dependent upon the overall size and shape of the business, paid on achieving different levels of business performance.</w:t>
      </w:r>
    </w:p>
    <w:p w:rsidR="004926B7" w:rsidRPr="004926B7" w:rsidRDefault="004926B7" w:rsidP="004926B7">
      <w:pPr>
        <w:rPr>
          <w:lang w:val="en-GB"/>
        </w:rPr>
      </w:pPr>
      <w:r w:rsidRPr="004926B7">
        <w:rPr>
          <w:lang w:val="en-GB"/>
        </w:rPr>
        <w:t>This plan, therefore, rests upon the twin foundations of retailing and sponsoring.</w:t>
      </w:r>
    </w:p>
    <w:p w:rsidR="004926B7" w:rsidRPr="004926B7" w:rsidRDefault="004926B7" w:rsidP="004926B7">
      <w:pPr>
        <w:rPr>
          <w:lang w:val="en-GB"/>
        </w:rPr>
      </w:pPr>
      <w:r w:rsidRPr="004926B7">
        <w:rPr>
          <w:lang w:val="en-GB"/>
        </w:rPr>
        <w:t>Retailing - the selling of goods to consumers on which retail margins are earned and performance bonuses gained.</w:t>
      </w:r>
    </w:p>
    <w:p w:rsidR="004926B7" w:rsidRPr="004926B7" w:rsidRDefault="004926B7" w:rsidP="004926B7">
      <w:pPr>
        <w:rPr>
          <w:lang w:val="en-GB"/>
        </w:rPr>
      </w:pPr>
      <w:r w:rsidRPr="004926B7">
        <w:rPr>
          <w:lang w:val="en-GB"/>
        </w:rPr>
        <w:t>Sponsoring - the introduction of other individuals to establish and develop their own independent Amway distributorships.</w:t>
      </w:r>
    </w:p>
    <w:p w:rsidR="004926B7" w:rsidRPr="004926B7" w:rsidRDefault="004926B7" w:rsidP="004926B7">
      <w:pPr>
        <w:rPr>
          <w:lang w:val="en-GB"/>
        </w:rPr>
      </w:pPr>
      <w:r w:rsidRPr="004926B7">
        <w:rPr>
          <w:lang w:val="en-GB"/>
        </w:rPr>
        <w:t>Retailing enables distributors to provide immediate financial incentive rewards. Sponsoring enables distributors to replicate the base with other people, thus allowing the organisation to grow.</w:t>
      </w:r>
    </w:p>
    <w:p w:rsidR="004926B7" w:rsidRPr="004926B7" w:rsidRDefault="004926B7" w:rsidP="004926B7">
      <w:pPr>
        <w:rPr>
          <w:lang w:val="en-GB"/>
        </w:rPr>
      </w:pPr>
      <w:r w:rsidRPr="004926B7">
        <w:rPr>
          <w:lang w:val="en-GB"/>
        </w:rPr>
        <w:t>Direct selling involves sales people showing and demonstrating products to obtain orders. The objective involves matching consumer needs with the product. The better the match, the more lasting the potential for the relationship between the seller and the buyer. The selling process is aided by Amway's retail strategy to provide high quality, readily purchasable items with a good environmental positioning, offering consumers good value for money.</w:t>
      </w:r>
    </w:p>
    <w:p w:rsidR="004926B7" w:rsidRPr="004926B7" w:rsidRDefault="004926B7" w:rsidP="004926B7">
      <w:pPr>
        <w:rPr>
          <w:lang w:val="en-GB"/>
        </w:rPr>
      </w:pPr>
      <w:r w:rsidRPr="004926B7">
        <w:rPr>
          <w:lang w:val="en-GB"/>
        </w:rPr>
        <w:lastRenderedPageBreak/>
        <w:t>As with all direct selling activities, the process involves two-way communication and this can be time-consuming. Business success and the resulting financial results are a direct consequence of effort, commitment and personal group motivation.</w:t>
      </w:r>
    </w:p>
    <w:p w:rsidR="004926B7" w:rsidRPr="004926B7" w:rsidRDefault="004926B7" w:rsidP="004926B7">
      <w:pPr>
        <w:rPr>
          <w:lang w:val="en-GB"/>
        </w:rPr>
      </w:pPr>
      <w:r w:rsidRPr="004926B7">
        <w:rPr>
          <w:lang w:val="en-GB"/>
        </w:rPr>
        <w:t>Personal contact between distributors at one-to-one or group meetings provides the opportunity for individuals to discuss strategies, difficulties, levels of involvement and plans for the future. The income objectives and individual targets may be determined by each distributor based upon what he or she wants to earn.</w:t>
      </w:r>
    </w:p>
    <w:p w:rsidR="004926B7" w:rsidRPr="004926B7" w:rsidRDefault="004926B7" w:rsidP="004926B7">
      <w:pPr>
        <w:rPr>
          <w:lang w:val="en-GB"/>
        </w:rPr>
      </w:pPr>
      <w:r w:rsidRPr="004926B7">
        <w:rPr>
          <w:lang w:val="en-GB"/>
        </w:rPr>
        <w:t>Distributors who develop direct selling businesses may come from widely different backgrounds, with vastly different levels of experience and knowledge - the common factor to their success is the desire to achieve.</w:t>
      </w:r>
    </w:p>
    <w:p w:rsidR="004926B7" w:rsidRPr="00725FCC" w:rsidRDefault="004926B7" w:rsidP="004926B7">
      <w:pPr>
        <w:rPr>
          <w:b/>
          <w:i/>
          <w:lang w:val="en-GB"/>
        </w:rPr>
      </w:pPr>
      <w:r w:rsidRPr="00725FCC">
        <w:rPr>
          <w:b/>
          <w:i/>
          <w:lang w:val="en-GB"/>
        </w:rPr>
        <w:t>Responsibility to Employees and customers</w:t>
      </w:r>
    </w:p>
    <w:p w:rsidR="004926B7" w:rsidRPr="004926B7" w:rsidRDefault="004926B7" w:rsidP="004926B7">
      <w:pPr>
        <w:rPr>
          <w:lang w:val="en-GB"/>
        </w:rPr>
      </w:pPr>
      <w:r w:rsidRPr="004926B7">
        <w:rPr>
          <w:lang w:val="en-GB"/>
        </w:rPr>
        <w:t>All organisations have a responsibility to serve their employees and customers, who are likely to be affected by the consequences of an organisation's activities. In today's business environment it is unacceptable for organisations to ignore the activities of consumers and individuals within the wider community.</w:t>
      </w:r>
    </w:p>
    <w:p w:rsidR="004926B7" w:rsidRPr="004926B7" w:rsidRDefault="004926B7" w:rsidP="004926B7">
      <w:pPr>
        <w:rPr>
          <w:lang w:val="en-GB"/>
        </w:rPr>
      </w:pPr>
      <w:r w:rsidRPr="004926B7">
        <w:rPr>
          <w:lang w:val="en-GB"/>
        </w:rPr>
        <w:t>For Amway this means doing business ethically and taking a stance on key issues. (Ethics concern the moral principles or rules of conduct generally accepted by members of society. They constitute a guide as to what should or should not be done, and involve what one believes to be right or believes to be wrong).</w:t>
      </w:r>
    </w:p>
    <w:p w:rsidR="004926B7" w:rsidRPr="004926B7" w:rsidRDefault="004926B7" w:rsidP="004926B7">
      <w:pPr>
        <w:rPr>
          <w:lang w:val="en-GB"/>
        </w:rPr>
      </w:pPr>
      <w:r w:rsidRPr="004926B7">
        <w:rPr>
          <w:lang w:val="en-GB"/>
        </w:rPr>
        <w:t>Over the years there has been much criticism of illegal pyramid selling and chain letter investment schemes. These proliferated in the l970s. Hard sell tactics and techniques such as 'down loading' (where the person at the bottom of the illegal pyramid buys vast amounts of unwanted and over-priced stock which he/she cannot sell), gave the whole industry a bad name. Many people invested in such schemes and lost money in dubious schemes which collapsed.</w:t>
      </w:r>
    </w:p>
    <w:p w:rsidR="004926B7" w:rsidRPr="00725FCC" w:rsidRDefault="004926B7" w:rsidP="004926B7">
      <w:pPr>
        <w:rPr>
          <w:b/>
          <w:i/>
          <w:lang w:val="en-GB"/>
        </w:rPr>
      </w:pPr>
      <w:r w:rsidRPr="00725FCC">
        <w:rPr>
          <w:b/>
          <w:i/>
          <w:lang w:val="en-GB"/>
        </w:rPr>
        <w:t>Business awareness campaign</w:t>
      </w:r>
    </w:p>
    <w:p w:rsidR="004926B7" w:rsidRPr="004926B7" w:rsidRDefault="004926B7" w:rsidP="004926B7">
      <w:pPr>
        <w:rPr>
          <w:lang w:val="en-GB"/>
        </w:rPr>
      </w:pPr>
      <w:r w:rsidRPr="004926B7">
        <w:rPr>
          <w:lang w:val="en-GB"/>
        </w:rPr>
        <w:t>Amway is a member of the Direct Selling Association (DSA), the industry body representing forty direct selling companies. All member companies have to abide by its Code of Practice which is endorsed by the Office of Fair Trading.</w:t>
      </w:r>
    </w:p>
    <w:p w:rsidR="004926B7" w:rsidRPr="004926B7" w:rsidRDefault="004926B7" w:rsidP="004926B7">
      <w:pPr>
        <w:rPr>
          <w:lang w:val="en-GB"/>
        </w:rPr>
      </w:pPr>
      <w:r w:rsidRPr="004926B7">
        <w:rPr>
          <w:lang w:val="en-GB"/>
        </w:rPr>
        <w:t>In July 1992 Amway (UK) Ltd launched its Business Awareness Campaign to persuade the government to tighten up the current pyramid selling legislation.</w:t>
      </w:r>
    </w:p>
    <w:p w:rsidR="004926B7" w:rsidRPr="004926B7" w:rsidRDefault="004926B7" w:rsidP="004926B7">
      <w:pPr>
        <w:rPr>
          <w:lang w:val="en-GB"/>
        </w:rPr>
      </w:pPr>
      <w:r w:rsidRPr="004926B7">
        <w:rPr>
          <w:lang w:val="en-GB"/>
        </w:rPr>
        <w:lastRenderedPageBreak/>
        <w:t>The campaign had three aims:</w:t>
      </w:r>
    </w:p>
    <w:p w:rsidR="004926B7" w:rsidRPr="004926B7" w:rsidRDefault="004926B7" w:rsidP="00725FCC">
      <w:pPr>
        <w:pStyle w:val="a"/>
      </w:pPr>
      <w:r w:rsidRPr="004926B7">
        <w:t>To upgrade the legislation and introduce further safeguards to protect both distributor and consumer.</w:t>
      </w:r>
    </w:p>
    <w:p w:rsidR="004926B7" w:rsidRPr="004926B7" w:rsidRDefault="004926B7" w:rsidP="00725FCC">
      <w:pPr>
        <w:pStyle w:val="a"/>
      </w:pPr>
      <w:r w:rsidRPr="004926B7">
        <w:t>To ensure that the legislation clearly defines the differences between illegal pyramid selling and direct selling and to change</w:t>
      </w:r>
      <w:r w:rsidR="00725FCC">
        <w:t xml:space="preserve"> </w:t>
      </w:r>
      <w:r w:rsidRPr="004926B7">
        <w:t>the name of the legislation, so that ethical companies no longer have the pernicious label 'legal pyramids'</w:t>
      </w:r>
    </w:p>
    <w:p w:rsidR="004926B7" w:rsidRPr="004926B7" w:rsidRDefault="004926B7" w:rsidP="00725FCC">
      <w:pPr>
        <w:pStyle w:val="a"/>
      </w:pPr>
      <w:r w:rsidRPr="004926B7">
        <w:t>To educate the general public, as well as opinion forming bodies such as Trading Standards Departments and Citizens' Advice Bureaux, about the differences between reputable direct selling companies and unethical ones.</w:t>
      </w:r>
    </w:p>
    <w:p w:rsidR="004926B7" w:rsidRPr="00725FCC" w:rsidRDefault="004926B7" w:rsidP="004926B7">
      <w:pPr>
        <w:rPr>
          <w:b/>
          <w:i/>
          <w:lang w:val="en-GB"/>
        </w:rPr>
      </w:pPr>
      <w:r w:rsidRPr="00725FCC">
        <w:rPr>
          <w:b/>
          <w:i/>
          <w:lang w:val="en-GB"/>
        </w:rPr>
        <w:t>The results</w:t>
      </w:r>
    </w:p>
    <w:p w:rsidR="004926B7" w:rsidRPr="004926B7" w:rsidRDefault="004926B7" w:rsidP="004926B7">
      <w:pPr>
        <w:rPr>
          <w:lang w:val="en-GB"/>
        </w:rPr>
      </w:pPr>
      <w:r w:rsidRPr="004926B7">
        <w:rPr>
          <w:lang w:val="en-GB"/>
        </w:rPr>
        <w:t>'With the full support of the Direct Selling Association (DSA), the industry body representing direct selling companies, Amway has lobbied both MPs and opinion formers and achieved extensive media exposure, highlighting the need for the legislation to be amended. As a result of these concerns, Sir Nicholas Scott MP introduced a Private Members Bill tightening legislation - The Trading Schemes Bill - which received Royal Assent on 4 July 1996. This Act will come into force following consultation on the regulations required.'</w:t>
      </w:r>
    </w:p>
    <w:p w:rsidR="004926B7" w:rsidRPr="004926B7" w:rsidRDefault="004926B7" w:rsidP="004926B7">
      <w:pPr>
        <w:rPr>
          <w:lang w:val="en-GB"/>
        </w:rPr>
      </w:pPr>
      <w:r w:rsidRPr="004926B7">
        <w:rPr>
          <w:lang w:val="en-GB"/>
        </w:rPr>
        <w:t>There are many differences between illegal pyramid selling and direct selling companies. For example, illegal pyramid selling may have the following characteristics:</w:t>
      </w:r>
    </w:p>
    <w:p w:rsidR="004926B7" w:rsidRPr="004926B7" w:rsidRDefault="004926B7" w:rsidP="00725FCC">
      <w:pPr>
        <w:pStyle w:val="a"/>
      </w:pPr>
      <w:r w:rsidRPr="004926B7">
        <w:t>Payment of a recruitment fee</w:t>
      </w:r>
      <w:r w:rsidR="00725FCC">
        <w:t>.</w:t>
      </w:r>
      <w:r w:rsidRPr="004926B7">
        <w:t xml:space="preserve">  Sellers receive a payment solely for the act of recruiting new participants.</w:t>
      </w:r>
    </w:p>
    <w:p w:rsidR="004926B7" w:rsidRPr="004926B7" w:rsidRDefault="004926B7" w:rsidP="00725FCC">
      <w:pPr>
        <w:pStyle w:val="a"/>
      </w:pPr>
      <w:r w:rsidRPr="004926B7">
        <w:t>"Down loading"</w:t>
      </w:r>
      <w:r w:rsidR="00725FCC">
        <w:t>.</w:t>
      </w:r>
      <w:r w:rsidRPr="004926B7">
        <w:t xml:space="preserve"> Participants sell stock on to the next person at a profit. The process continues until the final participants are left with stock which cannot be sold because of the inflated price of the product.</w:t>
      </w:r>
    </w:p>
    <w:p w:rsidR="004926B7" w:rsidRPr="004926B7" w:rsidRDefault="004926B7" w:rsidP="00725FCC">
      <w:pPr>
        <w:pStyle w:val="a"/>
      </w:pPr>
      <w:r w:rsidRPr="004926B7">
        <w:t>Money matrix style structure</w:t>
      </w:r>
      <w:r w:rsidR="00725FCC">
        <w:t>.</w:t>
      </w:r>
      <w:r w:rsidRPr="004926B7">
        <w:t xml:space="preserve"> These are often described as investment pyramids, with an absence of a realistic saleable product and where regular monthly payments are made with the promise of an accumulated sum at the end.</w:t>
      </w:r>
    </w:p>
    <w:p w:rsidR="004926B7" w:rsidRPr="004926B7" w:rsidRDefault="004926B7" w:rsidP="00725FCC">
      <w:pPr>
        <w:pStyle w:val="a"/>
      </w:pPr>
      <w:r w:rsidRPr="004926B7">
        <w:t>Unusable stock</w:t>
      </w:r>
      <w:r w:rsidR="00725FCC">
        <w:t>.</w:t>
      </w:r>
      <w:r w:rsidRPr="004926B7">
        <w:t xml:space="preserve"> People are encouraged to buy a large amount of stock which they cannot sell and cannot return to the company.</w:t>
      </w:r>
    </w:p>
    <w:p w:rsidR="004926B7" w:rsidRPr="004926B7" w:rsidRDefault="004926B7" w:rsidP="004926B7">
      <w:pPr>
        <w:rPr>
          <w:lang w:val="en-GB"/>
        </w:rPr>
      </w:pPr>
      <w:r w:rsidRPr="004926B7">
        <w:rPr>
          <w:lang w:val="en-GB"/>
        </w:rPr>
        <w:t>On the other hand ethical direct selling companies have the following features:</w:t>
      </w:r>
    </w:p>
    <w:p w:rsidR="004926B7" w:rsidRPr="004926B7" w:rsidRDefault="004926B7" w:rsidP="00725FCC">
      <w:pPr>
        <w:pStyle w:val="a"/>
      </w:pPr>
      <w:r w:rsidRPr="004926B7">
        <w:t>There is no recruitment fee paid for the act of signing up another person.</w:t>
      </w:r>
    </w:p>
    <w:p w:rsidR="004926B7" w:rsidRPr="004926B7" w:rsidRDefault="004926B7" w:rsidP="00725FCC">
      <w:pPr>
        <w:pStyle w:val="a"/>
      </w:pPr>
      <w:r w:rsidRPr="004926B7">
        <w:lastRenderedPageBreak/>
        <w:t>All distributors pay the same wholesale price for products and sell to their customers at a 'suggested retail price'.</w:t>
      </w:r>
    </w:p>
    <w:p w:rsidR="004926B7" w:rsidRPr="004926B7" w:rsidRDefault="004926B7" w:rsidP="00AD1ED9">
      <w:pPr>
        <w:pStyle w:val="a"/>
      </w:pPr>
      <w:r w:rsidRPr="004926B7">
        <w:t>The product merchandise is of key importance, with emphasis on the regular sale of the product range. (The Amway Rules of Conduct recommend that every Amway distributor should have a minimum of 10 customers at any one time in order to receive a performance bonus).</w:t>
      </w:r>
    </w:p>
    <w:p w:rsidR="004926B7" w:rsidRPr="004926B7" w:rsidRDefault="004926B7" w:rsidP="00AD1ED9">
      <w:pPr>
        <w:pStyle w:val="a"/>
      </w:pPr>
      <w:r w:rsidRPr="004926B7">
        <w:t>Customer return policy, Satisfaction Guarantee.</w:t>
      </w:r>
    </w:p>
    <w:p w:rsidR="004926B7" w:rsidRPr="004926B7" w:rsidRDefault="004926B7" w:rsidP="00AD1ED9">
      <w:pPr>
        <w:pStyle w:val="a"/>
      </w:pPr>
      <w:r w:rsidRPr="004926B7">
        <w:t>Distributor return policy.</w:t>
      </w:r>
    </w:p>
    <w:p w:rsidR="004926B7" w:rsidRPr="004926B7" w:rsidRDefault="004926B7" w:rsidP="00AD1ED9">
      <w:pPr>
        <w:pStyle w:val="a"/>
      </w:pPr>
      <w:r w:rsidRPr="004926B7">
        <w:t>The Prevention of stockpiling. Amway stipulates that 70of any product purchased in any given month by a distributor, must be sold in order for the distributor to be eligible to receive bonuses.</w:t>
      </w:r>
    </w:p>
    <w:p w:rsidR="004926B7" w:rsidRPr="00AD1ED9" w:rsidRDefault="004926B7" w:rsidP="004926B7">
      <w:pPr>
        <w:rPr>
          <w:b/>
          <w:i/>
          <w:lang w:val="en-GB"/>
        </w:rPr>
      </w:pPr>
      <w:r w:rsidRPr="00AD1ED9">
        <w:rPr>
          <w:b/>
          <w:i/>
          <w:lang w:val="en-GB"/>
        </w:rPr>
        <w:t>The personal touch</w:t>
      </w:r>
    </w:p>
    <w:p w:rsidR="004926B7" w:rsidRPr="004926B7" w:rsidRDefault="004926B7" w:rsidP="004926B7">
      <w:pPr>
        <w:rPr>
          <w:lang w:val="en-GB"/>
        </w:rPr>
      </w:pPr>
      <w:r w:rsidRPr="004926B7">
        <w:rPr>
          <w:lang w:val="en-GB"/>
        </w:rPr>
        <w:t xml:space="preserve">The success of every organisation depends upon the satisfaction of its customers. The Amway product range covers many consumable items which most people have in their homes. The quality of its products is considered to be the organisation's driving force. Amway is committed to </w:t>
      </w:r>
      <w:r w:rsidR="00AD1ED9" w:rsidRPr="004926B7">
        <w:rPr>
          <w:lang w:val="en-GB"/>
        </w:rPr>
        <w:t>on-going</w:t>
      </w:r>
      <w:r w:rsidRPr="004926B7">
        <w:rPr>
          <w:lang w:val="en-GB"/>
        </w:rPr>
        <w:t xml:space="preserve"> research and development.</w:t>
      </w:r>
    </w:p>
    <w:p w:rsidR="004926B7" w:rsidRPr="004926B7" w:rsidRDefault="004926B7" w:rsidP="004926B7">
      <w:pPr>
        <w:rPr>
          <w:lang w:val="en-GB"/>
        </w:rPr>
      </w:pPr>
      <w:r w:rsidRPr="004926B7">
        <w:rPr>
          <w:lang w:val="en-GB"/>
        </w:rPr>
        <w:t>The direct selling industry has grown rapidly over recent years. Changing lifestyles, demographics and economic recession have all been factors influencing this growth. Amway provides people with business opportunities across the globe.</w:t>
      </w:r>
    </w:p>
    <w:p w:rsidR="004926B7" w:rsidRPr="004926B7" w:rsidRDefault="004926B7" w:rsidP="004926B7">
      <w:pPr>
        <w:rPr>
          <w:lang w:val="en-GB"/>
        </w:rPr>
      </w:pPr>
      <w:r w:rsidRPr="004926B7">
        <w:rPr>
          <w:lang w:val="en-GB"/>
        </w:rPr>
        <w:t>Direct selling is not about 'getting rich quick' it is about creating rewards for effort and initiative. With low risk and low capital investment, Amway provides people with the opportunity to achieve and to improve their lives.</w:t>
      </w:r>
    </w:p>
    <w:p w:rsidR="004926B7" w:rsidRDefault="004926B7" w:rsidP="004926B7">
      <w:pPr>
        <w:rPr>
          <w:lang w:val="en-GB"/>
        </w:rPr>
      </w:pPr>
      <w:r w:rsidRPr="004926B7">
        <w:rPr>
          <w:lang w:val="en-GB"/>
        </w:rPr>
        <w:t>As a leading player in the world of direct selling, Amway is helping to 'clean up' the industry and provide a valuable and acceptable form of product distribution. In an impersonal fast-moving world driven by technology, Amway provides the personal touch.</w:t>
      </w:r>
      <w:r w:rsidRPr="004926B7">
        <w:rPr>
          <w:lang w:val="en-GB"/>
        </w:rPr>
        <w:cr/>
      </w:r>
      <w:r>
        <w:rPr>
          <w:lang w:val="en-GB"/>
        </w:rPr>
        <w:br w:type="page"/>
      </w:r>
    </w:p>
    <w:p w:rsidR="004D3E1C" w:rsidRPr="004D3E1C" w:rsidRDefault="00AD1ED9" w:rsidP="00AD1ED9">
      <w:pPr>
        <w:pStyle w:val="a5"/>
      </w:pPr>
      <w:bookmarkStart w:id="13" w:name="_Toc379536116"/>
      <w:r w:rsidRPr="004D3E1C">
        <w:lastRenderedPageBreak/>
        <w:t xml:space="preserve">An IKEA case study </w:t>
      </w:r>
      <w:r>
        <w:br/>
        <w:t>“</w:t>
      </w:r>
      <w:r w:rsidRPr="004D3E1C">
        <w:t xml:space="preserve">SWOT ANALYSIS AND SUSTAINABLE </w:t>
      </w:r>
      <w:r>
        <w:br/>
      </w:r>
      <w:r w:rsidRPr="004D3E1C">
        <w:t>BUSINESS PLANNING</w:t>
      </w:r>
      <w:r>
        <w:t>”</w:t>
      </w:r>
      <w:bookmarkEnd w:id="13"/>
    </w:p>
    <w:p w:rsidR="004D3E1C" w:rsidRPr="00AD1ED9" w:rsidRDefault="004D3E1C" w:rsidP="004D3E1C">
      <w:pPr>
        <w:rPr>
          <w:b/>
          <w:i/>
          <w:lang w:val="en-GB"/>
        </w:rPr>
      </w:pPr>
      <w:r w:rsidRPr="00AD1ED9">
        <w:rPr>
          <w:b/>
          <w:i/>
          <w:lang w:val="en-GB"/>
        </w:rPr>
        <w:t>Introduction</w:t>
      </w:r>
    </w:p>
    <w:p w:rsidR="004D3E1C" w:rsidRPr="004D3E1C" w:rsidRDefault="004D3E1C" w:rsidP="004D3E1C">
      <w:pPr>
        <w:rPr>
          <w:lang w:val="en-GB"/>
        </w:rPr>
      </w:pPr>
      <w:r w:rsidRPr="004D3E1C">
        <w:rPr>
          <w:lang w:val="en-GB"/>
        </w:rPr>
        <w:t>IKEA is an internationally known home furnishing retailer. It has grown rapidly since it was founded in 1943. Today it is the world's largest furniture retailer, recognised for its Scandinavian style. The majority of IKEA's furniture is flat-pack, ready to be assembled by the consumer. This allows a reduction in costs and packaging. IKEA carries a range of 9,500 products, including home furniture and accessories. This wide range is available in all IKEA stores and customers can order much of the range online through IKEA's website. There are 18 stores in the UK to date, the first of which opened in Warrington in 1987. In July 2009 IKEA opened a store in Dublin too - its first in Ireland.</w:t>
      </w:r>
    </w:p>
    <w:p w:rsidR="004D3E1C" w:rsidRPr="004D3E1C" w:rsidRDefault="004D3E1C" w:rsidP="004D3E1C">
      <w:pPr>
        <w:rPr>
          <w:lang w:val="en-GB"/>
        </w:rPr>
      </w:pPr>
      <w:r w:rsidRPr="004D3E1C">
        <w:rPr>
          <w:lang w:val="en-GB"/>
        </w:rPr>
        <w:t>IKEA stores include restaurants and caf</w:t>
      </w:r>
      <w:r w:rsidR="00AD1ED9">
        <w:rPr>
          <w:lang w:val="en-GB"/>
        </w:rPr>
        <w:t>e’</w:t>
      </w:r>
      <w:r w:rsidRPr="004D3E1C">
        <w:rPr>
          <w:lang w:val="en-GB"/>
        </w:rPr>
        <w:t>s serving typical Swedish food. They also have small food shops selling Swedish groceries, everything from the famous meatballs to jam. Stores are located worldwide. In August 2008 the IKEA group had 253 stores in 24 countries, with a further 32 stores owned and run by franchisees. It welcomed a total of 565 million visitors to the stores during the year and a further 450 million visits were made to the IKEA website. IKEA sales reached 21.2 billion Euros in 2008 showing an increase of 7%. The biggest sales countries are Germany, USA, France, UK and Sweden. In 2008 IKEA opened 21 new stores in 11 countries and expects to open around 20 more in 2009 as part of its strategy for growth.</w:t>
      </w:r>
    </w:p>
    <w:p w:rsidR="004D3E1C" w:rsidRPr="004D3E1C" w:rsidRDefault="004D3E1C" w:rsidP="004D3E1C">
      <w:pPr>
        <w:rPr>
          <w:lang w:val="en-GB"/>
        </w:rPr>
      </w:pPr>
      <w:r w:rsidRPr="004D3E1C">
        <w:rPr>
          <w:lang w:val="en-GB"/>
        </w:rPr>
        <w:t>Low prices are one of the cornerstones of the IKEA concept and help to make customers want to buy from IKEA. This low price strategy is coupled with a wide range of well designed, functional products. IKEA's products cater for every lifestyle and life stage of its customers, who come from all age groups and types of households. This is vital in times when the retail sector is depressed, as it increases IKEA's potential market.</w:t>
      </w:r>
    </w:p>
    <w:p w:rsidR="004D3E1C" w:rsidRPr="004D3E1C" w:rsidRDefault="004D3E1C" w:rsidP="004D3E1C">
      <w:pPr>
        <w:rPr>
          <w:lang w:val="en-GB"/>
        </w:rPr>
      </w:pPr>
      <w:r w:rsidRPr="004D3E1C">
        <w:rPr>
          <w:lang w:val="en-GB"/>
        </w:rPr>
        <w:t xml:space="preserve">Since it was founded IKEA has always had concern for people and the environment. The IKEA vision 'to create a better everyday life for the many people' puts this concern at the heart of the business. IKEA has responded to the public's rising concern for sustainability in its choice of product range, suppliers, stores and communication. It has also spotted business </w:t>
      </w:r>
      <w:r w:rsidRPr="004D3E1C">
        <w:rPr>
          <w:lang w:val="en-GB"/>
        </w:rPr>
        <w:lastRenderedPageBreak/>
        <w:t>potential in providing sustainable solutions. IKEA's concern for people and the environment encourages it to make better use of both raw materials and energy. This keeps costs down and helps the company to reach its green targets and have an overall positive impact on the environment.</w:t>
      </w:r>
    </w:p>
    <w:p w:rsidR="004D3E1C" w:rsidRPr="004D3E1C" w:rsidRDefault="004D3E1C" w:rsidP="004D3E1C">
      <w:pPr>
        <w:rPr>
          <w:lang w:val="en-GB"/>
        </w:rPr>
      </w:pPr>
      <w:r w:rsidRPr="004D3E1C">
        <w:rPr>
          <w:lang w:val="en-GB"/>
        </w:rPr>
        <w:t>This case study will show why IKEA believes a strong environmental stance is good business practice.</w:t>
      </w:r>
    </w:p>
    <w:p w:rsidR="004D3E1C" w:rsidRPr="004D1D9F" w:rsidRDefault="004D3E1C" w:rsidP="004D3E1C">
      <w:pPr>
        <w:rPr>
          <w:b/>
          <w:i/>
          <w:lang w:val="en-GB"/>
        </w:rPr>
      </w:pPr>
      <w:r w:rsidRPr="004D1D9F">
        <w:rPr>
          <w:b/>
          <w:i/>
          <w:lang w:val="en-GB"/>
        </w:rPr>
        <w:t>SWOT analysis</w:t>
      </w:r>
    </w:p>
    <w:p w:rsidR="004D3E1C" w:rsidRPr="004D3E1C" w:rsidRDefault="004D3E1C" w:rsidP="004D3E1C">
      <w:pPr>
        <w:rPr>
          <w:lang w:val="en-GB"/>
        </w:rPr>
      </w:pPr>
      <w:r w:rsidRPr="004D3E1C">
        <w:rPr>
          <w:lang w:val="en-GB"/>
        </w:rPr>
        <w:t>IKEA's goals of sustainability and environmental design are central to its business strategy. It has launched a new sustainability plan to take the company through to 2015. This will combine social, environmental and economic issues.</w:t>
      </w:r>
    </w:p>
    <w:p w:rsidR="004D3E1C" w:rsidRPr="004D3E1C" w:rsidRDefault="004D3E1C" w:rsidP="004D3E1C">
      <w:pPr>
        <w:rPr>
          <w:lang w:val="en-GB"/>
        </w:rPr>
      </w:pPr>
      <w:r w:rsidRPr="004D3E1C">
        <w:rPr>
          <w:lang w:val="en-GB"/>
        </w:rPr>
        <w:t>IKEA uses SWOT analysis to help it reach its objectives. This is a strategic planning tool. It helps the business to focus on key issues. SWOT is the first stage of planning and looks at the Strengths, Weaknesses, Opportunities and Threats involved in a project or business venture.</w:t>
      </w:r>
    </w:p>
    <w:p w:rsidR="004D3E1C" w:rsidRPr="004D3E1C" w:rsidRDefault="004D3E1C" w:rsidP="004D3E1C">
      <w:pPr>
        <w:rPr>
          <w:lang w:val="en-GB"/>
        </w:rPr>
      </w:pPr>
      <w:r w:rsidRPr="004D3E1C">
        <w:rPr>
          <w:lang w:val="en-GB"/>
        </w:rPr>
        <w:t>Strengths and weaknesses are internal aspects. This means that they are within the control of the business. They may refer to aspects of marketing, finance, manufacturing or organisation. Opportunities and threats are external factors. This means that they are outside the control of the business. These may include the environment, the economic situation, social changes or technological advances, such as the internet.</w:t>
      </w:r>
    </w:p>
    <w:p w:rsidR="004D3E1C" w:rsidRPr="004D3E1C" w:rsidRDefault="004D3E1C" w:rsidP="004D3E1C">
      <w:pPr>
        <w:rPr>
          <w:lang w:val="en-GB"/>
        </w:rPr>
      </w:pPr>
      <w:r w:rsidRPr="004D3E1C">
        <w:rPr>
          <w:lang w:val="en-GB"/>
        </w:rPr>
        <w:t>A business can create opportunities and counter threats by making the most of its strengths and addressing its weaknesses. For example, one of IKEA's key strengths is its strategic aim to use no more material than necessary in the production of each item. In addition, it develops its product plans to increase its use of waste or recycled materials.</w:t>
      </w:r>
    </w:p>
    <w:p w:rsidR="004D3E1C" w:rsidRPr="004D3E1C" w:rsidRDefault="004D3E1C" w:rsidP="004D3E1C">
      <w:pPr>
        <w:rPr>
          <w:lang w:val="en-GB"/>
        </w:rPr>
      </w:pPr>
      <w:r w:rsidRPr="004D3E1C">
        <w:rPr>
          <w:lang w:val="en-GB"/>
        </w:rPr>
        <w:t>One particular table, the NORDEN table, uses knotty birch wood. The knots in this wood usually mean it is rejected by other retailers and manufacturers as unsuitable for use. However, IKEA has made the knots part of its design feature.</w:t>
      </w:r>
    </w:p>
    <w:p w:rsidR="004D3E1C" w:rsidRPr="004D3E1C" w:rsidRDefault="004D3E1C" w:rsidP="004D3E1C">
      <w:pPr>
        <w:rPr>
          <w:lang w:val="en-GB"/>
        </w:rPr>
      </w:pPr>
      <w:r w:rsidRPr="004D3E1C">
        <w:rPr>
          <w:lang w:val="en-GB"/>
        </w:rPr>
        <w:t>OGLA chairs are made using wood waste from saw mills and LACK tables use a 'sandwich' of stiff card between wood sheets to reduce the amount of solid wood needed.</w:t>
      </w:r>
    </w:p>
    <w:p w:rsidR="004D3E1C" w:rsidRPr="004D1D9F" w:rsidRDefault="004D3E1C" w:rsidP="004D3E1C">
      <w:pPr>
        <w:rPr>
          <w:b/>
          <w:i/>
          <w:lang w:val="en-GB"/>
        </w:rPr>
      </w:pPr>
      <w:r w:rsidRPr="004D1D9F">
        <w:rPr>
          <w:b/>
          <w:i/>
          <w:lang w:val="en-GB"/>
        </w:rPr>
        <w:t>Strengths</w:t>
      </w:r>
    </w:p>
    <w:p w:rsidR="004D3E1C" w:rsidRPr="004D3E1C" w:rsidRDefault="004D3E1C" w:rsidP="004D3E1C">
      <w:pPr>
        <w:rPr>
          <w:lang w:val="en-GB"/>
        </w:rPr>
      </w:pPr>
      <w:r w:rsidRPr="004D3E1C">
        <w:rPr>
          <w:lang w:val="en-GB"/>
        </w:rPr>
        <w:lastRenderedPageBreak/>
        <w:t>Strengths could include a company's specialist marketing expertise or its location. They are any aspect of the business that adds value to its product or service. IKEA's strengths include:</w:t>
      </w:r>
    </w:p>
    <w:p w:rsidR="004D3E1C" w:rsidRPr="004D3E1C" w:rsidRDefault="004D3E1C" w:rsidP="004D1D9F">
      <w:pPr>
        <w:pStyle w:val="a"/>
      </w:pPr>
      <w:r w:rsidRPr="004D3E1C">
        <w:t>a strong global brand which attracts key consumer groups. It promises the same quality and range worldwide</w:t>
      </w:r>
    </w:p>
    <w:p w:rsidR="004D3E1C" w:rsidRPr="004D3E1C" w:rsidRDefault="004D3E1C" w:rsidP="004D1D9F">
      <w:pPr>
        <w:pStyle w:val="a"/>
      </w:pPr>
      <w:r w:rsidRPr="004D3E1C">
        <w:t>its vision 'to create a better everyday life for many people'</w:t>
      </w:r>
    </w:p>
    <w:p w:rsidR="004D3E1C" w:rsidRPr="004D3E1C" w:rsidRDefault="004D3E1C" w:rsidP="004D1D9F">
      <w:pPr>
        <w:pStyle w:val="a"/>
      </w:pPr>
      <w:r w:rsidRPr="004D3E1C">
        <w:t>a strong concept based on offering a wide range of well designed, functional products at low prices</w:t>
      </w:r>
    </w:p>
    <w:p w:rsidR="004D3E1C" w:rsidRPr="004D3E1C" w:rsidRDefault="004D3E1C" w:rsidP="004D1D9F">
      <w:pPr>
        <w:pStyle w:val="a"/>
      </w:pPr>
      <w:r w:rsidRPr="004D3E1C">
        <w:t>a 'democratic design' reaching an ideal balance between function, quality, design and price. IKEA's 'Cost Consciousness' means that low prices are taken into account when each product is designed from the outset.</w:t>
      </w:r>
    </w:p>
    <w:p w:rsidR="004D3E1C" w:rsidRPr="004D3E1C" w:rsidRDefault="004D3E1C" w:rsidP="004D3E1C">
      <w:pPr>
        <w:rPr>
          <w:lang w:val="en-GB"/>
        </w:rPr>
      </w:pPr>
      <w:r w:rsidRPr="004D3E1C">
        <w:rPr>
          <w:lang w:val="en-GB"/>
        </w:rPr>
        <w:t>These strengths contribute to IKEA being able to attract and retain its customers. One way IKEA measures its strengths is the use of Key Performance Indicators (KPI). KPIs help IKEA to assess the progress of its vision and long-term goals by setting targets and monitoring progress towards these. An example of one of IKEA's KPIs is the percentage of suppliers that are currently IWAY approved. The IWAY is the IKEA Way of Purchasing Home Furnishing Products. This guideline defines the social and environmental requirements IKEA expects of its suppliers.</w:t>
      </w:r>
    </w:p>
    <w:p w:rsidR="004D3E1C" w:rsidRPr="004D3E1C" w:rsidRDefault="004D3E1C" w:rsidP="004D3E1C">
      <w:pPr>
        <w:rPr>
          <w:lang w:val="en-GB"/>
        </w:rPr>
      </w:pPr>
      <w:r w:rsidRPr="004D3E1C">
        <w:rPr>
          <w:lang w:val="en-GB"/>
        </w:rPr>
        <w:t>IKEA has strengths right through its production processes:</w:t>
      </w:r>
    </w:p>
    <w:p w:rsidR="004D3E1C" w:rsidRPr="004D3E1C" w:rsidRDefault="004D3E1C" w:rsidP="004D1D9F">
      <w:pPr>
        <w:pStyle w:val="a"/>
      </w:pPr>
      <w:r w:rsidRPr="004D3E1C">
        <w:t>Increasing use of renewable materials IKEA improved its overall use from 71% in 2007 to 75% in 2009.</w:t>
      </w:r>
    </w:p>
    <w:p w:rsidR="004D3E1C" w:rsidRPr="004D3E1C" w:rsidRDefault="004D3E1C" w:rsidP="004D1D9F">
      <w:pPr>
        <w:pStyle w:val="a"/>
      </w:pPr>
      <w:r w:rsidRPr="004D3E1C">
        <w:t>'Smarter' use of raw materials IKEA increased the use of recycled or reclaimed waste products in energy production across all stores from 84% in 2007 to 90% in 2009.</w:t>
      </w:r>
    </w:p>
    <w:p w:rsidR="004D3E1C" w:rsidRPr="004D3E1C" w:rsidRDefault="004D3E1C" w:rsidP="004D1D9F">
      <w:pPr>
        <w:pStyle w:val="a"/>
      </w:pPr>
      <w:r w:rsidRPr="004D3E1C">
        <w:t xml:space="preserve">Volume commitments IKEA believes in creating long-term partnerships with its suppliers in order to achieve this. By committing to buying large volumes over a number of years IKEA can negotiate lower prices. This also benefits the suppliers because they enjoy the greater security of having guaranteed orders. </w:t>
      </w:r>
    </w:p>
    <w:p w:rsidR="004D3E1C" w:rsidRPr="004D3E1C" w:rsidRDefault="004D3E1C" w:rsidP="004D1D9F">
      <w:pPr>
        <w:pStyle w:val="a"/>
      </w:pPr>
      <w:r w:rsidRPr="004D3E1C">
        <w:t>Economies of scale for instance, bulk buying at cheaper unit costs.</w:t>
      </w:r>
    </w:p>
    <w:p w:rsidR="004D3E1C" w:rsidRPr="004D3E1C" w:rsidRDefault="004D3E1C" w:rsidP="004D1D9F">
      <w:pPr>
        <w:pStyle w:val="a"/>
      </w:pPr>
      <w:r w:rsidRPr="004D3E1C">
        <w:t>Sourcing materials close to the supply chain to reduce transport costs.</w:t>
      </w:r>
    </w:p>
    <w:p w:rsidR="004D3E1C" w:rsidRPr="004D3E1C" w:rsidRDefault="004D3E1C" w:rsidP="004D1D9F">
      <w:pPr>
        <w:pStyle w:val="a"/>
      </w:pPr>
      <w:r w:rsidRPr="004D3E1C">
        <w:t>Delivering products directly from the supplier to IKEA stores. This slashes handling costs, reduces road miles and lowers the carbon footprint.</w:t>
      </w:r>
    </w:p>
    <w:p w:rsidR="004D3E1C" w:rsidRPr="004D3E1C" w:rsidRDefault="004D3E1C" w:rsidP="004D1D9F">
      <w:pPr>
        <w:pStyle w:val="a"/>
      </w:pPr>
      <w:r w:rsidRPr="004D3E1C">
        <w:lastRenderedPageBreak/>
        <w:t>Using new technologies for example, IKEA's OGLA chair has been in its range since 1980. The chair has changed through the years to reduce the amount of raw materials needed.</w:t>
      </w:r>
    </w:p>
    <w:p w:rsidR="004D3E1C" w:rsidRPr="004D1D9F" w:rsidRDefault="004D3E1C" w:rsidP="004D3E1C">
      <w:pPr>
        <w:rPr>
          <w:b/>
          <w:i/>
          <w:lang w:val="en-GB"/>
        </w:rPr>
      </w:pPr>
      <w:r w:rsidRPr="004D1D9F">
        <w:rPr>
          <w:b/>
          <w:i/>
          <w:lang w:val="en-GB"/>
        </w:rPr>
        <w:t>Opportunities</w:t>
      </w:r>
    </w:p>
    <w:p w:rsidR="004D3E1C" w:rsidRPr="004D3E1C" w:rsidRDefault="004D3E1C" w:rsidP="004D3E1C">
      <w:pPr>
        <w:rPr>
          <w:lang w:val="en-GB"/>
        </w:rPr>
      </w:pPr>
      <w:r w:rsidRPr="004D3E1C">
        <w:rPr>
          <w:lang w:val="en-GB"/>
        </w:rPr>
        <w:t>A business uses its strengths to take advantage of the opportunities that arise. IKEA believes that its environmentally focused business conduct will result in good returns even in a price sensitive market. As the company states:</w:t>
      </w:r>
    </w:p>
    <w:p w:rsidR="004D3E1C" w:rsidRPr="004D3E1C" w:rsidRDefault="004D3E1C" w:rsidP="004D3E1C">
      <w:pPr>
        <w:rPr>
          <w:lang w:val="en-GB"/>
        </w:rPr>
      </w:pPr>
      <w:r w:rsidRPr="004D3E1C">
        <w:rPr>
          <w:lang w:val="en-GB"/>
        </w:rPr>
        <w:t xml:space="preserve">'There is a true business potential for IKEA in providing solutions that enable customers to live a more sustainable life at home. IKEA is developing effective solutions for customers in order to support them recycling or reusing used products, aiming at no products ending up at landfill and the recycled materials used in producing new IKEA products.' </w:t>
      </w:r>
    </w:p>
    <w:p w:rsidR="004D3E1C" w:rsidRPr="004D3E1C" w:rsidRDefault="004D3E1C" w:rsidP="004D3E1C">
      <w:pPr>
        <w:rPr>
          <w:lang w:val="en-GB"/>
        </w:rPr>
      </w:pPr>
      <w:r w:rsidRPr="004D3E1C">
        <w:rPr>
          <w:lang w:val="en-GB"/>
        </w:rPr>
        <w:t>Some of the opportunities that IKEA takes advantage of through its sustainability agenda are:</w:t>
      </w:r>
    </w:p>
    <w:p w:rsidR="004D3E1C" w:rsidRPr="004D3E1C" w:rsidRDefault="004D3E1C" w:rsidP="004D1D9F">
      <w:pPr>
        <w:pStyle w:val="a"/>
      </w:pPr>
      <w:r w:rsidRPr="004D3E1C">
        <w:t>a growing demand for greener products</w:t>
      </w:r>
    </w:p>
    <w:p w:rsidR="004D3E1C" w:rsidRPr="004D3E1C" w:rsidRDefault="004D3E1C" w:rsidP="004D1D9F">
      <w:pPr>
        <w:pStyle w:val="a"/>
      </w:pPr>
      <w:r w:rsidRPr="004D3E1C">
        <w:t>a growing demand for low priced products. Trends in the current financial climate may result in consumers trading down from more expensive stores</w:t>
      </w:r>
    </w:p>
    <w:p w:rsidR="004D3E1C" w:rsidRPr="004D3E1C" w:rsidRDefault="004D3E1C" w:rsidP="004D1D9F">
      <w:pPr>
        <w:pStyle w:val="a"/>
      </w:pPr>
      <w:r w:rsidRPr="004D3E1C">
        <w:t>demand for reduced water usage and lower carbon footprints.</w:t>
      </w:r>
    </w:p>
    <w:p w:rsidR="004D3E1C" w:rsidRPr="004D3E1C" w:rsidRDefault="004D3E1C" w:rsidP="004D3E1C">
      <w:pPr>
        <w:rPr>
          <w:lang w:val="en-GB"/>
        </w:rPr>
      </w:pPr>
      <w:r w:rsidRPr="004D3E1C">
        <w:rPr>
          <w:lang w:val="en-GB"/>
        </w:rPr>
        <w:t>IKEA has a number of areas of focus to its work with sustainability, each of which it supports in various ways:</w:t>
      </w:r>
    </w:p>
    <w:p w:rsidR="004D3E1C" w:rsidRPr="004D3E1C" w:rsidRDefault="004D3E1C" w:rsidP="004D1D9F">
      <w:pPr>
        <w:pStyle w:val="a"/>
      </w:pPr>
      <w:r w:rsidRPr="004D3E1C">
        <w:t>Solutions for a sustainable life at home IKEA gives online tips and ideas for this.</w:t>
      </w:r>
    </w:p>
    <w:p w:rsidR="004D3E1C" w:rsidRPr="004D3E1C" w:rsidRDefault="004D3E1C" w:rsidP="004D1D9F">
      <w:pPr>
        <w:pStyle w:val="a"/>
      </w:pPr>
      <w:r w:rsidRPr="004D3E1C">
        <w:t>Sustainable use of resources. IKEA aims for zero waste to landfill, wastewater treatment and programmes to reduce its use of water.</w:t>
      </w:r>
    </w:p>
    <w:p w:rsidR="004D3E1C" w:rsidRPr="004D3E1C" w:rsidRDefault="004D3E1C" w:rsidP="004D1D9F">
      <w:pPr>
        <w:pStyle w:val="a"/>
      </w:pPr>
      <w:r w:rsidRPr="004D3E1C">
        <w:t>Reducing carbon footprint. IKEA aims to reduce energy use, use more renewable energy, cut its use of air transport and reduce packaging. Its green transport initiative includes an aim to reduce business flights by 20% in 2010 and 60% by 2015.</w:t>
      </w:r>
    </w:p>
    <w:p w:rsidR="004D3E1C" w:rsidRPr="004D3E1C" w:rsidRDefault="004D3E1C" w:rsidP="004D1D9F">
      <w:pPr>
        <w:pStyle w:val="a"/>
      </w:pPr>
      <w:r w:rsidRPr="004D3E1C">
        <w:t>Developing social responsibility. IKEA's policy includes support for charities such as the World Wildlife Fund, UNICEF and Save the Children.</w:t>
      </w:r>
    </w:p>
    <w:p w:rsidR="004D3E1C" w:rsidRPr="004D3E1C" w:rsidRDefault="004D3E1C" w:rsidP="004D1D9F">
      <w:pPr>
        <w:pStyle w:val="a"/>
      </w:pPr>
      <w:r w:rsidRPr="004D3E1C">
        <w:t>Being open with all its stakeholders. This involves building trust through good communication with consumers, co-workers, key opinion formers and the press. Being sustainable is a central part of IKEA's image.</w:t>
      </w:r>
    </w:p>
    <w:p w:rsidR="004D1D9F" w:rsidRDefault="004D1D9F" w:rsidP="004D3E1C">
      <w:pPr>
        <w:rPr>
          <w:b/>
          <w:i/>
          <w:lang w:val="en-GB"/>
        </w:rPr>
      </w:pPr>
    </w:p>
    <w:p w:rsidR="004D3E1C" w:rsidRPr="004D1D9F" w:rsidRDefault="004D3E1C" w:rsidP="004D3E1C">
      <w:pPr>
        <w:rPr>
          <w:b/>
          <w:i/>
          <w:lang w:val="en-GB"/>
        </w:rPr>
      </w:pPr>
      <w:r w:rsidRPr="004D1D9F">
        <w:rPr>
          <w:b/>
          <w:i/>
          <w:lang w:val="en-GB"/>
        </w:rPr>
        <w:lastRenderedPageBreak/>
        <w:t>Weaknesses</w:t>
      </w:r>
    </w:p>
    <w:p w:rsidR="004D3E1C" w:rsidRPr="004D3E1C" w:rsidRDefault="004D3E1C" w:rsidP="004D3E1C">
      <w:pPr>
        <w:rPr>
          <w:lang w:val="en-GB"/>
        </w:rPr>
      </w:pPr>
      <w:r w:rsidRPr="004D3E1C">
        <w:rPr>
          <w:lang w:val="en-GB"/>
        </w:rPr>
        <w:t>IKEA has to acknowledge its weaknesses in order to improve and manage them. This can play a key role in helping it to set objectives and develop new strategies. IKEA's weaknesses may include:</w:t>
      </w:r>
    </w:p>
    <w:p w:rsidR="004D3E1C" w:rsidRPr="004D3E1C" w:rsidRDefault="004D3E1C" w:rsidP="004D1D9F">
      <w:pPr>
        <w:pStyle w:val="a"/>
      </w:pPr>
      <w:r w:rsidRPr="004D3E1C">
        <w:t>The size and scale of its global business. This could make it hard to control standards and quality. Some countries where IKEA products are made do not implement the legislation to control working conditions. This could represent a weak link in IKEA's supply chain, affecting consumer views of IKEA's products. The IWAY code is backed up by training and inspectors visiting factories to make sure that suppliers meet its requirements.</w:t>
      </w:r>
    </w:p>
    <w:p w:rsidR="004D3E1C" w:rsidRPr="004D3E1C" w:rsidRDefault="004D3E1C" w:rsidP="004D1D9F">
      <w:pPr>
        <w:pStyle w:val="a"/>
      </w:pPr>
      <w:r w:rsidRPr="004D3E1C">
        <w:t>The need for low cost products. This needs to be balanced against producing good quality. IKEA also needs to differentiate itself and its products from competitors. IKEA believes there is no compromise between being able to offer good quality products and low prices.</w:t>
      </w:r>
    </w:p>
    <w:p w:rsidR="004D3E1C" w:rsidRPr="004D3E1C" w:rsidRDefault="004D3E1C" w:rsidP="004D1D9F">
      <w:pPr>
        <w:pStyle w:val="a"/>
      </w:pPr>
      <w:r w:rsidRPr="004D3E1C">
        <w:t>IKEA needs to keep good communication with its consumers and other stakeholders about its environmental activities. The scale of the business makes this a difficult task. IKEA produces publications in print and online (for example 'People and the Environment') and carries out major TV and radio campaigns to enable the business to communicate with different target audiences.</w:t>
      </w:r>
    </w:p>
    <w:p w:rsidR="004D3E1C" w:rsidRPr="004D1D9F" w:rsidRDefault="004D3E1C" w:rsidP="004D3E1C">
      <w:pPr>
        <w:rPr>
          <w:b/>
          <w:i/>
          <w:lang w:val="en-GB"/>
        </w:rPr>
      </w:pPr>
      <w:r w:rsidRPr="004D1D9F">
        <w:rPr>
          <w:b/>
          <w:i/>
          <w:lang w:val="en-GB"/>
        </w:rPr>
        <w:t xml:space="preserve">Threats </w:t>
      </w:r>
    </w:p>
    <w:p w:rsidR="004D3E1C" w:rsidRPr="004D3E1C" w:rsidRDefault="004D3E1C" w:rsidP="004D3E1C">
      <w:pPr>
        <w:rPr>
          <w:lang w:val="en-GB"/>
        </w:rPr>
      </w:pPr>
      <w:r w:rsidRPr="004D3E1C">
        <w:rPr>
          <w:lang w:val="en-GB"/>
        </w:rPr>
        <w:t>If a company is aware of possible external threats, it can plan to counteract them. By generating new ideas, IKEA can use a particular strength to defend against threats in the market. Threats to IKEA may stem from:</w:t>
      </w:r>
    </w:p>
    <w:p w:rsidR="004D3E1C" w:rsidRPr="004D3E1C" w:rsidRDefault="004D3E1C" w:rsidP="004D1D9F">
      <w:pPr>
        <w:pStyle w:val="a"/>
      </w:pPr>
      <w:r w:rsidRPr="004D3E1C">
        <w:t>Social trends</w:t>
      </w:r>
      <w:r w:rsidR="004D1D9F">
        <w:t>,</w:t>
      </w:r>
      <w:r w:rsidRPr="004D3E1C">
        <w:t xml:space="preserve"> such as the slowdown in first time buyers entering the housing market. This is a core market segment for IKEA products</w:t>
      </w:r>
      <w:r w:rsidR="004D1D9F">
        <w:t xml:space="preserve">: </w:t>
      </w:r>
      <w:r w:rsidRPr="004D3E1C">
        <w:t>market forces more competitors entering the low price household and furnishings markets. IKEA needs to reinforce its unique qualities to compete with these</w:t>
      </w:r>
      <w:r w:rsidR="004D1D9F">
        <w:t xml:space="preserve">; </w:t>
      </w:r>
      <w:r w:rsidRPr="004D3E1C">
        <w:t>economic factors the recession slows down consumer spending and disposable income reduces.</w:t>
      </w:r>
    </w:p>
    <w:p w:rsidR="004D3E1C" w:rsidRPr="004D3E1C" w:rsidRDefault="004D3E1C" w:rsidP="004D3E1C">
      <w:pPr>
        <w:rPr>
          <w:lang w:val="en-GB"/>
        </w:rPr>
      </w:pPr>
      <w:r w:rsidRPr="004D3E1C">
        <w:rPr>
          <w:lang w:val="en-GB"/>
        </w:rPr>
        <w:t>IKEA addresses these issues in many ways. It manages weaknesses and threats to create a positive outcome.</w:t>
      </w:r>
    </w:p>
    <w:p w:rsidR="004D3E1C" w:rsidRPr="004D3E1C" w:rsidRDefault="004D3E1C" w:rsidP="004D3E1C">
      <w:pPr>
        <w:rPr>
          <w:lang w:val="en-GB"/>
        </w:rPr>
      </w:pPr>
      <w:r w:rsidRPr="004D3E1C">
        <w:rPr>
          <w:lang w:val="en-GB"/>
        </w:rPr>
        <w:t xml:space="preserve">Social trends: IKEA is building online help to guide customers to a more sustainable life. Here it can focus on home improvement in the slowing housing market. It supports </w:t>
      </w:r>
      <w:r w:rsidRPr="004D3E1C">
        <w:rPr>
          <w:lang w:val="en-GB"/>
        </w:rPr>
        <w:lastRenderedPageBreak/>
        <w:t>customers with tips and ideas on its website to reduce their impact on the environment. This will also save them money. Staff are trained on sustainability, both on what IKEA is doing and how they can take responsibility to become sustainable for themselves.</w:t>
      </w:r>
    </w:p>
    <w:p w:rsidR="004D3E1C" w:rsidRPr="004D3E1C" w:rsidRDefault="004D3E1C" w:rsidP="004D3E1C">
      <w:pPr>
        <w:rPr>
          <w:lang w:val="en-GB"/>
        </w:rPr>
      </w:pPr>
      <w:r w:rsidRPr="004D3E1C">
        <w:rPr>
          <w:lang w:val="en-GB"/>
        </w:rPr>
        <w:t>Market forces: IKEA is large enough to enjoy economies of scale. This lowers average costs in the long run through, for example, better use of technology or employing specialized managers. Economies of scale also give a business a competitive edge if cost savings are then passed on to customers in the form of lower prices. This puts up high barriers to entry for smaller companies entering the market.</w:t>
      </w:r>
    </w:p>
    <w:p w:rsidR="004D3E1C" w:rsidRPr="004D3E1C" w:rsidRDefault="004D1D9F" w:rsidP="004D3E1C">
      <w:pPr>
        <w:rPr>
          <w:lang w:val="en-GB"/>
        </w:rPr>
      </w:pPr>
      <w:r>
        <w:rPr>
          <w:lang w:val="en-GB"/>
        </w:rPr>
        <w:t>Economic factors</w:t>
      </w:r>
      <w:r w:rsidR="004D3E1C" w:rsidRPr="004D3E1C">
        <w:rPr>
          <w:lang w:val="en-GB"/>
        </w:rPr>
        <w:t>: IKEA's low prices create appeal amongst its customers in tough financial times. It is vital to keep prices as low as possible when the retail sector is depressed. IKEA's pricing strategy targets consumers with limited financial resources. Its products will also appeal to those with higher budgets through good quality and design. The company must ensure that it is always recognised as having the lowest prices on the market in the future. Communication plays an important role here.</w:t>
      </w:r>
    </w:p>
    <w:p w:rsidR="004D3E1C" w:rsidRPr="004D1D9F" w:rsidRDefault="004D3E1C" w:rsidP="004D3E1C">
      <w:pPr>
        <w:rPr>
          <w:b/>
          <w:i/>
          <w:lang w:val="en-GB"/>
        </w:rPr>
      </w:pPr>
      <w:r w:rsidRPr="004D1D9F">
        <w:rPr>
          <w:b/>
          <w:i/>
          <w:lang w:val="en-GB"/>
        </w:rPr>
        <w:t>Conclusion</w:t>
      </w:r>
    </w:p>
    <w:p w:rsidR="004D3E1C" w:rsidRPr="004D3E1C" w:rsidRDefault="004D3E1C" w:rsidP="004D3E1C">
      <w:pPr>
        <w:rPr>
          <w:lang w:val="en-GB"/>
        </w:rPr>
      </w:pPr>
      <w:r w:rsidRPr="004D3E1C">
        <w:rPr>
          <w:lang w:val="en-GB"/>
        </w:rPr>
        <w:t>IKEA is a well-known global brand with hundreds of stores across the world. In order to improve performance, it must assess its external and competitive environment. This will reveal the key opportunities it can take advantage of and the threats it must deal with. IKEA responds to both internal and external issues in a proactive and dynamic manner by using its strengths and reducing its weaknesses. Through this, IKEA is able to generate the strong growth it needs to retain a strong identity in the market.</w:t>
      </w:r>
    </w:p>
    <w:p w:rsidR="004D3E1C" w:rsidRPr="004D3E1C" w:rsidRDefault="004D3E1C" w:rsidP="004D3E1C">
      <w:pPr>
        <w:rPr>
          <w:lang w:val="en-GB"/>
        </w:rPr>
      </w:pPr>
      <w:r w:rsidRPr="004D3E1C">
        <w:rPr>
          <w:lang w:val="en-GB"/>
        </w:rPr>
        <w:t>IKEA's passion combines design, low prices, economical use of resources, and responsibility for people and the environment. The company's products, processes and systems all demonstrate its environmental stance. For example, clever use of packaging and design means more items can fit into a crate, which means fewer delivery journeys. This in turn reduces IKEA's carbon footprint.</w:t>
      </w:r>
    </w:p>
    <w:p w:rsidR="004D3E1C" w:rsidRPr="004D3E1C" w:rsidRDefault="004D3E1C" w:rsidP="004D3E1C">
      <w:pPr>
        <w:rPr>
          <w:lang w:val="en-GB"/>
        </w:rPr>
      </w:pPr>
      <w:r w:rsidRPr="004D3E1C">
        <w:rPr>
          <w:lang w:val="en-GB"/>
        </w:rPr>
        <w:t>IKEA believes that there is no compromise between doing good business and being a good business. It aims to go beyond profitability and reputation. IKEA is intent on becoming a leading example in developing a sustainable business. This will create a better everyday life for its customers. IKEA has discovered a business truth being sustainable and responsible is not just good for customers and the planet, it is also good for business!</w:t>
      </w:r>
    </w:p>
    <w:sectPr w:rsidR="004D3E1C" w:rsidRPr="004D3E1C" w:rsidSect="004B6D98">
      <w:headerReference w:type="default" r:id="rId36"/>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493" w:rsidRDefault="00B87493" w:rsidP="00BC325F">
      <w:pPr>
        <w:spacing w:line="240" w:lineRule="auto"/>
      </w:pPr>
      <w:r>
        <w:separator/>
      </w:r>
    </w:p>
  </w:endnote>
  <w:endnote w:type="continuationSeparator" w:id="0">
    <w:p w:rsidR="00B87493" w:rsidRDefault="00B87493" w:rsidP="00BC32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493" w:rsidRDefault="00B87493" w:rsidP="00BC325F">
      <w:pPr>
        <w:spacing w:line="240" w:lineRule="auto"/>
      </w:pPr>
      <w:r>
        <w:separator/>
      </w:r>
    </w:p>
  </w:footnote>
  <w:footnote w:type="continuationSeparator" w:id="0">
    <w:p w:rsidR="00B87493" w:rsidRDefault="00B87493" w:rsidP="00BC32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206732"/>
      <w:docPartObj>
        <w:docPartGallery w:val="Page Numbers (Top of Page)"/>
        <w:docPartUnique/>
      </w:docPartObj>
    </w:sdtPr>
    <w:sdtEndPr/>
    <w:sdtContent>
      <w:p w:rsidR="00A41AAB" w:rsidRDefault="00A41AAB">
        <w:pPr>
          <w:pStyle w:val="af7"/>
          <w:jc w:val="right"/>
        </w:pPr>
        <w:r>
          <w:fldChar w:fldCharType="begin"/>
        </w:r>
        <w:r>
          <w:instrText>PAGE   \* MERGEFORMAT</w:instrText>
        </w:r>
        <w:r>
          <w:fldChar w:fldCharType="separate"/>
        </w:r>
        <w:r w:rsidR="003A2504">
          <w:rPr>
            <w:noProof/>
          </w:rPr>
          <w:t>3</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4"/>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000025"/>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26"/>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2A6A6CCC"/>
    <w:multiLevelType w:val="hybridMultilevel"/>
    <w:tmpl w:val="19147BCC"/>
    <w:lvl w:ilvl="0" w:tplc="CDA853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64B4108D"/>
    <w:multiLevelType w:val="hybridMultilevel"/>
    <w:tmpl w:val="37C87656"/>
    <w:lvl w:ilvl="0" w:tplc="2048BBF0">
      <w:start w:val="1"/>
      <w:numFmt w:val="bullet"/>
      <w:pStyle w:val="a"/>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78F47E7D"/>
    <w:multiLevelType w:val="hybridMultilevel"/>
    <w:tmpl w:val="C0DAEDF0"/>
    <w:lvl w:ilvl="0" w:tplc="CDA853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D98"/>
    <w:rsid w:val="000336C1"/>
    <w:rsid w:val="0006763C"/>
    <w:rsid w:val="00182880"/>
    <w:rsid w:val="001C6FBF"/>
    <w:rsid w:val="002223FF"/>
    <w:rsid w:val="00277525"/>
    <w:rsid w:val="00295A61"/>
    <w:rsid w:val="00296730"/>
    <w:rsid w:val="003A2504"/>
    <w:rsid w:val="003C73ED"/>
    <w:rsid w:val="004926B7"/>
    <w:rsid w:val="004B6D98"/>
    <w:rsid w:val="004D1D9F"/>
    <w:rsid w:val="004D3E1C"/>
    <w:rsid w:val="0056241C"/>
    <w:rsid w:val="00597FE9"/>
    <w:rsid w:val="006A5176"/>
    <w:rsid w:val="006A7378"/>
    <w:rsid w:val="007027E1"/>
    <w:rsid w:val="00725FCC"/>
    <w:rsid w:val="007B6249"/>
    <w:rsid w:val="008A702E"/>
    <w:rsid w:val="008D3983"/>
    <w:rsid w:val="009845D2"/>
    <w:rsid w:val="009D303B"/>
    <w:rsid w:val="00A41AAB"/>
    <w:rsid w:val="00AD1ED9"/>
    <w:rsid w:val="00B87493"/>
    <w:rsid w:val="00B91FC2"/>
    <w:rsid w:val="00BC325F"/>
    <w:rsid w:val="00CE4BDD"/>
    <w:rsid w:val="00EC2A1F"/>
    <w:rsid w:val="00F66B2A"/>
    <w:rsid w:val="00F94F0F"/>
    <w:rsid w:val="00FB7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AC23CA-C504-4BD1-8956-E3D3DFCFF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94F0F"/>
    <w:pPr>
      <w:spacing w:after="0" w:line="360" w:lineRule="auto"/>
      <w:ind w:firstLine="709"/>
      <w:jc w:val="both"/>
    </w:pPr>
    <w:rPr>
      <w:rFonts w:ascii="Times New Roman" w:hAnsi="Times New Roman"/>
      <w:sz w:val="28"/>
    </w:rPr>
  </w:style>
  <w:style w:type="paragraph" w:styleId="1">
    <w:name w:val="heading 1"/>
    <w:basedOn w:val="a0"/>
    <w:next w:val="a0"/>
    <w:link w:val="10"/>
    <w:uiPriority w:val="99"/>
    <w:qFormat/>
    <w:rsid w:val="00F94F0F"/>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iPriority w:val="99"/>
    <w:unhideWhenUsed/>
    <w:qFormat/>
    <w:rsid w:val="00F94F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unhideWhenUsed/>
    <w:qFormat/>
    <w:rsid w:val="00F94F0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unhideWhenUsed/>
    <w:qFormat/>
    <w:rsid w:val="00F94F0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F94F0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F94F0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F94F0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F94F0F"/>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0"/>
    <w:next w:val="a0"/>
    <w:link w:val="90"/>
    <w:uiPriority w:val="9"/>
    <w:semiHidden/>
    <w:unhideWhenUsed/>
    <w:qFormat/>
    <w:rsid w:val="00F94F0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94F0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semiHidden/>
    <w:rsid w:val="00F94F0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F94F0F"/>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F94F0F"/>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F94F0F"/>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F94F0F"/>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semiHidden/>
    <w:rsid w:val="00F94F0F"/>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F94F0F"/>
    <w:rPr>
      <w:rFonts w:asciiTheme="majorHAnsi" w:eastAsiaTheme="majorEastAsia" w:hAnsiTheme="majorHAnsi" w:cstheme="majorBidi"/>
      <w:color w:val="4F81BD" w:themeColor="accent1"/>
      <w:sz w:val="20"/>
      <w:szCs w:val="20"/>
    </w:rPr>
  </w:style>
  <w:style w:type="character" w:customStyle="1" w:styleId="90">
    <w:name w:val="Заголовок 9 Знак"/>
    <w:basedOn w:val="a1"/>
    <w:link w:val="9"/>
    <w:uiPriority w:val="9"/>
    <w:semiHidden/>
    <w:rsid w:val="00F94F0F"/>
    <w:rPr>
      <w:rFonts w:asciiTheme="majorHAnsi" w:eastAsiaTheme="majorEastAsia" w:hAnsiTheme="majorHAnsi" w:cstheme="majorBidi"/>
      <w:i/>
      <w:iCs/>
      <w:color w:val="404040" w:themeColor="text1" w:themeTint="BF"/>
      <w:sz w:val="20"/>
      <w:szCs w:val="20"/>
    </w:rPr>
  </w:style>
  <w:style w:type="paragraph" w:styleId="a4">
    <w:name w:val="caption"/>
    <w:basedOn w:val="a0"/>
    <w:next w:val="a0"/>
    <w:uiPriority w:val="35"/>
    <w:semiHidden/>
    <w:unhideWhenUsed/>
    <w:qFormat/>
    <w:rsid w:val="00F94F0F"/>
    <w:pPr>
      <w:spacing w:line="240" w:lineRule="auto"/>
    </w:pPr>
    <w:rPr>
      <w:b/>
      <w:bCs/>
      <w:color w:val="4F81BD" w:themeColor="accent1"/>
      <w:sz w:val="18"/>
      <w:szCs w:val="18"/>
    </w:rPr>
  </w:style>
  <w:style w:type="paragraph" w:styleId="a5">
    <w:name w:val="Title"/>
    <w:basedOn w:val="a0"/>
    <w:next w:val="a0"/>
    <w:link w:val="a6"/>
    <w:uiPriority w:val="10"/>
    <w:qFormat/>
    <w:rsid w:val="00EC2A1F"/>
    <w:pPr>
      <w:pBdr>
        <w:bottom w:val="single" w:sz="8" w:space="4" w:color="4F81BD" w:themeColor="accent1"/>
      </w:pBdr>
      <w:spacing w:after="300" w:line="240" w:lineRule="auto"/>
      <w:ind w:firstLine="0"/>
      <w:contextualSpacing/>
      <w:jc w:val="center"/>
      <w:outlineLvl w:val="0"/>
    </w:pPr>
    <w:rPr>
      <w:rFonts w:asciiTheme="majorHAnsi" w:eastAsiaTheme="majorEastAsia" w:hAnsiTheme="majorHAnsi" w:cstheme="majorBidi"/>
      <w:spacing w:val="5"/>
      <w:kern w:val="28"/>
      <w:sz w:val="40"/>
      <w:szCs w:val="40"/>
      <w:lang w:val="en-US"/>
    </w:rPr>
  </w:style>
  <w:style w:type="character" w:customStyle="1" w:styleId="a6">
    <w:name w:val="Заголовок Знак"/>
    <w:basedOn w:val="a1"/>
    <w:link w:val="a5"/>
    <w:uiPriority w:val="10"/>
    <w:rsid w:val="00EC2A1F"/>
    <w:rPr>
      <w:rFonts w:asciiTheme="majorHAnsi" w:eastAsiaTheme="majorEastAsia" w:hAnsiTheme="majorHAnsi" w:cstheme="majorBidi"/>
      <w:spacing w:val="5"/>
      <w:kern w:val="28"/>
      <w:sz w:val="40"/>
      <w:szCs w:val="40"/>
      <w:lang w:val="en-US"/>
    </w:rPr>
  </w:style>
  <w:style w:type="paragraph" w:styleId="a7">
    <w:name w:val="Subtitle"/>
    <w:basedOn w:val="a0"/>
    <w:next w:val="a0"/>
    <w:link w:val="a8"/>
    <w:uiPriority w:val="11"/>
    <w:qFormat/>
    <w:rsid w:val="00F94F0F"/>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1"/>
    <w:link w:val="a7"/>
    <w:uiPriority w:val="11"/>
    <w:rsid w:val="00F94F0F"/>
    <w:rPr>
      <w:rFonts w:asciiTheme="majorHAnsi" w:eastAsiaTheme="majorEastAsia" w:hAnsiTheme="majorHAnsi" w:cstheme="majorBidi"/>
      <w:i/>
      <w:iCs/>
      <w:color w:val="4F81BD" w:themeColor="accent1"/>
      <w:spacing w:val="15"/>
      <w:sz w:val="24"/>
      <w:szCs w:val="24"/>
    </w:rPr>
  </w:style>
  <w:style w:type="character" w:styleId="a9">
    <w:name w:val="Strong"/>
    <w:basedOn w:val="a1"/>
    <w:uiPriority w:val="22"/>
    <w:qFormat/>
    <w:rsid w:val="00F94F0F"/>
    <w:rPr>
      <w:b/>
      <w:bCs/>
    </w:rPr>
  </w:style>
  <w:style w:type="character" w:styleId="aa">
    <w:name w:val="Emphasis"/>
    <w:uiPriority w:val="20"/>
    <w:qFormat/>
    <w:rsid w:val="00EC2A1F"/>
    <w:rPr>
      <w:b/>
      <w:i/>
      <w:lang w:val="en-US"/>
    </w:rPr>
  </w:style>
  <w:style w:type="paragraph" w:styleId="ab">
    <w:name w:val="No Spacing"/>
    <w:uiPriority w:val="1"/>
    <w:qFormat/>
    <w:rsid w:val="00F94F0F"/>
    <w:pPr>
      <w:spacing w:after="0" w:line="240" w:lineRule="auto"/>
    </w:pPr>
  </w:style>
  <w:style w:type="paragraph" w:styleId="a">
    <w:name w:val="List Paragraph"/>
    <w:basedOn w:val="a0"/>
    <w:uiPriority w:val="34"/>
    <w:qFormat/>
    <w:rsid w:val="00182880"/>
    <w:pPr>
      <w:numPr>
        <w:numId w:val="6"/>
      </w:numPr>
      <w:tabs>
        <w:tab w:val="left" w:pos="1134"/>
      </w:tabs>
      <w:ind w:left="0" w:firstLine="709"/>
      <w:contextualSpacing/>
    </w:pPr>
    <w:rPr>
      <w:lang w:val="en-US"/>
    </w:rPr>
  </w:style>
  <w:style w:type="paragraph" w:styleId="21">
    <w:name w:val="Quote"/>
    <w:basedOn w:val="a0"/>
    <w:next w:val="a0"/>
    <w:link w:val="22"/>
    <w:uiPriority w:val="29"/>
    <w:qFormat/>
    <w:rsid w:val="00F94F0F"/>
    <w:rPr>
      <w:i/>
      <w:iCs/>
      <w:color w:val="000000" w:themeColor="text1"/>
    </w:rPr>
  </w:style>
  <w:style w:type="character" w:customStyle="1" w:styleId="22">
    <w:name w:val="Цитата 2 Знак"/>
    <w:basedOn w:val="a1"/>
    <w:link w:val="21"/>
    <w:uiPriority w:val="29"/>
    <w:rsid w:val="00F94F0F"/>
    <w:rPr>
      <w:i/>
      <w:iCs/>
      <w:color w:val="000000" w:themeColor="text1"/>
    </w:rPr>
  </w:style>
  <w:style w:type="paragraph" w:styleId="ac">
    <w:name w:val="Intense Quote"/>
    <w:basedOn w:val="a0"/>
    <w:next w:val="a0"/>
    <w:link w:val="ad"/>
    <w:uiPriority w:val="30"/>
    <w:qFormat/>
    <w:rsid w:val="00F94F0F"/>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1"/>
    <w:link w:val="ac"/>
    <w:uiPriority w:val="30"/>
    <w:rsid w:val="00F94F0F"/>
    <w:rPr>
      <w:b/>
      <w:bCs/>
      <w:i/>
      <w:iCs/>
      <w:color w:val="4F81BD" w:themeColor="accent1"/>
    </w:rPr>
  </w:style>
  <w:style w:type="character" w:styleId="ae">
    <w:name w:val="Subtle Emphasis"/>
    <w:basedOn w:val="a1"/>
    <w:uiPriority w:val="19"/>
    <w:qFormat/>
    <w:rsid w:val="00F94F0F"/>
    <w:rPr>
      <w:i/>
      <w:iCs/>
      <w:color w:val="808080" w:themeColor="text1" w:themeTint="7F"/>
    </w:rPr>
  </w:style>
  <w:style w:type="character" w:styleId="af">
    <w:name w:val="Intense Emphasis"/>
    <w:basedOn w:val="a1"/>
    <w:uiPriority w:val="21"/>
    <w:qFormat/>
    <w:rsid w:val="00F94F0F"/>
    <w:rPr>
      <w:b/>
      <w:bCs/>
      <w:i/>
      <w:iCs/>
      <w:color w:val="4F81BD" w:themeColor="accent1"/>
    </w:rPr>
  </w:style>
  <w:style w:type="character" w:styleId="af0">
    <w:name w:val="Subtle Reference"/>
    <w:basedOn w:val="a1"/>
    <w:uiPriority w:val="31"/>
    <w:qFormat/>
    <w:rsid w:val="00F94F0F"/>
    <w:rPr>
      <w:smallCaps/>
      <w:color w:val="C0504D" w:themeColor="accent2"/>
      <w:u w:val="single"/>
    </w:rPr>
  </w:style>
  <w:style w:type="character" w:styleId="af1">
    <w:name w:val="Intense Reference"/>
    <w:basedOn w:val="a1"/>
    <w:uiPriority w:val="32"/>
    <w:qFormat/>
    <w:rsid w:val="00F94F0F"/>
    <w:rPr>
      <w:b/>
      <w:bCs/>
      <w:smallCaps/>
      <w:color w:val="C0504D" w:themeColor="accent2"/>
      <w:spacing w:val="5"/>
      <w:u w:val="single"/>
    </w:rPr>
  </w:style>
  <w:style w:type="character" w:styleId="af2">
    <w:name w:val="Book Title"/>
    <w:basedOn w:val="a1"/>
    <w:uiPriority w:val="33"/>
    <w:qFormat/>
    <w:rsid w:val="00F94F0F"/>
    <w:rPr>
      <w:b/>
      <w:bCs/>
      <w:smallCaps/>
      <w:spacing w:val="5"/>
    </w:rPr>
  </w:style>
  <w:style w:type="paragraph" w:styleId="af3">
    <w:name w:val="TOC Heading"/>
    <w:basedOn w:val="1"/>
    <w:next w:val="a0"/>
    <w:uiPriority w:val="39"/>
    <w:semiHidden/>
    <w:unhideWhenUsed/>
    <w:qFormat/>
    <w:rsid w:val="00F94F0F"/>
    <w:pPr>
      <w:outlineLvl w:val="9"/>
    </w:pPr>
  </w:style>
  <w:style w:type="paragraph" w:customStyle="1" w:styleId="af4">
    <w:name w:val="Стандартный"/>
    <w:basedOn w:val="a0"/>
    <w:qFormat/>
    <w:rsid w:val="00F94F0F"/>
    <w:rPr>
      <w:lang w:val="uk-UA"/>
    </w:rPr>
  </w:style>
  <w:style w:type="paragraph" w:styleId="af5">
    <w:name w:val="Balloon Text"/>
    <w:basedOn w:val="a0"/>
    <w:link w:val="af6"/>
    <w:uiPriority w:val="99"/>
    <w:semiHidden/>
    <w:unhideWhenUsed/>
    <w:rsid w:val="00BC325F"/>
    <w:pPr>
      <w:spacing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BC325F"/>
    <w:rPr>
      <w:rFonts w:ascii="Tahoma" w:hAnsi="Tahoma" w:cs="Tahoma"/>
      <w:sz w:val="16"/>
      <w:szCs w:val="16"/>
    </w:rPr>
  </w:style>
  <w:style w:type="paragraph" w:styleId="af7">
    <w:name w:val="header"/>
    <w:basedOn w:val="a0"/>
    <w:link w:val="af8"/>
    <w:uiPriority w:val="99"/>
    <w:unhideWhenUsed/>
    <w:rsid w:val="00BC325F"/>
    <w:pPr>
      <w:tabs>
        <w:tab w:val="center" w:pos="4677"/>
        <w:tab w:val="right" w:pos="9355"/>
      </w:tabs>
      <w:spacing w:line="240" w:lineRule="auto"/>
    </w:pPr>
  </w:style>
  <w:style w:type="character" w:customStyle="1" w:styleId="af8">
    <w:name w:val="Верхний колонтитул Знак"/>
    <w:basedOn w:val="a1"/>
    <w:link w:val="af7"/>
    <w:uiPriority w:val="99"/>
    <w:rsid w:val="00BC325F"/>
    <w:rPr>
      <w:rFonts w:ascii="Times New Roman" w:hAnsi="Times New Roman"/>
      <w:sz w:val="28"/>
    </w:rPr>
  </w:style>
  <w:style w:type="paragraph" w:styleId="af9">
    <w:name w:val="footer"/>
    <w:basedOn w:val="a0"/>
    <w:link w:val="afa"/>
    <w:uiPriority w:val="99"/>
    <w:unhideWhenUsed/>
    <w:rsid w:val="00BC325F"/>
    <w:pPr>
      <w:tabs>
        <w:tab w:val="center" w:pos="4677"/>
        <w:tab w:val="right" w:pos="9355"/>
      </w:tabs>
      <w:spacing w:line="240" w:lineRule="auto"/>
    </w:pPr>
  </w:style>
  <w:style w:type="character" w:customStyle="1" w:styleId="afa">
    <w:name w:val="Нижний колонтитул Знак"/>
    <w:basedOn w:val="a1"/>
    <w:link w:val="af9"/>
    <w:uiPriority w:val="99"/>
    <w:rsid w:val="00BC325F"/>
    <w:rPr>
      <w:rFonts w:ascii="Times New Roman" w:hAnsi="Times New Roman"/>
      <w:sz w:val="28"/>
    </w:rPr>
  </w:style>
  <w:style w:type="paragraph" w:styleId="11">
    <w:name w:val="toc 1"/>
    <w:basedOn w:val="a0"/>
    <w:next w:val="a0"/>
    <w:autoRedefine/>
    <w:uiPriority w:val="39"/>
    <w:unhideWhenUsed/>
    <w:rsid w:val="00CE4BDD"/>
    <w:pPr>
      <w:spacing w:after="100"/>
    </w:pPr>
  </w:style>
  <w:style w:type="character" w:styleId="afb">
    <w:name w:val="Hyperlink"/>
    <w:basedOn w:val="a1"/>
    <w:uiPriority w:val="99"/>
    <w:unhideWhenUsed/>
    <w:rsid w:val="00CE4BDD"/>
    <w:rPr>
      <w:color w:val="0000FF" w:themeColor="hyperlink"/>
      <w:u w:val="single"/>
    </w:rPr>
  </w:style>
  <w:style w:type="paragraph" w:styleId="afc">
    <w:name w:val="Body Text"/>
    <w:basedOn w:val="a0"/>
    <w:link w:val="afd"/>
    <w:uiPriority w:val="99"/>
    <w:rsid w:val="008A702E"/>
    <w:pPr>
      <w:spacing w:line="240" w:lineRule="auto"/>
      <w:ind w:firstLine="0"/>
      <w:jc w:val="left"/>
    </w:pPr>
    <w:rPr>
      <w:rFonts w:ascii="Times" w:eastAsia="Times New Roman" w:hAnsi="Times" w:cs="Times"/>
      <w:sz w:val="24"/>
      <w:szCs w:val="24"/>
      <w:lang w:val="en-GB" w:eastAsia="en-GB"/>
    </w:rPr>
  </w:style>
  <w:style w:type="character" w:customStyle="1" w:styleId="afd">
    <w:name w:val="Основной текст Знак"/>
    <w:basedOn w:val="a1"/>
    <w:link w:val="afc"/>
    <w:uiPriority w:val="99"/>
    <w:rsid w:val="008A702E"/>
    <w:rPr>
      <w:rFonts w:ascii="Times" w:eastAsia="Times New Roman" w:hAnsi="Times" w:cs="Times"/>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7116E-C035-4175-BD5E-32E1C876A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100170</Words>
  <Characters>57097</Characters>
  <Application>Microsoft Office Word</Application>
  <DocSecurity>0</DocSecurity>
  <Lines>475</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 Кусакова</cp:lastModifiedBy>
  <cp:revision>2</cp:revision>
  <dcterms:created xsi:type="dcterms:W3CDTF">2025-11-04T13:10:00Z</dcterms:created>
  <dcterms:modified xsi:type="dcterms:W3CDTF">2025-11-04T13:10:00Z</dcterms:modified>
</cp:coreProperties>
</file>