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8BE" w:rsidRPr="00AE070E" w:rsidRDefault="003608BE" w:rsidP="003608BE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11. </w:t>
      </w:r>
      <w:r w:rsidRPr="00AE070E">
        <w:rPr>
          <w:b/>
          <w:bCs/>
          <w:sz w:val="28"/>
          <w:szCs w:val="28"/>
        </w:rPr>
        <w:t>Методика впровадження етнічних традицій формування здоров’я людини в освітнє середовище.</w:t>
      </w:r>
    </w:p>
    <w:p w:rsidR="003608BE" w:rsidRPr="00AE070E" w:rsidRDefault="003608BE" w:rsidP="003608BE">
      <w:pPr>
        <w:pStyle w:val="ac"/>
        <w:ind w:firstLine="709"/>
        <w:jc w:val="both"/>
        <w:rPr>
          <w:sz w:val="28"/>
          <w:szCs w:val="28"/>
          <w:lang w:val="uk-UA"/>
        </w:rPr>
      </w:pPr>
      <w:r w:rsidRPr="00AE070E">
        <w:rPr>
          <w:sz w:val="28"/>
          <w:szCs w:val="28"/>
          <w:lang w:val="uk-UA"/>
        </w:rPr>
        <w:t>Методика впровадження етнічних традицій формування здоров’я в освітнє середовище ґрунтується на ідеї цілісного підходу до виховання особистості, який об’єднує фізичний, духовний, психічний та соціальний розвиток. Освітній процес у цьому випадку не лише транслює знання, але й відтворює етнокультурний досвід, формуючи у молоді культуру здоров’я як базову життєву цінність.</w:t>
      </w:r>
    </w:p>
    <w:p w:rsidR="003608BE" w:rsidRPr="00AE070E" w:rsidRDefault="003608BE" w:rsidP="003608BE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Цільові орієнтири методики</w:t>
      </w:r>
      <w:r w:rsidRPr="00AE070E">
        <w:rPr>
          <w:sz w:val="28"/>
          <w:szCs w:val="28"/>
          <w:lang w:val="uk-UA"/>
        </w:rPr>
        <w:t>.</w:t>
      </w:r>
      <w:r w:rsidRPr="00AE070E">
        <w:rPr>
          <w:sz w:val="28"/>
          <w:szCs w:val="28"/>
        </w:rPr>
        <w:t xml:space="preserve"> </w:t>
      </w:r>
    </w:p>
    <w:p w:rsidR="003608BE" w:rsidRPr="00AE070E" w:rsidRDefault="003608BE" w:rsidP="003608BE">
      <w:pPr>
        <w:pStyle w:val="a7"/>
        <w:numPr>
          <w:ilvl w:val="0"/>
          <w:numId w:val="7"/>
        </w:numPr>
        <w:spacing w:before="100" w:beforeAutospacing="1" w:after="100" w:afterAutospacing="1"/>
        <w:contextualSpacing w:val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Формування усвідомленого ставлення до здоров’я як до особистої та суспільної цінності.</w:t>
      </w:r>
    </w:p>
    <w:p w:rsidR="003608BE" w:rsidRPr="00AE070E" w:rsidRDefault="003608BE" w:rsidP="003608BE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Збереження та передача етнічної культурної спадщини у сфері здоров’я.</w:t>
      </w:r>
    </w:p>
    <w:p w:rsidR="003608BE" w:rsidRPr="00AE070E" w:rsidRDefault="003608BE" w:rsidP="003608BE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Розвиток фізичної, емоційної, духовної та соціальної гармонії учнів і студентів.</w:t>
      </w:r>
    </w:p>
    <w:p w:rsidR="003608BE" w:rsidRPr="00AE070E" w:rsidRDefault="003608BE" w:rsidP="003608BE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Інтеграція національних традицій у сучасний освітній процес як відповідь на виклики глобалізації.</w:t>
      </w:r>
    </w:p>
    <w:p w:rsidR="003608BE" w:rsidRPr="00AE070E" w:rsidRDefault="003608BE" w:rsidP="003608BE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Принципи методики</w:t>
      </w:r>
      <w:r w:rsidRPr="00AE070E">
        <w:rPr>
          <w:sz w:val="28"/>
          <w:szCs w:val="28"/>
          <w:lang w:val="uk-UA"/>
        </w:rPr>
        <w:t>.</w:t>
      </w:r>
    </w:p>
    <w:p w:rsidR="003608BE" w:rsidRPr="00AE070E" w:rsidRDefault="003608BE" w:rsidP="003608BE">
      <w:pPr>
        <w:pStyle w:val="a7"/>
        <w:numPr>
          <w:ilvl w:val="0"/>
          <w:numId w:val="8"/>
        </w:numPr>
        <w:spacing w:before="100" w:beforeAutospacing="1" w:after="100" w:afterAutospacing="1"/>
        <w:contextualSpacing w:val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 xml:space="preserve">Принцип культуровідповідності – відбір етнічних традицій із урахуванням регіональних особливостей (наприклад, козацькі практики </w:t>
      </w:r>
      <w:r w:rsidRPr="00AE070E">
        <w:rPr>
          <w:sz w:val="28"/>
          <w:szCs w:val="28"/>
          <w:lang w:val="uk-UA"/>
        </w:rPr>
        <w:t>Степової України</w:t>
      </w:r>
      <w:r w:rsidRPr="00AE070E">
        <w:rPr>
          <w:sz w:val="28"/>
          <w:szCs w:val="28"/>
        </w:rPr>
        <w:t>, мольфарство – у Карпатах).</w:t>
      </w:r>
    </w:p>
    <w:p w:rsidR="003608BE" w:rsidRPr="00AE070E" w:rsidRDefault="003608BE" w:rsidP="003608BE">
      <w:pPr>
        <w:pStyle w:val="ac"/>
        <w:numPr>
          <w:ilvl w:val="0"/>
          <w:numId w:val="8"/>
        </w:numPr>
        <w:jc w:val="both"/>
        <w:rPr>
          <w:sz w:val="28"/>
          <w:szCs w:val="28"/>
          <w:lang w:val="ru-UA"/>
        </w:rPr>
      </w:pPr>
      <w:r w:rsidRPr="00AE070E">
        <w:rPr>
          <w:sz w:val="28"/>
          <w:szCs w:val="28"/>
          <w:lang w:val="ru-UA"/>
        </w:rPr>
        <w:t>Принцип науковості та доказовості – використання етнічних знань у поєднанні з сучасною медициною, валеологією та педагогікою.</w:t>
      </w:r>
    </w:p>
    <w:p w:rsidR="003608BE" w:rsidRPr="00AE070E" w:rsidRDefault="003608BE" w:rsidP="003608BE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Принцип інтеграції – поєднання навчального, виховного та оздоровчого процесів.</w:t>
      </w:r>
    </w:p>
    <w:p w:rsidR="003608BE" w:rsidRPr="00AE070E" w:rsidRDefault="003608BE" w:rsidP="003608BE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Принцип практичності – орієнтація на реальне застосування учнями (харчування, фізичні вправи, духовні практики).</w:t>
      </w:r>
    </w:p>
    <w:p w:rsidR="003608BE" w:rsidRPr="00AE070E" w:rsidRDefault="003608BE" w:rsidP="003608BE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Принцип наступності – залучення старшого покоління, носіїв традицій, до освітньо-виховного процесу.</w:t>
      </w:r>
    </w:p>
    <w:p w:rsidR="003608BE" w:rsidRPr="00AE070E" w:rsidRDefault="003608BE" w:rsidP="003608BE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Зміст методики</w:t>
      </w:r>
      <w:r w:rsidRPr="00AE070E">
        <w:rPr>
          <w:sz w:val="28"/>
          <w:szCs w:val="28"/>
          <w:lang w:val="uk-UA"/>
        </w:rPr>
        <w:t>.</w:t>
      </w:r>
    </w:p>
    <w:p w:rsidR="003608BE" w:rsidRPr="00AE070E" w:rsidRDefault="003608BE" w:rsidP="003608BE">
      <w:pPr>
        <w:pStyle w:val="a7"/>
        <w:numPr>
          <w:ilvl w:val="0"/>
          <w:numId w:val="9"/>
        </w:numPr>
        <w:spacing w:before="100" w:beforeAutospacing="1" w:after="100" w:afterAutospacing="1"/>
        <w:contextualSpacing w:val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Фізичний компонент: використання народних ігор, танців, козацьких вправ, гірських практик витривалості.</w:t>
      </w:r>
    </w:p>
    <w:p w:rsidR="003608BE" w:rsidRPr="00AE070E" w:rsidRDefault="003608BE" w:rsidP="003608BE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Харчовий компонент: ознайомлення з етнічними системами харчування (українська, кримськотатарська, єврейська, болгарська тощо).</w:t>
      </w:r>
    </w:p>
    <w:p w:rsidR="003608BE" w:rsidRPr="00AE070E" w:rsidRDefault="003608BE" w:rsidP="003608BE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lastRenderedPageBreak/>
        <w:t>Духовний компонент: традиційні молитви, обряди, символіка як засіб виховання моральності й самодисципліни.</w:t>
      </w:r>
    </w:p>
    <w:p w:rsidR="003608BE" w:rsidRPr="00AE070E" w:rsidRDefault="003608BE" w:rsidP="003608BE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Психологічний компонент: пісні, обрядові дійства, медитативні техніки, що сприяють внутрішній рівновазі.</w:t>
      </w:r>
    </w:p>
    <w:p w:rsidR="003608BE" w:rsidRPr="00AE070E" w:rsidRDefault="003608BE" w:rsidP="003608BE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Соціально-виховний компонент: організація свят, фестивалів, інтерактивних занять із залученням родин і громади.</w:t>
      </w:r>
    </w:p>
    <w:p w:rsidR="003608BE" w:rsidRPr="00AE070E" w:rsidRDefault="003608BE" w:rsidP="003608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 xml:space="preserve">Етапи впровадження </w:t>
      </w:r>
    </w:p>
    <w:p w:rsidR="003608BE" w:rsidRPr="00AE070E" w:rsidRDefault="003608BE" w:rsidP="003608BE">
      <w:pPr>
        <w:pStyle w:val="a7"/>
        <w:numPr>
          <w:ilvl w:val="0"/>
          <w:numId w:val="10"/>
        </w:numPr>
        <w:spacing w:before="100" w:beforeAutospacing="1" w:after="100" w:afterAutospacing="1"/>
        <w:contextualSpacing w:val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Аналітичний етап – вивчення етнічних традицій, адаптація до вікових та освітніх умов.</w:t>
      </w:r>
    </w:p>
    <w:p w:rsidR="003608BE" w:rsidRPr="00AE070E" w:rsidRDefault="003608BE" w:rsidP="003608BE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Планувальний етап – створення програм, включення матеріалів у навчальні курси, підготовка педагогів.</w:t>
      </w:r>
    </w:p>
    <w:p w:rsidR="003608BE" w:rsidRPr="00AE070E" w:rsidRDefault="003608BE" w:rsidP="003608BE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Практичний етап – проведення занять, тренінгів, позакласних заходів із використанням етнічних практик.</w:t>
      </w:r>
    </w:p>
    <w:p w:rsidR="003608BE" w:rsidRPr="00AE070E" w:rsidRDefault="003608BE" w:rsidP="003608BE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Рефлексивний етап – аналіз ефективності, корекція програм, обмін досвідом між освітніми закладами.</w:t>
      </w:r>
    </w:p>
    <w:p w:rsidR="003608BE" w:rsidRPr="00AE070E" w:rsidRDefault="003608BE" w:rsidP="003608BE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Форми реалізації</w:t>
      </w:r>
      <w:r w:rsidRPr="00AE070E">
        <w:rPr>
          <w:sz w:val="28"/>
          <w:szCs w:val="28"/>
          <w:lang w:val="uk-UA"/>
        </w:rPr>
        <w:t>.</w:t>
      </w:r>
    </w:p>
    <w:p w:rsidR="003608BE" w:rsidRPr="00AE070E" w:rsidRDefault="003608BE" w:rsidP="003608BE">
      <w:pPr>
        <w:pStyle w:val="a7"/>
        <w:numPr>
          <w:ilvl w:val="0"/>
          <w:numId w:val="12"/>
        </w:numPr>
        <w:spacing w:before="100" w:beforeAutospacing="1" w:after="100" w:afterAutospacing="1"/>
        <w:contextualSpacing w:val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Інтегровані уроки (історія + валеологія; фізичне виховання + етнокультура).</w:t>
      </w:r>
    </w:p>
    <w:p w:rsidR="003608BE" w:rsidRPr="00AE070E" w:rsidRDefault="003608BE" w:rsidP="003608BE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Факультативи та гуртки («Козацька фізична культура», «Традиції харчування народів України»).</w:t>
      </w:r>
    </w:p>
    <w:p w:rsidR="003608BE" w:rsidRPr="00AE070E" w:rsidRDefault="003608BE" w:rsidP="003608BE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Проєктна діяльність студентів і школярів.</w:t>
      </w:r>
    </w:p>
    <w:p w:rsidR="003608BE" w:rsidRPr="00AE070E" w:rsidRDefault="003608BE" w:rsidP="003608BE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Народні свята, фестивалі здоров’я, етнічні майстер-класи.</w:t>
      </w:r>
    </w:p>
    <w:p w:rsidR="003608BE" w:rsidRPr="00AE070E" w:rsidRDefault="003608BE" w:rsidP="003608BE">
      <w:pPr>
        <w:pStyle w:val="ac"/>
        <w:numPr>
          <w:ilvl w:val="0"/>
          <w:numId w:val="11"/>
        </w:numPr>
        <w:jc w:val="both"/>
        <w:rPr>
          <w:sz w:val="28"/>
          <w:szCs w:val="28"/>
        </w:rPr>
      </w:pPr>
      <w:r w:rsidRPr="00AE070E">
        <w:rPr>
          <w:sz w:val="28"/>
          <w:szCs w:val="28"/>
        </w:rPr>
        <w:t>Етнопедагогічні практики (зустрічі з носіями традицій, мольфарами, козацькими наставниками).</w:t>
      </w:r>
    </w:p>
    <w:p w:rsidR="003608BE" w:rsidRPr="00AE070E" w:rsidRDefault="003608BE" w:rsidP="003608BE">
      <w:pPr>
        <w:numPr>
          <w:ilvl w:val="0"/>
          <w:numId w:val="6"/>
        </w:numPr>
        <w:tabs>
          <w:tab w:val="clear" w:pos="720"/>
          <w:tab w:val="num" w:pos="851"/>
        </w:tabs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Очікувані результати</w:t>
      </w:r>
      <w:r w:rsidRPr="00AE070E">
        <w:rPr>
          <w:sz w:val="28"/>
          <w:szCs w:val="28"/>
          <w:lang w:val="uk-UA"/>
        </w:rPr>
        <w:t xml:space="preserve"> від використання методики.</w:t>
      </w:r>
    </w:p>
    <w:p w:rsidR="003608BE" w:rsidRPr="00AE070E" w:rsidRDefault="003608BE" w:rsidP="003608BE">
      <w:pPr>
        <w:pStyle w:val="a7"/>
        <w:numPr>
          <w:ilvl w:val="0"/>
          <w:numId w:val="13"/>
        </w:numPr>
        <w:spacing w:before="100" w:beforeAutospacing="1" w:after="100" w:afterAutospacing="1"/>
        <w:ind w:left="1276"/>
        <w:contextualSpacing w:val="0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Підвищення рівня фізичного, духовного й психічного здоров’я учнів.</w:t>
      </w:r>
    </w:p>
    <w:p w:rsidR="003608BE" w:rsidRPr="00AE070E" w:rsidRDefault="003608BE" w:rsidP="003608BE">
      <w:pPr>
        <w:pStyle w:val="ac"/>
        <w:numPr>
          <w:ilvl w:val="0"/>
          <w:numId w:val="13"/>
        </w:numPr>
        <w:ind w:left="1276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Формування ціннісного ставлення до культурної спадщини та власного здоров’я.</w:t>
      </w:r>
    </w:p>
    <w:p w:rsidR="003608BE" w:rsidRPr="00AE070E" w:rsidRDefault="003608BE" w:rsidP="003608BE">
      <w:pPr>
        <w:pStyle w:val="ac"/>
        <w:numPr>
          <w:ilvl w:val="0"/>
          <w:numId w:val="13"/>
        </w:numPr>
        <w:ind w:left="1276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Зміцнення патріотичної свідомості та культурної ідентичності.</w:t>
      </w:r>
    </w:p>
    <w:p w:rsidR="003608BE" w:rsidRPr="00AE070E" w:rsidRDefault="003608BE" w:rsidP="003608BE">
      <w:pPr>
        <w:pStyle w:val="ac"/>
        <w:numPr>
          <w:ilvl w:val="0"/>
          <w:numId w:val="13"/>
        </w:numPr>
        <w:ind w:left="1276"/>
        <w:jc w:val="both"/>
        <w:rPr>
          <w:sz w:val="28"/>
          <w:szCs w:val="28"/>
        </w:rPr>
      </w:pPr>
      <w:r w:rsidRPr="00AE070E">
        <w:rPr>
          <w:sz w:val="28"/>
          <w:szCs w:val="28"/>
        </w:rPr>
        <w:t>Виховання життєво компетентної особистості, здатної інтегрувати етнічний досвід у сучасні реалії.</w:t>
      </w:r>
    </w:p>
    <w:p w:rsidR="003608BE" w:rsidRPr="000B0E68" w:rsidRDefault="003608BE" w:rsidP="003608BE">
      <w:pPr>
        <w:pStyle w:val="ac"/>
        <w:ind w:firstLine="709"/>
        <w:jc w:val="both"/>
        <w:rPr>
          <w:sz w:val="28"/>
          <w:szCs w:val="28"/>
          <w:lang w:val="uk-UA"/>
        </w:rPr>
      </w:pPr>
      <w:r w:rsidRPr="00AE070E">
        <w:rPr>
          <w:sz w:val="28"/>
          <w:szCs w:val="28"/>
        </w:rPr>
        <w:t xml:space="preserve">Методика впровадження етнічних традицій у формування здоров’я людини в освітньому середовищі є інноваційним педагогічним підходом, який об’єднує минуле й сучасність. Вона сприяє розвитку гармонійної, </w:t>
      </w:r>
      <w:r w:rsidRPr="00AE070E">
        <w:rPr>
          <w:sz w:val="28"/>
          <w:szCs w:val="28"/>
        </w:rPr>
        <w:lastRenderedPageBreak/>
        <w:t>культурно свідомої та фізично міцної особистості, здатної зберігати національну ідентичність у глобалізованому світі.</w:t>
      </w:r>
    </w:p>
    <w:p w:rsidR="003608BE" w:rsidRDefault="003608BE"/>
    <w:sectPr w:rsidR="0036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EE7"/>
    <w:multiLevelType w:val="hybridMultilevel"/>
    <w:tmpl w:val="89AABE18"/>
    <w:lvl w:ilvl="0" w:tplc="09A8E8B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0568E"/>
    <w:multiLevelType w:val="multilevel"/>
    <w:tmpl w:val="A4528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1FBC"/>
    <w:multiLevelType w:val="hybridMultilevel"/>
    <w:tmpl w:val="49546954"/>
    <w:lvl w:ilvl="0" w:tplc="09A8E8B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E16D3F"/>
    <w:multiLevelType w:val="hybridMultilevel"/>
    <w:tmpl w:val="AB4282DA"/>
    <w:lvl w:ilvl="0" w:tplc="09A8E8B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192B0E"/>
    <w:multiLevelType w:val="multilevel"/>
    <w:tmpl w:val="D58E3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26469"/>
    <w:multiLevelType w:val="hybridMultilevel"/>
    <w:tmpl w:val="C0F02F60"/>
    <w:lvl w:ilvl="0" w:tplc="09A8E8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B620C"/>
    <w:multiLevelType w:val="multilevel"/>
    <w:tmpl w:val="7FFA0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87C1A"/>
    <w:multiLevelType w:val="hybridMultilevel"/>
    <w:tmpl w:val="6B425406"/>
    <w:lvl w:ilvl="0" w:tplc="09A8E8B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5179FF"/>
    <w:multiLevelType w:val="hybridMultilevel"/>
    <w:tmpl w:val="FCAC102E"/>
    <w:lvl w:ilvl="0" w:tplc="09A8E8B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0BA3542"/>
    <w:multiLevelType w:val="multilevel"/>
    <w:tmpl w:val="D9C2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A613B"/>
    <w:multiLevelType w:val="multilevel"/>
    <w:tmpl w:val="B3705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8671D"/>
    <w:multiLevelType w:val="hybridMultilevel"/>
    <w:tmpl w:val="0F4C41A8"/>
    <w:lvl w:ilvl="0" w:tplc="09A8E8B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410FA5"/>
    <w:multiLevelType w:val="multilevel"/>
    <w:tmpl w:val="C388BF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7470">
    <w:abstractNumId w:val="9"/>
  </w:num>
  <w:num w:numId="2" w16cid:durableId="347754288">
    <w:abstractNumId w:val="6"/>
  </w:num>
  <w:num w:numId="3" w16cid:durableId="2061854518">
    <w:abstractNumId w:val="4"/>
  </w:num>
  <w:num w:numId="4" w16cid:durableId="2084644929">
    <w:abstractNumId w:val="10"/>
  </w:num>
  <w:num w:numId="5" w16cid:durableId="813642955">
    <w:abstractNumId w:val="12"/>
  </w:num>
  <w:num w:numId="6" w16cid:durableId="1909723648">
    <w:abstractNumId w:val="1"/>
  </w:num>
  <w:num w:numId="7" w16cid:durableId="1854759745">
    <w:abstractNumId w:val="0"/>
  </w:num>
  <w:num w:numId="8" w16cid:durableId="1735280309">
    <w:abstractNumId w:val="8"/>
  </w:num>
  <w:num w:numId="9" w16cid:durableId="497961828">
    <w:abstractNumId w:val="11"/>
  </w:num>
  <w:num w:numId="10" w16cid:durableId="430973107">
    <w:abstractNumId w:val="3"/>
  </w:num>
  <w:num w:numId="11" w16cid:durableId="1733045981">
    <w:abstractNumId w:val="2"/>
  </w:num>
  <w:num w:numId="12" w16cid:durableId="511341914">
    <w:abstractNumId w:val="7"/>
  </w:num>
  <w:num w:numId="13" w16cid:durableId="532034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3608BE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82664"/>
  <w15:chartTrackingRefBased/>
  <w15:docId w15:val="{32063B24-D697-B34B-9098-16244CC7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8B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8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8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8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8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8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8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8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8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8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8B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608B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2025-11-08T05:51:00Z</dcterms:created>
  <dcterms:modified xsi:type="dcterms:W3CDTF">2025-11-08T05:52:00Z</dcterms:modified>
</cp:coreProperties>
</file>