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098BE" w14:textId="77777777" w:rsidR="006022FD" w:rsidRDefault="006022FD">
      <w:pPr>
        <w:jc w:val="center"/>
        <w:rPr>
          <w:rFonts w:ascii="Times New Roman" w:eastAsia="Times New Roman" w:hAnsi="Times New Roman" w:cs="Times New Roman"/>
        </w:rPr>
      </w:pPr>
    </w:p>
    <w:p w14:paraId="373B2048" w14:textId="77777777" w:rsidR="008F76BE" w:rsidRPr="001252A2" w:rsidRDefault="008F76BE" w:rsidP="008F76BE">
      <w:pPr>
        <w:jc w:val="center"/>
        <w:rPr>
          <w:rFonts w:ascii="Times New Roman" w:hAnsi="Times New Roman" w:cs="Times New Roman"/>
          <w:noProof/>
        </w:rPr>
      </w:pPr>
      <w:r w:rsidRPr="001252A2">
        <w:rPr>
          <w:rFonts w:ascii="Times New Roman" w:hAnsi="Times New Roman" w:cs="Times New Roman"/>
          <w:noProof/>
        </w:rPr>
        <w:t>ЗАПОРІЗЬКИЙ НАЦІОНАЛЬНИЙ УНІВЕРСИТЕТ</w:t>
      </w:r>
    </w:p>
    <w:p w14:paraId="72522B1E" w14:textId="77777777" w:rsidR="008F76BE" w:rsidRPr="001252A2" w:rsidRDefault="008F76BE" w:rsidP="008F76BE">
      <w:pPr>
        <w:jc w:val="center"/>
        <w:rPr>
          <w:rFonts w:ascii="Times New Roman" w:hAnsi="Times New Roman" w:cs="Times New Roman"/>
          <w:caps/>
          <w:noProof/>
        </w:rPr>
      </w:pPr>
      <w:r w:rsidRPr="001252A2">
        <w:rPr>
          <w:rFonts w:ascii="Times New Roman" w:hAnsi="Times New Roman" w:cs="Times New Roman"/>
          <w:caps/>
          <w:noProof/>
        </w:rPr>
        <w:t>Факультет ФІЛОЛОГІЇ</w:t>
      </w:r>
    </w:p>
    <w:p w14:paraId="554D0A3E" w14:textId="77777777" w:rsidR="008F76BE" w:rsidRPr="001252A2" w:rsidRDefault="008F76BE" w:rsidP="008F76BE">
      <w:pPr>
        <w:jc w:val="center"/>
        <w:rPr>
          <w:rFonts w:ascii="Times New Roman" w:hAnsi="Times New Roman" w:cs="Times New Roman"/>
          <w:caps/>
          <w:noProof/>
        </w:rPr>
      </w:pPr>
      <w:r w:rsidRPr="001252A2">
        <w:rPr>
          <w:rFonts w:ascii="Times New Roman" w:hAnsi="Times New Roman" w:cs="Times New Roman"/>
          <w:caps/>
          <w:noProof/>
        </w:rPr>
        <w:t>Запорізького національного університету</w:t>
      </w:r>
    </w:p>
    <w:p w14:paraId="078EDF8B" w14:textId="77777777" w:rsidR="008F76BE" w:rsidRPr="001252A2" w:rsidRDefault="008F76BE" w:rsidP="008F76BE">
      <w:pPr>
        <w:jc w:val="center"/>
        <w:rPr>
          <w:rFonts w:ascii="Times New Roman" w:hAnsi="Times New Roman" w:cs="Times New Roman"/>
          <w:b/>
          <w:noProof/>
        </w:rPr>
      </w:pPr>
      <w:r w:rsidRPr="001252A2">
        <w:rPr>
          <w:rFonts w:ascii="Times New Roman" w:hAnsi="Times New Roman" w:cs="Times New Roman"/>
          <w:b/>
          <w:noProof/>
        </w:rPr>
        <w:t xml:space="preserve">                                                </w:t>
      </w:r>
    </w:p>
    <w:p w14:paraId="0F228402" w14:textId="77777777" w:rsidR="008F76BE" w:rsidRPr="001252A2" w:rsidRDefault="008F76BE" w:rsidP="008F76BE">
      <w:pPr>
        <w:jc w:val="center"/>
        <w:rPr>
          <w:rFonts w:ascii="Times New Roman" w:hAnsi="Times New Roman" w:cs="Times New Roman"/>
          <w:b/>
          <w:noProof/>
        </w:rPr>
      </w:pPr>
    </w:p>
    <w:p w14:paraId="3A2EF028" w14:textId="77777777" w:rsidR="008F76BE" w:rsidRPr="001252A2" w:rsidRDefault="008F76BE" w:rsidP="008F76BE">
      <w:pPr>
        <w:jc w:val="right"/>
        <w:rPr>
          <w:rFonts w:ascii="Times New Roman" w:hAnsi="Times New Roman" w:cs="Times New Roman"/>
          <w:noProof/>
        </w:rPr>
      </w:pPr>
      <w:r w:rsidRPr="0099504E">
        <w:rPr>
          <w:rFonts w:ascii="Times New Roman" w:hAnsi="Times New Roman" w:cs="Times New Roman"/>
          <w:noProof/>
          <w:lang w:val="ru-RU" w:eastAsia="ru-RU"/>
        </w:rPr>
        <w:drawing>
          <wp:inline distT="0" distB="0" distL="0" distR="0" wp14:anchorId="4D709C07" wp14:editId="741EA4BD">
            <wp:extent cx="2752090" cy="1394460"/>
            <wp:effectExtent l="0" t="0" r="0" b="0"/>
            <wp:docPr id="1" name="Рисунок 1" descr="C:\Users\UserZNU\Desktop\Підписи\Печатка-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ZNU\Desktop\Підписи\Печатка-removebg-preview.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54825" cy="1395846"/>
                    </a:xfrm>
                    <a:prstGeom prst="rect">
                      <a:avLst/>
                    </a:prstGeom>
                    <a:noFill/>
                    <a:ln>
                      <a:noFill/>
                    </a:ln>
                  </pic:spPr>
                </pic:pic>
              </a:graphicData>
            </a:graphic>
          </wp:inline>
        </w:drawing>
      </w:r>
    </w:p>
    <w:p w14:paraId="35C0078C" w14:textId="77777777" w:rsidR="008F76BE" w:rsidRPr="001252A2" w:rsidRDefault="008F76BE" w:rsidP="008F76BE">
      <w:pPr>
        <w:jc w:val="center"/>
        <w:rPr>
          <w:rFonts w:ascii="Times New Roman" w:hAnsi="Times New Roman" w:cs="Times New Roman"/>
          <w:noProof/>
        </w:rPr>
      </w:pPr>
    </w:p>
    <w:p w14:paraId="22EE579C" w14:textId="77777777" w:rsidR="008F76BE" w:rsidRPr="001252A2" w:rsidRDefault="008F76BE" w:rsidP="008F76BE">
      <w:pPr>
        <w:jc w:val="center"/>
        <w:rPr>
          <w:rFonts w:ascii="Times New Roman" w:hAnsi="Times New Roman" w:cs="Times New Roman"/>
          <w:noProof/>
        </w:rPr>
      </w:pPr>
    </w:p>
    <w:p w14:paraId="2CA3B5AB" w14:textId="77777777" w:rsidR="008F76BE" w:rsidRPr="001252A2" w:rsidRDefault="008F76BE" w:rsidP="008F76BE">
      <w:pPr>
        <w:jc w:val="center"/>
        <w:rPr>
          <w:rFonts w:ascii="Times New Roman" w:hAnsi="Times New Roman" w:cs="Times New Roman"/>
          <w:noProof/>
        </w:rPr>
      </w:pPr>
    </w:p>
    <w:p w14:paraId="1F7D2B3A" w14:textId="77777777" w:rsidR="008F76BE" w:rsidRDefault="008F76BE" w:rsidP="008F76BE">
      <w:pPr>
        <w:jc w:val="center"/>
        <w:rPr>
          <w:rFonts w:ascii="Times New Roman" w:hAnsi="Times New Roman" w:cs="Times New Roman"/>
          <w:iCs/>
          <w:noProof/>
        </w:rPr>
      </w:pPr>
      <w:r w:rsidRPr="001252A2">
        <w:rPr>
          <w:rFonts w:ascii="Times New Roman" w:hAnsi="Times New Roman" w:cs="Times New Roman"/>
          <w:iCs/>
          <w:noProof/>
        </w:rPr>
        <w:t>СИЛАБУС НАВЧАЛЬНОЇ ДИСЦИПЛІНИ</w:t>
      </w:r>
    </w:p>
    <w:p w14:paraId="1FF01C33" w14:textId="77777777" w:rsidR="008F76BE" w:rsidRPr="001252A2" w:rsidRDefault="008F76BE" w:rsidP="008F76BE">
      <w:pPr>
        <w:jc w:val="center"/>
        <w:rPr>
          <w:rFonts w:ascii="Times New Roman" w:hAnsi="Times New Roman" w:cs="Times New Roman"/>
          <w:iCs/>
          <w:noProof/>
        </w:rPr>
      </w:pPr>
    </w:p>
    <w:p w14:paraId="597698FB" w14:textId="77777777" w:rsidR="008F76BE" w:rsidRPr="001252A2" w:rsidRDefault="008F76BE" w:rsidP="008F76BE">
      <w:pPr>
        <w:spacing w:line="360" w:lineRule="auto"/>
        <w:jc w:val="center"/>
        <w:rPr>
          <w:rFonts w:ascii="Times New Roman" w:hAnsi="Times New Roman" w:cs="Times New Roman"/>
          <w:b/>
          <w:bCs/>
          <w:noProof/>
        </w:rPr>
      </w:pPr>
      <w:r w:rsidRPr="001252A2">
        <w:rPr>
          <w:rFonts w:ascii="Times New Roman" w:hAnsi="Times New Roman" w:cs="Times New Roman"/>
          <w:b/>
          <w:bCs/>
          <w:noProof/>
        </w:rPr>
        <w:t xml:space="preserve">СУЧАСНА УКРАЇНСЬКА МОВА </w:t>
      </w:r>
    </w:p>
    <w:p w14:paraId="35D7C7D3" w14:textId="77777777" w:rsidR="008F76BE" w:rsidRPr="001252A2" w:rsidRDefault="008F76BE" w:rsidP="008F76BE">
      <w:pPr>
        <w:spacing w:line="360" w:lineRule="auto"/>
        <w:jc w:val="center"/>
        <w:rPr>
          <w:rFonts w:ascii="Times New Roman" w:hAnsi="Times New Roman" w:cs="Times New Roman"/>
          <w:b/>
          <w:bCs/>
          <w:noProof/>
        </w:rPr>
      </w:pPr>
      <w:r w:rsidRPr="001252A2">
        <w:rPr>
          <w:rFonts w:ascii="Times New Roman" w:hAnsi="Times New Roman" w:cs="Times New Roman"/>
          <w:b/>
          <w:bCs/>
          <w:noProof/>
        </w:rPr>
        <w:t>(МОРФЕМІКА І СЛОВОТВІР)</w:t>
      </w:r>
    </w:p>
    <w:p w14:paraId="3219C00C" w14:textId="77777777" w:rsidR="008F76BE" w:rsidRPr="001252A2" w:rsidRDefault="008F76BE" w:rsidP="008F76BE">
      <w:pPr>
        <w:spacing w:line="360" w:lineRule="auto"/>
        <w:jc w:val="center"/>
        <w:rPr>
          <w:rFonts w:ascii="Times New Roman" w:hAnsi="Times New Roman" w:cs="Times New Roman"/>
          <w:b/>
          <w:bCs/>
          <w:noProof/>
        </w:rPr>
      </w:pPr>
    </w:p>
    <w:p w14:paraId="20E95066" w14:textId="77777777" w:rsidR="008F76BE" w:rsidRDefault="008F76BE" w:rsidP="008F76BE">
      <w:pPr>
        <w:spacing w:line="360" w:lineRule="auto"/>
        <w:jc w:val="center"/>
        <w:rPr>
          <w:rFonts w:ascii="Times New Roman" w:hAnsi="Times New Roman" w:cs="Times New Roman"/>
          <w:bCs/>
          <w:noProof/>
        </w:rPr>
      </w:pPr>
      <w:r>
        <w:rPr>
          <w:rFonts w:ascii="Times New Roman" w:hAnsi="Times New Roman" w:cs="Times New Roman"/>
          <w:bCs/>
          <w:noProof/>
        </w:rPr>
        <w:t>підготовки бакалаврів</w:t>
      </w:r>
    </w:p>
    <w:p w14:paraId="31BE09D6" w14:textId="77777777" w:rsidR="008F76BE" w:rsidRDefault="008F76BE" w:rsidP="008F76BE">
      <w:pPr>
        <w:spacing w:line="360" w:lineRule="auto"/>
        <w:jc w:val="center"/>
        <w:rPr>
          <w:rFonts w:ascii="Times New Roman" w:hAnsi="Times New Roman" w:cs="Times New Roman"/>
          <w:iCs/>
          <w:noProof/>
        </w:rPr>
      </w:pPr>
      <w:r>
        <w:rPr>
          <w:rFonts w:ascii="Times New Roman" w:hAnsi="Times New Roman" w:cs="Times New Roman"/>
          <w:iCs/>
          <w:noProof/>
        </w:rPr>
        <w:t>денної і заочної форми здобуття освіти</w:t>
      </w:r>
    </w:p>
    <w:p w14:paraId="628C13BB" w14:textId="77777777" w:rsidR="008F76BE" w:rsidRDefault="008F76BE" w:rsidP="008F76BE">
      <w:pPr>
        <w:spacing w:line="360" w:lineRule="auto"/>
        <w:jc w:val="center"/>
        <w:rPr>
          <w:rFonts w:ascii="Times New Roman" w:hAnsi="Times New Roman" w:cs="Times New Roman"/>
          <w:noProof/>
        </w:rPr>
      </w:pPr>
      <w:r>
        <w:rPr>
          <w:rFonts w:ascii="Times New Roman" w:hAnsi="Times New Roman" w:cs="Times New Roman"/>
          <w:noProof/>
        </w:rPr>
        <w:t>освітньо-професійна програма «Середня освіта (Українська мова і література)»</w:t>
      </w:r>
    </w:p>
    <w:p w14:paraId="32DDE798" w14:textId="77777777" w:rsidR="008F76BE" w:rsidRDefault="008F76BE" w:rsidP="008F76BE">
      <w:pPr>
        <w:spacing w:line="360" w:lineRule="auto"/>
        <w:jc w:val="center"/>
        <w:rPr>
          <w:rFonts w:ascii="Times New Roman" w:hAnsi="Times New Roman" w:cs="Times New Roman"/>
          <w:noProof/>
        </w:rPr>
      </w:pPr>
      <w:r>
        <w:rPr>
          <w:rFonts w:ascii="Times New Roman" w:hAnsi="Times New Roman" w:cs="Times New Roman"/>
          <w:noProof/>
        </w:rPr>
        <w:t>спеціальності 014 «Середня освіта»</w:t>
      </w:r>
    </w:p>
    <w:p w14:paraId="060A72F6" w14:textId="77777777" w:rsidR="008F76BE" w:rsidRDefault="008F76BE" w:rsidP="008F76BE">
      <w:pPr>
        <w:spacing w:line="360" w:lineRule="auto"/>
        <w:jc w:val="center"/>
        <w:rPr>
          <w:rFonts w:ascii="Times New Roman" w:hAnsi="Times New Roman" w:cs="Times New Roman"/>
          <w:noProof/>
        </w:rPr>
      </w:pPr>
      <w:r>
        <w:rPr>
          <w:rFonts w:ascii="Times New Roman" w:hAnsi="Times New Roman" w:cs="Times New Roman"/>
          <w:noProof/>
        </w:rPr>
        <w:t xml:space="preserve">предметної спеціальності </w:t>
      </w:r>
      <w:r>
        <w:rPr>
          <w:rFonts w:ascii="Times New Roman" w:hAnsi="Times New Roman" w:cs="Times New Roman"/>
          <w:bCs/>
          <w:noProof/>
          <w:color w:val="000000"/>
          <w:lang w:eastAsia="ru-RU"/>
        </w:rPr>
        <w:t>014.01 «Українська мова і література»</w:t>
      </w:r>
      <w:r>
        <w:rPr>
          <w:rFonts w:ascii="Times New Roman" w:hAnsi="Times New Roman" w:cs="Times New Roman"/>
          <w:noProof/>
        </w:rPr>
        <w:t xml:space="preserve">   </w:t>
      </w:r>
    </w:p>
    <w:p w14:paraId="59E8F872" w14:textId="77777777" w:rsidR="008F76BE" w:rsidRDefault="008F76BE" w:rsidP="008F76BE">
      <w:pPr>
        <w:spacing w:line="360" w:lineRule="auto"/>
        <w:jc w:val="center"/>
        <w:rPr>
          <w:rFonts w:ascii="Times New Roman" w:hAnsi="Times New Roman" w:cs="Times New Roman"/>
          <w:noProof/>
        </w:rPr>
      </w:pPr>
      <w:r>
        <w:rPr>
          <w:rFonts w:ascii="Times New Roman" w:hAnsi="Times New Roman" w:cs="Times New Roman"/>
          <w:noProof/>
        </w:rPr>
        <w:t xml:space="preserve">         галузі знань 01 «Освіта / Педагогіка»</w:t>
      </w:r>
    </w:p>
    <w:p w14:paraId="59900647" w14:textId="77777777" w:rsidR="008F76BE" w:rsidRPr="001252A2" w:rsidRDefault="008F76BE" w:rsidP="008F76BE">
      <w:pPr>
        <w:jc w:val="center"/>
        <w:rPr>
          <w:rFonts w:ascii="Times New Roman" w:hAnsi="Times New Roman" w:cs="Times New Roman"/>
          <w:noProof/>
        </w:rPr>
      </w:pPr>
    </w:p>
    <w:p w14:paraId="054DBBF8" w14:textId="77777777" w:rsidR="008F76BE" w:rsidRPr="001252A2" w:rsidRDefault="008F76BE" w:rsidP="008F76BE">
      <w:pPr>
        <w:jc w:val="center"/>
        <w:rPr>
          <w:rFonts w:ascii="Times New Roman" w:hAnsi="Times New Roman" w:cs="Times New Roman"/>
          <w:noProof/>
        </w:rPr>
      </w:pPr>
    </w:p>
    <w:p w14:paraId="1230DB55" w14:textId="77777777" w:rsidR="008F76BE" w:rsidRPr="001252A2" w:rsidRDefault="008F76BE" w:rsidP="008F76BE">
      <w:pPr>
        <w:ind w:firstLine="708"/>
        <w:rPr>
          <w:rFonts w:ascii="Times New Roman" w:hAnsi="Times New Roman" w:cs="Times New Roman"/>
          <w:noProof/>
        </w:rPr>
      </w:pPr>
      <w:r w:rsidRPr="001252A2">
        <w:rPr>
          <w:rFonts w:ascii="Times New Roman" w:hAnsi="Times New Roman" w:cs="Times New Roman"/>
          <w:noProof/>
        </w:rPr>
        <w:t xml:space="preserve">                                                                                                                                                                 </w:t>
      </w:r>
    </w:p>
    <w:p w14:paraId="775B153B" w14:textId="77777777" w:rsidR="008F76BE" w:rsidRPr="001252A2" w:rsidRDefault="008F76BE" w:rsidP="008F76BE">
      <w:pPr>
        <w:rPr>
          <w:rFonts w:ascii="Times New Roman" w:hAnsi="Times New Roman" w:cs="Times New Roman"/>
          <w:b/>
          <w:bCs/>
          <w:noProof/>
        </w:rPr>
      </w:pPr>
      <w:r w:rsidRPr="001252A2">
        <w:rPr>
          <w:rFonts w:ascii="Times New Roman" w:hAnsi="Times New Roman" w:cs="Times New Roman"/>
          <w:b/>
          <w:bCs/>
          <w:caps/>
          <w:noProof/>
        </w:rPr>
        <w:t>викладач</w:t>
      </w:r>
      <w:r w:rsidRPr="001252A2">
        <w:rPr>
          <w:rFonts w:ascii="Times New Roman" w:hAnsi="Times New Roman" w:cs="Times New Roman"/>
          <w:b/>
          <w:bCs/>
          <w:noProof/>
        </w:rPr>
        <w:t xml:space="preserve">: </w:t>
      </w:r>
      <w:r>
        <w:rPr>
          <w:rFonts w:ascii="Times New Roman" w:hAnsi="Times New Roman" w:cs="Times New Roman"/>
          <w:bCs/>
          <w:noProof/>
        </w:rPr>
        <w:t>Сабліна Світлана Володимирівна</w:t>
      </w:r>
      <w:r w:rsidRPr="001252A2">
        <w:rPr>
          <w:rFonts w:ascii="Times New Roman" w:hAnsi="Times New Roman" w:cs="Times New Roman"/>
          <w:bCs/>
          <w:noProof/>
        </w:rPr>
        <w:t xml:space="preserve">, </w:t>
      </w:r>
      <w:r>
        <w:rPr>
          <w:rFonts w:ascii="Times New Roman" w:hAnsi="Times New Roman" w:cs="Times New Roman"/>
          <w:bCs/>
          <w:noProof/>
        </w:rPr>
        <w:t xml:space="preserve">кандидат </w:t>
      </w:r>
      <w:r w:rsidRPr="001252A2">
        <w:rPr>
          <w:rFonts w:ascii="Times New Roman" w:hAnsi="Times New Roman" w:cs="Times New Roman"/>
          <w:bCs/>
          <w:noProof/>
        </w:rPr>
        <w:t xml:space="preserve">філологічних наук, </w:t>
      </w:r>
      <w:r>
        <w:rPr>
          <w:rFonts w:ascii="Times New Roman" w:hAnsi="Times New Roman" w:cs="Times New Roman"/>
          <w:bCs/>
          <w:noProof/>
        </w:rPr>
        <w:t xml:space="preserve">доцент </w:t>
      </w:r>
      <w:r w:rsidRPr="001252A2">
        <w:rPr>
          <w:rFonts w:ascii="Times New Roman" w:hAnsi="Times New Roman" w:cs="Times New Roman"/>
          <w:bCs/>
          <w:noProof/>
        </w:rPr>
        <w:t>кафедри української мови</w:t>
      </w:r>
    </w:p>
    <w:p w14:paraId="7C4A71F7" w14:textId="77777777" w:rsidR="008F76BE" w:rsidRPr="001252A2" w:rsidRDefault="008F76BE" w:rsidP="008F76BE">
      <w:pPr>
        <w:jc w:val="center"/>
        <w:rPr>
          <w:rFonts w:ascii="Times New Roman" w:hAnsi="Times New Roman" w:cs="Times New Roman"/>
          <w:b/>
          <w:bCs/>
          <w:noProof/>
        </w:rPr>
      </w:pPr>
    </w:p>
    <w:p w14:paraId="4F03028C" w14:textId="77777777" w:rsidR="008F76BE" w:rsidRPr="001252A2" w:rsidRDefault="008F76BE" w:rsidP="008F76BE">
      <w:pPr>
        <w:rPr>
          <w:rFonts w:ascii="Times New Roman" w:hAnsi="Times New Roman" w:cs="Times New Roman"/>
          <w:b/>
          <w:bCs/>
          <w:noProof/>
          <w:vertAlign w:val="superscript"/>
        </w:rPr>
      </w:pPr>
      <w:r w:rsidRPr="001252A2">
        <w:rPr>
          <w:rFonts w:ascii="Times New Roman" w:hAnsi="Times New Roman" w:cs="Times New Roman"/>
          <w:b/>
          <w:bCs/>
          <w:noProof/>
          <w:vertAlign w:val="superscript"/>
        </w:rPr>
        <w:t xml:space="preserve">                                                                                           </w:t>
      </w:r>
    </w:p>
    <w:p w14:paraId="41858B67" w14:textId="77777777" w:rsidR="008F76BE" w:rsidRPr="001252A2" w:rsidRDefault="008F76BE" w:rsidP="008F76BE">
      <w:pPr>
        <w:jc w:val="center"/>
        <w:rPr>
          <w:rFonts w:ascii="Times New Roman" w:hAnsi="Times New Roman" w:cs="Times New Roman"/>
          <w:noProof/>
          <w:vertAlign w:val="superscript"/>
        </w:rPr>
      </w:pPr>
    </w:p>
    <w:tbl>
      <w:tblPr>
        <w:tblW w:w="0" w:type="auto"/>
        <w:tblLook w:val="01E0" w:firstRow="1" w:lastRow="1" w:firstColumn="1" w:lastColumn="1" w:noHBand="0" w:noVBand="0"/>
      </w:tblPr>
      <w:tblGrid>
        <w:gridCol w:w="4826"/>
        <w:gridCol w:w="4745"/>
      </w:tblGrid>
      <w:tr w:rsidR="008F76BE" w:rsidRPr="001252A2" w14:paraId="7D095F1B" w14:textId="77777777" w:rsidTr="00755375">
        <w:tc>
          <w:tcPr>
            <w:tcW w:w="4826" w:type="dxa"/>
          </w:tcPr>
          <w:p w14:paraId="3B41C064" w14:textId="77777777" w:rsidR="008F76BE" w:rsidRPr="001252A2" w:rsidRDefault="008F76BE" w:rsidP="00755375">
            <w:pPr>
              <w:spacing w:line="276" w:lineRule="auto"/>
              <w:rPr>
                <w:rFonts w:ascii="Times New Roman" w:hAnsi="Times New Roman" w:cs="Times New Roman"/>
                <w:noProof/>
              </w:rPr>
            </w:pPr>
            <w:r w:rsidRPr="001252A2">
              <w:rPr>
                <w:rFonts w:ascii="Times New Roman" w:hAnsi="Times New Roman" w:cs="Times New Roman"/>
                <w:noProof/>
              </w:rPr>
              <w:t>Обговорено та ухвалено</w:t>
            </w:r>
          </w:p>
          <w:p w14:paraId="647E8B3A" w14:textId="77777777" w:rsidR="008F76BE" w:rsidRPr="001252A2" w:rsidRDefault="008F76BE" w:rsidP="00755375">
            <w:pPr>
              <w:spacing w:line="276" w:lineRule="auto"/>
              <w:rPr>
                <w:rFonts w:ascii="Times New Roman" w:hAnsi="Times New Roman" w:cs="Times New Roman"/>
                <w:noProof/>
              </w:rPr>
            </w:pPr>
            <w:r w:rsidRPr="001252A2">
              <w:rPr>
                <w:rFonts w:ascii="Times New Roman" w:hAnsi="Times New Roman" w:cs="Times New Roman"/>
                <w:noProof/>
              </w:rPr>
              <w:t>на засіданні кафедри української мови</w:t>
            </w:r>
          </w:p>
          <w:p w14:paraId="65B0142C" w14:textId="77777777" w:rsidR="008F76BE" w:rsidRPr="001252A2" w:rsidRDefault="008F76BE" w:rsidP="00755375">
            <w:pPr>
              <w:spacing w:line="276" w:lineRule="auto"/>
              <w:rPr>
                <w:rFonts w:ascii="Times New Roman" w:hAnsi="Times New Roman" w:cs="Times New Roman"/>
                <w:noProof/>
              </w:rPr>
            </w:pPr>
            <w:r w:rsidRPr="001252A2">
              <w:rPr>
                <w:rFonts w:ascii="Times New Roman" w:hAnsi="Times New Roman" w:cs="Times New Roman"/>
                <w:noProof/>
              </w:rPr>
              <w:t>Протокол № 1 від  2</w:t>
            </w:r>
            <w:r>
              <w:rPr>
                <w:rFonts w:ascii="Times New Roman" w:hAnsi="Times New Roman" w:cs="Times New Roman"/>
                <w:noProof/>
              </w:rPr>
              <w:t>2</w:t>
            </w:r>
            <w:r w:rsidRPr="001252A2">
              <w:rPr>
                <w:rFonts w:ascii="Times New Roman" w:hAnsi="Times New Roman" w:cs="Times New Roman"/>
                <w:noProof/>
              </w:rPr>
              <w:t xml:space="preserve"> серпня 202</w:t>
            </w:r>
            <w:r>
              <w:rPr>
                <w:rFonts w:ascii="Times New Roman" w:hAnsi="Times New Roman" w:cs="Times New Roman"/>
                <w:noProof/>
              </w:rPr>
              <w:t>5</w:t>
            </w:r>
            <w:r w:rsidRPr="001252A2">
              <w:rPr>
                <w:rFonts w:ascii="Times New Roman" w:hAnsi="Times New Roman" w:cs="Times New Roman"/>
                <w:noProof/>
              </w:rPr>
              <w:t xml:space="preserve"> р.</w:t>
            </w:r>
          </w:p>
          <w:p w14:paraId="2F02CF9A" w14:textId="77777777" w:rsidR="008F76BE" w:rsidRDefault="008F76BE" w:rsidP="00755375">
            <w:pPr>
              <w:spacing w:line="276" w:lineRule="auto"/>
              <w:rPr>
                <w:rFonts w:ascii="Times New Roman" w:hAnsi="Times New Roman" w:cs="Times New Roman"/>
                <w:noProof/>
              </w:rPr>
            </w:pPr>
            <w:r w:rsidRPr="001252A2">
              <w:rPr>
                <w:rFonts w:ascii="Times New Roman" w:hAnsi="Times New Roman" w:cs="Times New Roman"/>
                <w:noProof/>
              </w:rPr>
              <w:t>Завідувач кафедри української мови</w:t>
            </w:r>
          </w:p>
          <w:p w14:paraId="19E304D7" w14:textId="77777777" w:rsidR="008F76BE" w:rsidRDefault="008F76BE" w:rsidP="00755375">
            <w:pPr>
              <w:autoSpaceDE w:val="0"/>
              <w:autoSpaceDN w:val="0"/>
              <w:spacing w:line="276" w:lineRule="auto"/>
              <w:rPr>
                <w:rFonts w:ascii="Times New Roman" w:hAnsi="Times New Roman" w:cs="Times New Roman"/>
                <w:noProof/>
              </w:rPr>
            </w:pPr>
            <w:r w:rsidRPr="00840110">
              <w:rPr>
                <w:rFonts w:ascii="Times New Roman" w:hAnsi="Times New Roman" w:cs="Times New Roman"/>
                <w:noProof/>
                <w:lang w:val="ru-RU" w:eastAsia="ru-RU"/>
              </w:rPr>
              <w:drawing>
                <wp:anchor distT="0" distB="0" distL="114300" distR="114300" simplePos="0" relativeHeight="251659264" behindDoc="0" locked="0" layoutInCell="1" allowOverlap="1" wp14:anchorId="56A2CB96" wp14:editId="3E692D1B">
                  <wp:simplePos x="0" y="0"/>
                  <wp:positionH relativeFrom="column">
                    <wp:posOffset>387985</wp:posOffset>
                  </wp:positionH>
                  <wp:positionV relativeFrom="paragraph">
                    <wp:posOffset>68580</wp:posOffset>
                  </wp:positionV>
                  <wp:extent cx="571500" cy="449580"/>
                  <wp:effectExtent l="0" t="0" r="0" b="7620"/>
                  <wp:wrapNone/>
                  <wp:docPr id="4" name="Рисунок 4" descr="C:\Users\UserZNU\Desktop\Підписи\Христіанінова-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ZNU\Desktop\Підписи\Христіанінова-removebg-preview.png"/>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D60EE" w14:textId="77777777" w:rsidR="008F76BE" w:rsidRPr="001252A2" w:rsidRDefault="008F76BE" w:rsidP="00755375">
            <w:pPr>
              <w:autoSpaceDE w:val="0"/>
              <w:autoSpaceDN w:val="0"/>
              <w:spacing w:line="276" w:lineRule="auto"/>
              <w:rPr>
                <w:rFonts w:ascii="Times New Roman" w:hAnsi="Times New Roman" w:cs="Times New Roman"/>
                <w:noProof/>
              </w:rPr>
            </w:pPr>
            <w:r>
              <w:rPr>
                <w:rFonts w:ascii="Times New Roman" w:hAnsi="Times New Roman" w:cs="Times New Roman"/>
                <w:noProof/>
              </w:rPr>
              <w:t>_____________________</w:t>
            </w:r>
            <w:r w:rsidRPr="001252A2">
              <w:rPr>
                <w:rFonts w:ascii="Times New Roman" w:hAnsi="Times New Roman" w:cs="Times New Roman"/>
                <w:noProof/>
              </w:rPr>
              <w:t>Р. О. Христіанінова</w:t>
            </w:r>
          </w:p>
          <w:p w14:paraId="0EBC667A" w14:textId="77777777" w:rsidR="008F76BE" w:rsidRPr="001252A2" w:rsidRDefault="008F76BE" w:rsidP="00755375">
            <w:pPr>
              <w:autoSpaceDE w:val="0"/>
              <w:autoSpaceDN w:val="0"/>
              <w:spacing w:line="276" w:lineRule="auto"/>
              <w:jc w:val="center"/>
              <w:rPr>
                <w:rFonts w:ascii="Times New Roman" w:hAnsi="Times New Roman" w:cs="Times New Roman"/>
                <w:noProof/>
              </w:rPr>
            </w:pPr>
          </w:p>
        </w:tc>
        <w:tc>
          <w:tcPr>
            <w:tcW w:w="4745" w:type="dxa"/>
            <w:hideMark/>
          </w:tcPr>
          <w:p w14:paraId="6CB40BE4" w14:textId="77777777" w:rsidR="008F76BE" w:rsidRPr="001252A2" w:rsidRDefault="008F76BE" w:rsidP="00755375">
            <w:pPr>
              <w:spacing w:line="276" w:lineRule="auto"/>
              <w:rPr>
                <w:rFonts w:ascii="Times New Roman" w:hAnsi="Times New Roman" w:cs="Times New Roman"/>
                <w:noProof/>
              </w:rPr>
            </w:pPr>
            <w:r>
              <w:rPr>
                <w:rFonts w:ascii="Times New Roman" w:hAnsi="Times New Roman" w:cs="Times New Roman"/>
                <w:noProof/>
              </w:rPr>
              <w:t xml:space="preserve"> </w:t>
            </w:r>
            <w:r w:rsidRPr="001252A2">
              <w:rPr>
                <w:rFonts w:ascii="Times New Roman" w:hAnsi="Times New Roman" w:cs="Times New Roman"/>
                <w:noProof/>
              </w:rPr>
              <w:t xml:space="preserve"> Погоджено </w:t>
            </w:r>
          </w:p>
          <w:p w14:paraId="52392529" w14:textId="77777777" w:rsidR="008F76BE" w:rsidRPr="001252A2" w:rsidRDefault="008F76BE" w:rsidP="00755375">
            <w:pPr>
              <w:spacing w:line="276" w:lineRule="auto"/>
              <w:rPr>
                <w:rFonts w:ascii="Times New Roman" w:hAnsi="Times New Roman" w:cs="Times New Roman"/>
                <w:noProof/>
              </w:rPr>
            </w:pPr>
            <w:r>
              <w:rPr>
                <w:rFonts w:ascii="Times New Roman" w:hAnsi="Times New Roman" w:cs="Times New Roman"/>
                <w:noProof/>
              </w:rPr>
              <w:t xml:space="preserve"> </w:t>
            </w:r>
            <w:r w:rsidRPr="001252A2">
              <w:rPr>
                <w:rFonts w:ascii="Times New Roman" w:hAnsi="Times New Roman" w:cs="Times New Roman"/>
                <w:noProof/>
              </w:rPr>
              <w:t xml:space="preserve"> Гарант освітньо-професійної програми</w:t>
            </w:r>
          </w:p>
          <w:p w14:paraId="75536F22" w14:textId="77777777" w:rsidR="008F76BE" w:rsidRDefault="008F76BE" w:rsidP="00755375">
            <w:pPr>
              <w:spacing w:line="276" w:lineRule="auto"/>
              <w:ind w:firstLine="419"/>
              <w:jc w:val="both"/>
              <w:rPr>
                <w:rFonts w:ascii="Times New Roman" w:hAnsi="Times New Roman" w:cs="Times New Roman"/>
                <w:noProof/>
              </w:rPr>
            </w:pPr>
            <w:r w:rsidRPr="001252A2">
              <w:rPr>
                <w:rFonts w:ascii="Times New Roman" w:hAnsi="Times New Roman" w:cs="Times New Roman"/>
                <w:noProof/>
              </w:rPr>
              <w:t xml:space="preserve">                                   </w:t>
            </w:r>
          </w:p>
          <w:p w14:paraId="1CDB5201" w14:textId="77777777" w:rsidR="008F76BE" w:rsidRDefault="008F76BE" w:rsidP="00755375">
            <w:pPr>
              <w:spacing w:line="276" w:lineRule="auto"/>
              <w:ind w:firstLine="419"/>
              <w:jc w:val="both"/>
              <w:rPr>
                <w:rFonts w:ascii="Times New Roman" w:hAnsi="Times New Roman" w:cs="Times New Roman"/>
                <w:noProof/>
              </w:rPr>
            </w:pPr>
          </w:p>
          <w:p w14:paraId="24E5C482" w14:textId="77777777" w:rsidR="008F76BE" w:rsidRDefault="008F76BE" w:rsidP="00755375">
            <w:pPr>
              <w:spacing w:line="276" w:lineRule="auto"/>
              <w:ind w:firstLine="419"/>
              <w:jc w:val="both"/>
              <w:rPr>
                <w:rFonts w:ascii="Times New Roman" w:hAnsi="Times New Roman" w:cs="Times New Roman"/>
                <w:noProof/>
              </w:rPr>
            </w:pPr>
            <w:r>
              <w:rPr>
                <w:rFonts w:ascii="Times New Roman" w:hAnsi="Times New Roman" w:cs="Times New Roman"/>
                <w:noProof/>
                <w:lang w:val="ru-RU" w:eastAsia="ru-RU"/>
              </w:rPr>
              <w:drawing>
                <wp:anchor distT="0" distB="0" distL="114300" distR="114300" simplePos="0" relativeHeight="251660288" behindDoc="0" locked="0" layoutInCell="1" allowOverlap="1" wp14:anchorId="63F44910" wp14:editId="2DA3C600">
                  <wp:simplePos x="0" y="0"/>
                  <wp:positionH relativeFrom="column">
                    <wp:posOffset>508635</wp:posOffset>
                  </wp:positionH>
                  <wp:positionV relativeFrom="paragraph">
                    <wp:posOffset>67310</wp:posOffset>
                  </wp:positionV>
                  <wp:extent cx="567055" cy="450850"/>
                  <wp:effectExtent l="0" t="0" r="0" b="63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 cy="450850"/>
                          </a:xfrm>
                          <a:prstGeom prst="rect">
                            <a:avLst/>
                          </a:prstGeom>
                          <a:noFill/>
                        </pic:spPr>
                      </pic:pic>
                    </a:graphicData>
                  </a:graphic>
                  <wp14:sizeRelH relativeFrom="page">
                    <wp14:pctWidth>0</wp14:pctWidth>
                  </wp14:sizeRelH>
                  <wp14:sizeRelV relativeFrom="page">
                    <wp14:pctHeight>0</wp14:pctHeight>
                  </wp14:sizeRelV>
                </wp:anchor>
              </w:drawing>
            </w:r>
          </w:p>
          <w:p w14:paraId="1DB08865" w14:textId="77777777" w:rsidR="008F76BE" w:rsidRPr="001252A2" w:rsidRDefault="008F76BE" w:rsidP="00755375">
            <w:pPr>
              <w:spacing w:line="276" w:lineRule="auto"/>
              <w:jc w:val="both"/>
              <w:rPr>
                <w:rFonts w:ascii="Times New Roman" w:hAnsi="Times New Roman" w:cs="Times New Roman"/>
                <w:noProof/>
              </w:rPr>
            </w:pPr>
            <w:r>
              <w:rPr>
                <w:rFonts w:ascii="Times New Roman" w:hAnsi="Times New Roman" w:cs="Times New Roman"/>
                <w:noProof/>
              </w:rPr>
              <w:t>___________________</w:t>
            </w:r>
            <w:r w:rsidRPr="001252A2">
              <w:rPr>
                <w:rFonts w:ascii="Times New Roman" w:hAnsi="Times New Roman" w:cs="Times New Roman"/>
                <w:noProof/>
              </w:rPr>
              <w:t xml:space="preserve"> Р. О. Христіанінова</w:t>
            </w:r>
          </w:p>
          <w:p w14:paraId="186D4404" w14:textId="77777777" w:rsidR="008F76BE" w:rsidRPr="001252A2" w:rsidRDefault="008F76BE" w:rsidP="00755375">
            <w:pPr>
              <w:spacing w:line="276" w:lineRule="auto"/>
              <w:ind w:firstLine="419"/>
              <w:jc w:val="both"/>
              <w:rPr>
                <w:rFonts w:ascii="Times New Roman" w:hAnsi="Times New Roman" w:cs="Times New Roman"/>
                <w:noProof/>
              </w:rPr>
            </w:pPr>
          </w:p>
          <w:p w14:paraId="32D6FF35" w14:textId="77777777" w:rsidR="008F76BE" w:rsidRPr="001252A2" w:rsidRDefault="008F76BE" w:rsidP="00755375">
            <w:pPr>
              <w:autoSpaceDE w:val="0"/>
              <w:autoSpaceDN w:val="0"/>
              <w:spacing w:line="276" w:lineRule="auto"/>
              <w:rPr>
                <w:rFonts w:ascii="Times New Roman" w:hAnsi="Times New Roman" w:cs="Times New Roman"/>
                <w:noProof/>
                <w:lang w:eastAsia="en-US"/>
              </w:rPr>
            </w:pPr>
          </w:p>
        </w:tc>
      </w:tr>
    </w:tbl>
    <w:p w14:paraId="6B927A41" w14:textId="77777777" w:rsidR="008F76BE" w:rsidRPr="001252A2" w:rsidRDefault="008F76BE" w:rsidP="008F76BE">
      <w:pPr>
        <w:jc w:val="center"/>
        <w:rPr>
          <w:rFonts w:ascii="Times New Roman" w:hAnsi="Times New Roman" w:cs="Times New Roman"/>
          <w:noProof/>
        </w:rPr>
      </w:pPr>
    </w:p>
    <w:p w14:paraId="3E3A4A38" w14:textId="77777777" w:rsidR="008F76BE" w:rsidRDefault="008F76BE" w:rsidP="008F76BE">
      <w:pPr>
        <w:rPr>
          <w:rFonts w:ascii="Times New Roman" w:hAnsi="Times New Roman" w:cs="Times New Roman"/>
          <w:noProof/>
        </w:rPr>
      </w:pPr>
    </w:p>
    <w:p w14:paraId="5D3E262D" w14:textId="77777777" w:rsidR="008F76BE" w:rsidRPr="001252A2" w:rsidRDefault="008F76BE" w:rsidP="008F76BE">
      <w:pPr>
        <w:jc w:val="center"/>
        <w:rPr>
          <w:rFonts w:ascii="Times New Roman" w:hAnsi="Times New Roman" w:cs="Times New Roman"/>
          <w:noProof/>
        </w:rPr>
      </w:pPr>
      <w:r w:rsidRPr="001252A2">
        <w:rPr>
          <w:rFonts w:ascii="Times New Roman" w:hAnsi="Times New Roman" w:cs="Times New Roman"/>
          <w:noProof/>
        </w:rPr>
        <w:t>202</w:t>
      </w:r>
      <w:r>
        <w:rPr>
          <w:rFonts w:ascii="Times New Roman" w:hAnsi="Times New Roman" w:cs="Times New Roman"/>
          <w:noProof/>
        </w:rPr>
        <w:t>5</w:t>
      </w:r>
      <w:r w:rsidRPr="001252A2">
        <w:rPr>
          <w:rFonts w:ascii="Times New Roman" w:hAnsi="Times New Roman" w:cs="Times New Roman"/>
          <w:noProof/>
        </w:rPr>
        <w:t xml:space="preserve"> рік</w:t>
      </w:r>
    </w:p>
    <w:p w14:paraId="71709367" w14:textId="51052E96" w:rsidR="006022FD" w:rsidRDefault="00412610" w:rsidP="008F76BE">
      <w:pPr>
        <w:rPr>
          <w:rFonts w:ascii="Times New Roman" w:eastAsia="Times New Roman" w:hAnsi="Times New Roman" w:cs="Times New Roman"/>
          <w:b/>
        </w:rPr>
      </w:pPr>
      <w:r>
        <w:br w:type="page"/>
      </w:r>
      <w:r>
        <w:rPr>
          <w:rFonts w:ascii="Times New Roman" w:eastAsia="Times New Roman" w:hAnsi="Times New Roman" w:cs="Times New Roman"/>
          <w:b/>
        </w:rPr>
        <w:lastRenderedPageBreak/>
        <w:t xml:space="preserve">Зв`язок з викладачем: </w:t>
      </w:r>
    </w:p>
    <w:p w14:paraId="06D3C338" w14:textId="77777777" w:rsidR="006022FD" w:rsidRDefault="00412610">
      <w:pPr>
        <w:rPr>
          <w:rFonts w:ascii="Times New Roman" w:eastAsia="Times New Roman" w:hAnsi="Times New Roman" w:cs="Times New Roman"/>
        </w:rPr>
      </w:pPr>
      <w:r>
        <w:rPr>
          <w:rFonts w:ascii="Times New Roman" w:eastAsia="Times New Roman" w:hAnsi="Times New Roman" w:cs="Times New Roman"/>
          <w:b/>
        </w:rPr>
        <w:t>E-</w:t>
      </w:r>
      <w:proofErr w:type="spellStart"/>
      <w:r>
        <w:rPr>
          <w:rFonts w:ascii="Times New Roman" w:eastAsia="Times New Roman" w:hAnsi="Times New Roman" w:cs="Times New Roman"/>
          <w:b/>
        </w:rPr>
        <w:t>mail</w:t>
      </w:r>
      <w:proofErr w:type="spellEnd"/>
      <w:r>
        <w:rPr>
          <w:rFonts w:ascii="Times New Roman" w:eastAsia="Times New Roman" w:hAnsi="Times New Roman" w:cs="Times New Roman"/>
          <w:b/>
        </w:rPr>
        <w:t xml:space="preserve">:  </w:t>
      </w:r>
      <w:r>
        <w:rPr>
          <w:rFonts w:ascii="Times New Roman" w:eastAsia="Times New Roman" w:hAnsi="Times New Roman" w:cs="Times New Roman"/>
        </w:rPr>
        <w:t>sablinasv2017@gmail.com</w:t>
      </w:r>
    </w:p>
    <w:p w14:paraId="04F4E4EF" w14:textId="77777777" w:rsidR="006022FD" w:rsidRDefault="00412610">
      <w:pPr>
        <w:rPr>
          <w:rFonts w:ascii="Times New Roman" w:eastAsia="Times New Roman" w:hAnsi="Times New Roman" w:cs="Times New Roman"/>
        </w:rPr>
      </w:pPr>
      <w:proofErr w:type="spellStart"/>
      <w:r>
        <w:rPr>
          <w:rFonts w:ascii="Times New Roman" w:eastAsia="Times New Roman" w:hAnsi="Times New Roman" w:cs="Times New Roman"/>
          <w:b/>
        </w:rPr>
        <w:t>Сезн</w:t>
      </w:r>
      <w:proofErr w:type="spellEnd"/>
      <w:r>
        <w:rPr>
          <w:rFonts w:ascii="Times New Roman" w:eastAsia="Times New Roman" w:hAnsi="Times New Roman" w:cs="Times New Roman"/>
          <w:b/>
        </w:rPr>
        <w:t xml:space="preserve"> ЗНУ повідомлення: </w:t>
      </w:r>
      <w:r>
        <w:rPr>
          <w:rFonts w:ascii="Times New Roman" w:eastAsia="Times New Roman" w:hAnsi="Times New Roman" w:cs="Times New Roman"/>
        </w:rPr>
        <w:t>https://moodle.znu.edu.ua/course/view.php?id=1922</w:t>
      </w:r>
    </w:p>
    <w:p w14:paraId="41FF5108" w14:textId="77777777" w:rsidR="006022FD" w:rsidRDefault="00412610">
      <w:pPr>
        <w:rPr>
          <w:rFonts w:ascii="Times New Roman" w:eastAsia="Times New Roman" w:hAnsi="Times New Roman" w:cs="Times New Roman"/>
        </w:rPr>
      </w:pPr>
      <w:r>
        <w:rPr>
          <w:rFonts w:ascii="Times New Roman" w:eastAsia="Times New Roman" w:hAnsi="Times New Roman" w:cs="Times New Roman"/>
          <w:b/>
        </w:rPr>
        <w:t>Телефон:</w:t>
      </w:r>
      <w:r>
        <w:rPr>
          <w:rFonts w:ascii="Times New Roman" w:eastAsia="Times New Roman" w:hAnsi="Times New Roman" w:cs="Times New Roman"/>
        </w:rPr>
        <w:t xml:space="preserve"> (061) 289-12-88 (кафедра)</w:t>
      </w:r>
    </w:p>
    <w:p w14:paraId="7AD48030" w14:textId="0C3D07D3" w:rsidR="006022FD" w:rsidRDefault="00412610">
      <w:pPr>
        <w:rPr>
          <w:rFonts w:ascii="Times New Roman" w:eastAsia="Times New Roman" w:hAnsi="Times New Roman" w:cs="Times New Roman"/>
          <w:i/>
        </w:rPr>
      </w:pPr>
      <w:r>
        <w:rPr>
          <w:rFonts w:ascii="Times New Roman" w:eastAsia="Times New Roman" w:hAnsi="Times New Roman" w:cs="Times New Roman"/>
          <w:b/>
        </w:rPr>
        <w:t xml:space="preserve">Інші засоби зв’язку: </w:t>
      </w:r>
      <w:r w:rsidR="005F11D3" w:rsidRPr="005F11D3">
        <w:rPr>
          <w:rFonts w:ascii="Times New Roman" w:eastAsia="Times New Roman" w:hAnsi="Times New Roman" w:cs="Times New Roman"/>
          <w:bCs/>
          <w:i/>
          <w:iCs/>
          <w:lang w:val="uk-UA"/>
        </w:rPr>
        <w:t>0959081471</w:t>
      </w:r>
      <w:r w:rsidR="005F11D3">
        <w:rPr>
          <w:rFonts w:ascii="Times New Roman" w:eastAsia="Times New Roman" w:hAnsi="Times New Roman" w:cs="Times New Roman"/>
          <w:b/>
          <w:lang w:val="uk-UA"/>
        </w:rPr>
        <w:t xml:space="preserve"> </w:t>
      </w:r>
      <w:proofErr w:type="spellStart"/>
      <w:r>
        <w:rPr>
          <w:rFonts w:ascii="Times New Roman" w:eastAsia="Times New Roman" w:hAnsi="Times New Roman" w:cs="Times New Roman"/>
          <w:i/>
        </w:rPr>
        <w:t>Viber</w:t>
      </w:r>
      <w:proofErr w:type="spellEnd"/>
      <w:r>
        <w:rPr>
          <w:rFonts w:ascii="Times New Roman" w:eastAsia="Times New Roman" w:hAnsi="Times New Roman" w:cs="Times New Roman"/>
          <w:i/>
        </w:rPr>
        <w:t xml:space="preserve"> </w:t>
      </w:r>
    </w:p>
    <w:p w14:paraId="45469AF0" w14:textId="77777777" w:rsidR="006022FD" w:rsidRDefault="00412610">
      <w:pPr>
        <w:rPr>
          <w:rFonts w:ascii="Times New Roman" w:eastAsia="Times New Roman" w:hAnsi="Times New Roman" w:cs="Times New Roman"/>
        </w:rPr>
      </w:pPr>
      <w:r>
        <w:rPr>
          <w:rFonts w:ascii="Times New Roman" w:eastAsia="Times New Roman" w:hAnsi="Times New Roman" w:cs="Times New Roman"/>
          <w:b/>
        </w:rPr>
        <w:t xml:space="preserve">Кафедра: </w:t>
      </w:r>
      <w:r>
        <w:rPr>
          <w:rFonts w:ascii="Times New Roman" w:eastAsia="Times New Roman" w:hAnsi="Times New Roman" w:cs="Times New Roman"/>
        </w:rPr>
        <w:t>української мови</w:t>
      </w:r>
    </w:p>
    <w:p w14:paraId="40B2B970" w14:textId="77777777" w:rsidR="006022FD" w:rsidRDefault="00412610">
      <w:pPr>
        <w:rPr>
          <w:rFonts w:ascii="Times New Roman" w:eastAsia="Times New Roman" w:hAnsi="Times New Roman" w:cs="Times New Roman"/>
          <w:i/>
        </w:rPr>
      </w:pPr>
      <w:r>
        <w:rPr>
          <w:rFonts w:ascii="Times New Roman" w:eastAsia="Times New Roman" w:hAnsi="Times New Roman" w:cs="Times New Roman"/>
          <w:i/>
        </w:rPr>
        <w:t xml:space="preserve"> </w:t>
      </w:r>
    </w:p>
    <w:p w14:paraId="2380C5C5" w14:textId="77777777" w:rsidR="006022FD" w:rsidRDefault="00412610">
      <w:pPr>
        <w:widowControl/>
        <w:pBdr>
          <w:top w:val="nil"/>
          <w:left w:val="nil"/>
          <w:bottom w:val="nil"/>
          <w:right w:val="nil"/>
          <w:between w:val="nil"/>
        </w:pBdr>
        <w:spacing w:after="120"/>
        <w:ind w:left="283"/>
        <w:jc w:val="center"/>
        <w:rPr>
          <w:rFonts w:ascii="Times New Roman" w:eastAsia="Times New Roman" w:hAnsi="Times New Roman" w:cs="Times New Roman"/>
          <w:i/>
          <w:color w:val="000000"/>
        </w:rPr>
      </w:pPr>
      <w:r>
        <w:rPr>
          <w:rFonts w:ascii="Times New Roman" w:eastAsia="Times New Roman" w:hAnsi="Times New Roman" w:cs="Times New Roman"/>
          <w:b/>
          <w:color w:val="000000"/>
        </w:rPr>
        <w:t>1. Опис навчальної дисципліни</w:t>
      </w:r>
      <w:r>
        <w:rPr>
          <w:rFonts w:ascii="Times New Roman" w:eastAsia="Times New Roman" w:hAnsi="Times New Roman" w:cs="Times New Roman"/>
          <w:i/>
          <w:color w:val="000000"/>
        </w:rPr>
        <w:t xml:space="preserve"> </w:t>
      </w:r>
    </w:p>
    <w:p w14:paraId="1E2FE65E" w14:textId="77777777" w:rsidR="006022FD" w:rsidRDefault="00412610">
      <w:pPr>
        <w:ind w:firstLine="283"/>
        <w:jc w:val="both"/>
        <w:rPr>
          <w:rFonts w:ascii="Times New Roman" w:eastAsia="Times New Roman" w:hAnsi="Times New Roman" w:cs="Times New Roman"/>
        </w:rPr>
      </w:pPr>
      <w:r>
        <w:rPr>
          <w:rFonts w:ascii="Times New Roman" w:eastAsia="Times New Roman" w:hAnsi="Times New Roman" w:cs="Times New Roman"/>
          <w:b/>
        </w:rPr>
        <w:t>Метою</w:t>
      </w:r>
      <w:r>
        <w:rPr>
          <w:rFonts w:ascii="Times New Roman" w:eastAsia="Times New Roman" w:hAnsi="Times New Roman" w:cs="Times New Roman"/>
        </w:rPr>
        <w:t xml:space="preserve"> вивчення навчальної дисципліни є ознайомлення студентів освітньо-кваліфікаційного рівня «бакалавр» з базовими поняттями та завданнями морфеміки і словотвору.</w:t>
      </w:r>
    </w:p>
    <w:p w14:paraId="23ECC53E" w14:textId="77777777" w:rsidR="003A47D1" w:rsidRDefault="00412610" w:rsidP="003A47D1">
      <w:pPr>
        <w:widowControl/>
        <w:pBdr>
          <w:top w:val="nil"/>
          <w:left w:val="nil"/>
          <w:bottom w:val="nil"/>
          <w:right w:val="nil"/>
          <w:between w:val="nil"/>
        </w:pBdr>
        <w:ind w:firstLine="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Здобувачі мають бути ознайомлені з морфемною будовою й морфемною структурою слова, фонетичними змінами в морфемах, які виникають у процесі словотворення та словозміни, способів і засобів творення нових слів у сучасній українській мові. Уміти виокремлювати й розрізняти різні види морфем, розуміти реалізацію морфем через морфи, вирізняти </w:t>
      </w:r>
      <w:proofErr w:type="spellStart"/>
      <w:r>
        <w:rPr>
          <w:rFonts w:ascii="Times New Roman" w:eastAsia="Times New Roman" w:hAnsi="Times New Roman" w:cs="Times New Roman"/>
          <w:color w:val="000000"/>
        </w:rPr>
        <w:t>аломорфи</w:t>
      </w:r>
      <w:proofErr w:type="spellEnd"/>
      <w:r>
        <w:rPr>
          <w:rFonts w:ascii="Times New Roman" w:eastAsia="Times New Roman" w:hAnsi="Times New Roman" w:cs="Times New Roman"/>
          <w:color w:val="000000"/>
        </w:rPr>
        <w:t xml:space="preserve"> та варіантні морфи; визначати засоби та способи творення слів. Дисципліна розрахована на один семестр. </w:t>
      </w:r>
      <w:r>
        <w:rPr>
          <w:rFonts w:ascii="Times New Roman" w:eastAsia="Times New Roman" w:hAnsi="Times New Roman" w:cs="Times New Roman"/>
          <w:i/>
          <w:color w:val="000000"/>
        </w:rPr>
        <w:t xml:space="preserve"> </w:t>
      </w:r>
    </w:p>
    <w:p w14:paraId="140CAEA6" w14:textId="375CF366" w:rsidR="003A47D1" w:rsidRPr="003A47D1" w:rsidRDefault="00412610" w:rsidP="003A47D1">
      <w:pPr>
        <w:widowControl/>
        <w:pBdr>
          <w:top w:val="nil"/>
          <w:left w:val="nil"/>
          <w:bottom w:val="nil"/>
          <w:right w:val="nil"/>
          <w:between w:val="nil"/>
        </w:pBdr>
        <w:ind w:firstLine="283"/>
        <w:jc w:val="both"/>
        <w:rPr>
          <w:rFonts w:ascii="Times New Roman" w:eastAsia="Times New Roman" w:hAnsi="Times New Roman" w:cs="Times New Roman"/>
          <w:color w:val="000000"/>
        </w:rPr>
      </w:pPr>
      <w:r>
        <w:rPr>
          <w:rFonts w:ascii="Times New Roman" w:eastAsia="Times New Roman" w:hAnsi="Times New Roman" w:cs="Times New Roman"/>
        </w:rPr>
        <w:t xml:space="preserve">У переліку компонент освітньо-професійної програми підготовки бакалавра дисципліна «Сучасна українська мова» є фундаментальною у формуванні професійного профілю вчителя української мови й літератури, а тому </w:t>
      </w:r>
      <w:proofErr w:type="spellStart"/>
      <w:r>
        <w:rPr>
          <w:rFonts w:ascii="Times New Roman" w:eastAsia="Times New Roman" w:hAnsi="Times New Roman" w:cs="Times New Roman"/>
        </w:rPr>
        <w:t>логічно</w:t>
      </w:r>
      <w:proofErr w:type="spellEnd"/>
      <w:r>
        <w:rPr>
          <w:rFonts w:ascii="Times New Roman" w:eastAsia="Times New Roman" w:hAnsi="Times New Roman" w:cs="Times New Roman"/>
        </w:rPr>
        <w:t xml:space="preserve"> пов’язана з іншими, попередньо опанованими дисциплінами </w:t>
      </w:r>
      <w:r w:rsidR="003A47D1" w:rsidRPr="003A47D1">
        <w:rPr>
          <w:rFonts w:ascii="Times New Roman" w:eastAsia="Times New Roman" w:hAnsi="Times New Roman" w:cs="Times New Roman"/>
          <w:bCs/>
          <w:lang w:val="uk-UA" w:eastAsia="ru-RU"/>
        </w:rPr>
        <w:t>ППС 9 (</w:t>
      </w:r>
      <w:r w:rsidR="003A47D1" w:rsidRPr="003A47D1">
        <w:rPr>
          <w:rFonts w:ascii="Times New Roman" w:eastAsia="Times New Roman" w:hAnsi="Times New Roman" w:cs="Times New Roman"/>
          <w:lang w:val="uk-UA" w:eastAsia="en-US"/>
        </w:rPr>
        <w:t>лексикологія, фонологія), ППС 7 Шкільний курс української мови; ППОП 1 Орфографічно-пунктуаційний практикум; ЗП 1 Іноземна мова.</w:t>
      </w:r>
    </w:p>
    <w:p w14:paraId="2CB43276" w14:textId="2AAA538E" w:rsidR="006022FD" w:rsidRDefault="00412610">
      <w:pPr>
        <w:ind w:firstLine="283"/>
        <w:jc w:val="both"/>
        <w:rPr>
          <w:rFonts w:ascii="Times New Roman" w:eastAsia="Times New Roman" w:hAnsi="Times New Roman" w:cs="Times New Roman"/>
        </w:rPr>
      </w:pPr>
      <w:bookmarkStart w:id="0" w:name="_Hlk219204653"/>
      <w:r>
        <w:rPr>
          <w:rFonts w:ascii="Times New Roman" w:eastAsia="Times New Roman" w:hAnsi="Times New Roman" w:cs="Times New Roman"/>
        </w:rPr>
        <w:t xml:space="preserve">Здобуті знання і сформовані навички дозволять опановувати дисципліни ППС </w:t>
      </w:r>
      <w:r w:rsidR="003A47D1">
        <w:rPr>
          <w:rFonts w:ascii="Times New Roman" w:eastAsia="Times New Roman" w:hAnsi="Times New Roman" w:cs="Times New Roman"/>
          <w:lang w:val="uk-UA"/>
        </w:rPr>
        <w:t xml:space="preserve">9 </w:t>
      </w:r>
      <w:r>
        <w:rPr>
          <w:rFonts w:ascii="Times New Roman" w:eastAsia="Times New Roman" w:hAnsi="Times New Roman" w:cs="Times New Roman"/>
        </w:rPr>
        <w:t xml:space="preserve">Сучасна українська мова, ППС </w:t>
      </w:r>
      <w:r w:rsidR="003A47D1">
        <w:rPr>
          <w:rFonts w:ascii="Times New Roman" w:eastAsia="Times New Roman" w:hAnsi="Times New Roman" w:cs="Times New Roman"/>
          <w:lang w:val="uk-UA"/>
        </w:rPr>
        <w:t>5</w:t>
      </w:r>
      <w:r>
        <w:rPr>
          <w:rFonts w:ascii="Times New Roman" w:eastAsia="Times New Roman" w:hAnsi="Times New Roman" w:cs="Times New Roman"/>
        </w:rPr>
        <w:t xml:space="preserve"> </w:t>
      </w:r>
      <w:r>
        <w:rPr>
          <w:rFonts w:ascii="Times New Roman" w:eastAsia="Times New Roman" w:hAnsi="Times New Roman" w:cs="Times New Roman"/>
          <w:color w:val="000000"/>
          <w:sz w:val="23"/>
          <w:szCs w:val="23"/>
        </w:rPr>
        <w:t xml:space="preserve"> </w:t>
      </w:r>
      <w:r w:rsidR="003A47D1">
        <w:rPr>
          <w:rFonts w:ascii="Times New Roman" w:eastAsia="Times New Roman" w:hAnsi="Times New Roman" w:cs="Times New Roman"/>
          <w:color w:val="000000"/>
          <w:lang w:val="uk-UA"/>
        </w:rPr>
        <w:t>Методика викладання</w:t>
      </w:r>
      <w:r>
        <w:rPr>
          <w:rFonts w:ascii="Times New Roman" w:eastAsia="Times New Roman" w:hAnsi="Times New Roman" w:cs="Times New Roman"/>
          <w:color w:val="000000"/>
        </w:rPr>
        <w:t xml:space="preserve"> української мови</w:t>
      </w:r>
      <w:r>
        <w:rPr>
          <w:rFonts w:ascii="Times New Roman" w:eastAsia="Times New Roman" w:hAnsi="Times New Roman" w:cs="Times New Roman"/>
        </w:rPr>
        <w:t xml:space="preserve"> і підготуватися до виробничої практики (ППС </w:t>
      </w:r>
      <w:r w:rsidR="003A47D1">
        <w:rPr>
          <w:rFonts w:ascii="Times New Roman" w:eastAsia="Times New Roman" w:hAnsi="Times New Roman" w:cs="Times New Roman"/>
          <w:lang w:val="uk-UA"/>
        </w:rPr>
        <w:t>12</w:t>
      </w:r>
      <w:r>
        <w:rPr>
          <w:rFonts w:ascii="Times New Roman" w:eastAsia="Times New Roman" w:hAnsi="Times New Roman" w:cs="Times New Roman"/>
        </w:rPr>
        <w:t xml:space="preserve">).  </w:t>
      </w:r>
    </w:p>
    <w:bookmarkEnd w:id="0"/>
    <w:p w14:paraId="1800B029" w14:textId="77777777" w:rsidR="006022FD" w:rsidRDefault="006022FD">
      <w:pPr>
        <w:ind w:firstLine="283"/>
        <w:jc w:val="both"/>
        <w:rPr>
          <w:rFonts w:ascii="Times New Roman" w:eastAsia="Times New Roman" w:hAnsi="Times New Roman" w:cs="Times New Roman"/>
        </w:rPr>
      </w:pPr>
    </w:p>
    <w:p w14:paraId="6D72DFD2" w14:textId="77777777" w:rsidR="006022FD" w:rsidRDefault="00412610">
      <w:pPr>
        <w:widowControl/>
        <w:pBdr>
          <w:top w:val="nil"/>
          <w:left w:val="nil"/>
          <w:bottom w:val="nil"/>
          <w:right w:val="nil"/>
          <w:between w:val="nil"/>
        </w:pBdr>
        <w:spacing w:after="120"/>
        <w:ind w:left="28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Паспорт навчальної дисципліни</w:t>
      </w:r>
    </w:p>
    <w:tbl>
      <w:tblPr>
        <w:tblStyle w:val="af2"/>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260"/>
        <w:gridCol w:w="3260"/>
      </w:tblGrid>
      <w:tr w:rsidR="006022FD" w14:paraId="55F8B983" w14:textId="77777777">
        <w:trPr>
          <w:trHeight w:val="883"/>
        </w:trPr>
        <w:tc>
          <w:tcPr>
            <w:tcW w:w="2977" w:type="dxa"/>
            <w:tcBorders>
              <w:top w:val="single" w:sz="4" w:space="0" w:color="000000"/>
              <w:left w:val="single" w:sz="4" w:space="0" w:color="000000"/>
              <w:bottom w:val="single" w:sz="4" w:space="0" w:color="000000"/>
              <w:right w:val="single" w:sz="4" w:space="0" w:color="000000"/>
            </w:tcBorders>
            <w:vAlign w:val="center"/>
          </w:tcPr>
          <w:p w14:paraId="6B016DB4"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Нормативні показники </w:t>
            </w:r>
          </w:p>
        </w:tc>
        <w:tc>
          <w:tcPr>
            <w:tcW w:w="3260" w:type="dxa"/>
            <w:tcBorders>
              <w:top w:val="single" w:sz="4" w:space="0" w:color="000000"/>
              <w:left w:val="single" w:sz="4" w:space="0" w:color="000000"/>
              <w:right w:val="single" w:sz="4" w:space="0" w:color="000000"/>
            </w:tcBorders>
            <w:vAlign w:val="center"/>
          </w:tcPr>
          <w:p w14:paraId="30DA7A51"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денна форма здобуття освіти</w:t>
            </w:r>
          </w:p>
        </w:tc>
        <w:tc>
          <w:tcPr>
            <w:tcW w:w="3260" w:type="dxa"/>
            <w:tcBorders>
              <w:top w:val="single" w:sz="4" w:space="0" w:color="000000"/>
              <w:left w:val="single" w:sz="4" w:space="0" w:color="000000"/>
              <w:right w:val="single" w:sz="4" w:space="0" w:color="000000"/>
            </w:tcBorders>
            <w:vAlign w:val="center"/>
          </w:tcPr>
          <w:p w14:paraId="48934CDE"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заочна форма здобуття освіти</w:t>
            </w:r>
          </w:p>
        </w:tc>
      </w:tr>
      <w:tr w:rsidR="006022FD" w14:paraId="5361EA07" w14:textId="77777777">
        <w:trPr>
          <w:trHeight w:val="44"/>
        </w:trPr>
        <w:tc>
          <w:tcPr>
            <w:tcW w:w="2977" w:type="dxa"/>
            <w:tcBorders>
              <w:top w:val="single" w:sz="4" w:space="0" w:color="000000"/>
              <w:left w:val="single" w:sz="4" w:space="0" w:color="000000"/>
              <w:bottom w:val="single" w:sz="4" w:space="0" w:color="000000"/>
              <w:right w:val="single" w:sz="4" w:space="0" w:color="000000"/>
            </w:tcBorders>
            <w:vAlign w:val="center"/>
          </w:tcPr>
          <w:p w14:paraId="41F1C0C3"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3260" w:type="dxa"/>
            <w:tcBorders>
              <w:top w:val="single" w:sz="4" w:space="0" w:color="000000"/>
              <w:left w:val="single" w:sz="4" w:space="0" w:color="000000"/>
              <w:right w:val="single" w:sz="4" w:space="0" w:color="000000"/>
            </w:tcBorders>
            <w:vAlign w:val="center"/>
          </w:tcPr>
          <w:p w14:paraId="727CE170"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3260" w:type="dxa"/>
            <w:tcBorders>
              <w:top w:val="single" w:sz="4" w:space="0" w:color="000000"/>
              <w:left w:val="single" w:sz="4" w:space="0" w:color="000000"/>
              <w:right w:val="single" w:sz="4" w:space="0" w:color="000000"/>
            </w:tcBorders>
            <w:vAlign w:val="center"/>
          </w:tcPr>
          <w:p w14:paraId="3BE17568"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3</w:t>
            </w:r>
          </w:p>
        </w:tc>
      </w:tr>
      <w:tr w:rsidR="006022FD" w14:paraId="1FE494F0" w14:textId="77777777">
        <w:trPr>
          <w:trHeight w:val="365"/>
        </w:trPr>
        <w:tc>
          <w:tcPr>
            <w:tcW w:w="2977" w:type="dxa"/>
            <w:tcBorders>
              <w:top w:val="single" w:sz="4" w:space="0" w:color="000000"/>
              <w:left w:val="single" w:sz="4" w:space="0" w:color="000000"/>
              <w:bottom w:val="single" w:sz="4" w:space="0" w:color="000000"/>
              <w:right w:val="single" w:sz="4" w:space="0" w:color="000000"/>
            </w:tcBorders>
            <w:vAlign w:val="center"/>
          </w:tcPr>
          <w:p w14:paraId="6E5BE0D0" w14:textId="77777777" w:rsidR="006022FD" w:rsidRDefault="0041261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Статус дисципліни</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55CC7656"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Обов’язкова</w:t>
            </w:r>
          </w:p>
        </w:tc>
      </w:tr>
      <w:tr w:rsidR="006022FD" w14:paraId="69F761BB" w14:textId="77777777">
        <w:trPr>
          <w:trHeight w:val="243"/>
        </w:trPr>
        <w:tc>
          <w:tcPr>
            <w:tcW w:w="2977" w:type="dxa"/>
            <w:tcBorders>
              <w:top w:val="single" w:sz="4" w:space="0" w:color="000000"/>
              <w:left w:val="single" w:sz="4" w:space="0" w:color="000000"/>
              <w:bottom w:val="single" w:sz="4" w:space="0" w:color="000000"/>
              <w:right w:val="single" w:sz="4" w:space="0" w:color="000000"/>
            </w:tcBorders>
            <w:vAlign w:val="center"/>
          </w:tcPr>
          <w:p w14:paraId="1F3290E8" w14:textId="77777777" w:rsidR="006022FD" w:rsidRDefault="0041261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Семестр </w:t>
            </w:r>
          </w:p>
        </w:tc>
        <w:tc>
          <w:tcPr>
            <w:tcW w:w="3260" w:type="dxa"/>
            <w:tcBorders>
              <w:top w:val="single" w:sz="4" w:space="0" w:color="000000"/>
              <w:left w:val="single" w:sz="4" w:space="0" w:color="000000"/>
              <w:bottom w:val="single" w:sz="4" w:space="0" w:color="000000"/>
              <w:right w:val="single" w:sz="4" w:space="0" w:color="000000"/>
            </w:tcBorders>
            <w:vAlign w:val="center"/>
          </w:tcPr>
          <w:p w14:paraId="71EDE653" w14:textId="77777777" w:rsidR="006022FD" w:rsidRDefault="00412610">
            <w:pPr>
              <w:spacing w:line="276" w:lineRule="auto"/>
              <w:jc w:val="center"/>
              <w:rPr>
                <w:rFonts w:ascii="Times New Roman" w:eastAsia="Times New Roman" w:hAnsi="Times New Roman" w:cs="Times New Roman"/>
              </w:rPr>
            </w:pPr>
            <w:r>
              <w:rPr>
                <w:rFonts w:ascii="Times New Roman" w:eastAsia="Times New Roman" w:hAnsi="Times New Roman" w:cs="Times New Roman"/>
              </w:rPr>
              <w:t>3-й</w:t>
            </w:r>
          </w:p>
        </w:tc>
        <w:tc>
          <w:tcPr>
            <w:tcW w:w="3260" w:type="dxa"/>
            <w:tcBorders>
              <w:top w:val="single" w:sz="4" w:space="0" w:color="000000"/>
              <w:left w:val="single" w:sz="4" w:space="0" w:color="000000"/>
              <w:bottom w:val="single" w:sz="4" w:space="0" w:color="000000"/>
              <w:right w:val="single" w:sz="4" w:space="0" w:color="000000"/>
            </w:tcBorders>
            <w:vAlign w:val="center"/>
          </w:tcPr>
          <w:p w14:paraId="4EA9FA62" w14:textId="77777777" w:rsidR="006022FD" w:rsidRDefault="006022FD">
            <w:pPr>
              <w:spacing w:line="276" w:lineRule="auto"/>
              <w:jc w:val="center"/>
              <w:rPr>
                <w:rFonts w:ascii="Times New Roman" w:eastAsia="Times New Roman" w:hAnsi="Times New Roman" w:cs="Times New Roman"/>
              </w:rPr>
            </w:pPr>
          </w:p>
        </w:tc>
      </w:tr>
      <w:tr w:rsidR="006022FD" w14:paraId="669F9DD6" w14:textId="77777777">
        <w:trPr>
          <w:trHeight w:val="511"/>
        </w:trPr>
        <w:tc>
          <w:tcPr>
            <w:tcW w:w="2977" w:type="dxa"/>
            <w:tcBorders>
              <w:top w:val="single" w:sz="4" w:space="0" w:color="000000"/>
              <w:left w:val="single" w:sz="4" w:space="0" w:color="000000"/>
              <w:bottom w:val="single" w:sz="4" w:space="0" w:color="000000"/>
              <w:right w:val="single" w:sz="4" w:space="0" w:color="000000"/>
            </w:tcBorders>
            <w:vAlign w:val="center"/>
          </w:tcPr>
          <w:p w14:paraId="526D44DC" w14:textId="77777777" w:rsidR="006022FD" w:rsidRDefault="0041261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кредитів ECTS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44F7846A" w14:textId="46049782" w:rsidR="006022FD" w:rsidRPr="003A47D1" w:rsidRDefault="003A47D1">
            <w:pPr>
              <w:spacing w:line="276"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r>
      <w:tr w:rsidR="006022FD" w14:paraId="6FCAD341" w14:textId="77777777">
        <w:trPr>
          <w:trHeight w:val="364"/>
        </w:trPr>
        <w:tc>
          <w:tcPr>
            <w:tcW w:w="2977" w:type="dxa"/>
            <w:tcBorders>
              <w:top w:val="single" w:sz="4" w:space="0" w:color="000000"/>
              <w:left w:val="single" w:sz="4" w:space="0" w:color="000000"/>
              <w:bottom w:val="single" w:sz="4" w:space="0" w:color="000000"/>
              <w:right w:val="single" w:sz="4" w:space="0" w:color="000000"/>
            </w:tcBorders>
            <w:vAlign w:val="center"/>
          </w:tcPr>
          <w:p w14:paraId="147717F3" w14:textId="77777777" w:rsidR="006022FD" w:rsidRDefault="00412610">
            <w:pPr>
              <w:spacing w:before="60" w:after="60" w:line="276" w:lineRule="auto"/>
              <w:rPr>
                <w:rFonts w:ascii="Times New Roman" w:eastAsia="Times New Roman" w:hAnsi="Times New Roman" w:cs="Times New Roman"/>
              </w:rPr>
            </w:pPr>
            <w:r>
              <w:rPr>
                <w:rFonts w:ascii="Times New Roman" w:eastAsia="Times New Roman" w:hAnsi="Times New Roman" w:cs="Times New Roman"/>
              </w:rPr>
              <w:t xml:space="preserve">Кількість годин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37DE8CC2" w14:textId="6248DB81" w:rsidR="006022FD" w:rsidRDefault="00412610">
            <w:pPr>
              <w:spacing w:line="276" w:lineRule="auto"/>
              <w:jc w:val="center"/>
              <w:rPr>
                <w:rFonts w:ascii="Times New Roman" w:eastAsia="Times New Roman" w:hAnsi="Times New Roman" w:cs="Times New Roman"/>
              </w:rPr>
            </w:pPr>
            <w:r>
              <w:rPr>
                <w:rFonts w:ascii="Times New Roman" w:eastAsia="Times New Roman" w:hAnsi="Times New Roman" w:cs="Times New Roman"/>
              </w:rPr>
              <w:t>1</w:t>
            </w:r>
            <w:r w:rsidR="003A47D1">
              <w:rPr>
                <w:rFonts w:ascii="Times New Roman" w:eastAsia="Times New Roman" w:hAnsi="Times New Roman" w:cs="Times New Roman"/>
                <w:lang w:val="uk-UA"/>
              </w:rPr>
              <w:t>2</w:t>
            </w:r>
            <w:r>
              <w:rPr>
                <w:rFonts w:ascii="Times New Roman" w:eastAsia="Times New Roman" w:hAnsi="Times New Roman" w:cs="Times New Roman"/>
              </w:rPr>
              <w:t>0</w:t>
            </w:r>
          </w:p>
        </w:tc>
      </w:tr>
      <w:tr w:rsidR="006022FD" w14:paraId="0DD543B4" w14:textId="77777777">
        <w:trPr>
          <w:trHeight w:val="272"/>
        </w:trPr>
        <w:tc>
          <w:tcPr>
            <w:tcW w:w="2977" w:type="dxa"/>
            <w:tcBorders>
              <w:top w:val="single" w:sz="4" w:space="0" w:color="000000"/>
              <w:left w:val="single" w:sz="4" w:space="0" w:color="000000"/>
              <w:bottom w:val="single" w:sz="4" w:space="0" w:color="000000"/>
              <w:right w:val="single" w:sz="4" w:space="0" w:color="000000"/>
            </w:tcBorders>
            <w:vAlign w:val="center"/>
          </w:tcPr>
          <w:p w14:paraId="53174A37"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Лекційні заняття</w:t>
            </w:r>
          </w:p>
        </w:tc>
        <w:tc>
          <w:tcPr>
            <w:tcW w:w="3260" w:type="dxa"/>
            <w:tcBorders>
              <w:top w:val="single" w:sz="4" w:space="0" w:color="000000"/>
              <w:left w:val="single" w:sz="4" w:space="0" w:color="000000"/>
              <w:bottom w:val="single" w:sz="4" w:space="0" w:color="000000"/>
              <w:right w:val="single" w:sz="4" w:space="0" w:color="000000"/>
            </w:tcBorders>
            <w:vAlign w:val="center"/>
          </w:tcPr>
          <w:p w14:paraId="3F870582" w14:textId="77777777" w:rsidR="006022FD" w:rsidRDefault="00412610">
            <w:pPr>
              <w:spacing w:line="276" w:lineRule="auto"/>
              <w:jc w:val="center"/>
              <w:rPr>
                <w:rFonts w:ascii="Times New Roman" w:eastAsia="Times New Roman" w:hAnsi="Times New Roman" w:cs="Times New Roman"/>
                <w:i/>
              </w:rPr>
            </w:pPr>
            <w:r>
              <w:rPr>
                <w:rFonts w:ascii="Times New Roman" w:eastAsia="Times New Roman" w:hAnsi="Times New Roman" w:cs="Times New Roman"/>
              </w:rPr>
              <w:t>30 год.</w:t>
            </w:r>
          </w:p>
        </w:tc>
        <w:tc>
          <w:tcPr>
            <w:tcW w:w="3260" w:type="dxa"/>
            <w:tcBorders>
              <w:top w:val="single" w:sz="4" w:space="0" w:color="000000"/>
              <w:left w:val="single" w:sz="4" w:space="0" w:color="000000"/>
              <w:bottom w:val="single" w:sz="4" w:space="0" w:color="000000"/>
              <w:right w:val="single" w:sz="4" w:space="0" w:color="000000"/>
            </w:tcBorders>
            <w:vAlign w:val="center"/>
          </w:tcPr>
          <w:p w14:paraId="39EB2AC9" w14:textId="5FF2B3CB" w:rsidR="006022FD" w:rsidRPr="00BE0FC3" w:rsidRDefault="00755375">
            <w:pPr>
              <w:spacing w:line="276" w:lineRule="auto"/>
              <w:jc w:val="center"/>
              <w:rPr>
                <w:rFonts w:ascii="Times New Roman" w:eastAsia="Times New Roman" w:hAnsi="Times New Roman" w:cs="Times New Roman"/>
                <w:lang w:val="uk-UA"/>
              </w:rPr>
            </w:pPr>
            <w:r w:rsidRPr="00BE0FC3">
              <w:rPr>
                <w:rFonts w:ascii="Times New Roman" w:eastAsia="Times New Roman" w:hAnsi="Times New Roman" w:cs="Times New Roman"/>
                <w:lang w:val="uk-UA"/>
              </w:rPr>
              <w:t>6</w:t>
            </w:r>
          </w:p>
        </w:tc>
      </w:tr>
      <w:tr w:rsidR="006022FD" w14:paraId="2DBB25DA" w14:textId="77777777">
        <w:trPr>
          <w:trHeight w:val="679"/>
        </w:trPr>
        <w:tc>
          <w:tcPr>
            <w:tcW w:w="2977" w:type="dxa"/>
            <w:tcBorders>
              <w:top w:val="single" w:sz="4" w:space="0" w:color="000000"/>
              <w:left w:val="single" w:sz="4" w:space="0" w:color="000000"/>
              <w:right w:val="single" w:sz="4" w:space="0" w:color="000000"/>
            </w:tcBorders>
            <w:vAlign w:val="center"/>
          </w:tcPr>
          <w:p w14:paraId="49930C55"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Практичні заняття</w:t>
            </w:r>
          </w:p>
        </w:tc>
        <w:tc>
          <w:tcPr>
            <w:tcW w:w="3260" w:type="dxa"/>
            <w:tcBorders>
              <w:top w:val="single" w:sz="4" w:space="0" w:color="000000"/>
              <w:left w:val="single" w:sz="4" w:space="0" w:color="000000"/>
              <w:right w:val="single" w:sz="4" w:space="0" w:color="000000"/>
            </w:tcBorders>
            <w:vAlign w:val="center"/>
          </w:tcPr>
          <w:p w14:paraId="294CFEB5" w14:textId="6DF0B08E" w:rsidR="006022FD" w:rsidRDefault="003A47D1">
            <w:pPr>
              <w:spacing w:line="276" w:lineRule="auto"/>
              <w:jc w:val="center"/>
              <w:rPr>
                <w:rFonts w:ascii="Times New Roman" w:eastAsia="Times New Roman" w:hAnsi="Times New Roman" w:cs="Times New Roman"/>
                <w:i/>
              </w:rPr>
            </w:pPr>
            <w:r>
              <w:rPr>
                <w:rFonts w:ascii="Times New Roman" w:eastAsia="Times New Roman" w:hAnsi="Times New Roman" w:cs="Times New Roman"/>
                <w:lang w:val="uk-UA"/>
              </w:rPr>
              <w:t xml:space="preserve">14 </w:t>
            </w:r>
            <w:r w:rsidR="00412610">
              <w:rPr>
                <w:rFonts w:ascii="Times New Roman" w:eastAsia="Times New Roman" w:hAnsi="Times New Roman" w:cs="Times New Roman"/>
              </w:rPr>
              <w:t>год.</w:t>
            </w:r>
          </w:p>
        </w:tc>
        <w:tc>
          <w:tcPr>
            <w:tcW w:w="3260" w:type="dxa"/>
            <w:tcBorders>
              <w:top w:val="single" w:sz="4" w:space="0" w:color="000000"/>
              <w:left w:val="single" w:sz="4" w:space="0" w:color="000000"/>
              <w:right w:val="single" w:sz="4" w:space="0" w:color="000000"/>
            </w:tcBorders>
            <w:vAlign w:val="center"/>
          </w:tcPr>
          <w:p w14:paraId="09D439D4" w14:textId="7CE84B02" w:rsidR="006022FD" w:rsidRPr="00BE0FC3" w:rsidRDefault="00755375">
            <w:pPr>
              <w:spacing w:line="276" w:lineRule="auto"/>
              <w:jc w:val="center"/>
              <w:rPr>
                <w:rFonts w:ascii="Times New Roman" w:eastAsia="Times New Roman" w:hAnsi="Times New Roman" w:cs="Times New Roman"/>
                <w:lang w:val="uk-UA"/>
              </w:rPr>
            </w:pPr>
            <w:r w:rsidRPr="00BE0FC3">
              <w:rPr>
                <w:rFonts w:ascii="Times New Roman" w:eastAsia="Times New Roman" w:hAnsi="Times New Roman" w:cs="Times New Roman"/>
                <w:lang w:val="uk-UA"/>
              </w:rPr>
              <w:t>6</w:t>
            </w:r>
          </w:p>
        </w:tc>
      </w:tr>
      <w:tr w:rsidR="006022FD" w14:paraId="601F34CC" w14:textId="77777777">
        <w:trPr>
          <w:trHeight w:val="317"/>
        </w:trPr>
        <w:tc>
          <w:tcPr>
            <w:tcW w:w="2977" w:type="dxa"/>
            <w:tcBorders>
              <w:top w:val="single" w:sz="4" w:space="0" w:color="000000"/>
              <w:left w:val="single" w:sz="4" w:space="0" w:color="000000"/>
              <w:bottom w:val="single" w:sz="4" w:space="0" w:color="000000"/>
              <w:right w:val="single" w:sz="4" w:space="0" w:color="000000"/>
            </w:tcBorders>
            <w:vAlign w:val="center"/>
          </w:tcPr>
          <w:p w14:paraId="7FA7D9A2"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3260" w:type="dxa"/>
            <w:tcBorders>
              <w:left w:val="single" w:sz="4" w:space="0" w:color="000000"/>
              <w:bottom w:val="single" w:sz="4" w:space="0" w:color="000000"/>
              <w:right w:val="single" w:sz="4" w:space="0" w:color="000000"/>
            </w:tcBorders>
            <w:vAlign w:val="center"/>
          </w:tcPr>
          <w:p w14:paraId="655519F4" w14:textId="23F7C769" w:rsidR="006022FD" w:rsidRDefault="003A47D1">
            <w:pPr>
              <w:spacing w:line="276" w:lineRule="auto"/>
              <w:jc w:val="center"/>
              <w:rPr>
                <w:rFonts w:ascii="Times New Roman" w:eastAsia="Times New Roman" w:hAnsi="Times New Roman" w:cs="Times New Roman"/>
                <w:i/>
              </w:rPr>
            </w:pPr>
            <w:r>
              <w:rPr>
                <w:rFonts w:ascii="Times New Roman" w:eastAsia="Times New Roman" w:hAnsi="Times New Roman" w:cs="Times New Roman"/>
                <w:lang w:val="uk-UA"/>
              </w:rPr>
              <w:t>76</w:t>
            </w:r>
            <w:r w:rsidR="00412610">
              <w:rPr>
                <w:rFonts w:ascii="Times New Roman" w:eastAsia="Times New Roman" w:hAnsi="Times New Roman" w:cs="Times New Roman"/>
              </w:rPr>
              <w:t xml:space="preserve"> год.</w:t>
            </w:r>
          </w:p>
        </w:tc>
        <w:tc>
          <w:tcPr>
            <w:tcW w:w="3260" w:type="dxa"/>
            <w:tcBorders>
              <w:left w:val="single" w:sz="4" w:space="0" w:color="000000"/>
              <w:bottom w:val="single" w:sz="4" w:space="0" w:color="000000"/>
              <w:right w:val="single" w:sz="4" w:space="0" w:color="000000"/>
            </w:tcBorders>
            <w:vAlign w:val="center"/>
          </w:tcPr>
          <w:p w14:paraId="0CD19A75" w14:textId="24EE3638" w:rsidR="006022FD" w:rsidRPr="00BE0FC3" w:rsidRDefault="00755375">
            <w:pPr>
              <w:spacing w:line="276" w:lineRule="auto"/>
              <w:jc w:val="center"/>
              <w:rPr>
                <w:rFonts w:ascii="Times New Roman" w:eastAsia="Times New Roman" w:hAnsi="Times New Roman" w:cs="Times New Roman"/>
                <w:lang w:val="uk-UA"/>
              </w:rPr>
            </w:pPr>
            <w:r w:rsidRPr="00BE0FC3">
              <w:rPr>
                <w:rFonts w:ascii="Times New Roman" w:eastAsia="Times New Roman" w:hAnsi="Times New Roman" w:cs="Times New Roman"/>
                <w:lang w:val="uk-UA"/>
              </w:rPr>
              <w:t>108</w:t>
            </w:r>
          </w:p>
        </w:tc>
      </w:tr>
      <w:tr w:rsidR="006022FD" w14:paraId="77F1A2DC" w14:textId="77777777">
        <w:trPr>
          <w:trHeight w:val="606"/>
        </w:trPr>
        <w:tc>
          <w:tcPr>
            <w:tcW w:w="2977" w:type="dxa"/>
            <w:tcBorders>
              <w:top w:val="single" w:sz="4" w:space="0" w:color="000000"/>
              <w:left w:val="single" w:sz="4" w:space="0" w:color="000000"/>
              <w:bottom w:val="single" w:sz="4" w:space="0" w:color="000000"/>
              <w:right w:val="single" w:sz="4" w:space="0" w:color="000000"/>
            </w:tcBorders>
            <w:vAlign w:val="center"/>
          </w:tcPr>
          <w:p w14:paraId="28395C17"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 xml:space="preserve">Консультації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3B8E9A00" w14:textId="77777777" w:rsidR="006022FD" w:rsidRDefault="00412610">
            <w:pPr>
              <w:rPr>
                <w:rFonts w:ascii="Times New Roman" w:eastAsia="Times New Roman" w:hAnsi="Times New Roman" w:cs="Times New Roman"/>
                <w:b/>
              </w:rPr>
            </w:pPr>
            <w:proofErr w:type="spellStart"/>
            <w:r>
              <w:rPr>
                <w:rFonts w:ascii="Times New Roman" w:eastAsia="Times New Roman" w:hAnsi="Times New Roman" w:cs="Times New Roman"/>
                <w:b/>
              </w:rPr>
              <w:t>Сезн</w:t>
            </w:r>
            <w:proofErr w:type="spellEnd"/>
            <w:r>
              <w:rPr>
                <w:rFonts w:ascii="Times New Roman" w:eastAsia="Times New Roman" w:hAnsi="Times New Roman" w:cs="Times New Roman"/>
                <w:b/>
              </w:rPr>
              <w:t xml:space="preserve"> ЗНУ </w:t>
            </w:r>
          </w:p>
          <w:p w14:paraId="68B6BBF4"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https://moodle.znu.edu.ua/course/view.php?id=1922</w:t>
            </w:r>
          </w:p>
          <w:p w14:paraId="45556432"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дистанційно й очно</w:t>
            </w:r>
          </w:p>
        </w:tc>
      </w:tr>
      <w:tr w:rsidR="006022FD" w14:paraId="3ABB26E2" w14:textId="77777777">
        <w:trPr>
          <w:trHeight w:val="485"/>
        </w:trPr>
        <w:tc>
          <w:tcPr>
            <w:tcW w:w="2977" w:type="dxa"/>
            <w:tcBorders>
              <w:top w:val="single" w:sz="4" w:space="0" w:color="000000"/>
              <w:left w:val="single" w:sz="4" w:space="0" w:color="000000"/>
              <w:bottom w:val="single" w:sz="4" w:space="0" w:color="000000"/>
              <w:right w:val="single" w:sz="4" w:space="0" w:color="000000"/>
            </w:tcBorders>
            <w:vAlign w:val="center"/>
          </w:tcPr>
          <w:p w14:paraId="0C01C3D1"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 xml:space="preserve">Вид підсумкового </w:t>
            </w:r>
            <w:r>
              <w:rPr>
                <w:rFonts w:ascii="Times New Roman" w:eastAsia="Times New Roman" w:hAnsi="Times New Roman" w:cs="Times New Roman"/>
              </w:rPr>
              <w:lastRenderedPageBreak/>
              <w:t xml:space="preserve">семестрового контролю: </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3AC1E000" w14:textId="77777777" w:rsidR="006022FD" w:rsidRDefault="00412610">
            <w:pPr>
              <w:spacing w:line="276" w:lineRule="auto"/>
              <w:jc w:val="center"/>
              <w:rPr>
                <w:rFonts w:ascii="Times New Roman" w:eastAsia="Times New Roman" w:hAnsi="Times New Roman" w:cs="Times New Roman"/>
              </w:rPr>
            </w:pPr>
            <w:r>
              <w:rPr>
                <w:rFonts w:ascii="Times New Roman" w:eastAsia="Times New Roman" w:hAnsi="Times New Roman" w:cs="Times New Roman"/>
                <w:b/>
              </w:rPr>
              <w:lastRenderedPageBreak/>
              <w:t>екзамен</w:t>
            </w:r>
          </w:p>
        </w:tc>
      </w:tr>
      <w:tr w:rsidR="006022FD" w14:paraId="3ECF1180" w14:textId="77777777">
        <w:trPr>
          <w:trHeight w:val="888"/>
        </w:trPr>
        <w:tc>
          <w:tcPr>
            <w:tcW w:w="2977" w:type="dxa"/>
            <w:tcBorders>
              <w:top w:val="single" w:sz="4" w:space="0" w:color="000000"/>
              <w:left w:val="single" w:sz="4" w:space="0" w:color="000000"/>
              <w:bottom w:val="single" w:sz="4" w:space="0" w:color="000000"/>
              <w:right w:val="single" w:sz="4" w:space="0" w:color="000000"/>
            </w:tcBorders>
            <w:vAlign w:val="center"/>
          </w:tcPr>
          <w:p w14:paraId="38CF7F7F"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 xml:space="preserve">Посилання на електронний курс у СЕЗН ЗНУ (платформа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w:t>
            </w:r>
          </w:p>
        </w:tc>
        <w:tc>
          <w:tcPr>
            <w:tcW w:w="6520" w:type="dxa"/>
            <w:gridSpan w:val="2"/>
            <w:tcBorders>
              <w:top w:val="single" w:sz="4" w:space="0" w:color="000000"/>
              <w:left w:val="single" w:sz="4" w:space="0" w:color="000000"/>
              <w:bottom w:val="single" w:sz="4" w:space="0" w:color="000000"/>
              <w:right w:val="single" w:sz="4" w:space="0" w:color="000000"/>
            </w:tcBorders>
            <w:vAlign w:val="center"/>
          </w:tcPr>
          <w:p w14:paraId="0B5B0B59" w14:textId="77777777" w:rsidR="006022FD" w:rsidRDefault="00412610">
            <w:pPr>
              <w:spacing w:line="276" w:lineRule="auto"/>
              <w:rPr>
                <w:rFonts w:ascii="Times New Roman" w:eastAsia="Times New Roman" w:hAnsi="Times New Roman" w:cs="Times New Roman"/>
              </w:rPr>
            </w:pPr>
            <w:r>
              <w:rPr>
                <w:rFonts w:ascii="Times New Roman" w:eastAsia="Times New Roman" w:hAnsi="Times New Roman" w:cs="Times New Roman"/>
              </w:rPr>
              <w:t>https://moodle.znu.edu.ua/course/view.php?id=1922</w:t>
            </w:r>
          </w:p>
        </w:tc>
      </w:tr>
    </w:tbl>
    <w:p w14:paraId="28DF2FDF" w14:textId="77777777" w:rsidR="006022FD" w:rsidRDefault="006022FD">
      <w:pPr>
        <w:jc w:val="center"/>
        <w:rPr>
          <w:rFonts w:ascii="Times New Roman" w:eastAsia="Times New Roman" w:hAnsi="Times New Roman" w:cs="Times New Roman"/>
          <w:b/>
        </w:rPr>
      </w:pPr>
    </w:p>
    <w:p w14:paraId="153C45B9"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 xml:space="preserve">2. Методи досягнення запланованих освітньою програмою </w:t>
      </w:r>
      <w:proofErr w:type="spellStart"/>
      <w:r>
        <w:rPr>
          <w:rFonts w:ascii="Times New Roman" w:eastAsia="Times New Roman" w:hAnsi="Times New Roman" w:cs="Times New Roman"/>
          <w:b/>
        </w:rPr>
        <w:t>компетентностей</w:t>
      </w:r>
      <w:proofErr w:type="spellEnd"/>
      <w:r>
        <w:rPr>
          <w:rFonts w:ascii="Times New Roman" w:eastAsia="Times New Roman" w:hAnsi="Times New Roman" w:cs="Times New Roman"/>
          <w:b/>
        </w:rPr>
        <w:t xml:space="preserve"> і результатів навчання </w:t>
      </w:r>
    </w:p>
    <w:p w14:paraId="444B772A" w14:textId="77777777" w:rsidR="006022FD" w:rsidRDefault="006022FD">
      <w:pPr>
        <w:jc w:val="center"/>
        <w:rPr>
          <w:rFonts w:ascii="Times New Roman" w:eastAsia="Times New Roman" w:hAnsi="Times New Roman" w:cs="Times New Roman"/>
          <w:b/>
        </w:rPr>
      </w:pPr>
    </w:p>
    <w:tbl>
      <w:tblPr>
        <w:tblStyle w:val="a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2922"/>
        <w:gridCol w:w="3497"/>
      </w:tblGrid>
      <w:tr w:rsidR="006022FD" w14:paraId="192E30FA" w14:textId="77777777">
        <w:tc>
          <w:tcPr>
            <w:tcW w:w="3209" w:type="dxa"/>
            <w:tcBorders>
              <w:top w:val="single" w:sz="4" w:space="0" w:color="000000"/>
              <w:left w:val="single" w:sz="4" w:space="0" w:color="000000"/>
              <w:bottom w:val="single" w:sz="4" w:space="0" w:color="000000"/>
              <w:right w:val="single" w:sz="4" w:space="0" w:color="000000"/>
            </w:tcBorders>
          </w:tcPr>
          <w:p w14:paraId="1E275F80"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Компетентності/</w:t>
            </w:r>
          </w:p>
          <w:p w14:paraId="678771C9"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результати навчання</w:t>
            </w:r>
          </w:p>
          <w:p w14:paraId="52252660" w14:textId="77777777" w:rsidR="006022FD" w:rsidRDefault="006022FD">
            <w:pPr>
              <w:spacing w:line="276" w:lineRule="auto"/>
              <w:ind w:firstLine="295"/>
              <w:jc w:val="center"/>
              <w:rPr>
                <w:rFonts w:ascii="Times New Roman" w:eastAsia="Times New Roman" w:hAnsi="Times New Roman" w:cs="Times New Roman"/>
                <w:b/>
              </w:rPr>
            </w:pPr>
          </w:p>
        </w:tc>
        <w:tc>
          <w:tcPr>
            <w:tcW w:w="2922" w:type="dxa"/>
            <w:tcBorders>
              <w:top w:val="single" w:sz="4" w:space="0" w:color="000000"/>
              <w:left w:val="single" w:sz="4" w:space="0" w:color="000000"/>
              <w:bottom w:val="single" w:sz="4" w:space="0" w:color="000000"/>
              <w:right w:val="single" w:sz="4" w:space="0" w:color="000000"/>
            </w:tcBorders>
          </w:tcPr>
          <w:p w14:paraId="763E2277"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 xml:space="preserve">Методи навчання  </w:t>
            </w:r>
          </w:p>
        </w:tc>
        <w:tc>
          <w:tcPr>
            <w:tcW w:w="3497" w:type="dxa"/>
            <w:tcBorders>
              <w:top w:val="single" w:sz="4" w:space="0" w:color="000000"/>
              <w:left w:val="single" w:sz="4" w:space="0" w:color="000000"/>
              <w:bottom w:val="single" w:sz="4" w:space="0" w:color="000000"/>
              <w:right w:val="single" w:sz="4" w:space="0" w:color="000000"/>
            </w:tcBorders>
          </w:tcPr>
          <w:p w14:paraId="48BD1728"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Форми і методи оцінювання</w:t>
            </w:r>
          </w:p>
        </w:tc>
      </w:tr>
      <w:tr w:rsidR="006022FD" w14:paraId="74FC8C72" w14:textId="77777777">
        <w:tc>
          <w:tcPr>
            <w:tcW w:w="3209" w:type="dxa"/>
            <w:tcBorders>
              <w:top w:val="single" w:sz="4" w:space="0" w:color="000000"/>
              <w:left w:val="single" w:sz="4" w:space="0" w:color="000000"/>
              <w:bottom w:val="single" w:sz="4" w:space="0" w:color="000000"/>
              <w:right w:val="single" w:sz="4" w:space="0" w:color="000000"/>
            </w:tcBorders>
          </w:tcPr>
          <w:p w14:paraId="1C199953"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1</w:t>
            </w:r>
          </w:p>
        </w:tc>
        <w:tc>
          <w:tcPr>
            <w:tcW w:w="2922" w:type="dxa"/>
            <w:tcBorders>
              <w:top w:val="single" w:sz="4" w:space="0" w:color="000000"/>
              <w:left w:val="single" w:sz="4" w:space="0" w:color="000000"/>
              <w:bottom w:val="single" w:sz="4" w:space="0" w:color="000000"/>
              <w:right w:val="single" w:sz="4" w:space="0" w:color="000000"/>
            </w:tcBorders>
          </w:tcPr>
          <w:p w14:paraId="1D1BC8F7"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2</w:t>
            </w:r>
          </w:p>
        </w:tc>
        <w:tc>
          <w:tcPr>
            <w:tcW w:w="3497" w:type="dxa"/>
            <w:tcBorders>
              <w:top w:val="single" w:sz="4" w:space="0" w:color="000000"/>
              <w:left w:val="single" w:sz="4" w:space="0" w:color="000000"/>
              <w:bottom w:val="single" w:sz="4" w:space="0" w:color="000000"/>
              <w:right w:val="single" w:sz="4" w:space="0" w:color="000000"/>
            </w:tcBorders>
          </w:tcPr>
          <w:p w14:paraId="4DF96DF7" w14:textId="77777777" w:rsidR="006022FD" w:rsidRDefault="00412610">
            <w:pPr>
              <w:spacing w:line="276" w:lineRule="auto"/>
              <w:ind w:firstLine="295"/>
              <w:jc w:val="center"/>
              <w:rPr>
                <w:rFonts w:ascii="Times New Roman" w:eastAsia="Times New Roman" w:hAnsi="Times New Roman" w:cs="Times New Roman"/>
                <w:b/>
              </w:rPr>
            </w:pPr>
            <w:r>
              <w:rPr>
                <w:rFonts w:ascii="Times New Roman" w:eastAsia="Times New Roman" w:hAnsi="Times New Roman" w:cs="Times New Roman"/>
                <w:b/>
              </w:rPr>
              <w:t>3</w:t>
            </w:r>
          </w:p>
        </w:tc>
      </w:tr>
      <w:tr w:rsidR="006022FD" w14:paraId="7ED717D4" w14:textId="77777777">
        <w:tc>
          <w:tcPr>
            <w:tcW w:w="3209" w:type="dxa"/>
            <w:tcBorders>
              <w:top w:val="single" w:sz="4" w:space="0" w:color="000000"/>
              <w:left w:val="single" w:sz="4" w:space="0" w:color="000000"/>
              <w:bottom w:val="single" w:sz="4" w:space="0" w:color="000000"/>
              <w:right w:val="single" w:sz="4" w:space="0" w:color="000000"/>
            </w:tcBorders>
          </w:tcPr>
          <w:p w14:paraId="4D287B67" w14:textId="77777777" w:rsidR="00BE0FC3" w:rsidRPr="00BE0FC3" w:rsidRDefault="00BE0FC3" w:rsidP="00BE0FC3">
            <w:pPr>
              <w:pStyle w:val="11"/>
              <w:spacing w:after="0" w:line="240" w:lineRule="auto"/>
              <w:jc w:val="both"/>
              <w:rPr>
                <w:spacing w:val="0"/>
                <w:sz w:val="24"/>
                <w:szCs w:val="24"/>
                <w:lang w:val="ru-RU"/>
              </w:rPr>
            </w:pPr>
            <w:r w:rsidRPr="00BE0FC3">
              <w:rPr>
                <w:b/>
                <w:spacing w:val="0"/>
                <w:sz w:val="24"/>
                <w:szCs w:val="24"/>
                <w:lang w:val="ru-RU"/>
              </w:rPr>
              <w:t>ЗК 3</w:t>
            </w:r>
            <w:r w:rsidRPr="00BE0FC3">
              <w:rPr>
                <w:spacing w:val="0"/>
                <w:sz w:val="24"/>
                <w:szCs w:val="24"/>
                <w:lang w:val="ru-RU"/>
              </w:rPr>
              <w:t xml:space="preserve"> </w:t>
            </w:r>
            <w:proofErr w:type="spellStart"/>
            <w:r w:rsidRPr="00BE0FC3">
              <w:rPr>
                <w:spacing w:val="0"/>
                <w:sz w:val="24"/>
                <w:szCs w:val="24"/>
                <w:lang w:val="ru-RU"/>
              </w:rPr>
              <w:t>Здатність</w:t>
            </w:r>
            <w:proofErr w:type="spellEnd"/>
            <w:r w:rsidRPr="00BE0FC3">
              <w:rPr>
                <w:spacing w:val="0"/>
                <w:sz w:val="24"/>
                <w:szCs w:val="24"/>
                <w:lang w:val="ru-RU"/>
              </w:rPr>
              <w:t xml:space="preserve"> нетерпимо </w:t>
            </w:r>
            <w:proofErr w:type="spellStart"/>
            <w:r w:rsidRPr="00BE0FC3">
              <w:rPr>
                <w:spacing w:val="0"/>
                <w:sz w:val="24"/>
                <w:szCs w:val="24"/>
                <w:lang w:val="ru-RU"/>
              </w:rPr>
              <w:t>ставитися</w:t>
            </w:r>
            <w:proofErr w:type="spellEnd"/>
            <w:r w:rsidRPr="00BE0FC3">
              <w:rPr>
                <w:spacing w:val="0"/>
                <w:sz w:val="24"/>
                <w:szCs w:val="24"/>
                <w:lang w:val="ru-RU"/>
              </w:rPr>
              <w:t xml:space="preserve"> до </w:t>
            </w:r>
            <w:proofErr w:type="spellStart"/>
            <w:r w:rsidRPr="00BE0FC3">
              <w:rPr>
                <w:spacing w:val="0"/>
                <w:sz w:val="24"/>
                <w:szCs w:val="24"/>
                <w:lang w:val="ru-RU"/>
              </w:rPr>
              <w:t>корупції</w:t>
            </w:r>
            <w:proofErr w:type="spellEnd"/>
            <w:r w:rsidRPr="00BE0FC3">
              <w:rPr>
                <w:spacing w:val="0"/>
                <w:sz w:val="24"/>
                <w:szCs w:val="24"/>
                <w:lang w:val="ru-RU"/>
              </w:rPr>
              <w:t xml:space="preserve">, </w:t>
            </w:r>
            <w:proofErr w:type="spellStart"/>
            <w:r w:rsidRPr="00BE0FC3">
              <w:rPr>
                <w:spacing w:val="0"/>
                <w:sz w:val="24"/>
                <w:szCs w:val="24"/>
                <w:lang w:val="ru-RU"/>
              </w:rPr>
              <w:t>дотримуватися</w:t>
            </w:r>
            <w:proofErr w:type="spellEnd"/>
            <w:r w:rsidRPr="00BE0FC3">
              <w:rPr>
                <w:spacing w:val="0"/>
                <w:sz w:val="24"/>
                <w:szCs w:val="24"/>
                <w:lang w:val="ru-RU"/>
              </w:rPr>
              <w:t xml:space="preserve"> </w:t>
            </w:r>
            <w:proofErr w:type="spellStart"/>
            <w:r w:rsidRPr="00BE0FC3">
              <w:rPr>
                <w:spacing w:val="0"/>
                <w:sz w:val="24"/>
                <w:szCs w:val="24"/>
                <w:lang w:val="ru-RU"/>
              </w:rPr>
              <w:t>вимог</w:t>
            </w:r>
            <w:proofErr w:type="spellEnd"/>
            <w:r w:rsidRPr="00BE0FC3">
              <w:rPr>
                <w:spacing w:val="0"/>
                <w:sz w:val="24"/>
                <w:szCs w:val="24"/>
                <w:lang w:val="ru-RU"/>
              </w:rPr>
              <w:t xml:space="preserve"> </w:t>
            </w:r>
            <w:proofErr w:type="spellStart"/>
            <w:r w:rsidRPr="00BE0FC3">
              <w:rPr>
                <w:spacing w:val="0"/>
                <w:sz w:val="24"/>
                <w:szCs w:val="24"/>
                <w:lang w:val="ru-RU"/>
              </w:rPr>
              <w:t>академічної</w:t>
            </w:r>
            <w:proofErr w:type="spellEnd"/>
            <w:r w:rsidRPr="00BE0FC3">
              <w:rPr>
                <w:spacing w:val="0"/>
                <w:sz w:val="24"/>
                <w:szCs w:val="24"/>
                <w:lang w:val="ru-RU"/>
              </w:rPr>
              <w:t xml:space="preserve"> </w:t>
            </w:r>
            <w:proofErr w:type="spellStart"/>
            <w:r w:rsidRPr="00BE0FC3">
              <w:rPr>
                <w:spacing w:val="0"/>
                <w:sz w:val="24"/>
                <w:szCs w:val="24"/>
                <w:lang w:val="ru-RU"/>
              </w:rPr>
              <w:t>доброчесності</w:t>
            </w:r>
            <w:proofErr w:type="spellEnd"/>
            <w:r w:rsidRPr="00BE0FC3">
              <w:rPr>
                <w:spacing w:val="0"/>
                <w:sz w:val="24"/>
                <w:szCs w:val="24"/>
                <w:lang w:val="ru-RU"/>
              </w:rPr>
              <w:t xml:space="preserve"> у </w:t>
            </w:r>
            <w:proofErr w:type="spellStart"/>
            <w:r w:rsidRPr="00BE0FC3">
              <w:rPr>
                <w:spacing w:val="0"/>
                <w:sz w:val="24"/>
                <w:szCs w:val="24"/>
                <w:lang w:val="ru-RU"/>
              </w:rPr>
              <w:t>взаємодії</w:t>
            </w:r>
            <w:proofErr w:type="spellEnd"/>
            <w:r w:rsidRPr="00BE0FC3">
              <w:rPr>
                <w:spacing w:val="0"/>
                <w:sz w:val="24"/>
                <w:szCs w:val="24"/>
                <w:lang w:val="ru-RU"/>
              </w:rPr>
              <w:t xml:space="preserve"> </w:t>
            </w:r>
            <w:proofErr w:type="spellStart"/>
            <w:r w:rsidRPr="00BE0FC3">
              <w:rPr>
                <w:spacing w:val="0"/>
                <w:sz w:val="24"/>
                <w:szCs w:val="24"/>
                <w:lang w:val="ru-RU"/>
              </w:rPr>
              <w:t>учасників</w:t>
            </w:r>
            <w:proofErr w:type="spellEnd"/>
            <w:r w:rsidRPr="00BE0FC3">
              <w:rPr>
                <w:spacing w:val="0"/>
                <w:sz w:val="24"/>
                <w:szCs w:val="24"/>
                <w:lang w:val="ru-RU"/>
              </w:rPr>
              <w:t xml:space="preserve"> </w:t>
            </w:r>
            <w:proofErr w:type="spellStart"/>
            <w:r w:rsidRPr="00BE0FC3">
              <w:rPr>
                <w:spacing w:val="0"/>
                <w:sz w:val="24"/>
                <w:szCs w:val="24"/>
                <w:lang w:val="ru-RU"/>
              </w:rPr>
              <w:t>освітнього</w:t>
            </w:r>
            <w:proofErr w:type="spellEnd"/>
            <w:r w:rsidRPr="00BE0FC3">
              <w:rPr>
                <w:spacing w:val="0"/>
                <w:sz w:val="24"/>
                <w:szCs w:val="24"/>
                <w:lang w:val="ru-RU"/>
              </w:rPr>
              <w:t xml:space="preserve"> </w:t>
            </w:r>
            <w:proofErr w:type="spellStart"/>
            <w:r w:rsidRPr="00BE0FC3">
              <w:rPr>
                <w:spacing w:val="0"/>
                <w:sz w:val="24"/>
                <w:szCs w:val="24"/>
                <w:lang w:val="ru-RU"/>
              </w:rPr>
              <w:t>процесу</w:t>
            </w:r>
            <w:proofErr w:type="spellEnd"/>
            <w:r w:rsidRPr="00BE0FC3">
              <w:rPr>
                <w:spacing w:val="0"/>
                <w:sz w:val="24"/>
                <w:szCs w:val="24"/>
                <w:lang w:val="ru-RU"/>
              </w:rPr>
              <w:t>.</w:t>
            </w:r>
          </w:p>
          <w:p w14:paraId="2BDCDCFC" w14:textId="61A2CE3F" w:rsidR="003A47D1" w:rsidRPr="003A47D1" w:rsidRDefault="003A47D1" w:rsidP="00755375">
            <w:pPr>
              <w:jc w:val="both"/>
              <w:rPr>
                <w:rFonts w:ascii="Times New Roman" w:eastAsia="Times New Roman" w:hAnsi="Times New Roman" w:cs="Times New Roman"/>
                <w:color w:val="000000"/>
                <w:lang w:val="uk-UA" w:bidi="uk-UA"/>
              </w:rPr>
            </w:pPr>
            <w:r w:rsidRPr="003A47D1">
              <w:rPr>
                <w:rFonts w:ascii="Times New Roman" w:eastAsia="Times New Roman" w:hAnsi="Times New Roman" w:cs="Times New Roman"/>
                <w:b/>
                <w:color w:val="000000"/>
                <w:lang w:val="uk-UA" w:bidi="uk-UA"/>
              </w:rPr>
              <w:t>ЗК 7</w:t>
            </w:r>
            <w:r w:rsidRPr="003A47D1">
              <w:rPr>
                <w:rFonts w:ascii="Times New Roman" w:eastAsia="Times New Roman" w:hAnsi="Times New Roman" w:cs="Times New Roman"/>
                <w:color w:val="000000"/>
                <w:lang w:val="uk-UA" w:bidi="uk-UA"/>
              </w:rPr>
              <w:t xml:space="preserve"> Здатність плекати у здобувачів освіти любов до рідного краю, відповідальне ставлення до довкілля.</w:t>
            </w:r>
          </w:p>
          <w:p w14:paraId="53166E56" w14:textId="77777777" w:rsidR="003A47D1" w:rsidRPr="003A47D1" w:rsidRDefault="003A47D1" w:rsidP="003A47D1">
            <w:pPr>
              <w:ind w:left="114"/>
              <w:jc w:val="both"/>
              <w:rPr>
                <w:rFonts w:ascii="Times New Roman" w:eastAsia="Times New Roman" w:hAnsi="Times New Roman" w:cs="Times New Roman"/>
                <w:color w:val="000000"/>
                <w:lang w:val="uk-UA" w:bidi="uk-UA"/>
              </w:rPr>
            </w:pPr>
            <w:r w:rsidRPr="003A47D1">
              <w:rPr>
                <w:rFonts w:ascii="Times New Roman" w:eastAsia="Times New Roman" w:hAnsi="Times New Roman" w:cs="Times New Roman"/>
                <w:b/>
                <w:color w:val="000000"/>
                <w:lang w:val="uk-UA" w:bidi="uk-UA"/>
              </w:rPr>
              <w:t>ЗК 8</w:t>
            </w:r>
            <w:r w:rsidRPr="003A47D1">
              <w:rPr>
                <w:rFonts w:ascii="Times New Roman" w:eastAsia="Times New Roman" w:hAnsi="Times New Roman" w:cs="Times New Roman"/>
                <w:color w:val="000000"/>
                <w:lang w:val="uk-UA" w:bidi="uk-UA"/>
              </w:rPr>
              <w:t xml:space="preserve"> Здатність до формування у здобувачів освіти загальнолюдських цінностей – людської гідності, чесності, справедливості,  доброти, милосердя, співпереживання, взаємоповаги і взаємодопомоги, поваги до прав і свобод людини,   конструктивної взаємодії між собою та з дорослими. </w:t>
            </w:r>
          </w:p>
          <w:p w14:paraId="1E93BB53" w14:textId="77777777" w:rsidR="003A47D1" w:rsidRPr="003A47D1" w:rsidRDefault="003A47D1" w:rsidP="003A47D1">
            <w:pPr>
              <w:ind w:left="114"/>
              <w:jc w:val="both"/>
              <w:rPr>
                <w:rFonts w:ascii="Times New Roman" w:eastAsia="Times New Roman" w:hAnsi="Times New Roman" w:cs="Times New Roman"/>
                <w:color w:val="000000"/>
                <w:highlight w:val="green"/>
                <w:lang w:val="uk-UA" w:bidi="uk-UA"/>
              </w:rPr>
            </w:pPr>
            <w:r w:rsidRPr="003A47D1">
              <w:rPr>
                <w:rFonts w:ascii="Times New Roman" w:eastAsia="Times New Roman" w:hAnsi="Times New Roman" w:cs="Times New Roman"/>
                <w:b/>
                <w:color w:val="000000"/>
                <w:lang w:val="uk-UA" w:bidi="uk-UA"/>
              </w:rPr>
              <w:t>ЗК 9</w:t>
            </w:r>
            <w:r w:rsidRPr="003A47D1">
              <w:rPr>
                <w:rFonts w:ascii="Times New Roman" w:eastAsia="Times New Roman" w:hAnsi="Times New Roman" w:cs="Times New Roman"/>
                <w:color w:val="000000"/>
                <w:lang w:val="uk-UA" w:bidi="uk-UA"/>
              </w:rPr>
              <w:t xml:space="preserve"> Здатність до формування у здобувачів освіти української національної ідентичності та активної громадянської позиції, поваги до історико-культурних надбань українського народу, його традицій, державної мови, готовності до захисту незалежності і </w:t>
            </w:r>
            <w:r w:rsidRPr="003A47D1">
              <w:rPr>
                <w:rFonts w:ascii="Times New Roman" w:eastAsia="Times New Roman" w:hAnsi="Times New Roman" w:cs="Times New Roman"/>
                <w:color w:val="000000"/>
                <w:lang w:val="uk-UA" w:bidi="uk-UA"/>
              </w:rPr>
              <w:lastRenderedPageBreak/>
              <w:t>територіальної цілісності України, конституційних засад державного ладу, прав і свобод українського народу.</w:t>
            </w:r>
          </w:p>
          <w:p w14:paraId="24863014" w14:textId="77777777" w:rsidR="003A47D1" w:rsidRPr="003A47D1" w:rsidRDefault="003A47D1" w:rsidP="003A47D1">
            <w:pPr>
              <w:ind w:left="114"/>
              <w:contextualSpacing/>
              <w:jc w:val="both"/>
              <w:rPr>
                <w:rFonts w:ascii="Times New Roman" w:eastAsia="Courier New" w:hAnsi="Times New Roman" w:cs="Courier New"/>
                <w:color w:val="000000"/>
                <w:highlight w:val="green"/>
                <w:lang w:val="uk-UA" w:bidi="uk-UA"/>
              </w:rPr>
            </w:pPr>
            <w:r w:rsidRPr="003A47D1">
              <w:rPr>
                <w:rFonts w:ascii="Times New Roman" w:eastAsia="Courier New" w:hAnsi="Times New Roman" w:cs="Courier New"/>
                <w:b/>
                <w:color w:val="000000"/>
                <w:lang w:val="uk-UA" w:bidi="uk-UA"/>
              </w:rPr>
              <w:t>ЗК 10</w:t>
            </w:r>
            <w:r w:rsidRPr="003A47D1">
              <w:rPr>
                <w:rFonts w:ascii="Courier New" w:eastAsia="Courier New" w:hAnsi="Courier New" w:cs="Courier New"/>
                <w:color w:val="000000"/>
                <w:lang w:val="uk-UA" w:bidi="uk-UA"/>
              </w:rPr>
              <w:t xml:space="preserve"> </w:t>
            </w:r>
            <w:r w:rsidRPr="003A47D1">
              <w:rPr>
                <w:rFonts w:ascii="Times New Roman" w:eastAsia="Courier New" w:hAnsi="Times New Roman" w:cs="Courier New"/>
                <w:color w:val="000000"/>
                <w:lang w:val="uk-UA" w:bidi="uk-UA"/>
              </w:rPr>
              <w:t>Здатність до формування у здобувачів освіти ефективної комунікації державною та іноземною мовою в професійній діяльності та для розв’язання комунікативних завдань у життєвих ситуаціях.</w:t>
            </w:r>
            <w:r w:rsidRPr="003A47D1">
              <w:rPr>
                <w:rFonts w:ascii="Times New Roman" w:eastAsia="Courier New" w:hAnsi="Times New Roman" w:cs="Courier New"/>
                <w:color w:val="000000"/>
                <w:highlight w:val="green"/>
                <w:lang w:val="uk-UA" w:bidi="uk-UA"/>
              </w:rPr>
              <w:t xml:space="preserve"> </w:t>
            </w:r>
          </w:p>
          <w:p w14:paraId="4AEF2956" w14:textId="77777777" w:rsidR="003A47D1" w:rsidRPr="003A47D1" w:rsidRDefault="003A47D1" w:rsidP="003A47D1">
            <w:pPr>
              <w:widowControl/>
              <w:tabs>
                <w:tab w:val="left" w:pos="9072"/>
              </w:tabs>
              <w:ind w:left="306" w:hanging="141"/>
              <w:contextualSpacing/>
              <w:jc w:val="both"/>
              <w:rPr>
                <w:rFonts w:ascii="Times New Roman" w:eastAsia="Calibri" w:hAnsi="Times New Roman" w:cs="Times New Roman"/>
                <w:lang w:val="uk-UA" w:eastAsia="en-US"/>
              </w:rPr>
            </w:pPr>
            <w:r w:rsidRPr="003A47D1">
              <w:rPr>
                <w:rFonts w:ascii="Times New Roman" w:eastAsia="Calibri" w:hAnsi="Times New Roman" w:cs="Times New Roman"/>
                <w:b/>
                <w:lang w:val="uk-UA" w:eastAsia="en-US"/>
              </w:rPr>
              <w:t>СК 1</w:t>
            </w:r>
            <w:r w:rsidRPr="003A47D1">
              <w:rPr>
                <w:rFonts w:ascii="Times New Roman" w:eastAsia="Calibri" w:hAnsi="Times New Roman" w:cs="Times New Roman"/>
                <w:lang w:val="uk-UA" w:eastAsia="en-US"/>
              </w:rPr>
              <w:t xml:space="preserve"> Здатність формувати й розвивати мовно-комунікативні вміння й навички здобувачів освіти (мовно-комунікативна компетентність).</w:t>
            </w:r>
          </w:p>
          <w:p w14:paraId="54119950" w14:textId="77777777" w:rsidR="003A47D1" w:rsidRPr="003A47D1" w:rsidRDefault="003A47D1" w:rsidP="003A47D1">
            <w:pPr>
              <w:widowControl/>
              <w:tabs>
                <w:tab w:val="left" w:pos="9072"/>
              </w:tabs>
              <w:ind w:left="306" w:hanging="141"/>
              <w:contextualSpacing/>
              <w:jc w:val="both"/>
              <w:rPr>
                <w:rFonts w:ascii="Times New Roman" w:eastAsia="Calibri" w:hAnsi="Times New Roman" w:cs="Times New Roman"/>
                <w:lang w:val="uk-UA" w:eastAsia="en-US"/>
              </w:rPr>
            </w:pPr>
            <w:r w:rsidRPr="003A47D1">
              <w:rPr>
                <w:rFonts w:ascii="Times New Roman" w:eastAsia="Calibri" w:hAnsi="Times New Roman" w:cs="Times New Roman"/>
                <w:b/>
                <w:lang w:val="uk-UA" w:eastAsia="en-US"/>
              </w:rPr>
              <w:t>СК 4</w:t>
            </w:r>
            <w:r w:rsidRPr="003A47D1">
              <w:rPr>
                <w:rFonts w:ascii="Times New Roman" w:eastAsia="Calibri" w:hAnsi="Times New Roman" w:cs="Times New Roman"/>
                <w:lang w:val="uk-UA" w:eastAsia="en-US"/>
              </w:rPr>
              <w:t xml:space="preserve"> Здатність здійснювати інтегроване навчання здобувачів освіти.</w:t>
            </w:r>
          </w:p>
          <w:p w14:paraId="4233806F" w14:textId="77777777" w:rsidR="003A47D1" w:rsidRPr="003A47D1" w:rsidRDefault="003A47D1" w:rsidP="003A47D1">
            <w:pPr>
              <w:widowControl/>
              <w:tabs>
                <w:tab w:val="left" w:pos="9072"/>
              </w:tabs>
              <w:ind w:left="306" w:hanging="141"/>
              <w:contextualSpacing/>
              <w:jc w:val="both"/>
              <w:rPr>
                <w:rFonts w:ascii="Times New Roman" w:eastAsia="Calibri" w:hAnsi="Times New Roman" w:cs="Times New Roman"/>
                <w:lang w:val="uk-UA" w:eastAsia="en-US"/>
              </w:rPr>
            </w:pPr>
            <w:r w:rsidRPr="003A47D1">
              <w:rPr>
                <w:rFonts w:ascii="Times New Roman" w:eastAsia="Calibri" w:hAnsi="Times New Roman" w:cs="Times New Roman"/>
                <w:b/>
                <w:lang w:val="uk-UA" w:eastAsia="en-US"/>
              </w:rPr>
              <w:t>СК 10</w:t>
            </w:r>
            <w:r w:rsidRPr="003A47D1">
              <w:rPr>
                <w:rFonts w:ascii="Times New Roman" w:eastAsia="Calibri" w:hAnsi="Times New Roman" w:cs="Times New Roman"/>
                <w:lang w:val="uk-UA" w:eastAsia="en-US"/>
              </w:rPr>
              <w:t xml:space="preserve"> Здатність усвідомлювати особисті відчуття, почуття, емоції, потреби та емоційні стани інших учасників освітнього процесу, керувати власними емоційними станами (</w:t>
            </w:r>
            <w:proofErr w:type="spellStart"/>
            <w:r w:rsidRPr="003A47D1">
              <w:rPr>
                <w:rFonts w:ascii="Times New Roman" w:eastAsia="Calibri" w:hAnsi="Times New Roman" w:cs="Times New Roman"/>
                <w:lang w:val="uk-UA" w:eastAsia="en-US"/>
              </w:rPr>
              <w:t>емоційно</w:t>
            </w:r>
            <w:proofErr w:type="spellEnd"/>
            <w:r w:rsidRPr="003A47D1">
              <w:rPr>
                <w:rFonts w:ascii="Times New Roman" w:eastAsia="Calibri" w:hAnsi="Times New Roman" w:cs="Times New Roman"/>
                <w:lang w:val="uk-UA" w:eastAsia="en-US"/>
              </w:rPr>
              <w:t>-етична компетентність).</w:t>
            </w:r>
          </w:p>
          <w:p w14:paraId="52942649" w14:textId="77777777" w:rsidR="003A47D1" w:rsidRPr="003A47D1" w:rsidRDefault="003A47D1" w:rsidP="003A47D1">
            <w:pPr>
              <w:ind w:left="114"/>
              <w:contextualSpacing/>
              <w:jc w:val="both"/>
              <w:rPr>
                <w:rFonts w:ascii="Times New Roman" w:eastAsia="Courier New" w:hAnsi="Times New Roman" w:cs="Courier New"/>
                <w:color w:val="000000"/>
                <w:lang w:val="uk-UA" w:bidi="uk-UA"/>
              </w:rPr>
            </w:pPr>
            <w:r w:rsidRPr="003A47D1">
              <w:rPr>
                <w:rFonts w:ascii="Times New Roman" w:eastAsia="Courier New" w:hAnsi="Times New Roman" w:cs="Courier New"/>
                <w:b/>
                <w:color w:val="000000"/>
                <w:lang w:val="uk-UA" w:bidi="uk-UA"/>
              </w:rPr>
              <w:t>СК 20</w:t>
            </w:r>
            <w:r w:rsidRPr="003A47D1">
              <w:rPr>
                <w:rFonts w:ascii="Times New Roman" w:eastAsia="Courier New" w:hAnsi="Times New Roman" w:cs="Courier New"/>
                <w:color w:val="000000"/>
                <w:lang w:val="uk-UA" w:bidi="uk-UA"/>
              </w:rPr>
              <w:t xml:space="preserve"> Здатність поглиблювати й оновлювати свої знання, уміння та навички відповідно до нових надбань мовознавчої, літературознавчої, педагогічної  науки (здатність до навчання впродовж життя).</w:t>
            </w:r>
          </w:p>
          <w:p w14:paraId="188DA6AC" w14:textId="77777777" w:rsidR="003A47D1" w:rsidRPr="003A47D1" w:rsidRDefault="003A47D1" w:rsidP="003A47D1">
            <w:pPr>
              <w:ind w:left="114"/>
              <w:contextualSpacing/>
              <w:jc w:val="both"/>
              <w:rPr>
                <w:rFonts w:ascii="Times New Roman" w:eastAsia="Courier New" w:hAnsi="Times New Roman" w:cs="Courier New"/>
                <w:color w:val="000000"/>
                <w:lang w:val="uk-UA" w:bidi="uk-UA"/>
              </w:rPr>
            </w:pPr>
            <w:r w:rsidRPr="003A47D1">
              <w:rPr>
                <w:rFonts w:ascii="Times New Roman" w:eastAsia="Courier New" w:hAnsi="Times New Roman" w:cs="Courier New"/>
                <w:b/>
                <w:color w:val="000000"/>
                <w:lang w:val="uk-UA" w:bidi="uk-UA"/>
              </w:rPr>
              <w:t>СК 21</w:t>
            </w:r>
            <w:r w:rsidRPr="003A47D1">
              <w:rPr>
                <w:rFonts w:ascii="Times New Roman" w:eastAsia="Courier New" w:hAnsi="Times New Roman" w:cs="Courier New"/>
                <w:color w:val="000000"/>
                <w:lang w:val="uk-UA" w:bidi="uk-UA"/>
              </w:rPr>
              <w:t xml:space="preserve"> Здатність використовувати в професійній діяльності знання про структуру </w:t>
            </w:r>
            <w:r w:rsidRPr="003A47D1">
              <w:rPr>
                <w:rFonts w:ascii="Times New Roman" w:eastAsia="Courier New" w:hAnsi="Times New Roman" w:cs="Courier New"/>
                <w:color w:val="000000"/>
                <w:lang w:val="uk-UA" w:bidi="uk-UA"/>
              </w:rPr>
              <w:lastRenderedPageBreak/>
              <w:t>української мови та сучасні теоретичні основи мовознавчої науки.</w:t>
            </w:r>
          </w:p>
          <w:p w14:paraId="0D3FDA65" w14:textId="77777777" w:rsidR="003A47D1" w:rsidRPr="003A47D1" w:rsidRDefault="003A47D1" w:rsidP="003A47D1">
            <w:pPr>
              <w:ind w:left="114"/>
              <w:contextualSpacing/>
              <w:jc w:val="both"/>
              <w:rPr>
                <w:rFonts w:ascii="Times New Roman" w:eastAsia="Courier New" w:hAnsi="Times New Roman" w:cs="Courier New"/>
                <w:color w:val="000000"/>
                <w:lang w:val="uk-UA" w:bidi="uk-UA"/>
              </w:rPr>
            </w:pPr>
            <w:r w:rsidRPr="003A47D1">
              <w:rPr>
                <w:rFonts w:ascii="Times New Roman" w:eastAsia="Courier New" w:hAnsi="Times New Roman" w:cs="Courier New"/>
                <w:b/>
                <w:color w:val="000000"/>
                <w:lang w:val="uk-UA" w:bidi="uk-UA"/>
              </w:rPr>
              <w:t>СК 22</w:t>
            </w:r>
            <w:r w:rsidRPr="003A47D1">
              <w:rPr>
                <w:rFonts w:ascii="Times New Roman" w:eastAsia="Courier New" w:hAnsi="Times New Roman" w:cs="Courier New"/>
                <w:color w:val="000000"/>
                <w:lang w:val="uk-UA" w:bidi="uk-UA"/>
              </w:rPr>
              <w:t xml:space="preserve"> Здатність використовувати в професійній діяльності  знання про діалектні, соціальні різновиди української мови.</w:t>
            </w:r>
          </w:p>
          <w:p w14:paraId="65AA1A39" w14:textId="77777777" w:rsidR="003A47D1" w:rsidRPr="003A47D1" w:rsidRDefault="003A47D1" w:rsidP="003A47D1">
            <w:pPr>
              <w:ind w:left="114"/>
              <w:contextualSpacing/>
              <w:jc w:val="both"/>
              <w:rPr>
                <w:rFonts w:ascii="Times New Roman" w:eastAsia="Courier New" w:hAnsi="Times New Roman" w:cs="Courier New"/>
                <w:color w:val="000000"/>
                <w:lang w:val="uk-UA" w:bidi="uk-UA"/>
              </w:rPr>
            </w:pPr>
            <w:r w:rsidRPr="003A47D1">
              <w:rPr>
                <w:rFonts w:ascii="Times New Roman" w:eastAsia="Courier New" w:hAnsi="Times New Roman" w:cs="Courier New"/>
                <w:b/>
                <w:color w:val="000000"/>
                <w:lang w:val="uk-UA" w:bidi="uk-UA"/>
              </w:rPr>
              <w:t>СК 23</w:t>
            </w:r>
            <w:r w:rsidRPr="003A47D1">
              <w:rPr>
                <w:rFonts w:ascii="Times New Roman" w:eastAsia="Courier New" w:hAnsi="Times New Roman" w:cs="Courier New"/>
                <w:color w:val="000000"/>
                <w:lang w:val="uk-UA" w:bidi="uk-UA"/>
              </w:rPr>
              <w:t xml:space="preserve"> Здатність вільно, </w:t>
            </w:r>
            <w:r w:rsidRPr="003A47D1">
              <w:rPr>
                <w:rFonts w:ascii="Times New Roman" w:eastAsia="Courier New" w:hAnsi="Times New Roman" w:cs="Courier New"/>
                <w:noProof/>
                <w:color w:val="000000"/>
                <w:lang w:val="uk-UA" w:bidi="uk-UA"/>
              </w:rPr>
              <w:t xml:space="preserve">гнучко </w:t>
            </w:r>
            <w:r w:rsidRPr="003A47D1">
              <w:rPr>
                <w:rFonts w:ascii="Times New Roman" w:eastAsia="Courier New" w:hAnsi="Times New Roman" w:cs="Courier New"/>
                <w:color w:val="000000"/>
                <w:lang w:val="uk-UA" w:bidi="uk-UA"/>
              </w:rPr>
              <w:t>й ефективно використовувати українську мову в усній та писемній формі в усіх її жанрово-стильових різновидах.</w:t>
            </w:r>
          </w:p>
          <w:p w14:paraId="49BCEC20" w14:textId="77777777" w:rsidR="003A47D1" w:rsidRPr="003A47D1" w:rsidRDefault="003A47D1" w:rsidP="003A47D1">
            <w:pPr>
              <w:widowControl/>
              <w:tabs>
                <w:tab w:val="left" w:pos="9072"/>
              </w:tabs>
              <w:contextualSpacing/>
              <w:jc w:val="both"/>
              <w:rPr>
                <w:rFonts w:ascii="Times New Roman" w:eastAsia="Calibri" w:hAnsi="Times New Roman" w:cs="Times New Roman"/>
                <w:b/>
                <w:lang w:val="uk-UA" w:eastAsia="en-US"/>
              </w:rPr>
            </w:pPr>
          </w:p>
          <w:p w14:paraId="6FBB6548" w14:textId="77777777" w:rsidR="003A47D1" w:rsidRPr="003A47D1" w:rsidRDefault="003A47D1" w:rsidP="003A47D1">
            <w:pPr>
              <w:widowControl/>
              <w:tabs>
                <w:tab w:val="left" w:pos="9072"/>
              </w:tabs>
              <w:ind w:left="306" w:hanging="141"/>
              <w:contextualSpacing/>
              <w:jc w:val="both"/>
              <w:rPr>
                <w:rFonts w:ascii="Times New Roman" w:eastAsia="Calibri" w:hAnsi="Times New Roman" w:cs="Times New Roman"/>
                <w:lang w:val="uk-UA" w:eastAsia="en-US"/>
              </w:rPr>
            </w:pPr>
            <w:r w:rsidRPr="003A47D1">
              <w:rPr>
                <w:rFonts w:ascii="Times New Roman" w:eastAsia="Calibri" w:hAnsi="Times New Roman" w:cs="Times New Roman"/>
                <w:b/>
                <w:bCs/>
                <w:lang w:val="uk-UA" w:eastAsia="en-US"/>
              </w:rPr>
              <w:t>ПРН 1</w:t>
            </w:r>
            <w:r w:rsidRPr="003A47D1">
              <w:rPr>
                <w:rFonts w:ascii="Calibri" w:eastAsia="Calibri" w:hAnsi="Calibri" w:cs="Times New Roman"/>
                <w:b/>
                <w:bCs/>
                <w:sz w:val="22"/>
                <w:szCs w:val="22"/>
                <w:lang w:val="uk-UA" w:eastAsia="en-US"/>
              </w:rPr>
              <w:t xml:space="preserve"> </w:t>
            </w:r>
            <w:r w:rsidRPr="003A47D1">
              <w:rPr>
                <w:rFonts w:ascii="Times New Roman" w:eastAsia="Calibri" w:hAnsi="Times New Roman" w:cs="Times New Roman"/>
                <w:bCs/>
                <w:lang w:val="uk-UA" w:eastAsia="en-US"/>
              </w:rPr>
              <w:t>Володіти культурою українського усного і писемного мовлення</w:t>
            </w:r>
            <w:r w:rsidRPr="003A47D1">
              <w:rPr>
                <w:rFonts w:ascii="Times New Roman" w:eastAsia="Calibri" w:hAnsi="Times New Roman" w:cs="Times New Roman"/>
                <w:lang w:val="uk-UA" w:eastAsia="en-US"/>
              </w:rPr>
              <w:t xml:space="preserve"> в усіх жанрово-стильових різновидах.</w:t>
            </w:r>
          </w:p>
          <w:p w14:paraId="03297D50"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bCs/>
                <w:color w:val="000000"/>
                <w:lang w:val="uk-UA" w:eastAsia="ru-RU"/>
              </w:rPr>
              <w:t>ПРН 2</w:t>
            </w:r>
            <w:r w:rsidRPr="003A47D1">
              <w:rPr>
                <w:rFonts w:ascii="Times New Roman" w:eastAsia="Times New Roman" w:hAnsi="Times New Roman" w:cs="Times New Roman"/>
                <w:bCs/>
                <w:color w:val="000000"/>
                <w:lang w:val="uk-UA" w:eastAsia="ru-RU"/>
              </w:rPr>
              <w:t xml:space="preserve"> З</w:t>
            </w:r>
            <w:r w:rsidRPr="003A47D1">
              <w:rPr>
                <w:rFonts w:ascii="Times New Roman" w:eastAsia="Times New Roman" w:hAnsi="Times New Roman" w:cs="Times New Roman"/>
                <w:color w:val="000000"/>
                <w:lang w:val="uk-UA" w:eastAsia="ru-RU"/>
              </w:rPr>
              <w:t>астосовувати прийоми й методи збагачення мовлення здобувачів освіти для висловлювання ними думок, почуттів і ставлень у міжособистісній взаємодії, сприяння мовленнєвій творчості здобувачів освіти.</w:t>
            </w:r>
          </w:p>
          <w:p w14:paraId="69B906CE"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lang w:val="uk-UA" w:eastAsia="ru-RU"/>
              </w:rPr>
              <w:t xml:space="preserve">ПРН 5 </w:t>
            </w:r>
            <w:r w:rsidRPr="003A47D1">
              <w:rPr>
                <w:rFonts w:ascii="Times New Roman" w:eastAsia="Times New Roman" w:hAnsi="Times New Roman" w:cs="Times New Roman"/>
                <w:color w:val="000000"/>
                <w:lang w:val="uk-UA" w:eastAsia="ru-RU"/>
              </w:rPr>
              <w:t xml:space="preserve">Створювати умови для формування і розвитку у здобувачів освіти ключової компетентності вільного володіння державною мовою, уміння читати </w:t>
            </w:r>
            <w:r w:rsidRPr="003A47D1">
              <w:rPr>
                <w:rFonts w:ascii="Times New Roman" w:eastAsia="Times New Roman" w:hAnsi="Times New Roman" w:cs="Times New Roman"/>
                <w:lang w:val="uk-UA" w:eastAsia="ru-RU"/>
              </w:rPr>
              <w:t xml:space="preserve">усвідомлено </w:t>
            </w:r>
            <w:r w:rsidRPr="003A47D1">
              <w:rPr>
                <w:rFonts w:ascii="Times New Roman" w:eastAsia="Times New Roman" w:hAnsi="Times New Roman" w:cs="Times New Roman"/>
                <w:color w:val="000000"/>
                <w:lang w:val="uk-UA" w:eastAsia="ru-RU"/>
              </w:rPr>
              <w:t>та аргументовано висловлювати власну думку українською мовою усно і письмово.</w:t>
            </w:r>
          </w:p>
          <w:p w14:paraId="7A46F523"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color w:val="000000"/>
                <w:lang w:val="uk-UA" w:eastAsia="ru-RU"/>
              </w:rPr>
              <w:t xml:space="preserve">ПРН 6 </w:t>
            </w:r>
            <w:r w:rsidRPr="003A47D1">
              <w:rPr>
                <w:rFonts w:ascii="Times New Roman" w:eastAsia="Times New Roman" w:hAnsi="Times New Roman" w:cs="Times New Roman"/>
                <w:color w:val="000000"/>
                <w:lang w:val="uk-UA" w:eastAsia="ru-RU"/>
              </w:rPr>
              <w:t xml:space="preserve">Застосовувати в процесі навчання української мови і літератури міжпредметні </w:t>
            </w:r>
            <w:r w:rsidRPr="003A47D1">
              <w:rPr>
                <w:rFonts w:ascii="Times New Roman" w:eastAsia="Times New Roman" w:hAnsi="Times New Roman" w:cs="Times New Roman"/>
                <w:color w:val="000000"/>
                <w:lang w:val="uk-UA" w:eastAsia="ru-RU"/>
              </w:rPr>
              <w:lastRenderedPageBreak/>
              <w:t xml:space="preserve">зв’язки та формувати в здобувачів освіти розуміння природних </w:t>
            </w:r>
            <w:proofErr w:type="spellStart"/>
            <w:r w:rsidRPr="003A47D1">
              <w:rPr>
                <w:rFonts w:ascii="Times New Roman" w:eastAsia="Times New Roman" w:hAnsi="Times New Roman" w:cs="Times New Roman"/>
                <w:color w:val="000000"/>
                <w:lang w:val="uk-UA" w:eastAsia="ru-RU"/>
              </w:rPr>
              <w:t>зв’язків</w:t>
            </w:r>
            <w:proofErr w:type="spellEnd"/>
            <w:r w:rsidRPr="003A47D1">
              <w:rPr>
                <w:rFonts w:ascii="Times New Roman" w:eastAsia="Times New Roman" w:hAnsi="Times New Roman" w:cs="Times New Roman"/>
                <w:color w:val="000000"/>
                <w:lang w:val="uk-UA" w:eastAsia="ru-RU"/>
              </w:rPr>
              <w:t xml:space="preserve"> різних процесів, уміння синтезувати знання з різних навчальних предметів; розвивати в здобувачів освіти системне мислення.</w:t>
            </w:r>
          </w:p>
          <w:p w14:paraId="0F372A91"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b/>
                <w:color w:val="000000"/>
                <w:lang w:val="uk-UA" w:eastAsia="ru-RU"/>
              </w:rPr>
            </w:pPr>
            <w:r w:rsidRPr="003A47D1">
              <w:rPr>
                <w:rFonts w:ascii="Times New Roman" w:eastAsia="Times New Roman" w:hAnsi="Times New Roman" w:cs="Times New Roman"/>
                <w:b/>
                <w:color w:val="000000"/>
                <w:lang w:val="uk-UA" w:eastAsia="ru-RU"/>
              </w:rPr>
              <w:t xml:space="preserve">ПРН 9 </w:t>
            </w:r>
            <w:r w:rsidRPr="003A47D1">
              <w:rPr>
                <w:rFonts w:ascii="Times New Roman" w:eastAsia="Times New Roman" w:hAnsi="Times New Roman" w:cs="Times New Roman"/>
                <w:color w:val="000000"/>
                <w:lang w:val="uk-UA" w:eastAsia="ru-RU"/>
              </w:rPr>
              <w:t>Добирати доцільні форми, методи, прийоми й засоби для здійснення здобувачами елементів дослідницької діяльності в процесі навчання української мови і літератури та способи представлення ними досягнутих результатів.</w:t>
            </w:r>
          </w:p>
          <w:p w14:paraId="5268B10D"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color w:val="000000"/>
                <w:lang w:val="uk-UA" w:eastAsia="ru-RU"/>
              </w:rPr>
              <w:t xml:space="preserve">ПРН 10 </w:t>
            </w:r>
            <w:r w:rsidRPr="003A47D1">
              <w:rPr>
                <w:rFonts w:ascii="Times New Roman" w:eastAsia="Times New Roman" w:hAnsi="Times New Roman" w:cs="Times New Roman"/>
                <w:bCs/>
                <w:color w:val="000000"/>
                <w:lang w:val="uk-UA" w:eastAsia="ru-RU"/>
              </w:rPr>
              <w:t>Володіти навичками  знаходження,  обробки  та  аналізу інформації  з  різних джерел, в</w:t>
            </w:r>
            <w:r w:rsidRPr="003A47D1">
              <w:rPr>
                <w:rFonts w:ascii="Times New Roman" w:eastAsia="Times New Roman" w:hAnsi="Times New Roman" w:cs="Times New Roman"/>
                <w:color w:val="000000"/>
                <w:lang w:val="uk-UA" w:eastAsia="ru-RU"/>
              </w:rPr>
              <w:t>икористовувати відкриті електронні (цифрові) освітні ресурси педагогічного спрямування для професійного розвитку та обміну педагогічним досвідом.</w:t>
            </w:r>
          </w:p>
          <w:p w14:paraId="134D8FC8" w14:textId="77777777" w:rsidR="00BE0FC3" w:rsidRDefault="003A47D1" w:rsidP="00BE0FC3">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color w:val="000000"/>
                <w:lang w:val="uk-UA" w:eastAsia="ru-RU"/>
              </w:rPr>
              <w:t xml:space="preserve">ПРН 13 </w:t>
            </w:r>
            <w:r w:rsidRPr="003A47D1">
              <w:rPr>
                <w:rFonts w:ascii="Times New Roman" w:eastAsia="Times New Roman" w:hAnsi="Times New Roman" w:cs="Times New Roman"/>
                <w:color w:val="000000"/>
                <w:lang w:val="uk-UA" w:eastAsia="ru-RU"/>
              </w:rPr>
              <w:t>Критично оцінювати достовірність, надійність інформаційних джерел задля уникання негативного впливу інформації на свідомість і розвиток здобувачів освіти.</w:t>
            </w:r>
          </w:p>
          <w:p w14:paraId="56F88A6E" w14:textId="2935E2E1" w:rsidR="00BE0FC3" w:rsidRPr="00BE0FC3" w:rsidRDefault="00BE0FC3" w:rsidP="00BE0FC3">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7A62A8">
              <w:rPr>
                <w:b/>
                <w:bCs/>
                <w:lang w:val="uk-UA"/>
              </w:rPr>
              <w:t xml:space="preserve">ПРН 24 </w:t>
            </w:r>
            <w:r w:rsidRPr="007A62A8">
              <w:rPr>
                <w:bCs/>
                <w:lang w:val="uk-UA"/>
              </w:rPr>
              <w:t xml:space="preserve">Застосовувати різні види й форми організації навчально-пізнавальної діяльності здобувачів освіти у процесі навчання української мови і літератури, </w:t>
            </w:r>
            <w:r w:rsidRPr="007A62A8">
              <w:rPr>
                <w:bCs/>
                <w:lang w:val="uk-UA"/>
              </w:rPr>
              <w:lastRenderedPageBreak/>
              <w:t>організовувати навчальні заняття різних типів, раціонально використовувати дидактичні матеріали та обладнання.</w:t>
            </w:r>
          </w:p>
          <w:p w14:paraId="2F799D2F" w14:textId="77777777" w:rsidR="003A47D1" w:rsidRPr="003A47D1" w:rsidRDefault="003A47D1" w:rsidP="003A47D1">
            <w:pPr>
              <w:widowControl/>
              <w:tabs>
                <w:tab w:val="left" w:pos="9072"/>
              </w:tabs>
              <w:autoSpaceDE w:val="0"/>
              <w:autoSpaceDN w:val="0"/>
              <w:adjustRightInd w:val="0"/>
              <w:ind w:left="306" w:hanging="141"/>
              <w:jc w:val="both"/>
              <w:rPr>
                <w:rFonts w:ascii="Times New Roman" w:eastAsia="Times New Roman" w:hAnsi="Times New Roman" w:cs="Times New Roman"/>
                <w:color w:val="000000"/>
                <w:lang w:val="uk-UA" w:eastAsia="ru-RU"/>
              </w:rPr>
            </w:pPr>
            <w:r w:rsidRPr="003A47D1">
              <w:rPr>
                <w:rFonts w:ascii="Times New Roman" w:eastAsia="Times New Roman" w:hAnsi="Times New Roman" w:cs="Times New Roman"/>
                <w:b/>
                <w:bCs/>
                <w:color w:val="000000"/>
                <w:lang w:val="uk-UA" w:eastAsia="ru-RU"/>
              </w:rPr>
              <w:t xml:space="preserve">ПРН 26 </w:t>
            </w:r>
            <w:r w:rsidRPr="003A47D1">
              <w:rPr>
                <w:rFonts w:ascii="Times New Roman" w:eastAsia="Times New Roman" w:hAnsi="Times New Roman" w:cs="Times New Roman"/>
                <w:bCs/>
                <w:color w:val="000000"/>
                <w:lang w:val="uk-UA" w:eastAsia="ru-RU"/>
              </w:rPr>
              <w:t>Навчатися протягом життя, самостійно визначати потреби особистого професійного розвитку, планувати такий розвиток, аналізувати новітні досягнення мовознавчої та літературознавчої науки, освітні інновації, умови їхнього впровадження, інтегрувати освітні інновації у власну педагогічну практику та надавати підтримку колегам у вдосконаленні їхньої професійної діяльності.</w:t>
            </w:r>
          </w:p>
          <w:p w14:paraId="71BF3C12" w14:textId="4F05C82A" w:rsidR="006022FD" w:rsidRPr="003A47D1" w:rsidRDefault="006022FD">
            <w:pPr>
              <w:ind w:right="38"/>
              <w:jc w:val="both"/>
              <w:rPr>
                <w:rFonts w:ascii="Times New Roman" w:eastAsia="Times New Roman" w:hAnsi="Times New Roman" w:cs="Times New Roman"/>
                <w:lang w:val="uk-UA"/>
              </w:rPr>
            </w:pPr>
          </w:p>
        </w:tc>
        <w:tc>
          <w:tcPr>
            <w:tcW w:w="2922" w:type="dxa"/>
            <w:tcBorders>
              <w:top w:val="single" w:sz="4" w:space="0" w:color="000000"/>
              <w:left w:val="single" w:sz="4" w:space="0" w:color="000000"/>
              <w:bottom w:val="single" w:sz="4" w:space="0" w:color="000000"/>
              <w:right w:val="single" w:sz="4" w:space="0" w:color="000000"/>
            </w:tcBorders>
          </w:tcPr>
          <w:p w14:paraId="507063FE" w14:textId="77777777" w:rsidR="006022FD" w:rsidRDefault="00412610">
            <w:pPr>
              <w:rPr>
                <w:rFonts w:ascii="Times New Roman" w:eastAsia="Times New Roman" w:hAnsi="Times New Roman" w:cs="Times New Roman"/>
              </w:rPr>
            </w:pPr>
            <w:proofErr w:type="spellStart"/>
            <w:r>
              <w:rPr>
                <w:rFonts w:ascii="Times New Roman" w:eastAsia="Times New Roman" w:hAnsi="Times New Roman" w:cs="Times New Roman"/>
              </w:rPr>
              <w:lastRenderedPageBreak/>
              <w:t>Пояснювально</w:t>
            </w:r>
            <w:proofErr w:type="spellEnd"/>
            <w:r>
              <w:rPr>
                <w:rFonts w:ascii="Times New Roman" w:eastAsia="Times New Roman" w:hAnsi="Times New Roman" w:cs="Times New Roman"/>
              </w:rPr>
              <w:t>-ілюстративний (навчальна лекція, бесіда, презентації).</w:t>
            </w:r>
          </w:p>
          <w:p w14:paraId="02B8DF05"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Метод проблемного викладення матеріалу (проблемна лекція, навчальна дискусія).</w:t>
            </w:r>
          </w:p>
          <w:p w14:paraId="09506AD5"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Частково-пошуковий (робота з книгою, робота з фактичним матеріалом).</w:t>
            </w:r>
          </w:p>
          <w:p w14:paraId="6D1F20B4"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Дослідницький (робота з фактичним матеріалом).</w:t>
            </w:r>
          </w:p>
          <w:p w14:paraId="5E369A7B"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Інтерактивні методи (мозковий штурм).</w:t>
            </w:r>
          </w:p>
          <w:p w14:paraId="6FD15066"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Практичні методи (вправи на визначення твірних слів і твірних основ, встановлення мотиваційних </w:t>
            </w:r>
            <w:proofErr w:type="spellStart"/>
            <w:r>
              <w:rPr>
                <w:rFonts w:ascii="Times New Roman" w:eastAsia="Times New Roman" w:hAnsi="Times New Roman" w:cs="Times New Roman"/>
              </w:rPr>
              <w:t>зв’язків</w:t>
            </w:r>
            <w:proofErr w:type="spellEnd"/>
            <w:r>
              <w:rPr>
                <w:rFonts w:ascii="Times New Roman" w:eastAsia="Times New Roman" w:hAnsi="Times New Roman" w:cs="Times New Roman"/>
              </w:rPr>
              <w:t xml:space="preserve"> між твірним і похідним словом, морфемний і словотвірний розбір слів, побудову словотвірних ланцюгів і гнізд, конструювання слів за заданою структурною схемою, знаходження в тексті слів, які відповідають певній структурній схемі) </w:t>
            </w:r>
          </w:p>
          <w:p w14:paraId="4C06529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299B364F" w14:textId="77777777" w:rsidR="006022FD" w:rsidRDefault="006022FD">
            <w:pPr>
              <w:spacing w:line="276" w:lineRule="auto"/>
              <w:ind w:firstLine="295"/>
              <w:jc w:val="both"/>
              <w:rPr>
                <w:rFonts w:ascii="Times New Roman" w:eastAsia="Times New Roman" w:hAnsi="Times New Roman" w:cs="Times New Roman"/>
              </w:rPr>
            </w:pPr>
          </w:p>
        </w:tc>
        <w:tc>
          <w:tcPr>
            <w:tcW w:w="3497" w:type="dxa"/>
            <w:tcBorders>
              <w:top w:val="single" w:sz="4" w:space="0" w:color="000000"/>
              <w:left w:val="single" w:sz="4" w:space="0" w:color="000000"/>
              <w:bottom w:val="single" w:sz="4" w:space="0" w:color="000000"/>
              <w:right w:val="single" w:sz="4" w:space="0" w:color="000000"/>
            </w:tcBorders>
          </w:tcPr>
          <w:p w14:paraId="427F4B2B"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Підсумкові контрольні заходи: залікова контрольна робота.</w:t>
            </w:r>
          </w:p>
          <w:p w14:paraId="28737BA0"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Поточні контрольні заходи: </w:t>
            </w:r>
          </w:p>
          <w:p w14:paraId="715A7C25"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робота на практичних заняттях, виконання завдань в СЕЗН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 індивідуальні практичні завдання.</w:t>
            </w:r>
          </w:p>
          <w:p w14:paraId="37597B2C" w14:textId="77777777" w:rsidR="006022FD" w:rsidRDefault="006022FD">
            <w:pPr>
              <w:spacing w:line="276" w:lineRule="auto"/>
              <w:ind w:firstLine="295"/>
              <w:jc w:val="both"/>
              <w:rPr>
                <w:rFonts w:ascii="Times New Roman" w:eastAsia="Times New Roman" w:hAnsi="Times New Roman" w:cs="Times New Roman"/>
              </w:rPr>
            </w:pPr>
          </w:p>
        </w:tc>
      </w:tr>
    </w:tbl>
    <w:p w14:paraId="1CBA1FD9" w14:textId="77777777" w:rsidR="006022FD" w:rsidRDefault="006022FD">
      <w:pPr>
        <w:jc w:val="center"/>
        <w:rPr>
          <w:rFonts w:ascii="Times New Roman" w:eastAsia="Times New Roman" w:hAnsi="Times New Roman" w:cs="Times New Roman"/>
          <w:b/>
        </w:rPr>
      </w:pPr>
    </w:p>
    <w:p w14:paraId="2B6476D0" w14:textId="77777777" w:rsidR="006022FD" w:rsidRDefault="00412610">
      <w:pPr>
        <w:tabs>
          <w:tab w:val="left" w:pos="284"/>
          <w:tab w:val="left" w:pos="567"/>
        </w:tabs>
        <w:ind w:left="360" w:hanging="360"/>
        <w:jc w:val="center"/>
        <w:rPr>
          <w:rFonts w:ascii="Times New Roman" w:eastAsia="Times New Roman" w:hAnsi="Times New Roman" w:cs="Times New Roman"/>
          <w:b/>
        </w:rPr>
      </w:pPr>
      <w:r>
        <w:rPr>
          <w:rFonts w:ascii="Times New Roman" w:eastAsia="Times New Roman" w:hAnsi="Times New Roman" w:cs="Times New Roman"/>
          <w:b/>
        </w:rPr>
        <w:t>3. Зміст навчальної дисципліни</w:t>
      </w:r>
    </w:p>
    <w:p w14:paraId="482EDF21" w14:textId="77777777" w:rsidR="006022FD" w:rsidRDefault="006022FD">
      <w:pPr>
        <w:jc w:val="center"/>
        <w:rPr>
          <w:rFonts w:ascii="Times New Roman" w:eastAsia="Times New Roman" w:hAnsi="Times New Roman" w:cs="Times New Roman"/>
          <w:b/>
        </w:rPr>
      </w:pPr>
    </w:p>
    <w:p w14:paraId="4932DF76"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 xml:space="preserve">Змістовий модуль 1 </w:t>
      </w:r>
    </w:p>
    <w:p w14:paraId="3FB38FFA"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Морфеміка як підрозділ граматики. Основні поняття морфеміки</w:t>
      </w:r>
    </w:p>
    <w:p w14:paraId="66A7490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1. </w:t>
      </w:r>
      <w:r>
        <w:rPr>
          <w:rFonts w:ascii="Times New Roman" w:eastAsia="Times New Roman" w:hAnsi="Times New Roman" w:cs="Times New Roman"/>
        </w:rPr>
        <w:t xml:space="preserve">Слово як одиниця граматики. Граматика як розділ мовознавчої науки і як граматична будова мови. Граматичні значення, їхні різновиди за природою та особливостями вираження. Поняття граматичної категорії. Формальні засоби та способи вираження граматичних значень. </w:t>
      </w:r>
    </w:p>
    <w:p w14:paraId="3AAA72C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rPr>
        <w:t xml:space="preserve">Тема 2. </w:t>
      </w:r>
      <w:r>
        <w:rPr>
          <w:rFonts w:ascii="Times New Roman" w:eastAsia="Times New Roman" w:hAnsi="Times New Roman" w:cs="Times New Roman"/>
        </w:rPr>
        <w:t xml:space="preserve">Морфеміка як підрозділ граматики. Предмет і завдання вивчення морфеміки. Синхронічний і діахронічний підходи до вивчення морфемної структури слова. Зв’язок морфеміки з іншими розділами мовознавства. Морфема як мінімальна значуща одиниця мови. Матеріально виражені і нульові морфеми. Поняття про морфемну будову слова і морфемну структуру слова. Морф як матеріальний вияв морфеми. </w:t>
      </w:r>
      <w:proofErr w:type="spellStart"/>
      <w:r>
        <w:rPr>
          <w:rFonts w:ascii="Times New Roman" w:eastAsia="Times New Roman" w:hAnsi="Times New Roman" w:cs="Times New Roman"/>
        </w:rPr>
        <w:t>Аломорфи</w:t>
      </w:r>
      <w:proofErr w:type="spellEnd"/>
      <w:r>
        <w:rPr>
          <w:rFonts w:ascii="Times New Roman" w:eastAsia="Times New Roman" w:hAnsi="Times New Roman" w:cs="Times New Roman"/>
        </w:rPr>
        <w:t xml:space="preserve"> і варіанти морфем</w:t>
      </w:r>
    </w:p>
    <w:p w14:paraId="380139B2"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Змістовий модуль 2</w:t>
      </w:r>
    </w:p>
    <w:p w14:paraId="220F2481"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Типи морфем у структурі слів української мови, їхні функції</w:t>
      </w:r>
    </w:p>
    <w:p w14:paraId="39F81D3D"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Тема 3</w:t>
      </w:r>
      <w:r>
        <w:rPr>
          <w:rFonts w:ascii="Times New Roman" w:eastAsia="Times New Roman" w:hAnsi="Times New Roman" w:cs="Times New Roman"/>
          <w:color w:val="000000"/>
        </w:rPr>
        <w:t xml:space="preserve">.  </w:t>
      </w:r>
      <w:r>
        <w:rPr>
          <w:rFonts w:ascii="Times New Roman" w:eastAsia="Times New Roman" w:hAnsi="Times New Roman" w:cs="Times New Roman"/>
        </w:rPr>
        <w:t>Кореневі та афіксальні морфеми у структурі слова. Різновиди афіксальних морфем</w:t>
      </w:r>
      <w:r>
        <w:rPr>
          <w:rFonts w:ascii="Times New Roman" w:eastAsia="Times New Roman" w:hAnsi="Times New Roman" w:cs="Times New Roman"/>
          <w:color w:val="000000"/>
        </w:rPr>
        <w:t xml:space="preserve">. Корінь як обов’язковий складник морфемної структури слова. Вільні і зв’язані корені. Первинні, суплетивні та опрощені корені. Афіксальні морфеми. Позиційні типи афіксів. Функції афіксів у слові. Регулярні та нерегулярні, продуктивні й непродуктивні афікси. </w:t>
      </w:r>
    </w:p>
    <w:p w14:paraId="7E8685B9"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4. </w:t>
      </w:r>
      <w:r>
        <w:rPr>
          <w:rFonts w:ascii="Times New Roman" w:eastAsia="Times New Roman" w:hAnsi="Times New Roman" w:cs="Times New Roman"/>
          <w:color w:val="000000"/>
        </w:rPr>
        <w:t>Флексія і основа слова.</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Поняття флексії. Матеріально виражені і нульові флексії. Поняття про основу слова. Непохідні і похідні основи. Подільні і неподільні основи. Прості і складні основи.</w:t>
      </w:r>
    </w:p>
    <w:p w14:paraId="09C4FEE0" w14:textId="77777777" w:rsidR="006022FD" w:rsidRDefault="0041261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lastRenderedPageBreak/>
        <w:t>Змістовий модуль 3</w:t>
      </w:r>
    </w:p>
    <w:p w14:paraId="657283CE" w14:textId="77777777" w:rsidR="006022FD" w:rsidRDefault="00412610">
      <w:pPr>
        <w:ind w:firstLine="709"/>
        <w:jc w:val="center"/>
        <w:rPr>
          <w:rFonts w:ascii="Times New Roman" w:eastAsia="Times New Roman" w:hAnsi="Times New Roman" w:cs="Times New Roman"/>
        </w:rPr>
      </w:pPr>
      <w:r>
        <w:rPr>
          <w:rFonts w:ascii="Times New Roman" w:eastAsia="Times New Roman" w:hAnsi="Times New Roman" w:cs="Times New Roman"/>
          <w:b/>
        </w:rPr>
        <w:t>Словотвір як учення про творення слів</w:t>
      </w:r>
    </w:p>
    <w:p w14:paraId="75376B05"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b/>
        </w:rPr>
        <w:t xml:space="preserve">Тема 5. </w:t>
      </w:r>
      <w:r>
        <w:rPr>
          <w:rFonts w:ascii="Times New Roman" w:eastAsia="Times New Roman" w:hAnsi="Times New Roman" w:cs="Times New Roman"/>
        </w:rPr>
        <w:t xml:space="preserve">Словотворення як основне джерело поповнення лексичного складу української мови та словотвір як учення про творення слів. Одиниці словотвору. Словотвірне (дериваційне) значення як вираження мотиваційних відношень та узагальнене, спільне для певного лексико-семантичного розряду слів значення. Словотвірний тип – основна одиниця класифікації похідних слів. Продуктивний і непродуктивний, регулярний і нерегулярний словотвірний тип.  Словотвірні типи за семантичними особливостями. Словотвірна категорія. </w:t>
      </w:r>
    </w:p>
    <w:p w14:paraId="6A11A250" w14:textId="77777777" w:rsidR="006022FD" w:rsidRDefault="00412610">
      <w:pPr>
        <w:widowControl/>
        <w:jc w:val="both"/>
        <w:rPr>
          <w:rFonts w:ascii="Times New Roman" w:eastAsia="Times New Roman" w:hAnsi="Times New Roman" w:cs="Times New Roman"/>
          <w:b/>
        </w:rPr>
      </w:pPr>
      <w:r>
        <w:rPr>
          <w:rFonts w:ascii="Times New Roman" w:eastAsia="Times New Roman" w:hAnsi="Times New Roman" w:cs="Times New Roman"/>
          <w:b/>
        </w:rPr>
        <w:t xml:space="preserve">Тема 6. </w:t>
      </w:r>
      <w:r>
        <w:rPr>
          <w:rFonts w:ascii="Times New Roman" w:eastAsia="Times New Roman" w:hAnsi="Times New Roman" w:cs="Times New Roman"/>
        </w:rPr>
        <w:t>Словотвірна мотивація. Безпосередня та опосередкована мотивація. Бінарна й одинарна мотивація. Пряма, переносна й периферійна мотивація.</w:t>
      </w:r>
    </w:p>
    <w:p w14:paraId="418CCEE0" w14:textId="77777777" w:rsidR="006022FD" w:rsidRDefault="006022FD">
      <w:pPr>
        <w:shd w:val="clear" w:color="auto" w:fill="FFFFFF"/>
        <w:jc w:val="center"/>
        <w:rPr>
          <w:rFonts w:ascii="Times New Roman" w:eastAsia="Times New Roman" w:hAnsi="Times New Roman" w:cs="Times New Roman"/>
          <w:b/>
        </w:rPr>
      </w:pPr>
    </w:p>
    <w:p w14:paraId="51E92BDC" w14:textId="77777777" w:rsidR="006022FD" w:rsidRDefault="0041261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t>Змістовий модуль 4</w:t>
      </w:r>
    </w:p>
    <w:p w14:paraId="79447182" w14:textId="77777777" w:rsidR="006022FD" w:rsidRDefault="00412610">
      <w:pPr>
        <w:widowControl/>
        <w:jc w:val="center"/>
        <w:rPr>
          <w:rFonts w:ascii="Times New Roman" w:eastAsia="Times New Roman" w:hAnsi="Times New Roman" w:cs="Times New Roman"/>
          <w:b/>
        </w:rPr>
      </w:pPr>
      <w:r>
        <w:rPr>
          <w:rFonts w:ascii="Times New Roman" w:eastAsia="Times New Roman" w:hAnsi="Times New Roman" w:cs="Times New Roman"/>
          <w:b/>
        </w:rPr>
        <w:t>Способи словотворення в сучасній українській літературній мові</w:t>
      </w:r>
    </w:p>
    <w:p w14:paraId="51C37938"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b/>
        </w:rPr>
        <w:t xml:space="preserve">Тема 7. </w:t>
      </w:r>
      <w:r>
        <w:rPr>
          <w:rFonts w:ascii="Times New Roman" w:eastAsia="Times New Roman" w:hAnsi="Times New Roman" w:cs="Times New Roman"/>
        </w:rPr>
        <w:t xml:space="preserve">Морфологічний спосіб словотворення, його різновиди. Афіксація (префіксація, суфіксація, нульова суфіксація, суфіксально-префіксальний спосіб, флективний спосіб, </w:t>
      </w:r>
      <w:proofErr w:type="spellStart"/>
      <w:r>
        <w:rPr>
          <w:rFonts w:ascii="Times New Roman" w:eastAsia="Times New Roman" w:hAnsi="Times New Roman" w:cs="Times New Roman"/>
        </w:rPr>
        <w:t>постфіксація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постфіксально</w:t>
      </w:r>
      <w:proofErr w:type="spellEnd"/>
      <w:r>
        <w:rPr>
          <w:rFonts w:ascii="Times New Roman" w:eastAsia="Times New Roman" w:hAnsi="Times New Roman" w:cs="Times New Roman"/>
        </w:rPr>
        <w:t>-префіксальний спосіб, суфіксально-</w:t>
      </w:r>
      <w:proofErr w:type="spellStart"/>
      <w:r>
        <w:rPr>
          <w:rFonts w:ascii="Times New Roman" w:eastAsia="Times New Roman" w:hAnsi="Times New Roman" w:cs="Times New Roman"/>
        </w:rPr>
        <w:t>постфіксальний</w:t>
      </w:r>
      <w:proofErr w:type="spellEnd"/>
      <w:r>
        <w:rPr>
          <w:rFonts w:ascii="Times New Roman" w:eastAsia="Times New Roman" w:hAnsi="Times New Roman" w:cs="Times New Roman"/>
        </w:rPr>
        <w:t>, осново- і словоскладання, абревіація). Конверсія.</w:t>
      </w:r>
    </w:p>
    <w:p w14:paraId="530E2FE3"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b/>
        </w:rPr>
        <w:t xml:space="preserve">Тема 8. </w:t>
      </w:r>
      <w:r>
        <w:rPr>
          <w:rFonts w:ascii="Times New Roman" w:eastAsia="Times New Roman" w:hAnsi="Times New Roman" w:cs="Times New Roman"/>
        </w:rPr>
        <w:t xml:space="preserve">Неморфологічні способи словотворення. Особливості морфолого-синтаксичного способу словотворення, його основні різновиди. Поняття конверсії. Причини переходу слів до іншого класу. Лексико-синтаксичний спосіб словотворення. Лексико-семантичний спосіб словотворення.  Морфолого-синтаксичний спосіб словотворення; його основні різновиди: субстантивація, ад’єктивація, </w:t>
      </w:r>
      <w:proofErr w:type="spellStart"/>
      <w:r>
        <w:rPr>
          <w:rFonts w:ascii="Times New Roman" w:eastAsia="Times New Roman" w:hAnsi="Times New Roman" w:cs="Times New Roman"/>
        </w:rPr>
        <w:t>прономіналізація</w:t>
      </w:r>
      <w:proofErr w:type="spellEnd"/>
      <w:r>
        <w:rPr>
          <w:rFonts w:ascii="Times New Roman" w:eastAsia="Times New Roman" w:hAnsi="Times New Roman" w:cs="Times New Roman"/>
        </w:rPr>
        <w:t>, адвербіалізація.</w:t>
      </w:r>
    </w:p>
    <w:p w14:paraId="624FE96F" w14:textId="77777777" w:rsidR="006022FD" w:rsidRDefault="006022FD">
      <w:pPr>
        <w:pBdr>
          <w:top w:val="nil"/>
          <w:left w:val="nil"/>
          <w:bottom w:val="nil"/>
          <w:right w:val="nil"/>
          <w:between w:val="nil"/>
        </w:pBdr>
        <w:shd w:val="clear" w:color="auto" w:fill="FFFFFF"/>
        <w:ind w:left="118"/>
        <w:jc w:val="both"/>
        <w:rPr>
          <w:rFonts w:ascii="Times New Roman" w:eastAsia="Times New Roman" w:hAnsi="Times New Roman" w:cs="Times New Roman"/>
          <w:i/>
          <w:color w:val="000000"/>
          <w:shd w:val="clear" w:color="auto" w:fill="E8E8E8"/>
        </w:rPr>
      </w:pPr>
    </w:p>
    <w:p w14:paraId="2EBB3C97" w14:textId="77777777" w:rsidR="006022FD" w:rsidRDefault="00412610">
      <w:pPr>
        <w:pBdr>
          <w:top w:val="nil"/>
          <w:left w:val="nil"/>
          <w:bottom w:val="nil"/>
          <w:right w:val="nil"/>
          <w:between w:val="nil"/>
        </w:pBdr>
        <w:ind w:left="11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Структура навчальної дисципліни </w:t>
      </w:r>
    </w:p>
    <w:p w14:paraId="60102A98" w14:textId="77777777" w:rsidR="006022FD" w:rsidRDefault="006022FD">
      <w:pPr>
        <w:pBdr>
          <w:top w:val="nil"/>
          <w:left w:val="nil"/>
          <w:bottom w:val="nil"/>
          <w:right w:val="nil"/>
          <w:between w:val="nil"/>
        </w:pBdr>
        <w:ind w:left="118"/>
        <w:jc w:val="center"/>
        <w:rPr>
          <w:rFonts w:ascii="Times New Roman" w:eastAsia="Times New Roman" w:hAnsi="Times New Roman" w:cs="Times New Roman"/>
          <w:b/>
          <w:color w:val="000000"/>
        </w:rPr>
      </w:pPr>
    </w:p>
    <w:tbl>
      <w:tblPr>
        <w:tblStyle w:val="af4"/>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7"/>
        <w:gridCol w:w="4649"/>
        <w:gridCol w:w="879"/>
        <w:gridCol w:w="822"/>
        <w:gridCol w:w="1984"/>
      </w:tblGrid>
      <w:tr w:rsidR="006022FD" w14:paraId="2B6CEA1F" w14:textId="77777777">
        <w:tc>
          <w:tcPr>
            <w:tcW w:w="1447" w:type="dxa"/>
            <w:vMerge w:val="restart"/>
            <w:tcBorders>
              <w:top w:val="single" w:sz="4" w:space="0" w:color="000000"/>
              <w:left w:val="single" w:sz="4" w:space="0" w:color="000000"/>
              <w:bottom w:val="single" w:sz="4" w:space="0" w:color="000000"/>
              <w:right w:val="single" w:sz="4" w:space="0" w:color="000000"/>
            </w:tcBorders>
          </w:tcPr>
          <w:p w14:paraId="673EFCD5" w14:textId="77777777" w:rsidR="006022FD" w:rsidRDefault="00412610">
            <w:pPr>
              <w:spacing w:line="276" w:lineRule="auto"/>
              <w:ind w:left="-70"/>
              <w:jc w:val="center"/>
              <w:rPr>
                <w:rFonts w:ascii="Times New Roman" w:eastAsia="Times New Roman" w:hAnsi="Times New Roman" w:cs="Times New Roman"/>
                <w:b/>
              </w:rPr>
            </w:pPr>
            <w:r>
              <w:rPr>
                <w:rFonts w:ascii="Times New Roman" w:eastAsia="Times New Roman" w:hAnsi="Times New Roman" w:cs="Times New Roman"/>
                <w:b/>
              </w:rPr>
              <w:t>Вид заняття</w:t>
            </w:r>
          </w:p>
          <w:p w14:paraId="76765BA1" w14:textId="77777777" w:rsidR="006022FD" w:rsidRDefault="00412610">
            <w:pPr>
              <w:spacing w:line="276" w:lineRule="auto"/>
              <w:ind w:left="-70"/>
              <w:jc w:val="center"/>
              <w:rPr>
                <w:rFonts w:ascii="Times New Roman" w:eastAsia="Times New Roman" w:hAnsi="Times New Roman" w:cs="Times New Roman"/>
                <w:b/>
              </w:rPr>
            </w:pPr>
            <w:r>
              <w:rPr>
                <w:rFonts w:ascii="Times New Roman" w:eastAsia="Times New Roman" w:hAnsi="Times New Roman" w:cs="Times New Roman"/>
                <w:b/>
              </w:rPr>
              <w:t>/роботи</w:t>
            </w:r>
          </w:p>
        </w:tc>
        <w:tc>
          <w:tcPr>
            <w:tcW w:w="4649" w:type="dxa"/>
            <w:vMerge w:val="restart"/>
            <w:tcBorders>
              <w:top w:val="single" w:sz="4" w:space="0" w:color="000000"/>
              <w:left w:val="single" w:sz="4" w:space="0" w:color="000000"/>
              <w:bottom w:val="single" w:sz="4" w:space="0" w:color="000000"/>
              <w:right w:val="single" w:sz="4" w:space="0" w:color="000000"/>
            </w:tcBorders>
          </w:tcPr>
          <w:p w14:paraId="35A6310A"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Назва теми</w:t>
            </w:r>
          </w:p>
        </w:tc>
        <w:tc>
          <w:tcPr>
            <w:tcW w:w="1701" w:type="dxa"/>
            <w:gridSpan w:val="2"/>
            <w:tcBorders>
              <w:top w:val="single" w:sz="4" w:space="0" w:color="000000"/>
              <w:left w:val="single" w:sz="4" w:space="0" w:color="000000"/>
              <w:bottom w:val="single" w:sz="4" w:space="0" w:color="000000"/>
              <w:right w:val="single" w:sz="4" w:space="0" w:color="000000"/>
            </w:tcBorders>
          </w:tcPr>
          <w:p w14:paraId="43B428B8"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Кількість</w:t>
            </w:r>
          </w:p>
          <w:p w14:paraId="718AFDBF"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годин</w:t>
            </w:r>
          </w:p>
        </w:tc>
        <w:tc>
          <w:tcPr>
            <w:tcW w:w="1984" w:type="dxa"/>
            <w:tcBorders>
              <w:top w:val="single" w:sz="4" w:space="0" w:color="000000"/>
              <w:left w:val="single" w:sz="4" w:space="0" w:color="000000"/>
              <w:bottom w:val="single" w:sz="4" w:space="0" w:color="000000"/>
              <w:right w:val="single" w:sz="4" w:space="0" w:color="000000"/>
            </w:tcBorders>
          </w:tcPr>
          <w:p w14:paraId="7C357F98"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Згідно з розкладом</w:t>
            </w:r>
          </w:p>
        </w:tc>
      </w:tr>
      <w:tr w:rsidR="006022FD" w14:paraId="1E1CEF29" w14:textId="77777777">
        <w:trPr>
          <w:trHeight w:val="268"/>
        </w:trPr>
        <w:tc>
          <w:tcPr>
            <w:tcW w:w="1447" w:type="dxa"/>
            <w:vMerge/>
            <w:tcBorders>
              <w:top w:val="single" w:sz="4" w:space="0" w:color="000000"/>
              <w:left w:val="single" w:sz="4" w:space="0" w:color="000000"/>
              <w:bottom w:val="single" w:sz="4" w:space="0" w:color="000000"/>
              <w:right w:val="single" w:sz="4" w:space="0" w:color="000000"/>
            </w:tcBorders>
          </w:tcPr>
          <w:p w14:paraId="0C5E8380"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b/>
              </w:rPr>
            </w:pPr>
          </w:p>
        </w:tc>
        <w:tc>
          <w:tcPr>
            <w:tcW w:w="4649" w:type="dxa"/>
            <w:vMerge/>
            <w:tcBorders>
              <w:top w:val="single" w:sz="4" w:space="0" w:color="000000"/>
              <w:left w:val="single" w:sz="4" w:space="0" w:color="000000"/>
              <w:bottom w:val="single" w:sz="4" w:space="0" w:color="000000"/>
              <w:right w:val="single" w:sz="4" w:space="0" w:color="000000"/>
            </w:tcBorders>
          </w:tcPr>
          <w:p w14:paraId="20E78FFB"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b/>
              </w:rPr>
            </w:pPr>
          </w:p>
        </w:tc>
        <w:tc>
          <w:tcPr>
            <w:tcW w:w="879" w:type="dxa"/>
            <w:tcBorders>
              <w:top w:val="single" w:sz="4" w:space="0" w:color="000000"/>
              <w:left w:val="single" w:sz="4" w:space="0" w:color="000000"/>
              <w:bottom w:val="single" w:sz="4" w:space="0" w:color="000000"/>
              <w:right w:val="single" w:sz="4" w:space="0" w:color="000000"/>
            </w:tcBorders>
          </w:tcPr>
          <w:p w14:paraId="6E8B58C9" w14:textId="77777777" w:rsidR="006022FD" w:rsidRDefault="00412610">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о/</w:t>
            </w:r>
            <w:proofErr w:type="spellStart"/>
            <w:r>
              <w:rPr>
                <w:rFonts w:ascii="Times New Roman" w:eastAsia="Times New Roman" w:hAnsi="Times New Roman" w:cs="Times New Roman"/>
                <w:b/>
              </w:rPr>
              <w:t>д.ф</w:t>
            </w:r>
            <w:proofErr w:type="spellEnd"/>
            <w:r>
              <w:rPr>
                <w:rFonts w:ascii="Times New Roman" w:eastAsia="Times New Roman" w:hAnsi="Times New Roman" w:cs="Times New Roman"/>
                <w:b/>
              </w:rPr>
              <w:t>.</w:t>
            </w:r>
          </w:p>
        </w:tc>
        <w:tc>
          <w:tcPr>
            <w:tcW w:w="822" w:type="dxa"/>
            <w:tcBorders>
              <w:top w:val="single" w:sz="4" w:space="0" w:color="000000"/>
              <w:left w:val="single" w:sz="4" w:space="0" w:color="000000"/>
              <w:bottom w:val="single" w:sz="4" w:space="0" w:color="000000"/>
              <w:right w:val="single" w:sz="4" w:space="0" w:color="000000"/>
            </w:tcBorders>
          </w:tcPr>
          <w:p w14:paraId="72DA1798" w14:textId="77777777" w:rsidR="006022FD" w:rsidRDefault="00412610">
            <w:pPr>
              <w:spacing w:line="276" w:lineRule="auto"/>
              <w:jc w:val="center"/>
              <w:rPr>
                <w:rFonts w:ascii="Times New Roman" w:eastAsia="Times New Roman" w:hAnsi="Times New Roman" w:cs="Times New Roman"/>
                <w:b/>
              </w:rPr>
            </w:pPr>
            <w:proofErr w:type="spellStart"/>
            <w:r>
              <w:rPr>
                <w:rFonts w:ascii="Times New Roman" w:eastAsia="Times New Roman" w:hAnsi="Times New Roman" w:cs="Times New Roman"/>
                <w:b/>
              </w:rPr>
              <w:t>з.ф</w:t>
            </w:r>
            <w:proofErr w:type="spellEnd"/>
            <w:r>
              <w:rPr>
                <w:rFonts w:ascii="Times New Roman" w:eastAsia="Times New Roman" w:hAnsi="Times New Roman" w:cs="Times New Roman"/>
                <w:b/>
              </w:rPr>
              <w:t>.</w:t>
            </w:r>
          </w:p>
        </w:tc>
        <w:tc>
          <w:tcPr>
            <w:tcW w:w="1984" w:type="dxa"/>
            <w:tcBorders>
              <w:top w:val="single" w:sz="4" w:space="0" w:color="000000"/>
              <w:left w:val="single" w:sz="4" w:space="0" w:color="000000"/>
              <w:bottom w:val="single" w:sz="4" w:space="0" w:color="000000"/>
              <w:right w:val="single" w:sz="4" w:space="0" w:color="000000"/>
            </w:tcBorders>
          </w:tcPr>
          <w:p w14:paraId="33C816BC" w14:textId="77777777" w:rsidR="006022FD" w:rsidRDefault="006022FD">
            <w:pPr>
              <w:spacing w:line="276" w:lineRule="auto"/>
              <w:jc w:val="center"/>
              <w:rPr>
                <w:rFonts w:ascii="Times New Roman" w:eastAsia="Times New Roman" w:hAnsi="Times New Roman" w:cs="Times New Roman"/>
              </w:rPr>
            </w:pPr>
          </w:p>
        </w:tc>
      </w:tr>
      <w:tr w:rsidR="006022FD" w14:paraId="1B81B46B" w14:textId="77777777">
        <w:trPr>
          <w:trHeight w:val="88"/>
        </w:trPr>
        <w:tc>
          <w:tcPr>
            <w:tcW w:w="1447" w:type="dxa"/>
            <w:tcBorders>
              <w:top w:val="single" w:sz="4" w:space="0" w:color="000000"/>
              <w:left w:val="single" w:sz="4" w:space="0" w:color="000000"/>
              <w:bottom w:val="single" w:sz="4" w:space="0" w:color="000000"/>
              <w:right w:val="single" w:sz="4" w:space="0" w:color="000000"/>
            </w:tcBorders>
            <w:vAlign w:val="center"/>
          </w:tcPr>
          <w:p w14:paraId="570FA899"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4649" w:type="dxa"/>
            <w:tcBorders>
              <w:top w:val="single" w:sz="4" w:space="0" w:color="000000"/>
              <w:left w:val="single" w:sz="4" w:space="0" w:color="000000"/>
              <w:bottom w:val="single" w:sz="4" w:space="0" w:color="000000"/>
              <w:right w:val="single" w:sz="4" w:space="0" w:color="000000"/>
            </w:tcBorders>
            <w:vAlign w:val="center"/>
          </w:tcPr>
          <w:p w14:paraId="0EC3D1F9"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879" w:type="dxa"/>
            <w:tcBorders>
              <w:top w:val="single" w:sz="4" w:space="0" w:color="000000"/>
              <w:left w:val="single" w:sz="4" w:space="0" w:color="000000"/>
              <w:bottom w:val="single" w:sz="4" w:space="0" w:color="000000"/>
              <w:right w:val="single" w:sz="4" w:space="0" w:color="000000"/>
            </w:tcBorders>
          </w:tcPr>
          <w:p w14:paraId="095AEF83" w14:textId="77777777" w:rsidR="006022FD" w:rsidRDefault="0041261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3</w:t>
            </w:r>
          </w:p>
        </w:tc>
        <w:tc>
          <w:tcPr>
            <w:tcW w:w="822" w:type="dxa"/>
            <w:tcBorders>
              <w:top w:val="single" w:sz="4" w:space="0" w:color="000000"/>
              <w:left w:val="single" w:sz="4" w:space="0" w:color="000000"/>
              <w:bottom w:val="single" w:sz="4" w:space="0" w:color="000000"/>
              <w:right w:val="single" w:sz="4" w:space="0" w:color="000000"/>
            </w:tcBorders>
          </w:tcPr>
          <w:p w14:paraId="00A334F5" w14:textId="77777777" w:rsidR="006022FD" w:rsidRDefault="0041261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4</w:t>
            </w:r>
          </w:p>
        </w:tc>
        <w:tc>
          <w:tcPr>
            <w:tcW w:w="1984" w:type="dxa"/>
            <w:tcBorders>
              <w:top w:val="single" w:sz="4" w:space="0" w:color="000000"/>
              <w:left w:val="single" w:sz="4" w:space="0" w:color="000000"/>
              <w:bottom w:val="single" w:sz="4" w:space="0" w:color="000000"/>
              <w:right w:val="single" w:sz="4" w:space="0" w:color="000000"/>
            </w:tcBorders>
          </w:tcPr>
          <w:p w14:paraId="10334F9B" w14:textId="77777777" w:rsidR="006022FD" w:rsidRDefault="00412610">
            <w:pPr>
              <w:spacing w:line="276" w:lineRule="auto"/>
              <w:jc w:val="center"/>
              <w:rPr>
                <w:rFonts w:ascii="Times New Roman" w:eastAsia="Times New Roman" w:hAnsi="Times New Roman" w:cs="Times New Roman"/>
                <w:b/>
                <w:i/>
              </w:rPr>
            </w:pPr>
            <w:r>
              <w:rPr>
                <w:rFonts w:ascii="Times New Roman" w:eastAsia="Times New Roman" w:hAnsi="Times New Roman" w:cs="Times New Roman"/>
                <w:b/>
                <w:i/>
              </w:rPr>
              <w:t>5</w:t>
            </w:r>
          </w:p>
        </w:tc>
      </w:tr>
      <w:tr w:rsidR="006022FD" w14:paraId="53FD0224"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59F33A4F"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 xml:space="preserve">Лекція 1 </w:t>
            </w:r>
          </w:p>
        </w:tc>
        <w:tc>
          <w:tcPr>
            <w:tcW w:w="4649" w:type="dxa"/>
            <w:tcBorders>
              <w:top w:val="single" w:sz="4" w:space="0" w:color="000000"/>
              <w:left w:val="single" w:sz="4" w:space="0" w:color="000000"/>
              <w:bottom w:val="single" w:sz="4" w:space="0" w:color="000000"/>
              <w:right w:val="single" w:sz="4" w:space="0" w:color="000000"/>
            </w:tcBorders>
          </w:tcPr>
          <w:p w14:paraId="6310CB31"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1. </w:t>
            </w:r>
            <w:r>
              <w:rPr>
                <w:rFonts w:ascii="Times New Roman" w:eastAsia="Times New Roman" w:hAnsi="Times New Roman" w:cs="Times New Roman"/>
                <w:b/>
              </w:rPr>
              <w:t>Слово як одиниця граматики. Граматика як розділ мовознавчої науки і як граматична будова мови.</w:t>
            </w:r>
          </w:p>
        </w:tc>
        <w:tc>
          <w:tcPr>
            <w:tcW w:w="879" w:type="dxa"/>
            <w:tcBorders>
              <w:top w:val="single" w:sz="4" w:space="0" w:color="000000"/>
              <w:left w:val="single" w:sz="4" w:space="0" w:color="000000"/>
              <w:bottom w:val="single" w:sz="4" w:space="0" w:color="000000"/>
              <w:right w:val="single" w:sz="4" w:space="0" w:color="000000"/>
            </w:tcBorders>
          </w:tcPr>
          <w:p w14:paraId="164FFAE8"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214D2C53" w14:textId="77777777" w:rsidR="006022FD" w:rsidRDefault="006022FD">
            <w:pPr>
              <w:jc w:val="center"/>
              <w:rPr>
                <w:rFonts w:ascii="Times New Roman" w:eastAsia="Times New Roman" w:hAnsi="Times New Roman" w:cs="Times New Roman"/>
              </w:rPr>
            </w:pPr>
          </w:p>
          <w:p w14:paraId="15596389" w14:textId="5F633F3A" w:rsidR="00BE0FC3"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984" w:type="dxa"/>
            <w:tcBorders>
              <w:top w:val="single" w:sz="4" w:space="0" w:color="000000"/>
              <w:left w:val="single" w:sz="4" w:space="0" w:color="000000"/>
              <w:bottom w:val="single" w:sz="4" w:space="0" w:color="000000"/>
              <w:right w:val="single" w:sz="4" w:space="0" w:color="000000"/>
            </w:tcBorders>
          </w:tcPr>
          <w:p w14:paraId="214C3CAA"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 xml:space="preserve">1 раз на  тиждень </w:t>
            </w:r>
          </w:p>
          <w:p w14:paraId="04BFFA96" w14:textId="77777777" w:rsidR="006022FD" w:rsidRDefault="006022FD">
            <w:pPr>
              <w:jc w:val="center"/>
              <w:rPr>
                <w:rFonts w:ascii="Times New Roman" w:eastAsia="Times New Roman" w:hAnsi="Times New Roman" w:cs="Times New Roman"/>
                <w:i/>
              </w:rPr>
            </w:pPr>
          </w:p>
        </w:tc>
      </w:tr>
      <w:tr w:rsidR="006022FD" w14:paraId="796310C4" w14:textId="77777777">
        <w:trPr>
          <w:trHeight w:val="2117"/>
        </w:trPr>
        <w:tc>
          <w:tcPr>
            <w:tcW w:w="1447" w:type="dxa"/>
            <w:tcBorders>
              <w:top w:val="single" w:sz="4" w:space="0" w:color="000000"/>
              <w:left w:val="single" w:sz="4" w:space="0" w:color="000000"/>
              <w:bottom w:val="single" w:sz="4" w:space="0" w:color="000000"/>
              <w:right w:val="single" w:sz="4" w:space="0" w:color="000000"/>
            </w:tcBorders>
          </w:tcPr>
          <w:p w14:paraId="2C47FB0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1</w:t>
            </w:r>
          </w:p>
        </w:tc>
        <w:tc>
          <w:tcPr>
            <w:tcW w:w="4649" w:type="dxa"/>
            <w:tcBorders>
              <w:top w:val="single" w:sz="4" w:space="0" w:color="000000"/>
              <w:left w:val="single" w:sz="4" w:space="0" w:color="000000"/>
              <w:bottom w:val="single" w:sz="4" w:space="0" w:color="000000"/>
              <w:right w:val="single" w:sz="4" w:space="0" w:color="000000"/>
            </w:tcBorders>
          </w:tcPr>
          <w:p w14:paraId="60759D6C" w14:textId="77777777" w:rsidR="006022FD" w:rsidRDefault="00412610">
            <w:pPr>
              <w:pBdr>
                <w:top w:val="nil"/>
                <w:left w:val="nil"/>
                <w:bottom w:val="nil"/>
                <w:right w:val="nil"/>
                <w:between w:val="nil"/>
              </w:pBd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Граматика як розділ мовознавчої науки. Граматичне значення. Граматична категорія </w:t>
            </w:r>
          </w:p>
          <w:p w14:paraId="1B251154"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781675D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Граматика як учення про граматичну будову мови.  </w:t>
            </w:r>
          </w:p>
          <w:p w14:paraId="10B4A1E3"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Граматичні значення, їхні типи. Граматична категорія як родове поняття.</w:t>
            </w:r>
          </w:p>
          <w:p w14:paraId="7CB34C0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3. Формальні засоби та способи вираження граматичних значень. </w:t>
            </w:r>
          </w:p>
          <w:p w14:paraId="05782B65"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6E257191"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Виконання практичних завдань на визначення граматичних значень слів.</w:t>
            </w:r>
          </w:p>
          <w:p w14:paraId="2D82CA8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color w:val="000000"/>
              </w:rPr>
              <w:t xml:space="preserve">2. Виконання практичних завдань на визначення формальних засобів вираження </w:t>
            </w:r>
            <w:r>
              <w:rPr>
                <w:rFonts w:ascii="Times New Roman" w:eastAsia="Times New Roman" w:hAnsi="Times New Roman" w:cs="Times New Roman"/>
                <w:color w:val="000000"/>
              </w:rPr>
              <w:lastRenderedPageBreak/>
              <w:t>граматичних значень.</w:t>
            </w:r>
          </w:p>
        </w:tc>
        <w:tc>
          <w:tcPr>
            <w:tcW w:w="879" w:type="dxa"/>
            <w:tcBorders>
              <w:top w:val="single" w:sz="4" w:space="0" w:color="000000"/>
              <w:left w:val="single" w:sz="4" w:space="0" w:color="000000"/>
              <w:bottom w:val="single" w:sz="4" w:space="0" w:color="000000"/>
              <w:right w:val="single" w:sz="4" w:space="0" w:color="000000"/>
            </w:tcBorders>
          </w:tcPr>
          <w:p w14:paraId="0D9F7009" w14:textId="4D1A9DD6"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lastRenderedPageBreak/>
              <w:t>1</w:t>
            </w:r>
          </w:p>
        </w:tc>
        <w:tc>
          <w:tcPr>
            <w:tcW w:w="822" w:type="dxa"/>
            <w:tcBorders>
              <w:top w:val="single" w:sz="4" w:space="0" w:color="000000"/>
              <w:left w:val="single" w:sz="4" w:space="0" w:color="000000"/>
              <w:bottom w:val="single" w:sz="4" w:space="0" w:color="000000"/>
              <w:right w:val="single" w:sz="4" w:space="0" w:color="000000"/>
            </w:tcBorders>
          </w:tcPr>
          <w:p w14:paraId="3899D373" w14:textId="77777777" w:rsidR="006022FD" w:rsidRDefault="006022FD">
            <w:pPr>
              <w:jc w:val="center"/>
              <w:rPr>
                <w:rFonts w:ascii="Times New Roman" w:eastAsia="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tcPr>
          <w:p w14:paraId="0051B5E1" w14:textId="28A58EC5"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w:t>
            </w:r>
            <w:r w:rsidR="003A47D1">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sidR="003A47D1">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59BB16B5" w14:textId="77777777" w:rsidR="006022FD" w:rsidRDefault="006022FD">
            <w:pPr>
              <w:jc w:val="center"/>
              <w:rPr>
                <w:rFonts w:ascii="Times New Roman" w:eastAsia="Times New Roman" w:hAnsi="Times New Roman" w:cs="Times New Roman"/>
                <w:i/>
              </w:rPr>
            </w:pPr>
          </w:p>
        </w:tc>
      </w:tr>
      <w:tr w:rsidR="006022FD" w14:paraId="1AC036C8"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688736D2"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264F0DCD"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rPr>
              <w:t>Тема: Граматичні категорії</w:t>
            </w:r>
          </w:p>
          <w:p w14:paraId="41D14073"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Питання для розгляду:</w:t>
            </w:r>
          </w:p>
          <w:p w14:paraId="13A2407D"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Граматична категорія як узагальнене граматичне значення.  </w:t>
            </w:r>
          </w:p>
          <w:p w14:paraId="5290C48A"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Граматичні категорії іменних частин мови.</w:t>
            </w:r>
          </w:p>
          <w:p w14:paraId="16D0C6C4"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Граматичні категорії дієслова.</w:t>
            </w:r>
          </w:p>
          <w:p w14:paraId="6265FE81"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Завдання для виконання:</w:t>
            </w:r>
          </w:p>
          <w:p w14:paraId="7DE188A1"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Дібрати приклади слів для пояснення граматичної категорії роду іменників та засобів її вираження.</w:t>
            </w:r>
          </w:p>
          <w:p w14:paraId="50438CA9"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Дібрати приклади для пояснення граматичної категорії числа іменників та засобів її вираження.</w:t>
            </w:r>
          </w:p>
          <w:p w14:paraId="4A78191E"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Дібрати приклади для пояснення граматичних категорій дієслів. </w:t>
            </w:r>
          </w:p>
        </w:tc>
        <w:tc>
          <w:tcPr>
            <w:tcW w:w="879" w:type="dxa"/>
            <w:tcBorders>
              <w:top w:val="single" w:sz="4" w:space="0" w:color="000000"/>
              <w:left w:val="single" w:sz="4" w:space="0" w:color="000000"/>
              <w:bottom w:val="single" w:sz="4" w:space="0" w:color="000000"/>
              <w:right w:val="single" w:sz="4" w:space="0" w:color="000000"/>
            </w:tcBorders>
          </w:tcPr>
          <w:p w14:paraId="7C68790C" w14:textId="40128C0E"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822" w:type="dxa"/>
            <w:tcBorders>
              <w:top w:val="single" w:sz="4" w:space="0" w:color="000000"/>
              <w:left w:val="single" w:sz="4" w:space="0" w:color="000000"/>
              <w:bottom w:val="single" w:sz="4" w:space="0" w:color="000000"/>
              <w:right w:val="single" w:sz="4" w:space="0" w:color="000000"/>
            </w:tcBorders>
          </w:tcPr>
          <w:p w14:paraId="4EF8C9CE" w14:textId="3DBE2C4C"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10</w:t>
            </w:r>
          </w:p>
        </w:tc>
        <w:tc>
          <w:tcPr>
            <w:tcW w:w="1984" w:type="dxa"/>
            <w:tcBorders>
              <w:top w:val="single" w:sz="4" w:space="0" w:color="000000"/>
              <w:left w:val="single" w:sz="4" w:space="0" w:color="000000"/>
              <w:bottom w:val="single" w:sz="4" w:space="0" w:color="000000"/>
              <w:right w:val="single" w:sz="4" w:space="0" w:color="000000"/>
            </w:tcBorders>
          </w:tcPr>
          <w:p w14:paraId="3962B4D6" w14:textId="77777777" w:rsidR="006022FD" w:rsidRDefault="006022FD">
            <w:pPr>
              <w:jc w:val="center"/>
              <w:rPr>
                <w:rFonts w:ascii="Times New Roman" w:eastAsia="Times New Roman" w:hAnsi="Times New Roman" w:cs="Times New Roman"/>
                <w:i/>
              </w:rPr>
            </w:pPr>
          </w:p>
        </w:tc>
      </w:tr>
      <w:tr w:rsidR="006022FD" w14:paraId="7E83F9F3"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5B02639B"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2</w:t>
            </w:r>
          </w:p>
        </w:tc>
        <w:tc>
          <w:tcPr>
            <w:tcW w:w="4649" w:type="dxa"/>
            <w:tcBorders>
              <w:top w:val="single" w:sz="4" w:space="0" w:color="000000"/>
              <w:left w:val="single" w:sz="4" w:space="0" w:color="000000"/>
              <w:bottom w:val="single" w:sz="4" w:space="0" w:color="000000"/>
              <w:right w:val="single" w:sz="4" w:space="0" w:color="000000"/>
            </w:tcBorders>
          </w:tcPr>
          <w:p w14:paraId="05B4200E"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2.</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Морфеміка як підрозділ граматики. Поняття про морфему і морфи</w:t>
            </w:r>
          </w:p>
        </w:tc>
        <w:tc>
          <w:tcPr>
            <w:tcW w:w="879" w:type="dxa"/>
            <w:tcBorders>
              <w:top w:val="single" w:sz="4" w:space="0" w:color="000000"/>
              <w:left w:val="single" w:sz="4" w:space="0" w:color="000000"/>
              <w:bottom w:val="single" w:sz="4" w:space="0" w:color="000000"/>
              <w:right w:val="single" w:sz="4" w:space="0" w:color="000000"/>
            </w:tcBorders>
          </w:tcPr>
          <w:p w14:paraId="6A3E7E6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7A83C334" w14:textId="0A64F88D"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984" w:type="dxa"/>
            <w:tcBorders>
              <w:top w:val="single" w:sz="4" w:space="0" w:color="000000"/>
              <w:left w:val="single" w:sz="4" w:space="0" w:color="000000"/>
              <w:bottom w:val="single" w:sz="4" w:space="0" w:color="000000"/>
              <w:right w:val="single" w:sz="4" w:space="0" w:color="000000"/>
            </w:tcBorders>
          </w:tcPr>
          <w:p w14:paraId="2BE48BEA"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 xml:space="preserve">1 раз на  тиждень </w:t>
            </w:r>
          </w:p>
          <w:p w14:paraId="79D86ABE" w14:textId="77777777" w:rsidR="006022FD" w:rsidRDefault="006022FD">
            <w:pPr>
              <w:jc w:val="center"/>
              <w:rPr>
                <w:rFonts w:ascii="Times New Roman" w:eastAsia="Times New Roman" w:hAnsi="Times New Roman" w:cs="Times New Roman"/>
                <w:i/>
              </w:rPr>
            </w:pPr>
          </w:p>
        </w:tc>
      </w:tr>
      <w:tr w:rsidR="006022FD" w14:paraId="24AD5139"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2818D418"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2</w:t>
            </w:r>
          </w:p>
        </w:tc>
        <w:tc>
          <w:tcPr>
            <w:tcW w:w="4649" w:type="dxa"/>
            <w:tcBorders>
              <w:top w:val="single" w:sz="4" w:space="0" w:color="000000"/>
              <w:left w:val="single" w:sz="4" w:space="0" w:color="000000"/>
              <w:bottom w:val="single" w:sz="4" w:space="0" w:color="000000"/>
              <w:right w:val="single" w:sz="4" w:space="0" w:color="000000"/>
            </w:tcBorders>
          </w:tcPr>
          <w:p w14:paraId="5B8D5716" w14:textId="77777777" w:rsidR="006022FD" w:rsidRDefault="0041261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Морфемна будова і морфемна структура слова. Морфема і морф. Різновиди морфів.</w:t>
            </w:r>
          </w:p>
          <w:p w14:paraId="5852D3F0"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7C997C12"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Морфемна будова і морфемна структура слова. </w:t>
            </w:r>
          </w:p>
          <w:p w14:paraId="2739AF3C"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Морфема як мінімальна значуща одиниця мови.</w:t>
            </w:r>
          </w:p>
          <w:p w14:paraId="6B044B77"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Морфи як матеріальні вияви морфеми. Типи морфів. </w:t>
            </w:r>
          </w:p>
          <w:p w14:paraId="1ECFF6B0"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2B378B7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Виконання практичних завдань на визначення морфем у слові.</w:t>
            </w:r>
          </w:p>
          <w:p w14:paraId="0CEF142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Виконання практичних завдань на розрізнення основних морфів, </w:t>
            </w:r>
            <w:proofErr w:type="spellStart"/>
            <w:r>
              <w:rPr>
                <w:rFonts w:ascii="Times New Roman" w:eastAsia="Times New Roman" w:hAnsi="Times New Roman" w:cs="Times New Roman"/>
                <w:color w:val="000000"/>
              </w:rPr>
              <w:t>аломорфів</w:t>
            </w:r>
            <w:proofErr w:type="spellEnd"/>
            <w:r>
              <w:rPr>
                <w:rFonts w:ascii="Times New Roman" w:eastAsia="Times New Roman" w:hAnsi="Times New Roman" w:cs="Times New Roman"/>
                <w:color w:val="000000"/>
              </w:rPr>
              <w:t xml:space="preserve"> та варіантних морфів.</w:t>
            </w:r>
          </w:p>
        </w:tc>
        <w:tc>
          <w:tcPr>
            <w:tcW w:w="879" w:type="dxa"/>
            <w:tcBorders>
              <w:top w:val="single" w:sz="4" w:space="0" w:color="000000"/>
              <w:left w:val="single" w:sz="4" w:space="0" w:color="000000"/>
              <w:bottom w:val="single" w:sz="4" w:space="0" w:color="000000"/>
              <w:right w:val="single" w:sz="4" w:space="0" w:color="000000"/>
            </w:tcBorders>
          </w:tcPr>
          <w:p w14:paraId="4AE5CD0D" w14:textId="7B71E3C7"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22" w:type="dxa"/>
            <w:tcBorders>
              <w:top w:val="single" w:sz="4" w:space="0" w:color="000000"/>
              <w:left w:val="single" w:sz="4" w:space="0" w:color="000000"/>
              <w:bottom w:val="single" w:sz="4" w:space="0" w:color="000000"/>
              <w:right w:val="single" w:sz="4" w:space="0" w:color="000000"/>
            </w:tcBorders>
          </w:tcPr>
          <w:p w14:paraId="6CF8493B" w14:textId="5149E6BF"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6945B54B" w14:textId="77777777" w:rsidR="003A47D1" w:rsidRDefault="003A47D1" w:rsidP="003A47D1">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0208BFA8" w14:textId="77777777" w:rsidR="006022FD" w:rsidRDefault="006022FD">
            <w:pPr>
              <w:jc w:val="center"/>
              <w:rPr>
                <w:rFonts w:ascii="Times New Roman" w:eastAsia="Times New Roman" w:hAnsi="Times New Roman" w:cs="Times New Roman"/>
                <w:i/>
              </w:rPr>
            </w:pPr>
          </w:p>
        </w:tc>
      </w:tr>
      <w:tr w:rsidR="006022FD" w14:paraId="33FC6390"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2811AC3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490950F0"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Матеріальні вияви морфем у слові</w:t>
            </w:r>
          </w:p>
          <w:p w14:paraId="0572EA8C"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14:paraId="249CAACB" w14:textId="77777777" w:rsidR="006022FD" w:rsidRDefault="00412610">
            <w:pPr>
              <w:widowControl/>
              <w:numPr>
                <w:ilvl w:val="0"/>
                <w:numId w:val="6"/>
              </w:numPr>
              <w:pBdr>
                <w:top w:val="nil"/>
                <w:left w:val="nil"/>
                <w:bottom w:val="nil"/>
                <w:right w:val="nil"/>
                <w:between w:val="nil"/>
              </w:pBdr>
              <w:shd w:val="clear" w:color="auto" w:fill="FFFFFF"/>
              <w:ind w:left="0" w:firstLine="0"/>
              <w:jc w:val="both"/>
              <w:rPr>
                <w:color w:val="000000"/>
              </w:rPr>
            </w:pPr>
            <w:r>
              <w:rPr>
                <w:rFonts w:ascii="Times New Roman" w:eastAsia="Times New Roman" w:hAnsi="Times New Roman" w:cs="Times New Roman"/>
                <w:color w:val="000000"/>
              </w:rPr>
              <w:t>Основні вияви морфеми.</w:t>
            </w:r>
          </w:p>
          <w:p w14:paraId="2950EE7C" w14:textId="77777777" w:rsidR="006022FD" w:rsidRDefault="00412610">
            <w:pPr>
              <w:widowControl/>
              <w:numPr>
                <w:ilvl w:val="0"/>
                <w:numId w:val="6"/>
              </w:numPr>
              <w:pBdr>
                <w:top w:val="nil"/>
                <w:left w:val="nil"/>
                <w:bottom w:val="nil"/>
                <w:right w:val="nil"/>
                <w:between w:val="nil"/>
              </w:pBdr>
              <w:shd w:val="clear" w:color="auto" w:fill="FFFFFF"/>
              <w:ind w:left="0" w:firstLine="0"/>
              <w:jc w:val="both"/>
              <w:rPr>
                <w:color w:val="000000"/>
              </w:rPr>
            </w:pPr>
            <w:proofErr w:type="spellStart"/>
            <w:r>
              <w:rPr>
                <w:rFonts w:ascii="Times New Roman" w:eastAsia="Times New Roman" w:hAnsi="Times New Roman" w:cs="Times New Roman"/>
                <w:color w:val="000000"/>
              </w:rPr>
              <w:t>Аломорфи</w:t>
            </w:r>
            <w:proofErr w:type="spellEnd"/>
            <w:r>
              <w:rPr>
                <w:rFonts w:ascii="Times New Roman" w:eastAsia="Times New Roman" w:hAnsi="Times New Roman" w:cs="Times New Roman"/>
                <w:color w:val="000000"/>
              </w:rPr>
              <w:t>.</w:t>
            </w:r>
          </w:p>
          <w:p w14:paraId="20D9E27E" w14:textId="77777777" w:rsidR="006022FD" w:rsidRDefault="00412610">
            <w:pPr>
              <w:widowControl/>
              <w:numPr>
                <w:ilvl w:val="0"/>
                <w:numId w:val="6"/>
              </w:numPr>
              <w:pBdr>
                <w:top w:val="nil"/>
                <w:left w:val="nil"/>
                <w:bottom w:val="nil"/>
                <w:right w:val="nil"/>
                <w:between w:val="nil"/>
              </w:pBdr>
              <w:shd w:val="clear" w:color="auto" w:fill="FFFFFF"/>
              <w:ind w:left="0" w:firstLine="0"/>
              <w:jc w:val="both"/>
              <w:rPr>
                <w:color w:val="000000"/>
              </w:rPr>
            </w:pPr>
            <w:r>
              <w:rPr>
                <w:rFonts w:ascii="Times New Roman" w:eastAsia="Times New Roman" w:hAnsi="Times New Roman" w:cs="Times New Roman"/>
                <w:color w:val="000000"/>
              </w:rPr>
              <w:t>Варіантні морфеми.</w:t>
            </w:r>
          </w:p>
          <w:p w14:paraId="61D2AE46"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lastRenderedPageBreak/>
              <w:t>Завдання для виконання:</w:t>
            </w:r>
          </w:p>
          <w:p w14:paraId="6A749D9A"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Дібрати приклади однокореневих слів із коренями, реалізованими </w:t>
            </w:r>
            <w:proofErr w:type="spellStart"/>
            <w:r>
              <w:rPr>
                <w:rFonts w:ascii="Times New Roman" w:eastAsia="Times New Roman" w:hAnsi="Times New Roman" w:cs="Times New Roman"/>
                <w:color w:val="000000"/>
              </w:rPr>
              <w:t>аломорфами</w:t>
            </w:r>
            <w:proofErr w:type="spellEnd"/>
            <w:r>
              <w:rPr>
                <w:rFonts w:ascii="Times New Roman" w:eastAsia="Times New Roman" w:hAnsi="Times New Roman" w:cs="Times New Roman"/>
                <w:color w:val="000000"/>
              </w:rPr>
              <w:t>.</w:t>
            </w:r>
          </w:p>
          <w:p w14:paraId="16CF058C"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Дібрати приклади слів із морфемами, реалізованими варіантними морфами.</w:t>
            </w:r>
          </w:p>
        </w:tc>
        <w:tc>
          <w:tcPr>
            <w:tcW w:w="879" w:type="dxa"/>
            <w:tcBorders>
              <w:top w:val="single" w:sz="4" w:space="0" w:color="000000"/>
              <w:left w:val="single" w:sz="4" w:space="0" w:color="000000"/>
              <w:bottom w:val="single" w:sz="4" w:space="0" w:color="000000"/>
              <w:right w:val="single" w:sz="4" w:space="0" w:color="000000"/>
            </w:tcBorders>
          </w:tcPr>
          <w:p w14:paraId="1F149537" w14:textId="74BEDFE6"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lastRenderedPageBreak/>
              <w:t>8</w:t>
            </w:r>
          </w:p>
        </w:tc>
        <w:tc>
          <w:tcPr>
            <w:tcW w:w="822" w:type="dxa"/>
            <w:tcBorders>
              <w:top w:val="single" w:sz="4" w:space="0" w:color="000000"/>
              <w:left w:val="single" w:sz="4" w:space="0" w:color="000000"/>
              <w:bottom w:val="single" w:sz="4" w:space="0" w:color="000000"/>
              <w:right w:val="single" w:sz="4" w:space="0" w:color="000000"/>
            </w:tcBorders>
          </w:tcPr>
          <w:p w14:paraId="73AD3226" w14:textId="413C9D26"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12</w:t>
            </w:r>
          </w:p>
        </w:tc>
        <w:tc>
          <w:tcPr>
            <w:tcW w:w="1984" w:type="dxa"/>
            <w:tcBorders>
              <w:top w:val="single" w:sz="4" w:space="0" w:color="000000"/>
              <w:left w:val="single" w:sz="4" w:space="0" w:color="000000"/>
              <w:bottom w:val="single" w:sz="4" w:space="0" w:color="000000"/>
              <w:right w:val="single" w:sz="4" w:space="0" w:color="000000"/>
            </w:tcBorders>
          </w:tcPr>
          <w:p w14:paraId="5669CD78" w14:textId="77777777" w:rsidR="006022FD" w:rsidRDefault="006022FD">
            <w:pPr>
              <w:jc w:val="center"/>
              <w:rPr>
                <w:rFonts w:ascii="Times New Roman" w:eastAsia="Times New Roman" w:hAnsi="Times New Roman" w:cs="Times New Roman"/>
                <w:i/>
              </w:rPr>
            </w:pPr>
          </w:p>
        </w:tc>
      </w:tr>
      <w:tr w:rsidR="006022FD" w14:paraId="0AC90521"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7484658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3-5</w:t>
            </w:r>
          </w:p>
        </w:tc>
        <w:tc>
          <w:tcPr>
            <w:tcW w:w="4649" w:type="dxa"/>
            <w:tcBorders>
              <w:top w:val="single" w:sz="4" w:space="0" w:color="000000"/>
              <w:left w:val="single" w:sz="4" w:space="0" w:color="000000"/>
              <w:bottom w:val="single" w:sz="4" w:space="0" w:color="000000"/>
              <w:right w:val="single" w:sz="4" w:space="0" w:color="000000"/>
            </w:tcBorders>
          </w:tcPr>
          <w:p w14:paraId="1637BA32" w14:textId="77777777" w:rsidR="006022FD" w:rsidRDefault="0041261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3. </w:t>
            </w:r>
            <w:r>
              <w:rPr>
                <w:rFonts w:ascii="Times New Roman" w:eastAsia="Times New Roman" w:hAnsi="Times New Roman" w:cs="Times New Roman"/>
                <w:b/>
              </w:rPr>
              <w:t>Кореневі та афіксальні морфеми у структурі слова. Різновиди афіксальних морфем</w:t>
            </w:r>
          </w:p>
        </w:tc>
        <w:tc>
          <w:tcPr>
            <w:tcW w:w="879" w:type="dxa"/>
            <w:tcBorders>
              <w:top w:val="single" w:sz="4" w:space="0" w:color="000000"/>
              <w:left w:val="single" w:sz="4" w:space="0" w:color="000000"/>
              <w:bottom w:val="single" w:sz="4" w:space="0" w:color="000000"/>
              <w:right w:val="single" w:sz="4" w:space="0" w:color="000000"/>
            </w:tcBorders>
          </w:tcPr>
          <w:p w14:paraId="72EED505"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6</w:t>
            </w:r>
          </w:p>
        </w:tc>
        <w:tc>
          <w:tcPr>
            <w:tcW w:w="822" w:type="dxa"/>
            <w:tcBorders>
              <w:top w:val="single" w:sz="4" w:space="0" w:color="000000"/>
              <w:left w:val="single" w:sz="4" w:space="0" w:color="000000"/>
              <w:bottom w:val="single" w:sz="4" w:space="0" w:color="000000"/>
              <w:right w:val="single" w:sz="4" w:space="0" w:color="000000"/>
            </w:tcBorders>
          </w:tcPr>
          <w:p w14:paraId="4F6F1E3F" w14:textId="5D8ED734"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74E8336C"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p w14:paraId="0B099C97" w14:textId="77777777" w:rsidR="006022FD" w:rsidRDefault="006022FD">
            <w:pPr>
              <w:jc w:val="center"/>
              <w:rPr>
                <w:rFonts w:ascii="Times New Roman" w:eastAsia="Times New Roman" w:hAnsi="Times New Roman" w:cs="Times New Roman"/>
                <w:i/>
              </w:rPr>
            </w:pPr>
          </w:p>
        </w:tc>
      </w:tr>
      <w:tr w:rsidR="006022FD" w14:paraId="72735121" w14:textId="77777777">
        <w:trPr>
          <w:trHeight w:val="675"/>
        </w:trPr>
        <w:tc>
          <w:tcPr>
            <w:tcW w:w="1447" w:type="dxa"/>
            <w:tcBorders>
              <w:top w:val="single" w:sz="4" w:space="0" w:color="000000"/>
              <w:left w:val="single" w:sz="4" w:space="0" w:color="000000"/>
              <w:bottom w:val="single" w:sz="4" w:space="0" w:color="000000"/>
              <w:right w:val="single" w:sz="4" w:space="0" w:color="000000"/>
            </w:tcBorders>
          </w:tcPr>
          <w:p w14:paraId="5CD6864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3-5</w:t>
            </w:r>
          </w:p>
        </w:tc>
        <w:tc>
          <w:tcPr>
            <w:tcW w:w="4649" w:type="dxa"/>
            <w:tcBorders>
              <w:top w:val="single" w:sz="4" w:space="0" w:color="000000"/>
              <w:left w:val="single" w:sz="4" w:space="0" w:color="000000"/>
              <w:bottom w:val="single" w:sz="4" w:space="0" w:color="000000"/>
              <w:right w:val="single" w:sz="4" w:space="0" w:color="000000"/>
            </w:tcBorders>
          </w:tcPr>
          <w:p w14:paraId="2CEA099E" w14:textId="77777777" w:rsidR="006022FD" w:rsidRDefault="0041261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color w:val="000000"/>
              </w:rPr>
              <w:t>Тема. Типи морфем у структурі слів української мови</w:t>
            </w:r>
          </w:p>
          <w:p w14:paraId="297FB23D"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22E59EB6" w14:textId="77777777" w:rsidR="006022FD" w:rsidRDefault="00412610">
            <w:pPr>
              <w:widowControl/>
              <w:jc w:val="both"/>
              <w:rPr>
                <w:rFonts w:ascii="Times New Roman" w:eastAsia="Times New Roman" w:hAnsi="Times New Roman" w:cs="Times New Roman"/>
                <w:b/>
              </w:rPr>
            </w:pPr>
            <w:r>
              <w:rPr>
                <w:rFonts w:ascii="Times New Roman" w:eastAsia="Times New Roman" w:hAnsi="Times New Roman" w:cs="Times New Roman"/>
                <w:color w:val="000000"/>
              </w:rPr>
              <w:t xml:space="preserve">1. </w:t>
            </w:r>
            <w:r>
              <w:rPr>
                <w:rFonts w:ascii="Times New Roman" w:eastAsia="Times New Roman" w:hAnsi="Times New Roman" w:cs="Times New Roman"/>
              </w:rPr>
              <w:t>Корінь слова, його основні ознаки. Вільні і зв’язані корені.</w:t>
            </w:r>
          </w:p>
          <w:p w14:paraId="5E0669B5" w14:textId="77777777" w:rsidR="006022FD" w:rsidRDefault="00412610">
            <w:pPr>
              <w:widowControl/>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Афіксальні морфеми, їхні ознаки. Типи афіксів за розташування щодо кореня, за характером значення, структурою.</w:t>
            </w:r>
          </w:p>
          <w:p w14:paraId="37122A6F" w14:textId="77777777" w:rsidR="006022FD" w:rsidRDefault="00412610">
            <w:pPr>
              <w:widowControl/>
              <w:numPr>
                <w:ilvl w:val="0"/>
                <w:numId w:val="1"/>
              </w:numPr>
              <w:ind w:left="0" w:firstLine="0"/>
              <w:jc w:val="both"/>
              <w:rPr>
                <w:rFonts w:ascii="Times New Roman" w:eastAsia="Times New Roman" w:hAnsi="Times New Roman" w:cs="Times New Roman"/>
                <w:b/>
              </w:rPr>
            </w:pPr>
            <w:r>
              <w:rPr>
                <w:rFonts w:ascii="Times New Roman" w:eastAsia="Times New Roman" w:hAnsi="Times New Roman" w:cs="Times New Roman"/>
              </w:rPr>
              <w:t xml:space="preserve">Префікси, суфікси, </w:t>
            </w:r>
            <w:proofErr w:type="spellStart"/>
            <w:r>
              <w:rPr>
                <w:rFonts w:ascii="Times New Roman" w:eastAsia="Times New Roman" w:hAnsi="Times New Roman" w:cs="Times New Roman"/>
              </w:rPr>
              <w:t>конфікси</w:t>
            </w:r>
            <w:proofErr w:type="spellEnd"/>
            <w:r>
              <w:rPr>
                <w:rFonts w:ascii="Times New Roman" w:eastAsia="Times New Roman" w:hAnsi="Times New Roman" w:cs="Times New Roman"/>
              </w:rPr>
              <w:t>, постфікси, їхні функції у слові.</w:t>
            </w:r>
          </w:p>
          <w:p w14:paraId="4EF2AA75" w14:textId="77777777" w:rsidR="006022FD" w:rsidRDefault="00412610">
            <w:pPr>
              <w:widowControl/>
              <w:numPr>
                <w:ilvl w:val="0"/>
                <w:numId w:val="1"/>
              </w:numPr>
              <w:ind w:left="0" w:firstLine="0"/>
              <w:jc w:val="both"/>
              <w:rPr>
                <w:rFonts w:ascii="Times New Roman" w:eastAsia="Times New Roman" w:hAnsi="Times New Roman" w:cs="Times New Roman"/>
              </w:rPr>
            </w:pPr>
            <w:r>
              <w:rPr>
                <w:rFonts w:ascii="Times New Roman" w:eastAsia="Times New Roman" w:hAnsi="Times New Roman" w:cs="Times New Roman"/>
              </w:rPr>
              <w:t xml:space="preserve">Поняття про інтерфікси та </w:t>
            </w:r>
            <w:proofErr w:type="spellStart"/>
            <w:r>
              <w:rPr>
                <w:rFonts w:ascii="Times New Roman" w:eastAsia="Times New Roman" w:hAnsi="Times New Roman" w:cs="Times New Roman"/>
              </w:rPr>
              <w:t>афіксоїди</w:t>
            </w:r>
            <w:proofErr w:type="spellEnd"/>
            <w:r>
              <w:rPr>
                <w:rFonts w:ascii="Times New Roman" w:eastAsia="Times New Roman" w:hAnsi="Times New Roman" w:cs="Times New Roman"/>
              </w:rPr>
              <w:t>.</w:t>
            </w:r>
          </w:p>
          <w:p w14:paraId="4E8224F1"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71D0149A"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Виконання практичних завдань на визначення кореневих та афіксальних морфем.</w:t>
            </w:r>
          </w:p>
          <w:p w14:paraId="56B35D18"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Виконання практичних завдань на розрізнення вільних і зв’язаних коренів.</w:t>
            </w:r>
          </w:p>
          <w:p w14:paraId="3A073304" w14:textId="77777777" w:rsidR="006022FD" w:rsidRDefault="0041261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color w:val="000000"/>
              </w:rPr>
              <w:t xml:space="preserve">3. Виконання практичних завдань на розрізнення </w:t>
            </w:r>
            <w:proofErr w:type="spellStart"/>
            <w:r>
              <w:rPr>
                <w:rFonts w:ascii="Times New Roman" w:eastAsia="Times New Roman" w:hAnsi="Times New Roman" w:cs="Times New Roman"/>
                <w:color w:val="000000"/>
              </w:rPr>
              <w:t>аломорфів</w:t>
            </w:r>
            <w:proofErr w:type="spellEnd"/>
            <w:r>
              <w:rPr>
                <w:rFonts w:ascii="Times New Roman" w:eastAsia="Times New Roman" w:hAnsi="Times New Roman" w:cs="Times New Roman"/>
                <w:color w:val="000000"/>
              </w:rPr>
              <w:t xml:space="preserve"> кореневих і афіксальних морфем та варіантних морфів афіксальних морфем.  </w:t>
            </w:r>
          </w:p>
        </w:tc>
        <w:tc>
          <w:tcPr>
            <w:tcW w:w="879" w:type="dxa"/>
            <w:tcBorders>
              <w:top w:val="single" w:sz="4" w:space="0" w:color="000000"/>
              <w:left w:val="single" w:sz="4" w:space="0" w:color="000000"/>
              <w:bottom w:val="single" w:sz="4" w:space="0" w:color="000000"/>
              <w:right w:val="single" w:sz="4" w:space="0" w:color="000000"/>
            </w:tcBorders>
          </w:tcPr>
          <w:p w14:paraId="413CFD5D" w14:textId="5AA8A763"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c>
          <w:tcPr>
            <w:tcW w:w="822" w:type="dxa"/>
            <w:tcBorders>
              <w:top w:val="single" w:sz="4" w:space="0" w:color="000000"/>
              <w:left w:val="single" w:sz="4" w:space="0" w:color="000000"/>
              <w:bottom w:val="single" w:sz="4" w:space="0" w:color="000000"/>
              <w:right w:val="single" w:sz="4" w:space="0" w:color="000000"/>
            </w:tcBorders>
          </w:tcPr>
          <w:p w14:paraId="5BD0BB9D" w14:textId="1B26140B"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3248EFEA" w14:textId="77777777" w:rsidR="003A47D1" w:rsidRDefault="003A47D1" w:rsidP="003A47D1">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16F28F62" w14:textId="77777777" w:rsidR="006022FD" w:rsidRDefault="006022FD">
            <w:pPr>
              <w:jc w:val="center"/>
              <w:rPr>
                <w:rFonts w:ascii="Times New Roman" w:eastAsia="Times New Roman" w:hAnsi="Times New Roman" w:cs="Times New Roman"/>
                <w:i/>
              </w:rPr>
            </w:pPr>
          </w:p>
        </w:tc>
      </w:tr>
      <w:tr w:rsidR="006022FD" w14:paraId="1091247B" w14:textId="77777777">
        <w:trPr>
          <w:trHeight w:val="3124"/>
        </w:trPr>
        <w:tc>
          <w:tcPr>
            <w:tcW w:w="1447" w:type="dxa"/>
            <w:tcBorders>
              <w:top w:val="single" w:sz="4" w:space="0" w:color="000000"/>
              <w:left w:val="single" w:sz="4" w:space="0" w:color="000000"/>
              <w:bottom w:val="single" w:sz="4" w:space="0" w:color="000000"/>
              <w:right w:val="single" w:sz="4" w:space="0" w:color="000000"/>
            </w:tcBorders>
          </w:tcPr>
          <w:p w14:paraId="4CFC5779"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07B499CC"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Тема. Типи морфем у структурі слів української мови Питання для розгляду:</w:t>
            </w:r>
          </w:p>
          <w:p w14:paraId="367CDC9C"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Корінь слова, його основні ознаки. Вільні і зв’язані корені.</w:t>
            </w:r>
          </w:p>
          <w:p w14:paraId="6F281AA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Times New Roman" w:eastAsia="Times New Roman" w:hAnsi="Times New Roman" w:cs="Times New Roman"/>
                <w:color w:val="000000"/>
              </w:rPr>
              <w:tab/>
              <w:t>Афіксальні морфеми, їхні ознаки. Типи афіксів за розташування щодо кореня, за характером значення, структурою.</w:t>
            </w:r>
          </w:p>
          <w:p w14:paraId="709415B1"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Times New Roman" w:eastAsia="Times New Roman" w:hAnsi="Times New Roman" w:cs="Times New Roman"/>
                <w:color w:val="000000"/>
              </w:rPr>
              <w:tab/>
              <w:t xml:space="preserve">Префікси, суфікси, </w:t>
            </w:r>
            <w:proofErr w:type="spellStart"/>
            <w:r>
              <w:rPr>
                <w:rFonts w:ascii="Times New Roman" w:eastAsia="Times New Roman" w:hAnsi="Times New Roman" w:cs="Times New Roman"/>
                <w:color w:val="000000"/>
              </w:rPr>
              <w:t>конфікси</w:t>
            </w:r>
            <w:proofErr w:type="spellEnd"/>
            <w:r>
              <w:rPr>
                <w:rFonts w:ascii="Times New Roman" w:eastAsia="Times New Roman" w:hAnsi="Times New Roman" w:cs="Times New Roman"/>
                <w:color w:val="000000"/>
              </w:rPr>
              <w:t>, постфікси, їхні функції у слові.</w:t>
            </w:r>
          </w:p>
          <w:p w14:paraId="7C112600" w14:textId="77777777" w:rsidR="006022FD" w:rsidRDefault="00412610">
            <w:pP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3.</w:t>
            </w:r>
            <w:r>
              <w:rPr>
                <w:rFonts w:ascii="Times New Roman" w:eastAsia="Times New Roman" w:hAnsi="Times New Roman" w:cs="Times New Roman"/>
                <w:color w:val="000000"/>
              </w:rPr>
              <w:tab/>
              <w:t xml:space="preserve">Поняття про інтерфікси та </w:t>
            </w:r>
            <w:proofErr w:type="spellStart"/>
            <w:r>
              <w:rPr>
                <w:rFonts w:ascii="Times New Roman" w:eastAsia="Times New Roman" w:hAnsi="Times New Roman" w:cs="Times New Roman"/>
                <w:color w:val="000000"/>
              </w:rPr>
              <w:t>афіксоїди</w:t>
            </w:r>
            <w:proofErr w:type="spellEnd"/>
            <w:r>
              <w:rPr>
                <w:rFonts w:ascii="Times New Roman" w:eastAsia="Times New Roman" w:hAnsi="Times New Roman" w:cs="Times New Roman"/>
                <w:color w:val="000000"/>
              </w:rPr>
              <w:t>.</w:t>
            </w:r>
          </w:p>
          <w:p w14:paraId="38EBD433"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4A38684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Дати характеристику морфемам.</w:t>
            </w:r>
          </w:p>
          <w:p w14:paraId="7105CED3"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За характеристикою морфем встановити будову слова. </w:t>
            </w:r>
          </w:p>
        </w:tc>
        <w:tc>
          <w:tcPr>
            <w:tcW w:w="879" w:type="dxa"/>
            <w:tcBorders>
              <w:top w:val="single" w:sz="4" w:space="0" w:color="000000"/>
              <w:left w:val="single" w:sz="4" w:space="0" w:color="000000"/>
              <w:bottom w:val="single" w:sz="4" w:space="0" w:color="000000"/>
              <w:right w:val="single" w:sz="4" w:space="0" w:color="000000"/>
            </w:tcBorders>
          </w:tcPr>
          <w:p w14:paraId="06DC5CBB" w14:textId="1513F4A8"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r w:rsidR="00CE0088">
              <w:rPr>
                <w:rFonts w:ascii="Times New Roman" w:eastAsia="Times New Roman" w:hAnsi="Times New Roman" w:cs="Times New Roman"/>
                <w:lang w:val="uk-UA"/>
              </w:rPr>
              <w:t>6</w:t>
            </w:r>
          </w:p>
        </w:tc>
        <w:tc>
          <w:tcPr>
            <w:tcW w:w="822" w:type="dxa"/>
            <w:tcBorders>
              <w:top w:val="single" w:sz="4" w:space="0" w:color="000000"/>
              <w:left w:val="single" w:sz="4" w:space="0" w:color="000000"/>
              <w:bottom w:val="single" w:sz="4" w:space="0" w:color="000000"/>
              <w:right w:val="single" w:sz="4" w:space="0" w:color="000000"/>
            </w:tcBorders>
          </w:tcPr>
          <w:p w14:paraId="4EDE30F3" w14:textId="4AA00B29"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20</w:t>
            </w:r>
          </w:p>
        </w:tc>
        <w:tc>
          <w:tcPr>
            <w:tcW w:w="1984" w:type="dxa"/>
            <w:tcBorders>
              <w:top w:val="single" w:sz="4" w:space="0" w:color="000000"/>
              <w:left w:val="single" w:sz="4" w:space="0" w:color="000000"/>
              <w:bottom w:val="single" w:sz="4" w:space="0" w:color="000000"/>
              <w:right w:val="single" w:sz="4" w:space="0" w:color="000000"/>
            </w:tcBorders>
          </w:tcPr>
          <w:p w14:paraId="3D08AAE7" w14:textId="77777777" w:rsidR="006022FD" w:rsidRDefault="006022FD">
            <w:pPr>
              <w:jc w:val="center"/>
              <w:rPr>
                <w:rFonts w:ascii="Times New Roman" w:eastAsia="Times New Roman" w:hAnsi="Times New Roman" w:cs="Times New Roman"/>
                <w:i/>
              </w:rPr>
            </w:pPr>
          </w:p>
        </w:tc>
      </w:tr>
      <w:tr w:rsidR="006022FD" w14:paraId="57B42053" w14:textId="77777777">
        <w:trPr>
          <w:trHeight w:val="675"/>
        </w:trPr>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2B313DE1"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Лекція 6</w:t>
            </w:r>
          </w:p>
        </w:tc>
        <w:tc>
          <w:tcPr>
            <w:tcW w:w="4649" w:type="dxa"/>
            <w:tcBorders>
              <w:top w:val="single" w:sz="4" w:space="0" w:color="000000"/>
              <w:left w:val="single" w:sz="4" w:space="0" w:color="000000"/>
              <w:bottom w:val="single" w:sz="4" w:space="0" w:color="000000"/>
              <w:right w:val="single" w:sz="4" w:space="0" w:color="000000"/>
            </w:tcBorders>
            <w:shd w:val="clear" w:color="auto" w:fill="auto"/>
          </w:tcPr>
          <w:p w14:paraId="1B1FA740" w14:textId="77777777" w:rsidR="006022FD" w:rsidRDefault="00412610">
            <w:pPr>
              <w:shd w:val="clear" w:color="auto" w:fill="FFFFFF"/>
              <w:jc w:val="both"/>
              <w:rPr>
                <w:rFonts w:ascii="Times New Roman" w:eastAsia="Times New Roman" w:hAnsi="Times New Roman" w:cs="Times New Roman"/>
                <w:b/>
              </w:rPr>
            </w:pPr>
            <w:r>
              <w:rPr>
                <w:rFonts w:ascii="Times New Roman" w:eastAsia="Times New Roman" w:hAnsi="Times New Roman" w:cs="Times New Roman"/>
                <w:b/>
                <w:color w:val="000000"/>
              </w:rPr>
              <w:t>Тема 4. Флексія і основа слова</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285FF2C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03F2974A" w14:textId="4BE2CA72"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0CA2AC2E"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tc>
      </w:tr>
      <w:tr w:rsidR="006022FD" w14:paraId="24BA0B97" w14:textId="77777777">
        <w:trPr>
          <w:trHeight w:val="675"/>
        </w:trPr>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3448F229"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6</w:t>
            </w:r>
          </w:p>
        </w:tc>
        <w:tc>
          <w:tcPr>
            <w:tcW w:w="4649" w:type="dxa"/>
            <w:tcBorders>
              <w:top w:val="single" w:sz="4" w:space="0" w:color="000000"/>
              <w:left w:val="single" w:sz="4" w:space="0" w:color="000000"/>
              <w:bottom w:val="single" w:sz="4" w:space="0" w:color="000000"/>
              <w:right w:val="single" w:sz="4" w:space="0" w:color="000000"/>
            </w:tcBorders>
            <w:shd w:val="clear" w:color="auto" w:fill="auto"/>
          </w:tcPr>
          <w:p w14:paraId="6D7ED8D9" w14:textId="77777777" w:rsidR="006022FD" w:rsidRDefault="00412610">
            <w:pPr>
              <w:shd w:val="clear" w:color="auto" w:fill="FFFFFF"/>
              <w:jc w:val="both"/>
              <w:rPr>
                <w:rFonts w:ascii="Times New Roman" w:eastAsia="Times New Roman" w:hAnsi="Times New Roman" w:cs="Times New Roman"/>
                <w:b/>
                <w:color w:val="000000"/>
              </w:rPr>
            </w:pPr>
            <w:r>
              <w:rPr>
                <w:rFonts w:ascii="Times New Roman" w:eastAsia="Times New Roman" w:hAnsi="Times New Roman" w:cs="Times New Roman"/>
                <w:b/>
                <w:color w:val="000000"/>
              </w:rPr>
              <w:t>Тема. Флексія і основа слова</w:t>
            </w:r>
          </w:p>
          <w:p w14:paraId="3651E163"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7E4063CF"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Поняття флексії. Матеріально виражені і нульові флексії. </w:t>
            </w:r>
          </w:p>
          <w:p w14:paraId="0741FC08"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Поняття про основу слова. Непохідні і похідні основи. </w:t>
            </w:r>
          </w:p>
          <w:p w14:paraId="096E6DE4"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Подільні і неподільні основи. Прості і складні основи.</w:t>
            </w:r>
          </w:p>
          <w:p w14:paraId="6C7A7308"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4. Морфемний аналіз слів.</w:t>
            </w:r>
          </w:p>
          <w:p w14:paraId="309BE461"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67953B6C"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Виконання практичних завдань на визначення основ і закінчень.</w:t>
            </w:r>
          </w:p>
          <w:p w14:paraId="6315846F"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Виконання практичних завдань на характеристику основ.</w:t>
            </w:r>
          </w:p>
          <w:p w14:paraId="4B868D3C"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Виконання практичних завдань на морфемний аналіз слів.</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03E51AC1"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07401D6E" w14:textId="1EDB97A1"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3328AC8A" w14:textId="77777777" w:rsidR="003A47D1" w:rsidRDefault="003A47D1" w:rsidP="003A47D1">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763D3227" w14:textId="77777777" w:rsidR="006022FD" w:rsidRDefault="006022FD">
            <w:pPr>
              <w:jc w:val="center"/>
              <w:rPr>
                <w:rFonts w:ascii="Times New Roman" w:eastAsia="Times New Roman" w:hAnsi="Times New Roman" w:cs="Times New Roman"/>
                <w:i/>
              </w:rPr>
            </w:pPr>
          </w:p>
        </w:tc>
      </w:tr>
      <w:tr w:rsidR="006022FD" w14:paraId="3A636118" w14:textId="77777777">
        <w:trPr>
          <w:trHeight w:val="1125"/>
        </w:trPr>
        <w:tc>
          <w:tcPr>
            <w:tcW w:w="1447" w:type="dxa"/>
            <w:tcBorders>
              <w:top w:val="single" w:sz="4" w:space="0" w:color="000000"/>
              <w:left w:val="single" w:sz="4" w:space="0" w:color="000000"/>
              <w:bottom w:val="single" w:sz="4" w:space="0" w:color="000000"/>
              <w:right w:val="single" w:sz="4" w:space="0" w:color="000000"/>
            </w:tcBorders>
          </w:tcPr>
          <w:p w14:paraId="105B586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1B5C2CC2"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Флексія і основа слова</w:t>
            </w:r>
          </w:p>
          <w:p w14:paraId="3A2DDC2E"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14:paraId="0C64920D"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Флексія як виразник граматичних значень. </w:t>
            </w:r>
          </w:p>
          <w:p w14:paraId="0943BF30"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Матеріально виражені і нульові флексії. Незмінні слова.</w:t>
            </w:r>
          </w:p>
          <w:p w14:paraId="070A4C56"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Основа слова як носій його лексичного значення.</w:t>
            </w:r>
          </w:p>
          <w:p w14:paraId="311F460D"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17CF2D27"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На прикладі 10 іменників і 10 дієслів показати роль флексій як виразників різних граматичних значень слів.</w:t>
            </w:r>
          </w:p>
          <w:p w14:paraId="0203EF23"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Дібрати 10 іменників із різними граматичними значеннями, вираженими  нульовою флексією. </w:t>
            </w:r>
          </w:p>
          <w:p w14:paraId="6BF9CD81"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3. Дібрати 10 незмінних слів різних частин мови. </w:t>
            </w:r>
          </w:p>
        </w:tc>
        <w:tc>
          <w:tcPr>
            <w:tcW w:w="879" w:type="dxa"/>
            <w:tcBorders>
              <w:top w:val="single" w:sz="4" w:space="0" w:color="000000"/>
              <w:left w:val="single" w:sz="4" w:space="0" w:color="000000"/>
              <w:bottom w:val="single" w:sz="4" w:space="0" w:color="000000"/>
              <w:right w:val="single" w:sz="4" w:space="0" w:color="000000"/>
            </w:tcBorders>
          </w:tcPr>
          <w:p w14:paraId="694DCC1E" w14:textId="21BDD555" w:rsidR="006022FD" w:rsidRPr="00B83157" w:rsidRDefault="00CE0088">
            <w:pPr>
              <w:jc w:val="center"/>
              <w:rPr>
                <w:rFonts w:ascii="Times New Roman" w:eastAsia="Times New Roman" w:hAnsi="Times New Roman" w:cs="Times New Roman"/>
                <w:lang w:val="uk-UA"/>
              </w:rPr>
            </w:pPr>
            <w:r>
              <w:rPr>
                <w:rFonts w:ascii="Times New Roman" w:eastAsia="Times New Roman" w:hAnsi="Times New Roman" w:cs="Times New Roman"/>
                <w:lang w:val="uk-UA"/>
              </w:rPr>
              <w:t>12</w:t>
            </w:r>
          </w:p>
        </w:tc>
        <w:tc>
          <w:tcPr>
            <w:tcW w:w="822" w:type="dxa"/>
            <w:tcBorders>
              <w:top w:val="single" w:sz="4" w:space="0" w:color="000000"/>
              <w:left w:val="single" w:sz="4" w:space="0" w:color="000000"/>
              <w:bottom w:val="single" w:sz="4" w:space="0" w:color="000000"/>
              <w:right w:val="single" w:sz="4" w:space="0" w:color="000000"/>
            </w:tcBorders>
          </w:tcPr>
          <w:p w14:paraId="689C8E36" w14:textId="36CA4FA2"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18</w:t>
            </w:r>
          </w:p>
        </w:tc>
        <w:tc>
          <w:tcPr>
            <w:tcW w:w="1984" w:type="dxa"/>
            <w:tcBorders>
              <w:top w:val="single" w:sz="4" w:space="0" w:color="000000"/>
              <w:left w:val="single" w:sz="4" w:space="0" w:color="000000"/>
              <w:bottom w:val="single" w:sz="4" w:space="0" w:color="000000"/>
              <w:right w:val="single" w:sz="4" w:space="0" w:color="000000"/>
            </w:tcBorders>
          </w:tcPr>
          <w:p w14:paraId="59089C5C" w14:textId="77777777" w:rsidR="006022FD" w:rsidRDefault="006022FD">
            <w:pPr>
              <w:jc w:val="center"/>
              <w:rPr>
                <w:rFonts w:ascii="Times New Roman" w:eastAsia="Times New Roman" w:hAnsi="Times New Roman" w:cs="Times New Roman"/>
                <w:i/>
              </w:rPr>
            </w:pPr>
          </w:p>
        </w:tc>
      </w:tr>
      <w:tr w:rsidR="006022FD" w14:paraId="7536BF01" w14:textId="77777777">
        <w:trPr>
          <w:trHeight w:val="600"/>
        </w:trPr>
        <w:tc>
          <w:tcPr>
            <w:tcW w:w="1447" w:type="dxa"/>
            <w:tcBorders>
              <w:top w:val="single" w:sz="4" w:space="0" w:color="000000"/>
              <w:left w:val="single" w:sz="4" w:space="0" w:color="000000"/>
              <w:bottom w:val="single" w:sz="4" w:space="0" w:color="000000"/>
              <w:right w:val="single" w:sz="4" w:space="0" w:color="000000"/>
            </w:tcBorders>
          </w:tcPr>
          <w:p w14:paraId="1190B03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7-8</w:t>
            </w:r>
          </w:p>
        </w:tc>
        <w:tc>
          <w:tcPr>
            <w:tcW w:w="4649" w:type="dxa"/>
            <w:tcBorders>
              <w:top w:val="single" w:sz="4" w:space="0" w:color="000000"/>
              <w:left w:val="single" w:sz="4" w:space="0" w:color="000000"/>
              <w:bottom w:val="single" w:sz="4" w:space="0" w:color="000000"/>
              <w:right w:val="single" w:sz="4" w:space="0" w:color="000000"/>
            </w:tcBorders>
          </w:tcPr>
          <w:p w14:paraId="76C5B174"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color w:val="000000"/>
              </w:rPr>
              <w:t xml:space="preserve">Тема 5. </w:t>
            </w:r>
            <w:r>
              <w:rPr>
                <w:rFonts w:ascii="Times New Roman" w:eastAsia="Times New Roman" w:hAnsi="Times New Roman" w:cs="Times New Roman"/>
                <w:b/>
              </w:rPr>
              <w:t>Словотвір як учення про творення слів</w:t>
            </w:r>
          </w:p>
          <w:p w14:paraId="1935B02B" w14:textId="77777777" w:rsidR="006022FD" w:rsidRDefault="006022FD">
            <w:pPr>
              <w:jc w:val="both"/>
              <w:rPr>
                <w:rFonts w:ascii="Times New Roman" w:eastAsia="Times New Roman" w:hAnsi="Times New Roman" w:cs="Times New Roman"/>
                <w:b/>
                <w:color w:val="000000"/>
              </w:rPr>
            </w:pPr>
          </w:p>
        </w:tc>
        <w:tc>
          <w:tcPr>
            <w:tcW w:w="879" w:type="dxa"/>
            <w:tcBorders>
              <w:top w:val="single" w:sz="4" w:space="0" w:color="000000"/>
              <w:left w:val="single" w:sz="4" w:space="0" w:color="000000"/>
              <w:bottom w:val="single" w:sz="4" w:space="0" w:color="000000"/>
              <w:right w:val="single" w:sz="4" w:space="0" w:color="000000"/>
            </w:tcBorders>
          </w:tcPr>
          <w:p w14:paraId="3BB4335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4</w:t>
            </w:r>
          </w:p>
        </w:tc>
        <w:tc>
          <w:tcPr>
            <w:tcW w:w="822" w:type="dxa"/>
            <w:tcBorders>
              <w:top w:val="single" w:sz="4" w:space="0" w:color="000000"/>
              <w:left w:val="single" w:sz="4" w:space="0" w:color="000000"/>
              <w:bottom w:val="single" w:sz="4" w:space="0" w:color="000000"/>
              <w:right w:val="single" w:sz="4" w:space="0" w:color="000000"/>
            </w:tcBorders>
          </w:tcPr>
          <w:p w14:paraId="0B237D83" w14:textId="2259276B"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984" w:type="dxa"/>
            <w:tcBorders>
              <w:top w:val="single" w:sz="4" w:space="0" w:color="000000"/>
              <w:left w:val="single" w:sz="4" w:space="0" w:color="000000"/>
              <w:bottom w:val="single" w:sz="4" w:space="0" w:color="000000"/>
              <w:right w:val="single" w:sz="4" w:space="0" w:color="000000"/>
            </w:tcBorders>
          </w:tcPr>
          <w:p w14:paraId="6B92AE54" w14:textId="5EEDE6E0" w:rsidR="006022FD" w:rsidRDefault="00CE0088">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tc>
      </w:tr>
      <w:tr w:rsidR="006022FD" w14:paraId="3026BCA2" w14:textId="77777777">
        <w:trPr>
          <w:trHeight w:val="1320"/>
        </w:trPr>
        <w:tc>
          <w:tcPr>
            <w:tcW w:w="1447" w:type="dxa"/>
            <w:tcBorders>
              <w:top w:val="single" w:sz="4" w:space="0" w:color="000000"/>
              <w:left w:val="single" w:sz="4" w:space="0" w:color="000000"/>
              <w:bottom w:val="single" w:sz="4" w:space="0" w:color="000000"/>
              <w:right w:val="single" w:sz="4" w:space="0" w:color="000000"/>
            </w:tcBorders>
          </w:tcPr>
          <w:p w14:paraId="504A782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7-8</w:t>
            </w:r>
          </w:p>
        </w:tc>
        <w:tc>
          <w:tcPr>
            <w:tcW w:w="4649" w:type="dxa"/>
            <w:tcBorders>
              <w:top w:val="single" w:sz="4" w:space="0" w:color="000000"/>
              <w:left w:val="single" w:sz="4" w:space="0" w:color="000000"/>
              <w:bottom w:val="single" w:sz="4" w:space="0" w:color="000000"/>
              <w:right w:val="single" w:sz="4" w:space="0" w:color="000000"/>
            </w:tcBorders>
          </w:tcPr>
          <w:p w14:paraId="53F16F6D" w14:textId="77777777" w:rsidR="006022FD" w:rsidRDefault="00412610">
            <w:pPr>
              <w:widowControl/>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Одиниці словотвору та його основні поняття. </w:t>
            </w:r>
          </w:p>
          <w:p w14:paraId="704C85F5" w14:textId="77777777" w:rsidR="006022FD" w:rsidRDefault="00412610">
            <w:pPr>
              <w:widowControl/>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42BBEE48"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rPr>
              <w:t>1. Словотвірне (дериваційне) значення як вираження мотиваційних відношень та узагальнене, спільне для певного лексико-семантичного розряду слів значення. Типи мотивації.</w:t>
            </w:r>
          </w:p>
          <w:p w14:paraId="3EB117BF"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rPr>
              <w:t xml:space="preserve">2. Одиниці словотвору. </w:t>
            </w:r>
          </w:p>
          <w:p w14:paraId="2AE8E131" w14:textId="77777777" w:rsidR="006022FD" w:rsidRDefault="00412610">
            <w:pPr>
              <w:widowControl/>
              <w:jc w:val="both"/>
              <w:rPr>
                <w:rFonts w:ascii="Times New Roman" w:eastAsia="Times New Roman" w:hAnsi="Times New Roman" w:cs="Times New Roman"/>
              </w:rPr>
            </w:pPr>
            <w:r>
              <w:rPr>
                <w:rFonts w:ascii="Times New Roman" w:eastAsia="Times New Roman" w:hAnsi="Times New Roman" w:cs="Times New Roman"/>
              </w:rPr>
              <w:lastRenderedPageBreak/>
              <w:t>3. Словотвірний тип – основна одиниця класифікації похідних слів. Продуктивний і непродуктивний, регулярний і нерегулярний словотвірний тип.  4. Словотвірні типи за семантичними особливостями. Словотвірна категорія.</w:t>
            </w:r>
          </w:p>
          <w:p w14:paraId="4313D05E"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6A2D8F7F"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color w:val="000000"/>
              </w:rPr>
              <w:t>Виконання вправ на визначення та побудову словотвірних пар, словотвірних ланцюгів та словотвірних гнізд.</w:t>
            </w:r>
          </w:p>
        </w:tc>
        <w:tc>
          <w:tcPr>
            <w:tcW w:w="879" w:type="dxa"/>
            <w:tcBorders>
              <w:top w:val="single" w:sz="4" w:space="0" w:color="000000"/>
              <w:left w:val="single" w:sz="4" w:space="0" w:color="000000"/>
              <w:bottom w:val="single" w:sz="4" w:space="0" w:color="000000"/>
              <w:right w:val="single" w:sz="4" w:space="0" w:color="000000"/>
            </w:tcBorders>
          </w:tcPr>
          <w:p w14:paraId="70E6E3CF" w14:textId="68E621FA"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lastRenderedPageBreak/>
              <w:t>1</w:t>
            </w:r>
          </w:p>
        </w:tc>
        <w:tc>
          <w:tcPr>
            <w:tcW w:w="822" w:type="dxa"/>
            <w:tcBorders>
              <w:top w:val="single" w:sz="4" w:space="0" w:color="000000"/>
              <w:left w:val="single" w:sz="4" w:space="0" w:color="000000"/>
              <w:bottom w:val="single" w:sz="4" w:space="0" w:color="000000"/>
              <w:right w:val="single" w:sz="4" w:space="0" w:color="000000"/>
            </w:tcBorders>
          </w:tcPr>
          <w:p w14:paraId="64BE72E2" w14:textId="6954C6B7"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6C2D7E2C" w14:textId="77777777" w:rsidR="00CE0088" w:rsidRDefault="00CE0088" w:rsidP="00CE0088">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794A3D83" w14:textId="77777777" w:rsidR="006022FD" w:rsidRDefault="006022FD">
            <w:pPr>
              <w:jc w:val="center"/>
              <w:rPr>
                <w:rFonts w:ascii="Times New Roman" w:eastAsia="Times New Roman" w:hAnsi="Times New Roman" w:cs="Times New Roman"/>
                <w:i/>
              </w:rPr>
            </w:pPr>
          </w:p>
        </w:tc>
      </w:tr>
      <w:tr w:rsidR="006022FD" w14:paraId="42743168" w14:textId="77777777">
        <w:trPr>
          <w:trHeight w:val="708"/>
        </w:trPr>
        <w:tc>
          <w:tcPr>
            <w:tcW w:w="1447" w:type="dxa"/>
            <w:tcBorders>
              <w:top w:val="single" w:sz="4" w:space="0" w:color="000000"/>
              <w:left w:val="single" w:sz="4" w:space="0" w:color="000000"/>
              <w:bottom w:val="single" w:sz="4" w:space="0" w:color="000000"/>
              <w:right w:val="single" w:sz="4" w:space="0" w:color="000000"/>
            </w:tcBorders>
          </w:tcPr>
          <w:p w14:paraId="591F5802"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228037A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rPr>
              <w:t>Словотворення як основне джерело поповнення лексичного складу української мови та словотвір як учення про творення слів</w:t>
            </w:r>
          </w:p>
          <w:p w14:paraId="2BE46706"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14:paraId="74512B17"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Творення нових слів від уже наявних українських слів.</w:t>
            </w:r>
          </w:p>
          <w:p w14:paraId="68EF105B"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Творення нових слів від слів іншомовного походження.</w:t>
            </w:r>
          </w:p>
          <w:p w14:paraId="36536EC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color w:val="000000"/>
              </w:rPr>
              <w:t xml:space="preserve">3. Творення нових слів від українських слів за допомогою </w:t>
            </w:r>
            <w:r>
              <w:rPr>
                <w:rFonts w:ascii="Times New Roman" w:eastAsia="Times New Roman" w:hAnsi="Times New Roman" w:cs="Times New Roman"/>
              </w:rPr>
              <w:t>афіксів іншомовного походження.</w:t>
            </w:r>
          </w:p>
          <w:p w14:paraId="39CD2AC6"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0EEEB20B"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Підібрати 5 словотвірних пар, у яких використано українське твірне слово й український словотвірний засіб.</w:t>
            </w:r>
          </w:p>
          <w:p w14:paraId="763107B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Підібрати 5 словотвірних пар, у яких або твірна база іншомовного походження.</w:t>
            </w:r>
          </w:p>
        </w:tc>
        <w:tc>
          <w:tcPr>
            <w:tcW w:w="879" w:type="dxa"/>
            <w:tcBorders>
              <w:top w:val="single" w:sz="4" w:space="0" w:color="000000"/>
              <w:left w:val="single" w:sz="4" w:space="0" w:color="000000"/>
              <w:bottom w:val="single" w:sz="4" w:space="0" w:color="000000"/>
              <w:right w:val="single" w:sz="4" w:space="0" w:color="000000"/>
            </w:tcBorders>
          </w:tcPr>
          <w:p w14:paraId="5202E342" w14:textId="4AF03E86" w:rsidR="006022FD" w:rsidRPr="00B83157" w:rsidRDefault="00CE0088">
            <w:pPr>
              <w:jc w:val="center"/>
              <w:rPr>
                <w:rFonts w:ascii="Times New Roman" w:eastAsia="Times New Roman" w:hAnsi="Times New Roman" w:cs="Times New Roman"/>
                <w:lang w:val="uk-UA"/>
              </w:rPr>
            </w:pPr>
            <w:r>
              <w:rPr>
                <w:rFonts w:ascii="Times New Roman" w:eastAsia="Times New Roman" w:hAnsi="Times New Roman" w:cs="Times New Roman"/>
                <w:lang w:val="uk-UA"/>
              </w:rPr>
              <w:t>6</w:t>
            </w:r>
          </w:p>
        </w:tc>
        <w:tc>
          <w:tcPr>
            <w:tcW w:w="822" w:type="dxa"/>
            <w:tcBorders>
              <w:top w:val="single" w:sz="4" w:space="0" w:color="000000"/>
              <w:left w:val="single" w:sz="4" w:space="0" w:color="000000"/>
              <w:bottom w:val="single" w:sz="4" w:space="0" w:color="000000"/>
              <w:right w:val="single" w:sz="4" w:space="0" w:color="000000"/>
            </w:tcBorders>
          </w:tcPr>
          <w:p w14:paraId="53D52FB8" w14:textId="4DA2F28F"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10</w:t>
            </w:r>
          </w:p>
        </w:tc>
        <w:tc>
          <w:tcPr>
            <w:tcW w:w="1984" w:type="dxa"/>
            <w:tcBorders>
              <w:top w:val="single" w:sz="4" w:space="0" w:color="000000"/>
              <w:left w:val="single" w:sz="4" w:space="0" w:color="000000"/>
              <w:bottom w:val="single" w:sz="4" w:space="0" w:color="000000"/>
              <w:right w:val="single" w:sz="4" w:space="0" w:color="000000"/>
            </w:tcBorders>
          </w:tcPr>
          <w:p w14:paraId="34949065" w14:textId="77777777" w:rsidR="006022FD" w:rsidRDefault="006022FD">
            <w:pPr>
              <w:jc w:val="center"/>
              <w:rPr>
                <w:rFonts w:ascii="Times New Roman" w:eastAsia="Times New Roman" w:hAnsi="Times New Roman" w:cs="Times New Roman"/>
                <w:i/>
              </w:rPr>
            </w:pPr>
          </w:p>
        </w:tc>
      </w:tr>
      <w:tr w:rsidR="006022FD" w14:paraId="1F8EBDC5" w14:textId="77777777">
        <w:trPr>
          <w:trHeight w:val="615"/>
        </w:trPr>
        <w:tc>
          <w:tcPr>
            <w:tcW w:w="1447" w:type="dxa"/>
            <w:tcBorders>
              <w:top w:val="single" w:sz="4" w:space="0" w:color="000000"/>
              <w:left w:val="single" w:sz="4" w:space="0" w:color="000000"/>
              <w:bottom w:val="single" w:sz="4" w:space="0" w:color="000000"/>
              <w:right w:val="single" w:sz="4" w:space="0" w:color="000000"/>
            </w:tcBorders>
          </w:tcPr>
          <w:p w14:paraId="7E983DE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9</w:t>
            </w:r>
          </w:p>
        </w:tc>
        <w:tc>
          <w:tcPr>
            <w:tcW w:w="4649" w:type="dxa"/>
            <w:tcBorders>
              <w:top w:val="single" w:sz="4" w:space="0" w:color="000000"/>
              <w:left w:val="single" w:sz="4" w:space="0" w:color="000000"/>
              <w:bottom w:val="single" w:sz="4" w:space="0" w:color="000000"/>
              <w:right w:val="single" w:sz="4" w:space="0" w:color="000000"/>
            </w:tcBorders>
          </w:tcPr>
          <w:p w14:paraId="318B4F3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6. </w:t>
            </w:r>
            <w:r>
              <w:rPr>
                <w:rFonts w:ascii="Times New Roman" w:eastAsia="Times New Roman" w:hAnsi="Times New Roman" w:cs="Times New Roman"/>
              </w:rPr>
              <w:t>Словотвірна мотивація</w:t>
            </w:r>
          </w:p>
          <w:p w14:paraId="486B90EE" w14:textId="77777777" w:rsidR="006022FD" w:rsidRDefault="006022FD">
            <w:pPr>
              <w:jc w:val="both"/>
              <w:rPr>
                <w:rFonts w:ascii="Times New Roman" w:eastAsia="Times New Roman" w:hAnsi="Times New Roman" w:cs="Times New Roman"/>
                <w:b/>
                <w:color w:val="000000"/>
              </w:rPr>
            </w:pPr>
          </w:p>
        </w:tc>
        <w:tc>
          <w:tcPr>
            <w:tcW w:w="879" w:type="dxa"/>
            <w:tcBorders>
              <w:top w:val="single" w:sz="4" w:space="0" w:color="000000"/>
              <w:left w:val="single" w:sz="4" w:space="0" w:color="000000"/>
              <w:bottom w:val="single" w:sz="4" w:space="0" w:color="000000"/>
              <w:right w:val="single" w:sz="4" w:space="0" w:color="000000"/>
            </w:tcBorders>
          </w:tcPr>
          <w:p w14:paraId="61A3D60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65567CAB" w14:textId="1F444C11"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41F999D1"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tc>
      </w:tr>
      <w:tr w:rsidR="006022FD" w14:paraId="2D982FA7" w14:textId="77777777">
        <w:trPr>
          <w:trHeight w:val="474"/>
        </w:trPr>
        <w:tc>
          <w:tcPr>
            <w:tcW w:w="1447" w:type="dxa"/>
            <w:tcBorders>
              <w:top w:val="single" w:sz="4" w:space="0" w:color="000000"/>
              <w:left w:val="single" w:sz="4" w:space="0" w:color="000000"/>
              <w:bottom w:val="single" w:sz="4" w:space="0" w:color="000000"/>
              <w:right w:val="single" w:sz="4" w:space="0" w:color="000000"/>
            </w:tcBorders>
          </w:tcPr>
          <w:p w14:paraId="4212F60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9</w:t>
            </w:r>
          </w:p>
        </w:tc>
        <w:tc>
          <w:tcPr>
            <w:tcW w:w="4649" w:type="dxa"/>
            <w:tcBorders>
              <w:top w:val="single" w:sz="4" w:space="0" w:color="000000"/>
              <w:left w:val="single" w:sz="4" w:space="0" w:color="000000"/>
              <w:bottom w:val="single" w:sz="4" w:space="0" w:color="000000"/>
              <w:right w:val="single" w:sz="4" w:space="0" w:color="000000"/>
            </w:tcBorders>
          </w:tcPr>
          <w:p w14:paraId="6C760F23" w14:textId="77777777" w:rsidR="006022FD" w:rsidRDefault="00412610">
            <w:pPr>
              <w:widowControl/>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Словотвірна мотивація. Одиниці словотвору та його основні поняття. </w:t>
            </w:r>
          </w:p>
          <w:p w14:paraId="082F9752" w14:textId="77777777" w:rsidR="006022FD" w:rsidRDefault="00412610">
            <w:pPr>
              <w:widowControl/>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24CCE3F5" w14:textId="77777777" w:rsidR="006022FD" w:rsidRDefault="00412610">
            <w:pPr>
              <w:widowControl/>
              <w:numPr>
                <w:ilvl w:val="0"/>
                <w:numId w:val="4"/>
              </w:numPr>
              <w:pBdr>
                <w:top w:val="nil"/>
                <w:left w:val="nil"/>
                <w:bottom w:val="nil"/>
                <w:right w:val="nil"/>
                <w:between w:val="nil"/>
              </w:pBdr>
              <w:spacing w:line="276" w:lineRule="auto"/>
              <w:ind w:left="37"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Безпосередня та опосередкована мотивація. </w:t>
            </w:r>
          </w:p>
          <w:p w14:paraId="6351E633" w14:textId="77777777" w:rsidR="006022FD" w:rsidRDefault="00412610">
            <w:pPr>
              <w:widowControl/>
              <w:numPr>
                <w:ilvl w:val="0"/>
                <w:numId w:val="4"/>
              </w:numPr>
              <w:pBdr>
                <w:top w:val="nil"/>
                <w:left w:val="nil"/>
                <w:bottom w:val="nil"/>
                <w:right w:val="nil"/>
                <w:between w:val="nil"/>
              </w:pBdr>
              <w:spacing w:line="276" w:lineRule="auto"/>
              <w:ind w:left="37"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Бінарна й одинарна мотивація. </w:t>
            </w:r>
          </w:p>
          <w:p w14:paraId="57F91535" w14:textId="77777777" w:rsidR="006022FD" w:rsidRDefault="00412610">
            <w:pPr>
              <w:widowControl/>
              <w:numPr>
                <w:ilvl w:val="0"/>
                <w:numId w:val="4"/>
              </w:numPr>
              <w:pBdr>
                <w:top w:val="nil"/>
                <w:left w:val="nil"/>
                <w:bottom w:val="nil"/>
                <w:right w:val="nil"/>
                <w:between w:val="nil"/>
              </w:pBdr>
              <w:spacing w:after="200" w:line="276" w:lineRule="auto"/>
              <w:ind w:left="37" w:firstLine="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Пряма, переносна й периферійна мотивація.</w:t>
            </w:r>
          </w:p>
          <w:p w14:paraId="09AF7490"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2B1777C7"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color w:val="000000"/>
              </w:rPr>
              <w:t>Виконання вправ на визначення словотвірної мотивації</w:t>
            </w:r>
          </w:p>
        </w:tc>
        <w:tc>
          <w:tcPr>
            <w:tcW w:w="879" w:type="dxa"/>
            <w:tcBorders>
              <w:top w:val="single" w:sz="4" w:space="0" w:color="000000"/>
              <w:left w:val="single" w:sz="4" w:space="0" w:color="000000"/>
              <w:bottom w:val="single" w:sz="4" w:space="0" w:color="000000"/>
              <w:right w:val="single" w:sz="4" w:space="0" w:color="000000"/>
            </w:tcBorders>
          </w:tcPr>
          <w:p w14:paraId="3E5AE15D"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c>
          <w:tcPr>
            <w:tcW w:w="822" w:type="dxa"/>
            <w:tcBorders>
              <w:top w:val="single" w:sz="4" w:space="0" w:color="000000"/>
              <w:left w:val="single" w:sz="4" w:space="0" w:color="000000"/>
              <w:bottom w:val="single" w:sz="4" w:space="0" w:color="000000"/>
              <w:right w:val="single" w:sz="4" w:space="0" w:color="000000"/>
            </w:tcBorders>
          </w:tcPr>
          <w:p w14:paraId="3F847EFB" w14:textId="74584267"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3A6FFD61" w14:textId="77777777" w:rsidR="003A47D1" w:rsidRDefault="003A47D1" w:rsidP="003A47D1">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590846FD" w14:textId="77777777" w:rsidR="006022FD" w:rsidRDefault="006022FD">
            <w:pPr>
              <w:jc w:val="center"/>
              <w:rPr>
                <w:rFonts w:ascii="Times New Roman" w:eastAsia="Times New Roman" w:hAnsi="Times New Roman" w:cs="Times New Roman"/>
                <w:i/>
              </w:rPr>
            </w:pPr>
          </w:p>
        </w:tc>
      </w:tr>
      <w:tr w:rsidR="006022FD" w14:paraId="34A11538" w14:textId="77777777">
        <w:trPr>
          <w:trHeight w:val="708"/>
        </w:trPr>
        <w:tc>
          <w:tcPr>
            <w:tcW w:w="1447" w:type="dxa"/>
            <w:tcBorders>
              <w:top w:val="single" w:sz="4" w:space="0" w:color="000000"/>
              <w:left w:val="single" w:sz="4" w:space="0" w:color="000000"/>
              <w:bottom w:val="single" w:sz="4" w:space="0" w:color="000000"/>
              <w:right w:val="single" w:sz="4" w:space="0" w:color="000000"/>
            </w:tcBorders>
          </w:tcPr>
          <w:p w14:paraId="4268E80B"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4D9AC7A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rPr>
              <w:t>Словотвірна мотивація</w:t>
            </w:r>
          </w:p>
          <w:p w14:paraId="45EB6EAC" w14:textId="77777777" w:rsidR="006022FD" w:rsidRDefault="00412610">
            <w:pPr>
              <w:shd w:val="clear" w:color="auto" w:fill="FFFFFF"/>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Питання для розгляду:</w:t>
            </w:r>
          </w:p>
          <w:p w14:paraId="74019E1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Одинарна мотивація.</w:t>
            </w:r>
          </w:p>
          <w:p w14:paraId="7D1BB25F"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Бінарна мотивація.</w:t>
            </w:r>
          </w:p>
          <w:p w14:paraId="2A96DFD2"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7915581F"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Підібрати 10 словотвірних пар, у яких </w:t>
            </w:r>
            <w:r>
              <w:rPr>
                <w:rFonts w:ascii="Times New Roman" w:eastAsia="Times New Roman" w:hAnsi="Times New Roman" w:cs="Times New Roman"/>
                <w:color w:val="000000"/>
              </w:rPr>
              <w:lastRenderedPageBreak/>
              <w:t>твірне й похідне слова пов’язані одинарною мотивацією.</w:t>
            </w:r>
          </w:p>
          <w:p w14:paraId="42E29F7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Підібрати 5 словотвірних пар, у яких твірне й похідне слова пов’язані бінарною мотивацією.</w:t>
            </w:r>
          </w:p>
        </w:tc>
        <w:tc>
          <w:tcPr>
            <w:tcW w:w="879" w:type="dxa"/>
            <w:tcBorders>
              <w:top w:val="single" w:sz="4" w:space="0" w:color="000000"/>
              <w:left w:val="single" w:sz="4" w:space="0" w:color="000000"/>
              <w:bottom w:val="single" w:sz="4" w:space="0" w:color="000000"/>
              <w:right w:val="single" w:sz="4" w:space="0" w:color="000000"/>
            </w:tcBorders>
          </w:tcPr>
          <w:p w14:paraId="0B0D4C90" w14:textId="1A13AC19"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lastRenderedPageBreak/>
              <w:t>8</w:t>
            </w:r>
          </w:p>
        </w:tc>
        <w:tc>
          <w:tcPr>
            <w:tcW w:w="822" w:type="dxa"/>
            <w:tcBorders>
              <w:top w:val="single" w:sz="4" w:space="0" w:color="000000"/>
              <w:left w:val="single" w:sz="4" w:space="0" w:color="000000"/>
              <w:bottom w:val="single" w:sz="4" w:space="0" w:color="000000"/>
              <w:right w:val="single" w:sz="4" w:space="0" w:color="000000"/>
            </w:tcBorders>
          </w:tcPr>
          <w:p w14:paraId="183EF519" w14:textId="5AE5B985"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14</w:t>
            </w:r>
          </w:p>
        </w:tc>
        <w:tc>
          <w:tcPr>
            <w:tcW w:w="1984" w:type="dxa"/>
            <w:tcBorders>
              <w:top w:val="single" w:sz="4" w:space="0" w:color="000000"/>
              <w:left w:val="single" w:sz="4" w:space="0" w:color="000000"/>
              <w:bottom w:val="single" w:sz="4" w:space="0" w:color="000000"/>
              <w:right w:val="single" w:sz="4" w:space="0" w:color="000000"/>
            </w:tcBorders>
          </w:tcPr>
          <w:p w14:paraId="424D902E" w14:textId="77777777" w:rsidR="006022FD" w:rsidRDefault="006022FD">
            <w:pPr>
              <w:jc w:val="center"/>
              <w:rPr>
                <w:rFonts w:ascii="Times New Roman" w:eastAsia="Times New Roman" w:hAnsi="Times New Roman" w:cs="Times New Roman"/>
                <w:i/>
              </w:rPr>
            </w:pPr>
          </w:p>
        </w:tc>
      </w:tr>
      <w:tr w:rsidR="006022FD" w14:paraId="644D29EE" w14:textId="77777777">
        <w:trPr>
          <w:trHeight w:val="755"/>
        </w:trPr>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22B7DD63"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10-12</w:t>
            </w:r>
          </w:p>
        </w:tc>
        <w:tc>
          <w:tcPr>
            <w:tcW w:w="4649" w:type="dxa"/>
            <w:tcBorders>
              <w:top w:val="single" w:sz="4" w:space="0" w:color="000000"/>
              <w:left w:val="single" w:sz="4" w:space="0" w:color="000000"/>
              <w:bottom w:val="single" w:sz="4" w:space="0" w:color="000000"/>
              <w:right w:val="single" w:sz="4" w:space="0" w:color="000000"/>
            </w:tcBorders>
            <w:shd w:val="clear" w:color="auto" w:fill="auto"/>
          </w:tcPr>
          <w:p w14:paraId="02B4E2DB"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7. </w:t>
            </w:r>
            <w:r>
              <w:rPr>
                <w:rFonts w:ascii="Times New Roman" w:eastAsia="Times New Roman" w:hAnsi="Times New Roman" w:cs="Times New Roman"/>
                <w:color w:val="000000"/>
              </w:rPr>
              <w:t>Морфологічний спосіб  словотворення, його різновиди</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706F8E6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6</w:t>
            </w:r>
          </w:p>
        </w:tc>
        <w:tc>
          <w:tcPr>
            <w:tcW w:w="822" w:type="dxa"/>
            <w:tcBorders>
              <w:top w:val="single" w:sz="4" w:space="0" w:color="000000"/>
              <w:left w:val="single" w:sz="4" w:space="0" w:color="000000"/>
              <w:bottom w:val="single" w:sz="4" w:space="0" w:color="000000"/>
              <w:right w:val="single" w:sz="4" w:space="0" w:color="000000"/>
            </w:tcBorders>
          </w:tcPr>
          <w:p w14:paraId="02B6CAA8" w14:textId="1A26DF40"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3989534B"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tc>
      </w:tr>
      <w:tr w:rsidR="006022FD" w14:paraId="3DC1E176" w14:textId="77777777">
        <w:trPr>
          <w:trHeight w:val="2684"/>
        </w:trPr>
        <w:tc>
          <w:tcPr>
            <w:tcW w:w="1447" w:type="dxa"/>
            <w:tcBorders>
              <w:top w:val="single" w:sz="4" w:space="0" w:color="000000"/>
              <w:left w:val="single" w:sz="4" w:space="0" w:color="000000"/>
              <w:bottom w:val="single" w:sz="4" w:space="0" w:color="000000"/>
              <w:right w:val="single" w:sz="4" w:space="0" w:color="000000"/>
            </w:tcBorders>
            <w:shd w:val="clear" w:color="auto" w:fill="auto"/>
          </w:tcPr>
          <w:p w14:paraId="7F4E7D7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10-12</w:t>
            </w:r>
          </w:p>
        </w:tc>
        <w:tc>
          <w:tcPr>
            <w:tcW w:w="4649" w:type="dxa"/>
            <w:tcBorders>
              <w:top w:val="single" w:sz="4" w:space="0" w:color="000000"/>
              <w:left w:val="single" w:sz="4" w:space="0" w:color="000000"/>
              <w:bottom w:val="single" w:sz="4" w:space="0" w:color="000000"/>
              <w:right w:val="single" w:sz="4" w:space="0" w:color="000000"/>
            </w:tcBorders>
            <w:shd w:val="clear" w:color="auto" w:fill="auto"/>
          </w:tcPr>
          <w:p w14:paraId="012FBDD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rPr>
              <w:t>Морфологічний спосіб словотворення, його різновиди.</w:t>
            </w:r>
          </w:p>
          <w:p w14:paraId="1F9357FF"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72A3988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Префіксація, суфіксація, нульова суфіксація, суфіксально-префіксальний спосіб.</w:t>
            </w:r>
          </w:p>
          <w:p w14:paraId="091F053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Флективний спосіб, </w:t>
            </w:r>
            <w:proofErr w:type="spellStart"/>
            <w:r>
              <w:rPr>
                <w:rFonts w:ascii="Times New Roman" w:eastAsia="Times New Roman" w:hAnsi="Times New Roman" w:cs="Times New Roman"/>
              </w:rPr>
              <w:t>постфіксація</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постфіксально</w:t>
            </w:r>
            <w:proofErr w:type="spellEnd"/>
            <w:r>
              <w:rPr>
                <w:rFonts w:ascii="Times New Roman" w:eastAsia="Times New Roman" w:hAnsi="Times New Roman" w:cs="Times New Roman"/>
              </w:rPr>
              <w:t>-префіксальний спосіб, суфіксально-</w:t>
            </w:r>
            <w:proofErr w:type="spellStart"/>
            <w:r>
              <w:rPr>
                <w:rFonts w:ascii="Times New Roman" w:eastAsia="Times New Roman" w:hAnsi="Times New Roman" w:cs="Times New Roman"/>
              </w:rPr>
              <w:t>постфіксальний</w:t>
            </w:r>
            <w:proofErr w:type="spellEnd"/>
            <w:r>
              <w:rPr>
                <w:rFonts w:ascii="Times New Roman" w:eastAsia="Times New Roman" w:hAnsi="Times New Roman" w:cs="Times New Roman"/>
              </w:rPr>
              <w:t xml:space="preserve">. </w:t>
            </w:r>
          </w:p>
          <w:p w14:paraId="0617D79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Осново- і словоскладання, абревіація. Конверсія</w:t>
            </w:r>
          </w:p>
          <w:p w14:paraId="5BB66FB4"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00E840E9"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color w:val="000000"/>
              </w:rPr>
              <w:t>Виконання вправ на визначення способів творення слів.</w:t>
            </w:r>
          </w:p>
        </w:tc>
        <w:tc>
          <w:tcPr>
            <w:tcW w:w="879" w:type="dxa"/>
            <w:tcBorders>
              <w:top w:val="single" w:sz="4" w:space="0" w:color="000000"/>
              <w:left w:val="single" w:sz="4" w:space="0" w:color="000000"/>
              <w:bottom w:val="single" w:sz="4" w:space="0" w:color="000000"/>
              <w:right w:val="single" w:sz="4" w:space="0" w:color="000000"/>
            </w:tcBorders>
            <w:shd w:val="clear" w:color="auto" w:fill="auto"/>
          </w:tcPr>
          <w:p w14:paraId="690EC910" w14:textId="1840B4F7"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c>
          <w:tcPr>
            <w:tcW w:w="822" w:type="dxa"/>
            <w:tcBorders>
              <w:top w:val="single" w:sz="4" w:space="0" w:color="000000"/>
              <w:left w:val="single" w:sz="4" w:space="0" w:color="000000"/>
              <w:bottom w:val="single" w:sz="4" w:space="0" w:color="000000"/>
              <w:right w:val="single" w:sz="4" w:space="0" w:color="000000"/>
            </w:tcBorders>
          </w:tcPr>
          <w:p w14:paraId="77446146" w14:textId="78F86725"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984" w:type="dxa"/>
            <w:tcBorders>
              <w:top w:val="single" w:sz="4" w:space="0" w:color="000000"/>
              <w:left w:val="single" w:sz="4" w:space="0" w:color="000000"/>
              <w:bottom w:val="single" w:sz="4" w:space="0" w:color="000000"/>
              <w:right w:val="single" w:sz="4" w:space="0" w:color="000000"/>
            </w:tcBorders>
          </w:tcPr>
          <w:p w14:paraId="75584482" w14:textId="77777777" w:rsidR="003A47D1" w:rsidRDefault="003A47D1" w:rsidP="003A47D1">
            <w:pPr>
              <w:jc w:val="center"/>
              <w:rPr>
                <w:rFonts w:ascii="Times New Roman" w:eastAsia="Times New Roman" w:hAnsi="Times New Roman" w:cs="Times New Roman"/>
                <w:i/>
              </w:rPr>
            </w:pPr>
            <w:r>
              <w:rPr>
                <w:rFonts w:ascii="Times New Roman" w:eastAsia="Times New Roman" w:hAnsi="Times New Roman" w:cs="Times New Roman"/>
                <w:i/>
              </w:rPr>
              <w:t>1 раз на</w:t>
            </w:r>
            <w:r>
              <w:rPr>
                <w:rFonts w:ascii="Times New Roman" w:eastAsia="Times New Roman" w:hAnsi="Times New Roman" w:cs="Times New Roman"/>
                <w:i/>
                <w:lang w:val="uk-UA"/>
              </w:rPr>
              <w:t xml:space="preserve"> два</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тиж</w:t>
            </w:r>
            <w:proofErr w:type="spellEnd"/>
            <w:r>
              <w:rPr>
                <w:rFonts w:ascii="Times New Roman" w:eastAsia="Times New Roman" w:hAnsi="Times New Roman" w:cs="Times New Roman"/>
                <w:i/>
                <w:lang w:val="uk-UA"/>
              </w:rPr>
              <w:t>ні</w:t>
            </w:r>
            <w:r>
              <w:rPr>
                <w:rFonts w:ascii="Times New Roman" w:eastAsia="Times New Roman" w:hAnsi="Times New Roman" w:cs="Times New Roman"/>
                <w:i/>
              </w:rPr>
              <w:t xml:space="preserve"> </w:t>
            </w:r>
          </w:p>
          <w:p w14:paraId="6B808D84" w14:textId="77777777" w:rsidR="006022FD" w:rsidRDefault="006022FD">
            <w:pPr>
              <w:jc w:val="center"/>
              <w:rPr>
                <w:rFonts w:ascii="Times New Roman" w:eastAsia="Times New Roman" w:hAnsi="Times New Roman" w:cs="Times New Roman"/>
                <w:i/>
              </w:rPr>
            </w:pPr>
          </w:p>
        </w:tc>
      </w:tr>
      <w:tr w:rsidR="006022FD" w14:paraId="1DB1ADC8" w14:textId="77777777">
        <w:trPr>
          <w:trHeight w:val="1987"/>
        </w:trPr>
        <w:tc>
          <w:tcPr>
            <w:tcW w:w="1447" w:type="dxa"/>
            <w:tcBorders>
              <w:top w:val="single" w:sz="4" w:space="0" w:color="000000"/>
              <w:left w:val="single" w:sz="4" w:space="0" w:color="000000"/>
              <w:bottom w:val="single" w:sz="4" w:space="0" w:color="000000"/>
              <w:right w:val="single" w:sz="4" w:space="0" w:color="000000"/>
            </w:tcBorders>
          </w:tcPr>
          <w:p w14:paraId="51F343E8"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 xml:space="preserve">Самостійна </w:t>
            </w:r>
          </w:p>
          <w:p w14:paraId="7C810587"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робота</w:t>
            </w:r>
          </w:p>
        </w:tc>
        <w:tc>
          <w:tcPr>
            <w:tcW w:w="4649" w:type="dxa"/>
            <w:tcBorders>
              <w:top w:val="single" w:sz="4" w:space="0" w:color="000000"/>
              <w:left w:val="single" w:sz="4" w:space="0" w:color="000000"/>
              <w:bottom w:val="single" w:sz="4" w:space="0" w:color="000000"/>
              <w:right w:val="single" w:sz="4" w:space="0" w:color="000000"/>
            </w:tcBorders>
          </w:tcPr>
          <w:p w14:paraId="7CBDFB9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rPr>
              <w:t>Морфологічний спосіб словотворення, його різновиди.</w:t>
            </w:r>
          </w:p>
          <w:p w14:paraId="1F6A7B59"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530AB98E"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Вибудувати словотвірний ланцюг з заданим вихідним словом.</w:t>
            </w:r>
          </w:p>
          <w:p w14:paraId="5D7D6D94"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Вибудувати словотвірне гніздо з заданим вихідним словом.</w:t>
            </w:r>
          </w:p>
        </w:tc>
        <w:tc>
          <w:tcPr>
            <w:tcW w:w="879" w:type="dxa"/>
            <w:tcBorders>
              <w:top w:val="single" w:sz="4" w:space="0" w:color="000000"/>
              <w:left w:val="single" w:sz="4" w:space="0" w:color="000000"/>
              <w:bottom w:val="single" w:sz="4" w:space="0" w:color="000000"/>
              <w:right w:val="single" w:sz="4" w:space="0" w:color="000000"/>
            </w:tcBorders>
          </w:tcPr>
          <w:p w14:paraId="2FE19D4F" w14:textId="4D4C78CC" w:rsidR="006022FD" w:rsidRPr="00B83157" w:rsidRDefault="00412610">
            <w:pPr>
              <w:jc w:val="center"/>
              <w:rPr>
                <w:rFonts w:ascii="Times New Roman" w:eastAsia="Times New Roman" w:hAnsi="Times New Roman" w:cs="Times New Roman"/>
                <w:lang w:val="uk-UA"/>
              </w:rPr>
            </w:pPr>
            <w:r>
              <w:rPr>
                <w:rFonts w:ascii="Times New Roman" w:eastAsia="Times New Roman" w:hAnsi="Times New Roman" w:cs="Times New Roman"/>
              </w:rPr>
              <w:t>1</w:t>
            </w:r>
            <w:r w:rsidR="00B83157">
              <w:rPr>
                <w:rFonts w:ascii="Times New Roman" w:eastAsia="Times New Roman" w:hAnsi="Times New Roman" w:cs="Times New Roman"/>
                <w:lang w:val="uk-UA"/>
              </w:rPr>
              <w:t>2</w:t>
            </w:r>
          </w:p>
        </w:tc>
        <w:tc>
          <w:tcPr>
            <w:tcW w:w="822" w:type="dxa"/>
            <w:tcBorders>
              <w:top w:val="single" w:sz="4" w:space="0" w:color="000000"/>
              <w:left w:val="single" w:sz="4" w:space="0" w:color="000000"/>
              <w:bottom w:val="single" w:sz="4" w:space="0" w:color="000000"/>
              <w:right w:val="single" w:sz="4" w:space="0" w:color="000000"/>
            </w:tcBorders>
          </w:tcPr>
          <w:p w14:paraId="7D5CB1AB" w14:textId="48096B55"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16</w:t>
            </w:r>
          </w:p>
        </w:tc>
        <w:tc>
          <w:tcPr>
            <w:tcW w:w="1984" w:type="dxa"/>
            <w:tcBorders>
              <w:top w:val="single" w:sz="4" w:space="0" w:color="000000"/>
              <w:left w:val="single" w:sz="4" w:space="0" w:color="000000"/>
              <w:bottom w:val="single" w:sz="4" w:space="0" w:color="000000"/>
              <w:right w:val="single" w:sz="4" w:space="0" w:color="000000"/>
            </w:tcBorders>
          </w:tcPr>
          <w:p w14:paraId="6818E262" w14:textId="77777777" w:rsidR="006022FD" w:rsidRDefault="006022FD">
            <w:pPr>
              <w:jc w:val="center"/>
              <w:rPr>
                <w:rFonts w:ascii="Times New Roman" w:eastAsia="Times New Roman" w:hAnsi="Times New Roman" w:cs="Times New Roman"/>
                <w:i/>
              </w:rPr>
            </w:pPr>
          </w:p>
        </w:tc>
      </w:tr>
      <w:tr w:rsidR="006022FD" w14:paraId="512C15F4" w14:textId="77777777">
        <w:trPr>
          <w:trHeight w:val="898"/>
        </w:trPr>
        <w:tc>
          <w:tcPr>
            <w:tcW w:w="1447" w:type="dxa"/>
            <w:tcBorders>
              <w:top w:val="single" w:sz="4" w:space="0" w:color="000000"/>
              <w:left w:val="single" w:sz="4" w:space="0" w:color="000000"/>
              <w:bottom w:val="single" w:sz="4" w:space="0" w:color="000000"/>
              <w:right w:val="single" w:sz="4" w:space="0" w:color="000000"/>
            </w:tcBorders>
          </w:tcPr>
          <w:p w14:paraId="4464A5E0"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Лекція 13-15</w:t>
            </w:r>
          </w:p>
        </w:tc>
        <w:tc>
          <w:tcPr>
            <w:tcW w:w="4649" w:type="dxa"/>
            <w:tcBorders>
              <w:top w:val="single" w:sz="4" w:space="0" w:color="000000"/>
              <w:left w:val="single" w:sz="4" w:space="0" w:color="000000"/>
              <w:bottom w:val="single" w:sz="4" w:space="0" w:color="000000"/>
              <w:right w:val="single" w:sz="4" w:space="0" w:color="000000"/>
            </w:tcBorders>
          </w:tcPr>
          <w:p w14:paraId="643C6282"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Тема 8. </w:t>
            </w:r>
            <w:r>
              <w:rPr>
                <w:rFonts w:ascii="Times New Roman" w:eastAsia="Times New Roman" w:hAnsi="Times New Roman" w:cs="Times New Roman"/>
                <w:color w:val="000000"/>
              </w:rPr>
              <w:t xml:space="preserve">Неморфологічні способи  словотворення </w:t>
            </w:r>
            <w:r>
              <w:rPr>
                <w:rFonts w:ascii="Times New Roman" w:eastAsia="Times New Roman" w:hAnsi="Times New Roman" w:cs="Times New Roman"/>
              </w:rPr>
              <w:t>в сучасній українській літературній мові</w:t>
            </w:r>
          </w:p>
        </w:tc>
        <w:tc>
          <w:tcPr>
            <w:tcW w:w="879" w:type="dxa"/>
            <w:tcBorders>
              <w:top w:val="single" w:sz="4" w:space="0" w:color="000000"/>
              <w:left w:val="single" w:sz="4" w:space="0" w:color="000000"/>
              <w:bottom w:val="single" w:sz="4" w:space="0" w:color="000000"/>
              <w:right w:val="single" w:sz="4" w:space="0" w:color="000000"/>
            </w:tcBorders>
          </w:tcPr>
          <w:p w14:paraId="7B9BF0C9"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6</w:t>
            </w:r>
          </w:p>
        </w:tc>
        <w:tc>
          <w:tcPr>
            <w:tcW w:w="822" w:type="dxa"/>
            <w:tcBorders>
              <w:top w:val="single" w:sz="4" w:space="0" w:color="000000"/>
              <w:left w:val="single" w:sz="4" w:space="0" w:color="000000"/>
              <w:bottom w:val="single" w:sz="4" w:space="0" w:color="000000"/>
              <w:right w:val="single" w:sz="4" w:space="0" w:color="000000"/>
            </w:tcBorders>
          </w:tcPr>
          <w:p w14:paraId="28714DE0" w14:textId="317E0799" w:rsidR="006022FD" w:rsidRPr="00BE0FC3" w:rsidRDefault="00BE0FC3">
            <w:pPr>
              <w:jc w:val="center"/>
              <w:rPr>
                <w:rFonts w:ascii="Times New Roman" w:eastAsia="Times New Roman" w:hAnsi="Times New Roman" w:cs="Times New Roman"/>
                <w:lang w:val="uk-UA"/>
              </w:rPr>
            </w:pPr>
            <w:r>
              <w:rPr>
                <w:rFonts w:ascii="Times New Roman" w:eastAsia="Times New Roman" w:hAnsi="Times New Roman" w:cs="Times New Roman"/>
                <w:lang w:val="uk-UA"/>
              </w:rPr>
              <w:t>0,5</w:t>
            </w:r>
          </w:p>
        </w:tc>
        <w:tc>
          <w:tcPr>
            <w:tcW w:w="1984" w:type="dxa"/>
            <w:tcBorders>
              <w:top w:val="single" w:sz="4" w:space="0" w:color="000000"/>
              <w:left w:val="single" w:sz="4" w:space="0" w:color="000000"/>
              <w:bottom w:val="single" w:sz="4" w:space="0" w:color="000000"/>
              <w:right w:val="single" w:sz="4" w:space="0" w:color="000000"/>
            </w:tcBorders>
          </w:tcPr>
          <w:p w14:paraId="1DC551C9"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тиждень</w:t>
            </w:r>
          </w:p>
          <w:p w14:paraId="35DF4378" w14:textId="77777777" w:rsidR="006022FD" w:rsidRDefault="006022FD">
            <w:pPr>
              <w:jc w:val="center"/>
              <w:rPr>
                <w:rFonts w:ascii="Times New Roman" w:eastAsia="Times New Roman" w:hAnsi="Times New Roman" w:cs="Times New Roman"/>
                <w:i/>
              </w:rPr>
            </w:pPr>
          </w:p>
        </w:tc>
      </w:tr>
      <w:tr w:rsidR="006022FD" w14:paraId="203AE6F2" w14:textId="77777777">
        <w:trPr>
          <w:trHeight w:val="898"/>
        </w:trPr>
        <w:tc>
          <w:tcPr>
            <w:tcW w:w="1447" w:type="dxa"/>
            <w:tcBorders>
              <w:top w:val="single" w:sz="4" w:space="0" w:color="000000"/>
              <w:left w:val="single" w:sz="4" w:space="0" w:color="000000"/>
              <w:bottom w:val="single" w:sz="4" w:space="0" w:color="000000"/>
              <w:right w:val="single" w:sz="4" w:space="0" w:color="000000"/>
            </w:tcBorders>
          </w:tcPr>
          <w:p w14:paraId="235316C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13-15</w:t>
            </w:r>
          </w:p>
        </w:tc>
        <w:tc>
          <w:tcPr>
            <w:tcW w:w="4649" w:type="dxa"/>
            <w:tcBorders>
              <w:top w:val="single" w:sz="4" w:space="0" w:color="000000"/>
              <w:left w:val="single" w:sz="4" w:space="0" w:color="000000"/>
              <w:bottom w:val="single" w:sz="4" w:space="0" w:color="000000"/>
              <w:right w:val="single" w:sz="4" w:space="0" w:color="000000"/>
            </w:tcBorders>
          </w:tcPr>
          <w:p w14:paraId="459E4BD4"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b/>
                <w:color w:val="000000"/>
              </w:rPr>
            </w:pPr>
            <w:r>
              <w:rPr>
                <w:rFonts w:ascii="Times New Roman" w:eastAsia="Times New Roman" w:hAnsi="Times New Roman" w:cs="Times New Roman"/>
                <w:b/>
                <w:color w:val="000000"/>
                <w:sz w:val="22"/>
                <w:szCs w:val="22"/>
              </w:rPr>
              <w:t xml:space="preserve">Тема. </w:t>
            </w:r>
            <w:r>
              <w:rPr>
                <w:rFonts w:ascii="Times New Roman" w:eastAsia="Times New Roman" w:hAnsi="Times New Roman" w:cs="Times New Roman"/>
                <w:color w:val="000000"/>
                <w:sz w:val="22"/>
                <w:szCs w:val="22"/>
              </w:rPr>
              <w:t>Неморфологічні способи  словотворення в сучасній українській літературній мові</w:t>
            </w:r>
          </w:p>
          <w:p w14:paraId="64CFD4F0" w14:textId="77777777" w:rsidR="006022FD" w:rsidRDefault="00412610">
            <w:pPr>
              <w:widowControl/>
              <w:pBdr>
                <w:top w:val="nil"/>
                <w:left w:val="nil"/>
                <w:bottom w:val="nil"/>
                <w:right w:val="nil"/>
                <w:between w:val="nil"/>
              </w:pBdr>
              <w:tabs>
                <w:tab w:val="left" w:pos="426"/>
              </w:tabs>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Перелік питань:</w:t>
            </w:r>
          </w:p>
          <w:p w14:paraId="1428DBA0"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Лексико-синтаксичний спосіб словотворення. </w:t>
            </w:r>
          </w:p>
          <w:p w14:paraId="7E7E33D5"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Лексико-семантичний спосіб словотворення. </w:t>
            </w:r>
          </w:p>
          <w:p w14:paraId="4A9760B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3. Морфолого-синтаксичний спосіб словотворення; його основні різновиди: субстантивація, ад’єктивація, </w:t>
            </w:r>
            <w:proofErr w:type="spellStart"/>
            <w:r>
              <w:rPr>
                <w:rFonts w:ascii="Times New Roman" w:eastAsia="Times New Roman" w:hAnsi="Times New Roman" w:cs="Times New Roman"/>
              </w:rPr>
              <w:t>прономіналізація</w:t>
            </w:r>
            <w:proofErr w:type="spellEnd"/>
            <w:r>
              <w:rPr>
                <w:rFonts w:ascii="Times New Roman" w:eastAsia="Times New Roman" w:hAnsi="Times New Roman" w:cs="Times New Roman"/>
              </w:rPr>
              <w:t>, адвербіалізація.</w:t>
            </w:r>
          </w:p>
          <w:p w14:paraId="2C676EA8" w14:textId="77777777" w:rsidR="006022FD" w:rsidRDefault="0041261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Завдання:</w:t>
            </w:r>
          </w:p>
          <w:p w14:paraId="170CF2C2" w14:textId="77777777" w:rsidR="006022FD" w:rsidRDefault="00412610">
            <w:pPr>
              <w:jc w:val="both"/>
              <w:rPr>
                <w:rFonts w:ascii="Times New Roman" w:eastAsia="Times New Roman" w:hAnsi="Times New Roman" w:cs="Times New Roman"/>
                <w:b/>
                <w:color w:val="000000"/>
              </w:rPr>
            </w:pPr>
            <w:r>
              <w:rPr>
                <w:rFonts w:ascii="Times New Roman" w:eastAsia="Times New Roman" w:hAnsi="Times New Roman" w:cs="Times New Roman"/>
                <w:color w:val="000000"/>
              </w:rPr>
              <w:t>Виконання вправ на визначення неморфологічних способів творення слів.</w:t>
            </w:r>
          </w:p>
        </w:tc>
        <w:tc>
          <w:tcPr>
            <w:tcW w:w="879" w:type="dxa"/>
            <w:tcBorders>
              <w:top w:val="single" w:sz="4" w:space="0" w:color="000000"/>
              <w:left w:val="single" w:sz="4" w:space="0" w:color="000000"/>
              <w:bottom w:val="single" w:sz="4" w:space="0" w:color="000000"/>
              <w:right w:val="single" w:sz="4" w:space="0" w:color="000000"/>
            </w:tcBorders>
          </w:tcPr>
          <w:p w14:paraId="66C9BA24" w14:textId="78759821" w:rsidR="006022FD" w:rsidRPr="00B83157" w:rsidRDefault="00B83157">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22" w:type="dxa"/>
            <w:tcBorders>
              <w:top w:val="single" w:sz="4" w:space="0" w:color="000000"/>
              <w:left w:val="single" w:sz="4" w:space="0" w:color="000000"/>
              <w:bottom w:val="single" w:sz="4" w:space="0" w:color="000000"/>
              <w:right w:val="single" w:sz="4" w:space="0" w:color="000000"/>
            </w:tcBorders>
          </w:tcPr>
          <w:p w14:paraId="63F6E3B9" w14:textId="77777777" w:rsidR="006022FD" w:rsidRDefault="006022FD">
            <w:pPr>
              <w:jc w:val="center"/>
              <w:rPr>
                <w:rFonts w:ascii="Times New Roman" w:eastAsia="Times New Roman" w:hAnsi="Times New Roman" w:cs="Times New Roman"/>
              </w:rPr>
            </w:pPr>
          </w:p>
        </w:tc>
        <w:tc>
          <w:tcPr>
            <w:tcW w:w="1984" w:type="dxa"/>
            <w:tcBorders>
              <w:top w:val="single" w:sz="4" w:space="0" w:color="000000"/>
              <w:left w:val="single" w:sz="4" w:space="0" w:color="000000"/>
              <w:bottom w:val="single" w:sz="4" w:space="0" w:color="000000"/>
              <w:right w:val="single" w:sz="4" w:space="0" w:color="000000"/>
            </w:tcBorders>
          </w:tcPr>
          <w:p w14:paraId="118B1896" w14:textId="77777777" w:rsidR="006022FD" w:rsidRDefault="00412610">
            <w:pPr>
              <w:jc w:val="center"/>
              <w:rPr>
                <w:rFonts w:ascii="Times New Roman" w:eastAsia="Times New Roman" w:hAnsi="Times New Roman" w:cs="Times New Roman"/>
                <w:i/>
              </w:rPr>
            </w:pPr>
            <w:r>
              <w:rPr>
                <w:rFonts w:ascii="Times New Roman" w:eastAsia="Times New Roman" w:hAnsi="Times New Roman" w:cs="Times New Roman"/>
                <w:i/>
              </w:rPr>
              <w:t>1 раз на 2 тижні</w:t>
            </w:r>
          </w:p>
        </w:tc>
      </w:tr>
      <w:tr w:rsidR="006022FD" w14:paraId="0B54BAA9" w14:textId="77777777">
        <w:trPr>
          <w:trHeight w:val="898"/>
        </w:trPr>
        <w:tc>
          <w:tcPr>
            <w:tcW w:w="1447" w:type="dxa"/>
            <w:tcBorders>
              <w:top w:val="single" w:sz="4" w:space="0" w:color="000000"/>
              <w:left w:val="single" w:sz="4" w:space="0" w:color="000000"/>
              <w:bottom w:val="single" w:sz="4" w:space="0" w:color="000000"/>
              <w:right w:val="single" w:sz="4" w:space="0" w:color="000000"/>
            </w:tcBorders>
          </w:tcPr>
          <w:p w14:paraId="0EBA8B1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Самостійна робота</w:t>
            </w:r>
          </w:p>
        </w:tc>
        <w:tc>
          <w:tcPr>
            <w:tcW w:w="4649" w:type="dxa"/>
            <w:tcBorders>
              <w:top w:val="single" w:sz="4" w:space="0" w:color="000000"/>
              <w:left w:val="single" w:sz="4" w:space="0" w:color="000000"/>
              <w:bottom w:val="single" w:sz="4" w:space="0" w:color="000000"/>
              <w:right w:val="single" w:sz="4" w:space="0" w:color="000000"/>
            </w:tcBorders>
          </w:tcPr>
          <w:p w14:paraId="2576952C" w14:textId="77777777" w:rsidR="006022FD" w:rsidRDefault="00412610">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Тема. </w:t>
            </w:r>
            <w:r>
              <w:rPr>
                <w:rFonts w:ascii="Times New Roman" w:eastAsia="Times New Roman" w:hAnsi="Times New Roman" w:cs="Times New Roman"/>
                <w:color w:val="000000"/>
              </w:rPr>
              <w:t>Неморфологічні способи  словотворення в сучасній українській літературній мові.</w:t>
            </w:r>
          </w:p>
          <w:p w14:paraId="51458C14" w14:textId="77777777" w:rsidR="006022FD" w:rsidRDefault="00412610">
            <w:pPr>
              <w:shd w:val="clear" w:color="auto" w:fill="FFFFFF"/>
              <w:jc w:val="center"/>
              <w:rPr>
                <w:rFonts w:ascii="Times New Roman" w:eastAsia="Times New Roman" w:hAnsi="Times New Roman" w:cs="Times New Roman"/>
                <w:color w:val="000000"/>
              </w:rPr>
            </w:pPr>
            <w:r>
              <w:rPr>
                <w:rFonts w:ascii="Times New Roman" w:eastAsia="Times New Roman" w:hAnsi="Times New Roman" w:cs="Times New Roman"/>
                <w:b/>
              </w:rPr>
              <w:t>Завдання для виконання:</w:t>
            </w:r>
          </w:p>
          <w:p w14:paraId="741BC5F6"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Підібрати з художньої літератури або придумати самостійно по два речення зі словами для ілюстрації неморфологічних способів словотворення.</w:t>
            </w:r>
          </w:p>
        </w:tc>
        <w:tc>
          <w:tcPr>
            <w:tcW w:w="879" w:type="dxa"/>
            <w:tcBorders>
              <w:top w:val="single" w:sz="4" w:space="0" w:color="000000"/>
              <w:left w:val="single" w:sz="4" w:space="0" w:color="000000"/>
              <w:bottom w:val="single" w:sz="4" w:space="0" w:color="000000"/>
              <w:right w:val="single" w:sz="4" w:space="0" w:color="000000"/>
            </w:tcBorders>
          </w:tcPr>
          <w:p w14:paraId="68866161" w14:textId="52E6F073" w:rsidR="006022FD" w:rsidRPr="00B83157" w:rsidRDefault="00CE0088">
            <w:pPr>
              <w:jc w:val="center"/>
              <w:rPr>
                <w:rFonts w:ascii="Times New Roman" w:eastAsia="Times New Roman" w:hAnsi="Times New Roman" w:cs="Times New Roman"/>
                <w:lang w:val="uk-UA"/>
              </w:rPr>
            </w:pPr>
            <w:r>
              <w:rPr>
                <w:rFonts w:ascii="Times New Roman" w:eastAsia="Times New Roman" w:hAnsi="Times New Roman" w:cs="Times New Roman"/>
                <w:lang w:val="uk-UA"/>
              </w:rPr>
              <w:t>6</w:t>
            </w:r>
          </w:p>
        </w:tc>
        <w:tc>
          <w:tcPr>
            <w:tcW w:w="822" w:type="dxa"/>
            <w:tcBorders>
              <w:top w:val="single" w:sz="4" w:space="0" w:color="000000"/>
              <w:left w:val="single" w:sz="4" w:space="0" w:color="000000"/>
              <w:bottom w:val="single" w:sz="4" w:space="0" w:color="000000"/>
              <w:right w:val="single" w:sz="4" w:space="0" w:color="000000"/>
            </w:tcBorders>
          </w:tcPr>
          <w:p w14:paraId="0652BF8D" w14:textId="19B9935C" w:rsidR="006022FD" w:rsidRPr="008E4D93" w:rsidRDefault="008E4D93">
            <w:pPr>
              <w:jc w:val="center"/>
              <w:rPr>
                <w:rFonts w:ascii="Times New Roman" w:eastAsia="Times New Roman" w:hAnsi="Times New Roman" w:cs="Times New Roman"/>
                <w:lang w:val="uk-UA"/>
              </w:rPr>
            </w:pPr>
            <w:r>
              <w:rPr>
                <w:rFonts w:ascii="Times New Roman" w:eastAsia="Times New Roman" w:hAnsi="Times New Roman" w:cs="Times New Roman"/>
                <w:lang w:val="uk-UA"/>
              </w:rPr>
              <w:t>8</w:t>
            </w:r>
          </w:p>
        </w:tc>
        <w:tc>
          <w:tcPr>
            <w:tcW w:w="1984" w:type="dxa"/>
            <w:tcBorders>
              <w:top w:val="single" w:sz="4" w:space="0" w:color="000000"/>
              <w:left w:val="single" w:sz="4" w:space="0" w:color="000000"/>
              <w:bottom w:val="single" w:sz="4" w:space="0" w:color="000000"/>
              <w:right w:val="single" w:sz="4" w:space="0" w:color="000000"/>
            </w:tcBorders>
          </w:tcPr>
          <w:p w14:paraId="2F8B3A9F" w14:textId="77777777" w:rsidR="006022FD" w:rsidRDefault="006022FD">
            <w:pPr>
              <w:jc w:val="center"/>
              <w:rPr>
                <w:rFonts w:ascii="Times New Roman" w:eastAsia="Times New Roman" w:hAnsi="Times New Roman" w:cs="Times New Roman"/>
                <w:i/>
              </w:rPr>
            </w:pPr>
          </w:p>
        </w:tc>
      </w:tr>
      <w:tr w:rsidR="006022FD" w14:paraId="2A6F5418" w14:textId="77777777">
        <w:trPr>
          <w:trHeight w:val="898"/>
        </w:trPr>
        <w:tc>
          <w:tcPr>
            <w:tcW w:w="1447" w:type="dxa"/>
            <w:tcBorders>
              <w:top w:val="single" w:sz="4" w:space="0" w:color="000000"/>
              <w:left w:val="single" w:sz="4" w:space="0" w:color="000000"/>
              <w:bottom w:val="single" w:sz="4" w:space="0" w:color="000000"/>
              <w:right w:val="single" w:sz="4" w:space="0" w:color="000000"/>
            </w:tcBorders>
          </w:tcPr>
          <w:p w14:paraId="4C899127" w14:textId="77777777" w:rsidR="006022FD" w:rsidRDefault="006022FD">
            <w:pPr>
              <w:jc w:val="center"/>
              <w:rPr>
                <w:rFonts w:ascii="Times New Roman" w:eastAsia="Times New Roman" w:hAnsi="Times New Roman" w:cs="Times New Roman"/>
              </w:rPr>
            </w:pPr>
          </w:p>
        </w:tc>
        <w:tc>
          <w:tcPr>
            <w:tcW w:w="4649" w:type="dxa"/>
            <w:tcBorders>
              <w:top w:val="single" w:sz="4" w:space="0" w:color="000000"/>
              <w:left w:val="single" w:sz="4" w:space="0" w:color="000000"/>
              <w:bottom w:val="single" w:sz="4" w:space="0" w:color="000000"/>
              <w:right w:val="single" w:sz="4" w:space="0" w:color="000000"/>
            </w:tcBorders>
          </w:tcPr>
          <w:p w14:paraId="54926201" w14:textId="77777777" w:rsidR="006022FD" w:rsidRDefault="006022FD">
            <w:pPr>
              <w:widowControl/>
              <w:pBdr>
                <w:top w:val="nil"/>
                <w:left w:val="nil"/>
                <w:bottom w:val="nil"/>
                <w:right w:val="nil"/>
                <w:between w:val="nil"/>
              </w:pBdr>
              <w:tabs>
                <w:tab w:val="left" w:pos="426"/>
              </w:tabs>
              <w:jc w:val="both"/>
              <w:rPr>
                <w:rFonts w:ascii="Times New Roman" w:eastAsia="Times New Roman" w:hAnsi="Times New Roman" w:cs="Times New Roman"/>
                <w:b/>
                <w:color w:val="000000"/>
                <w:sz w:val="22"/>
                <w:szCs w:val="22"/>
              </w:rPr>
            </w:pPr>
          </w:p>
        </w:tc>
        <w:tc>
          <w:tcPr>
            <w:tcW w:w="879" w:type="dxa"/>
            <w:tcBorders>
              <w:top w:val="single" w:sz="4" w:space="0" w:color="000000"/>
              <w:left w:val="single" w:sz="4" w:space="0" w:color="000000"/>
              <w:bottom w:val="single" w:sz="4" w:space="0" w:color="000000"/>
              <w:right w:val="single" w:sz="4" w:space="0" w:color="000000"/>
            </w:tcBorders>
          </w:tcPr>
          <w:p w14:paraId="0EC69C3B" w14:textId="579EEF74"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1</w:t>
            </w:r>
            <w:r w:rsidR="00B83157">
              <w:rPr>
                <w:rFonts w:ascii="Times New Roman" w:eastAsia="Times New Roman" w:hAnsi="Times New Roman" w:cs="Times New Roman"/>
                <w:lang w:val="uk-UA"/>
              </w:rPr>
              <w:t>2</w:t>
            </w:r>
            <w:r>
              <w:rPr>
                <w:rFonts w:ascii="Times New Roman" w:eastAsia="Times New Roman" w:hAnsi="Times New Roman" w:cs="Times New Roman"/>
              </w:rPr>
              <w:t>0</w:t>
            </w:r>
          </w:p>
        </w:tc>
        <w:tc>
          <w:tcPr>
            <w:tcW w:w="822" w:type="dxa"/>
            <w:tcBorders>
              <w:top w:val="single" w:sz="4" w:space="0" w:color="000000"/>
              <w:left w:val="single" w:sz="4" w:space="0" w:color="000000"/>
              <w:bottom w:val="single" w:sz="4" w:space="0" w:color="000000"/>
              <w:right w:val="single" w:sz="4" w:space="0" w:color="000000"/>
            </w:tcBorders>
          </w:tcPr>
          <w:p w14:paraId="74642B11" w14:textId="3751E0BE" w:rsidR="006022FD" w:rsidRPr="00B83157" w:rsidRDefault="00BE0FC3" w:rsidP="00B83157">
            <w:pPr>
              <w:rPr>
                <w:rFonts w:ascii="Times New Roman" w:eastAsia="Times New Roman" w:hAnsi="Times New Roman" w:cs="Times New Roman"/>
                <w:lang w:val="uk-UA"/>
              </w:rPr>
            </w:pPr>
            <w:r>
              <w:rPr>
                <w:rFonts w:ascii="Times New Roman" w:eastAsia="Times New Roman" w:hAnsi="Times New Roman" w:cs="Times New Roman"/>
                <w:lang w:val="uk-UA"/>
              </w:rPr>
              <w:t>120</w:t>
            </w:r>
          </w:p>
        </w:tc>
        <w:tc>
          <w:tcPr>
            <w:tcW w:w="1984" w:type="dxa"/>
            <w:tcBorders>
              <w:top w:val="single" w:sz="4" w:space="0" w:color="000000"/>
              <w:left w:val="single" w:sz="4" w:space="0" w:color="000000"/>
              <w:bottom w:val="single" w:sz="4" w:space="0" w:color="000000"/>
              <w:right w:val="single" w:sz="4" w:space="0" w:color="000000"/>
            </w:tcBorders>
          </w:tcPr>
          <w:p w14:paraId="41D52EC0" w14:textId="77777777" w:rsidR="006022FD" w:rsidRDefault="006022FD">
            <w:pPr>
              <w:jc w:val="center"/>
              <w:rPr>
                <w:rFonts w:ascii="Times New Roman" w:eastAsia="Times New Roman" w:hAnsi="Times New Roman" w:cs="Times New Roman"/>
                <w:i/>
              </w:rPr>
            </w:pPr>
          </w:p>
        </w:tc>
      </w:tr>
    </w:tbl>
    <w:p w14:paraId="0BF9D61E" w14:textId="77777777" w:rsidR="006022FD" w:rsidRDefault="006022FD">
      <w:pPr>
        <w:ind w:left="927"/>
        <w:jc w:val="center"/>
        <w:rPr>
          <w:rFonts w:ascii="Times New Roman" w:eastAsia="Times New Roman" w:hAnsi="Times New Roman" w:cs="Times New Roman"/>
          <w:b/>
        </w:rPr>
      </w:pPr>
    </w:p>
    <w:p w14:paraId="0A97F59F" w14:textId="77777777" w:rsidR="006022FD" w:rsidRDefault="006022FD">
      <w:pPr>
        <w:ind w:left="927"/>
        <w:jc w:val="center"/>
        <w:rPr>
          <w:rFonts w:ascii="Times New Roman" w:eastAsia="Times New Roman" w:hAnsi="Times New Roman" w:cs="Times New Roman"/>
          <w:b/>
        </w:rPr>
      </w:pPr>
    </w:p>
    <w:p w14:paraId="02B69B80" w14:textId="77777777" w:rsidR="006022FD" w:rsidRDefault="00412610">
      <w:pPr>
        <w:ind w:left="927"/>
        <w:jc w:val="center"/>
        <w:rPr>
          <w:rFonts w:ascii="Times New Roman" w:eastAsia="Times New Roman" w:hAnsi="Times New Roman" w:cs="Times New Roman"/>
          <w:b/>
        </w:rPr>
      </w:pPr>
      <w:r>
        <w:rPr>
          <w:rFonts w:ascii="Times New Roman" w:eastAsia="Times New Roman" w:hAnsi="Times New Roman" w:cs="Times New Roman"/>
          <w:b/>
        </w:rPr>
        <w:t xml:space="preserve">5. Види і зміст контрольних заходів </w:t>
      </w:r>
    </w:p>
    <w:p w14:paraId="32781C99" w14:textId="77777777" w:rsidR="006022FD" w:rsidRDefault="006022FD">
      <w:pPr>
        <w:ind w:left="927"/>
        <w:jc w:val="center"/>
        <w:rPr>
          <w:rFonts w:ascii="Times New Roman" w:eastAsia="Times New Roman" w:hAnsi="Times New Roman" w:cs="Times New Roman"/>
          <w:b/>
        </w:rPr>
      </w:pPr>
    </w:p>
    <w:tbl>
      <w:tblPr>
        <w:tblStyle w:val="af5"/>
        <w:tblW w:w="9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1843"/>
        <w:gridCol w:w="2835"/>
        <w:gridCol w:w="1842"/>
        <w:gridCol w:w="1843"/>
      </w:tblGrid>
      <w:tr w:rsidR="006022FD" w14:paraId="7C3A7335" w14:textId="77777777">
        <w:trPr>
          <w:trHeight w:val="575"/>
        </w:trPr>
        <w:tc>
          <w:tcPr>
            <w:tcW w:w="1384" w:type="dxa"/>
            <w:tcBorders>
              <w:top w:val="single" w:sz="4" w:space="0" w:color="000000"/>
              <w:left w:val="single" w:sz="4" w:space="0" w:color="000000"/>
              <w:bottom w:val="single" w:sz="4" w:space="0" w:color="000000"/>
              <w:right w:val="single" w:sz="4" w:space="0" w:color="000000"/>
            </w:tcBorders>
          </w:tcPr>
          <w:p w14:paraId="44EDDBAC"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Вид заняття/</w:t>
            </w:r>
          </w:p>
          <w:p w14:paraId="741127E7"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 xml:space="preserve">роботи </w:t>
            </w:r>
          </w:p>
        </w:tc>
        <w:tc>
          <w:tcPr>
            <w:tcW w:w="1843" w:type="dxa"/>
            <w:tcBorders>
              <w:top w:val="single" w:sz="4" w:space="0" w:color="000000"/>
              <w:left w:val="single" w:sz="4" w:space="0" w:color="000000"/>
              <w:bottom w:val="single" w:sz="4" w:space="0" w:color="000000"/>
              <w:right w:val="single" w:sz="4" w:space="0" w:color="000000"/>
            </w:tcBorders>
          </w:tcPr>
          <w:p w14:paraId="5134C1A0"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Вид контрольного заходу</w:t>
            </w:r>
          </w:p>
        </w:tc>
        <w:tc>
          <w:tcPr>
            <w:tcW w:w="2835" w:type="dxa"/>
            <w:tcBorders>
              <w:top w:val="single" w:sz="4" w:space="0" w:color="000000"/>
              <w:left w:val="single" w:sz="4" w:space="0" w:color="000000"/>
              <w:bottom w:val="single" w:sz="4" w:space="0" w:color="000000"/>
              <w:right w:val="single" w:sz="4" w:space="0" w:color="000000"/>
            </w:tcBorders>
          </w:tcPr>
          <w:p w14:paraId="6FF508F0"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Зміст контрольного заходу*</w:t>
            </w:r>
          </w:p>
        </w:tc>
        <w:tc>
          <w:tcPr>
            <w:tcW w:w="1842" w:type="dxa"/>
            <w:tcBorders>
              <w:top w:val="single" w:sz="4" w:space="0" w:color="000000"/>
              <w:left w:val="single" w:sz="4" w:space="0" w:color="000000"/>
              <w:bottom w:val="single" w:sz="4" w:space="0" w:color="000000"/>
              <w:right w:val="single" w:sz="4" w:space="0" w:color="000000"/>
            </w:tcBorders>
          </w:tcPr>
          <w:p w14:paraId="2664DC05"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Критерії оцінювання</w:t>
            </w:r>
          </w:p>
          <w:p w14:paraId="065976F9"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та термін виконання*</w:t>
            </w:r>
          </w:p>
        </w:tc>
        <w:tc>
          <w:tcPr>
            <w:tcW w:w="1843" w:type="dxa"/>
            <w:tcBorders>
              <w:top w:val="single" w:sz="4" w:space="0" w:color="000000"/>
              <w:left w:val="single" w:sz="4" w:space="0" w:color="000000"/>
              <w:bottom w:val="single" w:sz="4" w:space="0" w:color="000000"/>
              <w:right w:val="single" w:sz="4" w:space="0" w:color="000000"/>
            </w:tcBorders>
          </w:tcPr>
          <w:p w14:paraId="3135E90D"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Усього балів</w:t>
            </w:r>
          </w:p>
        </w:tc>
      </w:tr>
      <w:tr w:rsidR="006022FD" w14:paraId="1D65A2B5" w14:textId="77777777">
        <w:trPr>
          <w:trHeight w:val="96"/>
        </w:trPr>
        <w:tc>
          <w:tcPr>
            <w:tcW w:w="1384" w:type="dxa"/>
            <w:tcBorders>
              <w:top w:val="single" w:sz="4" w:space="0" w:color="000000"/>
              <w:left w:val="single" w:sz="4" w:space="0" w:color="000000"/>
              <w:bottom w:val="single" w:sz="4" w:space="0" w:color="000000"/>
              <w:right w:val="single" w:sz="4" w:space="0" w:color="000000"/>
            </w:tcBorders>
          </w:tcPr>
          <w:p w14:paraId="6962B023"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1</w:t>
            </w:r>
          </w:p>
        </w:tc>
        <w:tc>
          <w:tcPr>
            <w:tcW w:w="1843" w:type="dxa"/>
            <w:tcBorders>
              <w:top w:val="single" w:sz="4" w:space="0" w:color="000000"/>
              <w:left w:val="single" w:sz="4" w:space="0" w:color="000000"/>
              <w:bottom w:val="single" w:sz="4" w:space="0" w:color="000000"/>
              <w:right w:val="single" w:sz="4" w:space="0" w:color="000000"/>
            </w:tcBorders>
          </w:tcPr>
          <w:p w14:paraId="0A0C2089"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2</w:t>
            </w:r>
          </w:p>
        </w:tc>
        <w:tc>
          <w:tcPr>
            <w:tcW w:w="2835" w:type="dxa"/>
            <w:tcBorders>
              <w:top w:val="single" w:sz="4" w:space="0" w:color="000000"/>
              <w:left w:val="single" w:sz="4" w:space="0" w:color="000000"/>
              <w:bottom w:val="single" w:sz="4" w:space="0" w:color="000000"/>
              <w:right w:val="single" w:sz="4" w:space="0" w:color="000000"/>
            </w:tcBorders>
          </w:tcPr>
          <w:p w14:paraId="0E48D7E0"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3</w:t>
            </w:r>
          </w:p>
        </w:tc>
        <w:tc>
          <w:tcPr>
            <w:tcW w:w="1842" w:type="dxa"/>
            <w:tcBorders>
              <w:top w:val="single" w:sz="4" w:space="0" w:color="000000"/>
              <w:left w:val="single" w:sz="4" w:space="0" w:color="000000"/>
              <w:bottom w:val="single" w:sz="4" w:space="0" w:color="000000"/>
              <w:right w:val="single" w:sz="4" w:space="0" w:color="000000"/>
            </w:tcBorders>
          </w:tcPr>
          <w:p w14:paraId="1B8E7761"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4</w:t>
            </w:r>
          </w:p>
        </w:tc>
        <w:tc>
          <w:tcPr>
            <w:tcW w:w="1843" w:type="dxa"/>
            <w:tcBorders>
              <w:top w:val="single" w:sz="4" w:space="0" w:color="000000"/>
              <w:left w:val="single" w:sz="4" w:space="0" w:color="000000"/>
              <w:bottom w:val="single" w:sz="4" w:space="0" w:color="000000"/>
              <w:right w:val="single" w:sz="4" w:space="0" w:color="000000"/>
            </w:tcBorders>
          </w:tcPr>
          <w:p w14:paraId="43869742" w14:textId="77777777" w:rsidR="006022FD" w:rsidRDefault="00412610">
            <w:pPr>
              <w:jc w:val="center"/>
              <w:rPr>
                <w:rFonts w:ascii="Times New Roman" w:eastAsia="Times New Roman" w:hAnsi="Times New Roman" w:cs="Times New Roman"/>
                <w:b/>
                <w:i/>
              </w:rPr>
            </w:pPr>
            <w:r>
              <w:rPr>
                <w:rFonts w:ascii="Times New Roman" w:eastAsia="Times New Roman" w:hAnsi="Times New Roman" w:cs="Times New Roman"/>
                <w:b/>
                <w:i/>
              </w:rPr>
              <w:t>5</w:t>
            </w:r>
          </w:p>
        </w:tc>
      </w:tr>
      <w:tr w:rsidR="006022FD" w14:paraId="61A96F8A" w14:textId="77777777">
        <w:trPr>
          <w:trHeight w:val="343"/>
        </w:trPr>
        <w:tc>
          <w:tcPr>
            <w:tcW w:w="9747" w:type="dxa"/>
            <w:gridSpan w:val="5"/>
            <w:tcBorders>
              <w:top w:val="single" w:sz="4" w:space="0" w:color="000000"/>
              <w:left w:val="single" w:sz="4" w:space="0" w:color="000000"/>
              <w:bottom w:val="single" w:sz="4" w:space="0" w:color="000000"/>
              <w:right w:val="single" w:sz="4" w:space="0" w:color="000000"/>
            </w:tcBorders>
            <w:vAlign w:val="center"/>
          </w:tcPr>
          <w:p w14:paraId="5F1FCA86"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Поточний контроль</w:t>
            </w:r>
          </w:p>
        </w:tc>
      </w:tr>
      <w:tr w:rsidR="006022FD" w14:paraId="417E6561"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3C28DA73"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Практичне заняття1</w:t>
            </w:r>
          </w:p>
          <w:p w14:paraId="0651350A"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(2 год.)</w:t>
            </w:r>
          </w:p>
        </w:tc>
        <w:tc>
          <w:tcPr>
            <w:tcW w:w="1843" w:type="dxa"/>
            <w:tcBorders>
              <w:top w:val="single" w:sz="4" w:space="0" w:color="000000"/>
              <w:left w:val="single" w:sz="4" w:space="0" w:color="000000"/>
              <w:bottom w:val="single" w:sz="4" w:space="0" w:color="000000"/>
              <w:right w:val="single" w:sz="4" w:space="0" w:color="000000"/>
            </w:tcBorders>
          </w:tcPr>
          <w:p w14:paraId="746C6A24" w14:textId="77777777" w:rsidR="006022FD" w:rsidRDefault="006022FD">
            <w:pPr>
              <w:widowControl/>
              <w:numPr>
                <w:ilvl w:val="0"/>
                <w:numId w:val="5"/>
              </w:numPr>
              <w:pBdr>
                <w:top w:val="nil"/>
                <w:left w:val="nil"/>
                <w:bottom w:val="nil"/>
                <w:right w:val="nil"/>
                <w:between w:val="nil"/>
              </w:pBdr>
              <w:ind w:left="0"/>
              <w:jc w:val="both"/>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7E30D90A"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вправ на визначення:</w:t>
            </w:r>
          </w:p>
          <w:p w14:paraId="33035F7A"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граматичних значень слів;</w:t>
            </w:r>
          </w:p>
          <w:p w14:paraId="23729520"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формальних засобів вираження граматичних значень.</w:t>
            </w:r>
          </w:p>
        </w:tc>
        <w:tc>
          <w:tcPr>
            <w:tcW w:w="1842" w:type="dxa"/>
            <w:tcBorders>
              <w:top w:val="single" w:sz="4" w:space="0" w:color="000000"/>
              <w:left w:val="single" w:sz="4" w:space="0" w:color="000000"/>
              <w:bottom w:val="single" w:sz="4" w:space="0" w:color="000000"/>
              <w:right w:val="single" w:sz="4" w:space="0" w:color="000000"/>
            </w:tcBorders>
          </w:tcPr>
          <w:p w14:paraId="7DCFC33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rPr>
              <w:t xml:space="preserve"> – </w:t>
            </w:r>
            <w:r>
              <w:rPr>
                <w:rFonts w:ascii="Times New Roman" w:eastAsia="Times New Roman" w:hAnsi="Times New Roman" w:cs="Times New Roman"/>
              </w:rPr>
              <w:t>завдання виконані правильно, ґрунтовно пояснені;</w:t>
            </w:r>
          </w:p>
          <w:p w14:paraId="2681FA7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63727215"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388F7B1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737173D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0 – у виконанні завдання допущено значну кількість </w:t>
            </w:r>
            <w:r>
              <w:rPr>
                <w:rFonts w:ascii="Times New Roman" w:eastAsia="Times New Roman" w:hAnsi="Times New Roman" w:cs="Times New Roman"/>
              </w:rPr>
              <w:lastRenderedPageBreak/>
              <w:t>помилок, пояснення нечіткі, плутані, з порушенням логіки.</w:t>
            </w:r>
          </w:p>
        </w:tc>
        <w:tc>
          <w:tcPr>
            <w:tcW w:w="1843" w:type="dxa"/>
            <w:tcBorders>
              <w:top w:val="single" w:sz="4" w:space="0" w:color="000000"/>
              <w:left w:val="single" w:sz="4" w:space="0" w:color="000000"/>
              <w:bottom w:val="single" w:sz="4" w:space="0" w:color="000000"/>
              <w:right w:val="single" w:sz="4" w:space="0" w:color="000000"/>
            </w:tcBorders>
          </w:tcPr>
          <w:p w14:paraId="62772866" w14:textId="77777777" w:rsidR="006022FD" w:rsidRDefault="006022FD">
            <w:pPr>
              <w:jc w:val="center"/>
              <w:rPr>
                <w:rFonts w:ascii="Times New Roman" w:eastAsia="Times New Roman" w:hAnsi="Times New Roman" w:cs="Times New Roman"/>
              </w:rPr>
            </w:pPr>
          </w:p>
          <w:p w14:paraId="1055AA99"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rPr>
              <w:t>3</w:t>
            </w:r>
          </w:p>
        </w:tc>
      </w:tr>
      <w:tr w:rsidR="006022FD" w14:paraId="6F285DBC"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2904241D"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1EEA3944"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Добір ілюстративного матеріалу для </w:t>
            </w:r>
            <w:proofErr w:type="spellStart"/>
            <w:r>
              <w:rPr>
                <w:rFonts w:ascii="Times New Roman" w:eastAsia="Times New Roman" w:hAnsi="Times New Roman" w:cs="Times New Roman"/>
                <w:color w:val="000000"/>
              </w:rPr>
              <w:t>для</w:t>
            </w:r>
            <w:proofErr w:type="spellEnd"/>
            <w:r>
              <w:rPr>
                <w:rFonts w:ascii="Times New Roman" w:eastAsia="Times New Roman" w:hAnsi="Times New Roman" w:cs="Times New Roman"/>
                <w:color w:val="000000"/>
              </w:rPr>
              <w:t xml:space="preserve"> пояснення на практичному занятті граматичних категорій іменників та дієслів</w:t>
            </w:r>
          </w:p>
        </w:tc>
        <w:tc>
          <w:tcPr>
            <w:tcW w:w="2835" w:type="dxa"/>
            <w:tcBorders>
              <w:top w:val="single" w:sz="4" w:space="0" w:color="000000"/>
              <w:left w:val="single" w:sz="4" w:space="0" w:color="000000"/>
              <w:bottom w:val="single" w:sz="4" w:space="0" w:color="000000"/>
              <w:right w:val="single" w:sz="4" w:space="0" w:color="000000"/>
            </w:tcBorders>
          </w:tcPr>
          <w:p w14:paraId="1AA3992E"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Дібрати приклади слів для пояснення граматичної категорії роду іменників та засобів її вираження.</w:t>
            </w:r>
          </w:p>
          <w:p w14:paraId="11384B63"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Дібрати приклади для пояснення граматичної категорії числа іменників та засобів її вираження.</w:t>
            </w:r>
          </w:p>
          <w:p w14:paraId="37B0C7FE"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3. Дібрати приклади для пояснення граматичних категорій дієслів</w:t>
            </w:r>
          </w:p>
        </w:tc>
        <w:tc>
          <w:tcPr>
            <w:tcW w:w="1842" w:type="dxa"/>
            <w:tcBorders>
              <w:top w:val="single" w:sz="4" w:space="0" w:color="000000"/>
              <w:left w:val="single" w:sz="4" w:space="0" w:color="000000"/>
              <w:bottom w:val="single" w:sz="4" w:space="0" w:color="000000"/>
              <w:right w:val="single" w:sz="4" w:space="0" w:color="000000"/>
            </w:tcBorders>
          </w:tcPr>
          <w:p w14:paraId="13F52980"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слова дібрані правильно;</w:t>
            </w:r>
          </w:p>
          <w:p w14:paraId="3F45DF4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 у підборі слів трапляються помилки</w:t>
            </w:r>
          </w:p>
        </w:tc>
        <w:tc>
          <w:tcPr>
            <w:tcW w:w="1843" w:type="dxa"/>
            <w:tcBorders>
              <w:top w:val="single" w:sz="4" w:space="0" w:color="000000"/>
              <w:left w:val="single" w:sz="4" w:space="0" w:color="000000"/>
              <w:bottom w:val="single" w:sz="4" w:space="0" w:color="000000"/>
              <w:right w:val="single" w:sz="4" w:space="0" w:color="000000"/>
            </w:tcBorders>
          </w:tcPr>
          <w:p w14:paraId="76928C9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r>
      <w:tr w:rsidR="006022FD" w14:paraId="0EFEA6C8"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7AA0F040"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2</w:t>
            </w:r>
          </w:p>
          <w:p w14:paraId="0B2DCA4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 год.)</w:t>
            </w:r>
          </w:p>
          <w:p w14:paraId="76B6B9F8" w14:textId="77777777" w:rsidR="006022FD" w:rsidRDefault="006022FD">
            <w:pPr>
              <w:jc w:val="center"/>
              <w:rPr>
                <w:rFonts w:ascii="Times New Roman" w:eastAsia="Times New Roman" w:hAnsi="Times New Roman" w:cs="Times New Roman"/>
              </w:rPr>
            </w:pPr>
          </w:p>
          <w:p w14:paraId="5B0962AB" w14:textId="77777777" w:rsidR="006022FD" w:rsidRDefault="006022FD">
            <w:pPr>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121B1277"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Виконання </w:t>
            </w:r>
            <w:r>
              <w:rPr>
                <w:rFonts w:ascii="Times New Roman" w:eastAsia="Times New Roman" w:hAnsi="Times New Roman" w:cs="Times New Roman"/>
                <w:color w:val="000000"/>
              </w:rPr>
              <w:t>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33A018A0"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Виконання вправ на: </w:t>
            </w:r>
          </w:p>
          <w:p w14:paraId="1FDD9136"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визначення морфемної будови слова;</w:t>
            </w:r>
          </w:p>
          <w:p w14:paraId="12188B5A" w14:textId="77777777" w:rsidR="006022FD" w:rsidRDefault="00412610">
            <w:pPr>
              <w:rPr>
                <w:rFonts w:ascii="Times New Roman" w:eastAsia="Times New Roman" w:hAnsi="Times New Roman" w:cs="Times New Roman"/>
              </w:rPr>
            </w:pPr>
            <w:r>
              <w:rPr>
                <w:rFonts w:ascii="Times New Roman" w:eastAsia="Times New Roman" w:hAnsi="Times New Roman" w:cs="Times New Roman"/>
                <w:color w:val="000000"/>
              </w:rPr>
              <w:t xml:space="preserve">2) розрізнення основних морфів, </w:t>
            </w:r>
            <w:proofErr w:type="spellStart"/>
            <w:r>
              <w:rPr>
                <w:rFonts w:ascii="Times New Roman" w:eastAsia="Times New Roman" w:hAnsi="Times New Roman" w:cs="Times New Roman"/>
                <w:color w:val="000000"/>
              </w:rPr>
              <w:t>аломорфів</w:t>
            </w:r>
            <w:proofErr w:type="spellEnd"/>
            <w:r>
              <w:rPr>
                <w:rFonts w:ascii="Times New Roman" w:eastAsia="Times New Roman" w:hAnsi="Times New Roman" w:cs="Times New Roman"/>
                <w:color w:val="000000"/>
              </w:rPr>
              <w:t xml:space="preserve"> та варіантних морфів.</w:t>
            </w:r>
          </w:p>
        </w:tc>
        <w:tc>
          <w:tcPr>
            <w:tcW w:w="1842" w:type="dxa"/>
            <w:tcBorders>
              <w:top w:val="single" w:sz="4" w:space="0" w:color="000000"/>
              <w:left w:val="single" w:sz="4" w:space="0" w:color="000000"/>
              <w:bottom w:val="single" w:sz="4" w:space="0" w:color="000000"/>
              <w:right w:val="single" w:sz="4" w:space="0" w:color="000000"/>
            </w:tcBorders>
          </w:tcPr>
          <w:p w14:paraId="52A6C12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ґрунтовно пояснені;</w:t>
            </w:r>
          </w:p>
          <w:p w14:paraId="624CDD9E"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39DED82E"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35183820"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7D2DEE2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66172A48"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0 – у виконані завдання допущено значну кількість помилок, </w:t>
            </w:r>
            <w:r>
              <w:rPr>
                <w:rFonts w:ascii="Times New Roman" w:eastAsia="Times New Roman" w:hAnsi="Times New Roman" w:cs="Times New Roman"/>
              </w:rPr>
              <w:lastRenderedPageBreak/>
              <w:t>пояснення нечіткі, плутані, з порушенням логіки.</w:t>
            </w:r>
          </w:p>
        </w:tc>
        <w:tc>
          <w:tcPr>
            <w:tcW w:w="1843" w:type="dxa"/>
            <w:tcBorders>
              <w:top w:val="single" w:sz="4" w:space="0" w:color="000000"/>
              <w:left w:val="single" w:sz="4" w:space="0" w:color="000000"/>
              <w:bottom w:val="single" w:sz="4" w:space="0" w:color="000000"/>
              <w:right w:val="single" w:sz="4" w:space="0" w:color="000000"/>
            </w:tcBorders>
          </w:tcPr>
          <w:p w14:paraId="21BE08C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3</w:t>
            </w:r>
          </w:p>
          <w:p w14:paraId="1262FD4E" w14:textId="77777777" w:rsidR="006022FD" w:rsidRDefault="006022FD">
            <w:pPr>
              <w:jc w:val="center"/>
              <w:rPr>
                <w:rFonts w:ascii="Times New Roman" w:eastAsia="Times New Roman" w:hAnsi="Times New Roman" w:cs="Times New Roman"/>
              </w:rPr>
            </w:pPr>
          </w:p>
          <w:p w14:paraId="7A9C525A" w14:textId="77777777" w:rsidR="006022FD" w:rsidRDefault="006022FD">
            <w:pPr>
              <w:jc w:val="center"/>
              <w:rPr>
                <w:rFonts w:ascii="Times New Roman" w:eastAsia="Times New Roman" w:hAnsi="Times New Roman" w:cs="Times New Roman"/>
              </w:rPr>
            </w:pPr>
          </w:p>
          <w:p w14:paraId="5A104FAA" w14:textId="77777777" w:rsidR="006022FD" w:rsidRDefault="006022FD">
            <w:pPr>
              <w:jc w:val="center"/>
              <w:rPr>
                <w:rFonts w:ascii="Times New Roman" w:eastAsia="Times New Roman" w:hAnsi="Times New Roman" w:cs="Times New Roman"/>
              </w:rPr>
            </w:pPr>
          </w:p>
          <w:p w14:paraId="3ECD0819" w14:textId="77777777" w:rsidR="006022FD" w:rsidRDefault="006022FD">
            <w:pPr>
              <w:jc w:val="center"/>
              <w:rPr>
                <w:rFonts w:ascii="Times New Roman" w:eastAsia="Times New Roman" w:hAnsi="Times New Roman" w:cs="Times New Roman"/>
              </w:rPr>
            </w:pPr>
          </w:p>
          <w:p w14:paraId="5ABC6AAB" w14:textId="77777777" w:rsidR="006022FD" w:rsidRDefault="006022FD">
            <w:pPr>
              <w:jc w:val="center"/>
              <w:rPr>
                <w:rFonts w:ascii="Times New Roman" w:eastAsia="Times New Roman" w:hAnsi="Times New Roman" w:cs="Times New Roman"/>
              </w:rPr>
            </w:pPr>
          </w:p>
          <w:p w14:paraId="0954F5D2" w14:textId="77777777" w:rsidR="006022FD" w:rsidRDefault="006022FD">
            <w:pPr>
              <w:jc w:val="center"/>
              <w:rPr>
                <w:rFonts w:ascii="Times New Roman" w:eastAsia="Times New Roman" w:hAnsi="Times New Roman" w:cs="Times New Roman"/>
              </w:rPr>
            </w:pPr>
          </w:p>
          <w:p w14:paraId="1B6728A5" w14:textId="77777777" w:rsidR="006022FD" w:rsidRDefault="006022FD">
            <w:pPr>
              <w:jc w:val="center"/>
              <w:rPr>
                <w:rFonts w:ascii="Times New Roman" w:eastAsia="Times New Roman" w:hAnsi="Times New Roman" w:cs="Times New Roman"/>
              </w:rPr>
            </w:pPr>
          </w:p>
          <w:p w14:paraId="5F8F13FC" w14:textId="77777777" w:rsidR="006022FD" w:rsidRDefault="006022FD">
            <w:pPr>
              <w:jc w:val="center"/>
              <w:rPr>
                <w:rFonts w:ascii="Times New Roman" w:eastAsia="Times New Roman" w:hAnsi="Times New Roman" w:cs="Times New Roman"/>
                <w:b/>
              </w:rPr>
            </w:pPr>
          </w:p>
        </w:tc>
      </w:tr>
      <w:tr w:rsidR="006022FD" w14:paraId="546B6B42"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5A51004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7084716B"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Добір слів із </w:t>
            </w:r>
            <w:proofErr w:type="spellStart"/>
            <w:r>
              <w:rPr>
                <w:rFonts w:ascii="Times New Roman" w:eastAsia="Times New Roman" w:hAnsi="Times New Roman" w:cs="Times New Roman"/>
              </w:rPr>
              <w:t>аломорфами</w:t>
            </w:r>
            <w:proofErr w:type="spellEnd"/>
            <w:r>
              <w:rPr>
                <w:rFonts w:ascii="Times New Roman" w:eastAsia="Times New Roman" w:hAnsi="Times New Roman" w:cs="Times New Roman"/>
              </w:rPr>
              <w:t xml:space="preserve"> і варіантними морфемами</w:t>
            </w:r>
          </w:p>
        </w:tc>
        <w:tc>
          <w:tcPr>
            <w:tcW w:w="2835" w:type="dxa"/>
            <w:tcBorders>
              <w:top w:val="single" w:sz="4" w:space="0" w:color="000000"/>
              <w:left w:val="single" w:sz="4" w:space="0" w:color="000000"/>
              <w:bottom w:val="single" w:sz="4" w:space="0" w:color="000000"/>
              <w:right w:val="single" w:sz="4" w:space="0" w:color="000000"/>
            </w:tcBorders>
          </w:tcPr>
          <w:p w14:paraId="23FFF69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Дібрати приклади однокореневих слів із коренями, реалізованими </w:t>
            </w:r>
            <w:proofErr w:type="spellStart"/>
            <w:r>
              <w:rPr>
                <w:rFonts w:ascii="Times New Roman" w:eastAsia="Times New Roman" w:hAnsi="Times New Roman" w:cs="Times New Roman"/>
                <w:color w:val="000000"/>
              </w:rPr>
              <w:t>аломорфами</w:t>
            </w:r>
            <w:proofErr w:type="spellEnd"/>
            <w:r>
              <w:rPr>
                <w:rFonts w:ascii="Times New Roman" w:eastAsia="Times New Roman" w:hAnsi="Times New Roman" w:cs="Times New Roman"/>
                <w:color w:val="000000"/>
              </w:rPr>
              <w:t>.</w:t>
            </w:r>
          </w:p>
          <w:p w14:paraId="2DA45EF8"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Дібрати приклади слів із морфемами, реалізованими варіантними морфами.</w:t>
            </w:r>
          </w:p>
        </w:tc>
        <w:tc>
          <w:tcPr>
            <w:tcW w:w="1842" w:type="dxa"/>
            <w:tcBorders>
              <w:top w:val="single" w:sz="4" w:space="0" w:color="000000"/>
              <w:left w:val="single" w:sz="4" w:space="0" w:color="000000"/>
              <w:bottom w:val="single" w:sz="4" w:space="0" w:color="000000"/>
              <w:right w:val="single" w:sz="4" w:space="0" w:color="000000"/>
            </w:tcBorders>
          </w:tcPr>
          <w:p w14:paraId="15DC0E9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слова дібрані правильно;</w:t>
            </w:r>
          </w:p>
          <w:p w14:paraId="362856B3"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 у підборі слів трапляються помилки</w:t>
            </w:r>
          </w:p>
        </w:tc>
        <w:tc>
          <w:tcPr>
            <w:tcW w:w="1843" w:type="dxa"/>
            <w:tcBorders>
              <w:top w:val="single" w:sz="4" w:space="0" w:color="000000"/>
              <w:left w:val="single" w:sz="4" w:space="0" w:color="000000"/>
              <w:bottom w:val="single" w:sz="4" w:space="0" w:color="000000"/>
              <w:right w:val="single" w:sz="4" w:space="0" w:color="000000"/>
            </w:tcBorders>
          </w:tcPr>
          <w:p w14:paraId="4492F26F"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r>
      <w:tr w:rsidR="006022FD" w14:paraId="3F44900D"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37FEA223"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3-5</w:t>
            </w:r>
          </w:p>
          <w:p w14:paraId="3E9EE66A" w14:textId="77777777" w:rsidR="006022FD" w:rsidRDefault="006022FD">
            <w:pPr>
              <w:jc w:val="center"/>
              <w:rPr>
                <w:rFonts w:ascii="Times New Roman" w:eastAsia="Times New Roman" w:hAnsi="Times New Roman" w:cs="Times New Roman"/>
              </w:rPr>
            </w:pPr>
          </w:p>
          <w:p w14:paraId="70FA5835"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 xml:space="preserve">(6 год.) </w:t>
            </w:r>
          </w:p>
        </w:tc>
        <w:tc>
          <w:tcPr>
            <w:tcW w:w="1843" w:type="dxa"/>
            <w:tcBorders>
              <w:top w:val="single" w:sz="4" w:space="0" w:color="000000"/>
              <w:left w:val="single" w:sz="4" w:space="0" w:color="000000"/>
              <w:bottom w:val="single" w:sz="4" w:space="0" w:color="000000"/>
              <w:right w:val="single" w:sz="4" w:space="0" w:color="000000"/>
            </w:tcBorders>
          </w:tcPr>
          <w:p w14:paraId="4F16D214"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3986279A"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трьох практичних завдань(одне завдання мах 3 бали) на:</w:t>
            </w:r>
          </w:p>
          <w:p w14:paraId="6AAA0CB8"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визначення кореневих та афіксальних морфем;</w:t>
            </w:r>
          </w:p>
          <w:p w14:paraId="18B6DD84"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розрізнення вільних і зв’язаних коренів;</w:t>
            </w:r>
          </w:p>
          <w:p w14:paraId="3A5CCF4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розрізнення </w:t>
            </w:r>
            <w:proofErr w:type="spellStart"/>
            <w:r>
              <w:rPr>
                <w:rFonts w:ascii="Times New Roman" w:eastAsia="Times New Roman" w:hAnsi="Times New Roman" w:cs="Times New Roman"/>
                <w:color w:val="000000"/>
              </w:rPr>
              <w:t>аломорфів</w:t>
            </w:r>
            <w:proofErr w:type="spellEnd"/>
            <w:r>
              <w:rPr>
                <w:rFonts w:ascii="Times New Roman" w:eastAsia="Times New Roman" w:hAnsi="Times New Roman" w:cs="Times New Roman"/>
                <w:color w:val="000000"/>
              </w:rPr>
              <w:t xml:space="preserve"> та варіантних морфів кореневих морфем.  </w:t>
            </w:r>
          </w:p>
        </w:tc>
        <w:tc>
          <w:tcPr>
            <w:tcW w:w="1842" w:type="dxa"/>
            <w:tcBorders>
              <w:top w:val="single" w:sz="4" w:space="0" w:color="000000"/>
              <w:left w:val="single" w:sz="4" w:space="0" w:color="000000"/>
              <w:bottom w:val="single" w:sz="4" w:space="0" w:color="000000"/>
              <w:right w:val="single" w:sz="4" w:space="0" w:color="000000"/>
            </w:tcBorders>
          </w:tcPr>
          <w:p w14:paraId="15894EE2"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ґрунтовно пояснені;</w:t>
            </w:r>
          </w:p>
          <w:p w14:paraId="4FA3F763"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60566F2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6EF2EB0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782E7C45"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2A626D7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0 – у виконані завдання допущено значну кількість помилок, пояснення нечіткі, плутані, з порушенням логіки.</w:t>
            </w:r>
          </w:p>
        </w:tc>
        <w:tc>
          <w:tcPr>
            <w:tcW w:w="1843" w:type="dxa"/>
            <w:tcBorders>
              <w:top w:val="single" w:sz="4" w:space="0" w:color="000000"/>
              <w:left w:val="single" w:sz="4" w:space="0" w:color="000000"/>
              <w:bottom w:val="single" w:sz="4" w:space="0" w:color="000000"/>
              <w:right w:val="single" w:sz="4" w:space="0" w:color="000000"/>
            </w:tcBorders>
          </w:tcPr>
          <w:p w14:paraId="1D0E0E3A"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9</w:t>
            </w:r>
          </w:p>
        </w:tc>
      </w:tr>
      <w:tr w:rsidR="006022FD" w14:paraId="4C9A0057" w14:textId="77777777">
        <w:trPr>
          <w:trHeight w:val="2113"/>
        </w:trPr>
        <w:tc>
          <w:tcPr>
            <w:tcW w:w="1384" w:type="dxa"/>
            <w:tcBorders>
              <w:top w:val="single" w:sz="4" w:space="0" w:color="000000"/>
              <w:left w:val="single" w:sz="4" w:space="0" w:color="000000"/>
              <w:bottom w:val="single" w:sz="4" w:space="0" w:color="000000"/>
              <w:right w:val="single" w:sz="4" w:space="0" w:color="000000"/>
            </w:tcBorders>
          </w:tcPr>
          <w:p w14:paraId="4457196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lastRenderedPageBreak/>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5C76D76A"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Добір слів з </w:t>
            </w:r>
            <w:r>
              <w:rPr>
                <w:rFonts w:ascii="Times New Roman" w:eastAsia="Times New Roman" w:hAnsi="Times New Roman" w:cs="Times New Roman"/>
                <w:color w:val="000000"/>
              </w:rPr>
              <w:t>нульовими флексіями та суфіксами</w:t>
            </w:r>
          </w:p>
        </w:tc>
        <w:tc>
          <w:tcPr>
            <w:tcW w:w="2835" w:type="dxa"/>
            <w:tcBorders>
              <w:top w:val="single" w:sz="4" w:space="0" w:color="000000"/>
              <w:left w:val="single" w:sz="4" w:space="0" w:color="000000"/>
              <w:bottom w:val="single" w:sz="4" w:space="0" w:color="000000"/>
              <w:right w:val="single" w:sz="4" w:space="0" w:color="000000"/>
            </w:tcBorders>
          </w:tcPr>
          <w:p w14:paraId="5632EA87"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Дібрати приклади слів різних частин мови з нульовими флексіями.</w:t>
            </w:r>
          </w:p>
          <w:p w14:paraId="7A5C21E5"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2. Дібрати приклади слів із нульовими суфіксами.</w:t>
            </w:r>
          </w:p>
        </w:tc>
        <w:tc>
          <w:tcPr>
            <w:tcW w:w="1842" w:type="dxa"/>
            <w:tcBorders>
              <w:top w:val="single" w:sz="4" w:space="0" w:color="000000"/>
              <w:left w:val="single" w:sz="4" w:space="0" w:color="000000"/>
              <w:bottom w:val="single" w:sz="4" w:space="0" w:color="000000"/>
              <w:right w:val="single" w:sz="4" w:space="0" w:color="000000"/>
            </w:tcBorders>
          </w:tcPr>
          <w:p w14:paraId="3B8D3AC3"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слова дібрані правильно;</w:t>
            </w:r>
          </w:p>
          <w:p w14:paraId="34142C53"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 у підборі слів трапляються помилки</w:t>
            </w:r>
          </w:p>
        </w:tc>
        <w:tc>
          <w:tcPr>
            <w:tcW w:w="1843" w:type="dxa"/>
            <w:tcBorders>
              <w:top w:val="single" w:sz="4" w:space="0" w:color="000000"/>
              <w:left w:val="single" w:sz="4" w:space="0" w:color="000000"/>
              <w:bottom w:val="single" w:sz="4" w:space="0" w:color="000000"/>
              <w:right w:val="single" w:sz="4" w:space="0" w:color="000000"/>
            </w:tcBorders>
          </w:tcPr>
          <w:p w14:paraId="04F52BB2"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r>
      <w:tr w:rsidR="006022FD" w14:paraId="1E71972F"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4B0BD7A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6</w:t>
            </w:r>
          </w:p>
          <w:p w14:paraId="205E1264" w14:textId="77777777" w:rsidR="006022FD" w:rsidRDefault="006022FD">
            <w:pPr>
              <w:jc w:val="center"/>
              <w:rPr>
                <w:rFonts w:ascii="Times New Roman" w:eastAsia="Times New Roman" w:hAnsi="Times New Roman" w:cs="Times New Roman"/>
              </w:rPr>
            </w:pPr>
          </w:p>
          <w:p w14:paraId="53F45A8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 год.</w:t>
            </w:r>
          </w:p>
          <w:p w14:paraId="60428CFE" w14:textId="77777777" w:rsidR="006022FD" w:rsidRDefault="006022FD">
            <w:pPr>
              <w:jc w:val="center"/>
              <w:rPr>
                <w:rFonts w:ascii="Times New Roman" w:eastAsia="Times New Roman" w:hAnsi="Times New Roman" w:cs="Times New Roman"/>
              </w:rPr>
            </w:pPr>
          </w:p>
          <w:p w14:paraId="7427C7D5" w14:textId="77777777" w:rsidR="006022FD" w:rsidRDefault="006022FD">
            <w:pPr>
              <w:jc w:val="center"/>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352A353C" w14:textId="77777777" w:rsidR="006022FD" w:rsidRDefault="00412610">
            <w:pPr>
              <w:rPr>
                <w:rFonts w:ascii="Times New Roman" w:eastAsia="Times New Roman" w:hAnsi="Times New Roman" w:cs="Times New Roman"/>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2F490634"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 на визначення основ і закінчень; характеристику основ; морфемний аналіз слів;</w:t>
            </w:r>
          </w:p>
          <w:p w14:paraId="1F7FD6B4"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rPr>
              <w:t>конструювання слів за заданою структурною схемою;, слів, які відповідають певній структурній схемі</w:t>
            </w:r>
          </w:p>
          <w:p w14:paraId="065C7AC1" w14:textId="77777777" w:rsidR="006022FD" w:rsidRDefault="006022FD">
            <w:pPr>
              <w:shd w:val="clear" w:color="auto" w:fill="FFFFFF"/>
              <w:jc w:val="both"/>
              <w:rPr>
                <w:rFonts w:ascii="Times New Roman" w:eastAsia="Times New Roman" w:hAnsi="Times New Roman" w:cs="Times New Roman"/>
                <w:color w:val="000000"/>
              </w:rPr>
            </w:pPr>
          </w:p>
          <w:p w14:paraId="24DDFCE8" w14:textId="77777777" w:rsidR="006022FD" w:rsidRDefault="006022FD">
            <w:pPr>
              <w:widowControl/>
              <w:pBdr>
                <w:top w:val="nil"/>
                <w:left w:val="nil"/>
                <w:bottom w:val="nil"/>
                <w:right w:val="nil"/>
                <w:between w:val="nil"/>
              </w:pBdr>
              <w:tabs>
                <w:tab w:val="left" w:pos="426"/>
              </w:tabs>
              <w:jc w:val="both"/>
              <w:rPr>
                <w:rFonts w:ascii="Times New Roman" w:eastAsia="Times New Roman" w:hAnsi="Times New Roman" w:cs="Times New Roman"/>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733C0BF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ґрунтовно пояснені;</w:t>
            </w:r>
          </w:p>
          <w:p w14:paraId="61A52CE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18B93A2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14F954B2"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3C32F8AC"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0 – завдання не виконане.</w:t>
            </w:r>
          </w:p>
        </w:tc>
        <w:tc>
          <w:tcPr>
            <w:tcW w:w="1843" w:type="dxa"/>
            <w:tcBorders>
              <w:top w:val="single" w:sz="4" w:space="0" w:color="000000"/>
              <w:left w:val="single" w:sz="4" w:space="0" w:color="000000"/>
              <w:bottom w:val="single" w:sz="4" w:space="0" w:color="000000"/>
              <w:right w:val="single" w:sz="4" w:space="0" w:color="000000"/>
            </w:tcBorders>
          </w:tcPr>
          <w:p w14:paraId="0A7AA751"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3</w:t>
            </w:r>
          </w:p>
        </w:tc>
      </w:tr>
      <w:tr w:rsidR="006022FD" w14:paraId="1CD39BD9"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06C1A7DD"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4E518F31"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29EF36B3"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1. На прикладі 5 іменників і 5 дієслів показати роль флексій як виразників різних граматичних значень слів.</w:t>
            </w:r>
          </w:p>
          <w:p w14:paraId="59123A15"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Дібрати 5 іменників із різними граматичними значеннями, вираженими  нульовою флексією. </w:t>
            </w:r>
          </w:p>
          <w:p w14:paraId="2B4B154A" w14:textId="77777777" w:rsidR="006022FD" w:rsidRDefault="006022FD">
            <w:pPr>
              <w:shd w:val="clear" w:color="auto" w:fill="FFFFFF"/>
              <w:jc w:val="both"/>
              <w:rPr>
                <w:rFonts w:ascii="Times New Roman" w:eastAsia="Times New Roman" w:hAnsi="Times New Roman" w:cs="Times New Roman"/>
                <w:color w:val="000000"/>
              </w:rPr>
            </w:pPr>
          </w:p>
          <w:p w14:paraId="7A7C93A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 Виконати морфемний аналіз 2 слів.  </w:t>
            </w:r>
          </w:p>
        </w:tc>
        <w:tc>
          <w:tcPr>
            <w:tcW w:w="1842" w:type="dxa"/>
            <w:tcBorders>
              <w:top w:val="single" w:sz="4" w:space="0" w:color="000000"/>
              <w:left w:val="single" w:sz="4" w:space="0" w:color="000000"/>
              <w:bottom w:val="single" w:sz="4" w:space="0" w:color="000000"/>
              <w:right w:val="single" w:sz="4" w:space="0" w:color="000000"/>
            </w:tcBorders>
          </w:tcPr>
          <w:p w14:paraId="1839F485"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завдання – 0,5 </w:t>
            </w:r>
            <w:proofErr w:type="spellStart"/>
            <w:r>
              <w:rPr>
                <w:rFonts w:ascii="Times New Roman" w:eastAsia="Times New Roman" w:hAnsi="Times New Roman" w:cs="Times New Roman"/>
              </w:rPr>
              <w:t>бала</w:t>
            </w:r>
            <w:proofErr w:type="spellEnd"/>
          </w:p>
          <w:p w14:paraId="02664D4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завдання – 0.5 </w:t>
            </w:r>
            <w:proofErr w:type="spellStart"/>
            <w:r>
              <w:rPr>
                <w:rFonts w:ascii="Times New Roman" w:eastAsia="Times New Roman" w:hAnsi="Times New Roman" w:cs="Times New Roman"/>
              </w:rPr>
              <w:t>бала</w:t>
            </w:r>
            <w:proofErr w:type="spellEnd"/>
            <w:r>
              <w:rPr>
                <w:rFonts w:ascii="Times New Roman" w:eastAsia="Times New Roman" w:hAnsi="Times New Roman" w:cs="Times New Roman"/>
              </w:rPr>
              <w:t xml:space="preserve"> </w:t>
            </w:r>
          </w:p>
          <w:p w14:paraId="29AFC17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завдання – 1 бали</w:t>
            </w:r>
          </w:p>
        </w:tc>
        <w:tc>
          <w:tcPr>
            <w:tcW w:w="1843" w:type="dxa"/>
            <w:tcBorders>
              <w:top w:val="single" w:sz="4" w:space="0" w:color="000000"/>
              <w:left w:val="single" w:sz="4" w:space="0" w:color="000000"/>
              <w:bottom w:val="single" w:sz="4" w:space="0" w:color="000000"/>
              <w:right w:val="single" w:sz="4" w:space="0" w:color="000000"/>
            </w:tcBorders>
          </w:tcPr>
          <w:p w14:paraId="569E9554" w14:textId="77777777" w:rsidR="006022FD" w:rsidRDefault="00412610">
            <w:pPr>
              <w:jc w:val="center"/>
              <w:rPr>
                <w:rFonts w:ascii="Times New Roman" w:eastAsia="Times New Roman" w:hAnsi="Times New Roman" w:cs="Times New Roman"/>
                <w:highlight w:val="yellow"/>
              </w:rPr>
            </w:pPr>
            <w:r>
              <w:rPr>
                <w:rFonts w:ascii="Times New Roman" w:eastAsia="Times New Roman" w:hAnsi="Times New Roman" w:cs="Times New Roman"/>
              </w:rPr>
              <w:t>2</w:t>
            </w:r>
          </w:p>
        </w:tc>
      </w:tr>
      <w:tr w:rsidR="006022FD" w14:paraId="2331E497"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7D0E8F9F"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7-8</w:t>
            </w:r>
          </w:p>
          <w:p w14:paraId="32A8C50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(4 год.)</w:t>
            </w:r>
          </w:p>
        </w:tc>
        <w:tc>
          <w:tcPr>
            <w:tcW w:w="1843" w:type="dxa"/>
            <w:tcBorders>
              <w:top w:val="single" w:sz="4" w:space="0" w:color="000000"/>
              <w:left w:val="single" w:sz="4" w:space="0" w:color="000000"/>
              <w:bottom w:val="single" w:sz="4" w:space="0" w:color="000000"/>
              <w:right w:val="single" w:sz="4" w:space="0" w:color="000000"/>
            </w:tcBorders>
          </w:tcPr>
          <w:p w14:paraId="0F9B06D8" w14:textId="77777777" w:rsidR="006022FD" w:rsidRDefault="00412610">
            <w:pPr>
              <w:rPr>
                <w:rFonts w:ascii="Times New Roman" w:eastAsia="Times New Roman" w:hAnsi="Times New Roman" w:cs="Times New Roman"/>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49623E85"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трьох практичних завдань (1 завдання мах 2 бали) на:</w:t>
            </w:r>
          </w:p>
          <w:p w14:paraId="59055B0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визначення різних </w:t>
            </w:r>
            <w:r>
              <w:rPr>
                <w:rFonts w:ascii="Times New Roman" w:eastAsia="Times New Roman" w:hAnsi="Times New Roman" w:cs="Times New Roman"/>
                <w:color w:val="000000"/>
              </w:rPr>
              <w:lastRenderedPageBreak/>
              <w:t xml:space="preserve">типів мотиваційних відношень між твірним і похідним словом; </w:t>
            </w:r>
          </w:p>
          <w:p w14:paraId="3D828FF6"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 визначення твірних і похідних слів; </w:t>
            </w:r>
          </w:p>
          <w:p w14:paraId="54D99779"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побудову словотвірних пар, словотвірних ланцюгів, словотвірних гнізд.</w:t>
            </w:r>
          </w:p>
          <w:p w14:paraId="3A94E542" w14:textId="77777777" w:rsidR="006022FD" w:rsidRDefault="006022FD">
            <w:pPr>
              <w:shd w:val="clear" w:color="auto" w:fill="FFFFFF"/>
              <w:spacing w:before="240"/>
              <w:jc w:val="both"/>
              <w:rPr>
                <w:rFonts w:ascii="Times New Roman" w:eastAsia="Times New Roman" w:hAnsi="Times New Roman" w:cs="Times New Roman"/>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7D2BE8D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2 – завдання виконані правильно, ґрунтовно </w:t>
            </w:r>
            <w:r>
              <w:rPr>
                <w:rFonts w:ascii="Times New Roman" w:eastAsia="Times New Roman" w:hAnsi="Times New Roman" w:cs="Times New Roman"/>
              </w:rPr>
              <w:lastRenderedPageBreak/>
              <w:t>пояснені;</w:t>
            </w:r>
          </w:p>
          <w:p w14:paraId="188FA3F2"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599144DE"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0 – завдання не виконане.</w:t>
            </w:r>
          </w:p>
        </w:tc>
        <w:tc>
          <w:tcPr>
            <w:tcW w:w="1843" w:type="dxa"/>
            <w:tcBorders>
              <w:top w:val="single" w:sz="4" w:space="0" w:color="000000"/>
              <w:left w:val="single" w:sz="4" w:space="0" w:color="000000"/>
              <w:bottom w:val="single" w:sz="4" w:space="0" w:color="000000"/>
              <w:right w:val="single" w:sz="4" w:space="0" w:color="000000"/>
            </w:tcBorders>
          </w:tcPr>
          <w:p w14:paraId="350BDD3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6</w:t>
            </w:r>
          </w:p>
        </w:tc>
      </w:tr>
      <w:tr w:rsidR="006022FD" w14:paraId="37EA1FAC"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4C1B4062"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4C81CD09"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2AA3BF84"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Підібрати 8 словотвірних пар, у яких використано українське твірне слово й український словотвірний засіб.</w:t>
            </w:r>
          </w:p>
          <w:p w14:paraId="66F6FE59"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Підібрати одне словотвірне гніздо з українських слів.</w:t>
            </w:r>
          </w:p>
          <w:p w14:paraId="2C887C8B" w14:textId="77777777" w:rsidR="006022FD" w:rsidRDefault="00412610">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3. Підібрати 5 словотвірних пар, у яких або твірна база, або словотвірний засіб, або і те, і те  іншомовного походження.</w:t>
            </w:r>
          </w:p>
        </w:tc>
        <w:tc>
          <w:tcPr>
            <w:tcW w:w="1842" w:type="dxa"/>
            <w:tcBorders>
              <w:top w:val="single" w:sz="4" w:space="0" w:color="000000"/>
              <w:left w:val="single" w:sz="4" w:space="0" w:color="000000"/>
              <w:bottom w:val="single" w:sz="4" w:space="0" w:color="000000"/>
              <w:right w:val="single" w:sz="4" w:space="0" w:color="000000"/>
            </w:tcBorders>
          </w:tcPr>
          <w:p w14:paraId="0B1E9CA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завдання – 0,5 </w:t>
            </w:r>
            <w:proofErr w:type="spellStart"/>
            <w:r>
              <w:rPr>
                <w:rFonts w:ascii="Times New Roman" w:eastAsia="Times New Roman" w:hAnsi="Times New Roman" w:cs="Times New Roman"/>
              </w:rPr>
              <w:t>бала</w:t>
            </w:r>
            <w:proofErr w:type="spellEnd"/>
          </w:p>
          <w:p w14:paraId="306CFA2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завдання – 0,5 </w:t>
            </w:r>
            <w:proofErr w:type="spellStart"/>
            <w:r>
              <w:rPr>
                <w:rFonts w:ascii="Times New Roman" w:eastAsia="Times New Roman" w:hAnsi="Times New Roman" w:cs="Times New Roman"/>
              </w:rPr>
              <w:t>бала</w:t>
            </w:r>
            <w:proofErr w:type="spellEnd"/>
          </w:p>
          <w:p w14:paraId="5FC48BB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завдання – 1 бали</w:t>
            </w:r>
          </w:p>
          <w:p w14:paraId="122FFEFD" w14:textId="77777777" w:rsidR="006022FD" w:rsidRDefault="006022FD">
            <w:pPr>
              <w:jc w:val="both"/>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5655E2C9" w14:textId="77777777" w:rsidR="006022FD" w:rsidRDefault="00412610">
            <w:pPr>
              <w:jc w:val="center"/>
              <w:rPr>
                <w:rFonts w:ascii="Times New Roman" w:eastAsia="Times New Roman" w:hAnsi="Times New Roman" w:cs="Times New Roman"/>
                <w:highlight w:val="yellow"/>
              </w:rPr>
            </w:pPr>
            <w:r>
              <w:rPr>
                <w:rFonts w:ascii="Times New Roman" w:eastAsia="Times New Roman" w:hAnsi="Times New Roman" w:cs="Times New Roman"/>
              </w:rPr>
              <w:t>2</w:t>
            </w:r>
          </w:p>
        </w:tc>
      </w:tr>
      <w:tr w:rsidR="006022FD" w14:paraId="3C3E4CBC" w14:textId="77777777">
        <w:trPr>
          <w:trHeight w:val="210"/>
        </w:trPr>
        <w:tc>
          <w:tcPr>
            <w:tcW w:w="1384" w:type="dxa"/>
            <w:tcBorders>
              <w:top w:val="single" w:sz="4" w:space="0" w:color="000000"/>
              <w:left w:val="single" w:sz="4" w:space="0" w:color="000000"/>
              <w:bottom w:val="single" w:sz="4" w:space="0" w:color="000000"/>
              <w:right w:val="single" w:sz="4" w:space="0" w:color="000000"/>
            </w:tcBorders>
          </w:tcPr>
          <w:p w14:paraId="2BCDDD7B"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9</w:t>
            </w:r>
          </w:p>
        </w:tc>
        <w:tc>
          <w:tcPr>
            <w:tcW w:w="1843" w:type="dxa"/>
            <w:tcBorders>
              <w:top w:val="single" w:sz="4" w:space="0" w:color="000000"/>
              <w:left w:val="single" w:sz="4" w:space="0" w:color="000000"/>
              <w:bottom w:val="single" w:sz="4" w:space="0" w:color="000000"/>
              <w:right w:val="single" w:sz="4" w:space="0" w:color="000000"/>
            </w:tcBorders>
          </w:tcPr>
          <w:p w14:paraId="13B682E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color w:val="000000"/>
              </w:rPr>
              <w:t>Виконання практичних завдань</w:t>
            </w:r>
          </w:p>
          <w:p w14:paraId="5BC90C92" w14:textId="77777777" w:rsidR="006022FD" w:rsidRDefault="006022FD">
            <w:pPr>
              <w:jc w:val="both"/>
              <w:rPr>
                <w:rFonts w:ascii="Times New Roman" w:eastAsia="Times New Roman" w:hAnsi="Times New Roman" w:cs="Times New Roman"/>
              </w:rPr>
            </w:pPr>
          </w:p>
          <w:p w14:paraId="4AF41468" w14:textId="77777777" w:rsidR="006022FD" w:rsidRDefault="006022FD">
            <w:pPr>
              <w:rPr>
                <w:rFonts w:ascii="Times New Roman" w:eastAsia="Times New Roman" w:hAnsi="Times New Roman" w:cs="Times New Roman"/>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10BFABAE"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 на визначення</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словотвірної мотивації</w:t>
            </w:r>
          </w:p>
          <w:p w14:paraId="2429FA25" w14:textId="77777777" w:rsidR="006022FD" w:rsidRDefault="006022FD">
            <w:pPr>
              <w:jc w:val="both"/>
              <w:rPr>
                <w:rFonts w:ascii="Times New Roman" w:eastAsia="Times New Roman" w:hAnsi="Times New Roman" w:cs="Times New Roman"/>
                <w:color w:val="000000"/>
              </w:rPr>
            </w:pPr>
          </w:p>
        </w:tc>
        <w:tc>
          <w:tcPr>
            <w:tcW w:w="1842" w:type="dxa"/>
            <w:tcBorders>
              <w:top w:val="single" w:sz="4" w:space="0" w:color="000000"/>
              <w:left w:val="single" w:sz="4" w:space="0" w:color="000000"/>
              <w:bottom w:val="single" w:sz="4" w:space="0" w:color="000000"/>
              <w:right w:val="single" w:sz="4" w:space="0" w:color="000000"/>
            </w:tcBorders>
          </w:tcPr>
          <w:p w14:paraId="796E1F4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ґрунтовно пояснені;</w:t>
            </w:r>
          </w:p>
          <w:p w14:paraId="10B3C03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5AE1BF8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217E0ED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допущено значну кількість помилок, пояснення нечіткі, </w:t>
            </w:r>
            <w:r>
              <w:rPr>
                <w:rFonts w:ascii="Times New Roman" w:eastAsia="Times New Roman" w:hAnsi="Times New Roman" w:cs="Times New Roman"/>
              </w:rPr>
              <w:lastRenderedPageBreak/>
              <w:t>плутані, з порушенням логіки;</w:t>
            </w:r>
          </w:p>
          <w:p w14:paraId="7C0D062E"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0 – завдання не виконане.</w:t>
            </w:r>
          </w:p>
          <w:p w14:paraId="1AB30102" w14:textId="77777777" w:rsidR="006022FD" w:rsidRDefault="006022FD">
            <w:pPr>
              <w:jc w:val="both"/>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603A6B9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3</w:t>
            </w:r>
          </w:p>
        </w:tc>
      </w:tr>
      <w:tr w:rsidR="006022FD" w14:paraId="24718237" w14:textId="77777777">
        <w:trPr>
          <w:trHeight w:val="2820"/>
        </w:trPr>
        <w:tc>
          <w:tcPr>
            <w:tcW w:w="1384" w:type="dxa"/>
            <w:tcBorders>
              <w:top w:val="single" w:sz="4" w:space="0" w:color="000000"/>
              <w:left w:val="single" w:sz="4" w:space="0" w:color="000000"/>
              <w:bottom w:val="single" w:sz="4" w:space="0" w:color="000000"/>
              <w:right w:val="single" w:sz="4" w:space="0" w:color="000000"/>
            </w:tcBorders>
          </w:tcPr>
          <w:p w14:paraId="3D1289B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0B39D48D"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449BD900"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1. Підібрати 10 словотвірних пар, у яких твірне й похідне слова пов’язані одинарною мотивацією.</w:t>
            </w:r>
          </w:p>
          <w:p w14:paraId="29E09C2F"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Підібрати 5 словотвірних пар, у яких твірне й похідне слова пов’язані бінарною мотивацією.</w:t>
            </w:r>
          </w:p>
        </w:tc>
        <w:tc>
          <w:tcPr>
            <w:tcW w:w="1842" w:type="dxa"/>
            <w:tcBorders>
              <w:top w:val="single" w:sz="4" w:space="0" w:color="000000"/>
              <w:left w:val="single" w:sz="4" w:space="0" w:color="000000"/>
              <w:bottom w:val="single" w:sz="4" w:space="0" w:color="000000"/>
              <w:right w:val="single" w:sz="4" w:space="0" w:color="000000"/>
            </w:tcBorders>
          </w:tcPr>
          <w:p w14:paraId="28D47FF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завдання – 1 бал</w:t>
            </w:r>
          </w:p>
          <w:p w14:paraId="7B3E8FE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завдання – 1 бал</w:t>
            </w:r>
          </w:p>
          <w:p w14:paraId="2A239B50" w14:textId="77777777" w:rsidR="006022FD" w:rsidRDefault="006022FD">
            <w:pPr>
              <w:jc w:val="both"/>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330A126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2</w:t>
            </w:r>
          </w:p>
        </w:tc>
      </w:tr>
      <w:tr w:rsidR="006022FD" w14:paraId="5DE24AC1"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319D4EA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10-12</w:t>
            </w:r>
          </w:p>
          <w:p w14:paraId="7ADFFC64"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(6 год.)</w:t>
            </w:r>
          </w:p>
        </w:tc>
        <w:tc>
          <w:tcPr>
            <w:tcW w:w="1843" w:type="dxa"/>
            <w:tcBorders>
              <w:top w:val="single" w:sz="4" w:space="0" w:color="000000"/>
              <w:left w:val="single" w:sz="4" w:space="0" w:color="000000"/>
              <w:bottom w:val="single" w:sz="4" w:space="0" w:color="000000"/>
              <w:right w:val="single" w:sz="4" w:space="0" w:color="000000"/>
            </w:tcBorders>
          </w:tcPr>
          <w:p w14:paraId="7DE27558"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73BCBC42"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Виконання вправ на визначення різних морфологічних способів творення слів.</w:t>
            </w:r>
          </w:p>
          <w:p w14:paraId="2A8F2398" w14:textId="77777777" w:rsidR="006022FD" w:rsidRDefault="006022FD">
            <w:pPr>
              <w:jc w:val="both"/>
              <w:rPr>
                <w:rFonts w:ascii="Times New Roman" w:eastAsia="Times New Roman" w:hAnsi="Times New Roman" w:cs="Times New Roman"/>
                <w:color w:val="000000"/>
              </w:rPr>
            </w:pPr>
          </w:p>
          <w:p w14:paraId="50553C2F" w14:textId="77777777" w:rsidR="006022FD" w:rsidRDefault="006022FD">
            <w:pPr>
              <w:jc w:val="both"/>
              <w:rPr>
                <w:rFonts w:ascii="Times New Roman" w:eastAsia="Times New Roman" w:hAnsi="Times New Roman" w:cs="Times New Roman"/>
                <w:color w:val="000000"/>
              </w:rPr>
            </w:pPr>
          </w:p>
          <w:p w14:paraId="70F2B93A" w14:textId="77777777" w:rsidR="006022FD" w:rsidRDefault="006022FD">
            <w:pPr>
              <w:jc w:val="both"/>
              <w:rPr>
                <w:rFonts w:ascii="Times New Roman" w:eastAsia="Times New Roman" w:hAnsi="Times New Roman" w:cs="Times New Roman"/>
                <w:color w:val="000000"/>
              </w:rPr>
            </w:pPr>
          </w:p>
          <w:p w14:paraId="2AB8E453" w14:textId="77777777" w:rsidR="006022FD" w:rsidRDefault="006022FD">
            <w:pPr>
              <w:jc w:val="both"/>
              <w:rPr>
                <w:rFonts w:ascii="Times New Roman" w:eastAsia="Times New Roman" w:hAnsi="Times New Roman" w:cs="Times New Roman"/>
                <w:color w:val="000000"/>
              </w:rPr>
            </w:pPr>
          </w:p>
          <w:p w14:paraId="121C208B" w14:textId="77777777" w:rsidR="006022FD" w:rsidRDefault="006022FD">
            <w:pPr>
              <w:jc w:val="both"/>
              <w:rPr>
                <w:rFonts w:ascii="Times New Roman" w:eastAsia="Times New Roman" w:hAnsi="Times New Roman" w:cs="Times New Roman"/>
                <w:color w:val="000000"/>
              </w:rPr>
            </w:pPr>
          </w:p>
          <w:p w14:paraId="5C19268C" w14:textId="77777777" w:rsidR="006022FD" w:rsidRDefault="006022FD">
            <w:pPr>
              <w:jc w:val="both"/>
              <w:rPr>
                <w:rFonts w:ascii="Times New Roman" w:eastAsia="Times New Roman" w:hAnsi="Times New Roman" w:cs="Times New Roman"/>
                <w:color w:val="000000"/>
              </w:rPr>
            </w:pPr>
          </w:p>
          <w:p w14:paraId="4BE8AF96" w14:textId="77777777" w:rsidR="006022FD" w:rsidRDefault="006022FD">
            <w:pPr>
              <w:jc w:val="both"/>
              <w:rPr>
                <w:rFonts w:ascii="Times New Roman" w:eastAsia="Times New Roman" w:hAnsi="Times New Roman" w:cs="Times New Roman"/>
                <w:color w:val="000000"/>
              </w:rPr>
            </w:pPr>
          </w:p>
          <w:p w14:paraId="38A4E875" w14:textId="77777777" w:rsidR="006022FD" w:rsidRDefault="006022FD">
            <w:pPr>
              <w:jc w:val="both"/>
              <w:rPr>
                <w:rFonts w:ascii="Times New Roman" w:eastAsia="Times New Roman" w:hAnsi="Times New Roman" w:cs="Times New Roman"/>
                <w:color w:val="000000"/>
              </w:rPr>
            </w:pPr>
          </w:p>
          <w:p w14:paraId="2976979D" w14:textId="77777777" w:rsidR="006022FD" w:rsidRDefault="006022FD">
            <w:pPr>
              <w:jc w:val="both"/>
              <w:rPr>
                <w:rFonts w:ascii="Times New Roman" w:eastAsia="Times New Roman" w:hAnsi="Times New Roman" w:cs="Times New Roman"/>
                <w:color w:val="000000"/>
              </w:rPr>
            </w:pPr>
          </w:p>
          <w:p w14:paraId="45A323F9" w14:textId="77777777" w:rsidR="006022FD" w:rsidRDefault="006022FD">
            <w:pPr>
              <w:jc w:val="both"/>
              <w:rPr>
                <w:rFonts w:ascii="Times New Roman" w:eastAsia="Times New Roman" w:hAnsi="Times New Roman" w:cs="Times New Roman"/>
                <w:color w:val="000000"/>
              </w:rPr>
            </w:pPr>
          </w:p>
          <w:p w14:paraId="1EA7DB4E" w14:textId="77777777" w:rsidR="006022FD" w:rsidRDefault="006022FD">
            <w:pPr>
              <w:jc w:val="both"/>
              <w:rPr>
                <w:rFonts w:ascii="Times New Roman" w:eastAsia="Times New Roman" w:hAnsi="Times New Roman" w:cs="Times New Roman"/>
                <w:color w:val="000000"/>
              </w:rPr>
            </w:pPr>
          </w:p>
          <w:p w14:paraId="2894FCA1" w14:textId="77777777" w:rsidR="006022FD" w:rsidRDefault="006022FD">
            <w:pPr>
              <w:jc w:val="both"/>
              <w:rPr>
                <w:rFonts w:ascii="Times New Roman" w:eastAsia="Times New Roman" w:hAnsi="Times New Roman" w:cs="Times New Roman"/>
                <w:color w:val="000000"/>
              </w:rPr>
            </w:pPr>
          </w:p>
          <w:p w14:paraId="76AC764A" w14:textId="77777777" w:rsidR="006022FD" w:rsidRDefault="006022FD">
            <w:pPr>
              <w:jc w:val="both"/>
              <w:rPr>
                <w:rFonts w:ascii="Times New Roman" w:eastAsia="Times New Roman" w:hAnsi="Times New Roman" w:cs="Times New Roman"/>
                <w:color w:val="000000"/>
              </w:rPr>
            </w:pPr>
          </w:p>
          <w:p w14:paraId="5142F1DD" w14:textId="77777777" w:rsidR="006022FD" w:rsidRDefault="006022FD">
            <w:pPr>
              <w:jc w:val="both"/>
              <w:rPr>
                <w:rFonts w:ascii="Times New Roman" w:eastAsia="Times New Roman" w:hAnsi="Times New Roman" w:cs="Times New Roman"/>
                <w:color w:val="000000"/>
              </w:rPr>
            </w:pPr>
          </w:p>
          <w:p w14:paraId="1045843A" w14:textId="77777777" w:rsidR="006022FD" w:rsidRDefault="006022FD">
            <w:pPr>
              <w:jc w:val="both"/>
              <w:rPr>
                <w:rFonts w:ascii="Times New Roman" w:eastAsia="Times New Roman" w:hAnsi="Times New Roman" w:cs="Times New Roman"/>
                <w:color w:val="000000"/>
              </w:rPr>
            </w:pPr>
          </w:p>
          <w:p w14:paraId="55EE6FD9" w14:textId="77777777" w:rsidR="006022FD" w:rsidRDefault="006022FD">
            <w:pPr>
              <w:jc w:val="both"/>
              <w:rPr>
                <w:rFonts w:ascii="Times New Roman" w:eastAsia="Times New Roman" w:hAnsi="Times New Roman" w:cs="Times New Roman"/>
                <w:color w:val="000000"/>
              </w:rPr>
            </w:pPr>
          </w:p>
          <w:p w14:paraId="3745BC50" w14:textId="77777777" w:rsidR="006022FD" w:rsidRDefault="006022FD">
            <w:pPr>
              <w:jc w:val="both"/>
              <w:rPr>
                <w:rFonts w:ascii="Times New Roman" w:eastAsia="Times New Roman" w:hAnsi="Times New Roman" w:cs="Times New Roman"/>
                <w:color w:val="000000"/>
              </w:rPr>
            </w:pPr>
          </w:p>
          <w:p w14:paraId="095612CC" w14:textId="77777777" w:rsidR="006022FD" w:rsidRDefault="006022FD">
            <w:pPr>
              <w:jc w:val="both"/>
              <w:rPr>
                <w:rFonts w:ascii="Times New Roman" w:eastAsia="Times New Roman" w:hAnsi="Times New Roman" w:cs="Times New Roman"/>
                <w:color w:val="000000"/>
              </w:rPr>
            </w:pPr>
          </w:p>
          <w:p w14:paraId="461BC565" w14:textId="77777777" w:rsidR="006022FD" w:rsidRDefault="006022FD">
            <w:pPr>
              <w:jc w:val="both"/>
              <w:rPr>
                <w:rFonts w:ascii="Times New Roman" w:eastAsia="Times New Roman" w:hAnsi="Times New Roman" w:cs="Times New Roman"/>
                <w:color w:val="000000"/>
              </w:rPr>
            </w:pPr>
          </w:p>
          <w:p w14:paraId="327090C1" w14:textId="77777777" w:rsidR="006022FD" w:rsidRDefault="006022FD">
            <w:pPr>
              <w:jc w:val="both"/>
              <w:rPr>
                <w:rFonts w:ascii="Times New Roman" w:eastAsia="Times New Roman" w:hAnsi="Times New Roman" w:cs="Times New Roman"/>
                <w:color w:val="000000"/>
              </w:rPr>
            </w:pPr>
          </w:p>
          <w:p w14:paraId="236E0685" w14:textId="77777777" w:rsidR="006022FD" w:rsidRDefault="006022FD">
            <w:pPr>
              <w:jc w:val="both"/>
              <w:rPr>
                <w:rFonts w:ascii="Times New Roman" w:eastAsia="Times New Roman" w:hAnsi="Times New Roman" w:cs="Times New Roman"/>
                <w:color w:val="000000"/>
              </w:rPr>
            </w:pPr>
          </w:p>
          <w:p w14:paraId="4EFCDDF4" w14:textId="77777777" w:rsidR="006022FD" w:rsidRDefault="006022FD">
            <w:pPr>
              <w:jc w:val="both"/>
              <w:rPr>
                <w:rFonts w:ascii="Times New Roman" w:eastAsia="Times New Roman" w:hAnsi="Times New Roman" w:cs="Times New Roman"/>
                <w:color w:val="000000"/>
              </w:rPr>
            </w:pPr>
          </w:p>
          <w:p w14:paraId="55DBB7F9" w14:textId="77777777" w:rsidR="006022FD" w:rsidRDefault="006022FD">
            <w:pPr>
              <w:jc w:val="both"/>
              <w:rPr>
                <w:rFonts w:ascii="Times New Roman" w:eastAsia="Times New Roman" w:hAnsi="Times New Roman" w:cs="Times New Roman"/>
                <w:color w:val="000000"/>
              </w:rPr>
            </w:pPr>
          </w:p>
          <w:p w14:paraId="692DBF98" w14:textId="77777777" w:rsidR="006022FD" w:rsidRDefault="006022FD">
            <w:pPr>
              <w:jc w:val="both"/>
              <w:rPr>
                <w:rFonts w:ascii="Times New Roman" w:eastAsia="Times New Roman" w:hAnsi="Times New Roman" w:cs="Times New Roman"/>
                <w:color w:val="000000"/>
              </w:rPr>
            </w:pPr>
          </w:p>
          <w:p w14:paraId="1B1C18E4" w14:textId="77777777" w:rsidR="006022FD" w:rsidRDefault="006022FD">
            <w:pPr>
              <w:jc w:val="both"/>
              <w:rPr>
                <w:rFonts w:ascii="Times New Roman" w:eastAsia="Times New Roman" w:hAnsi="Times New Roman" w:cs="Times New Roman"/>
                <w:color w:val="000000"/>
              </w:rPr>
            </w:pPr>
          </w:p>
          <w:p w14:paraId="1FF3A12C" w14:textId="77777777" w:rsidR="006022FD" w:rsidRDefault="006022FD">
            <w:pPr>
              <w:jc w:val="both"/>
              <w:rPr>
                <w:rFonts w:ascii="Times New Roman" w:eastAsia="Times New Roman" w:hAnsi="Times New Roman" w:cs="Times New Roman"/>
                <w:color w:val="000000"/>
              </w:rPr>
            </w:pPr>
          </w:p>
          <w:p w14:paraId="607ACD41" w14:textId="77777777" w:rsidR="006022FD" w:rsidRDefault="006022FD">
            <w:pPr>
              <w:jc w:val="both"/>
              <w:rPr>
                <w:rFonts w:ascii="Times New Roman" w:eastAsia="Times New Roman" w:hAnsi="Times New Roman" w:cs="Times New Roman"/>
                <w:color w:val="000000"/>
              </w:rPr>
            </w:pPr>
          </w:p>
          <w:p w14:paraId="62212043" w14:textId="77777777" w:rsidR="006022FD" w:rsidRDefault="006022FD">
            <w:pPr>
              <w:jc w:val="both"/>
              <w:rPr>
                <w:rFonts w:ascii="Times New Roman" w:eastAsia="Times New Roman" w:hAnsi="Times New Roman" w:cs="Times New Roman"/>
                <w:color w:val="000000"/>
              </w:rPr>
            </w:pPr>
          </w:p>
          <w:p w14:paraId="2BDF8887" w14:textId="77777777" w:rsidR="006022FD" w:rsidRDefault="006022FD">
            <w:pPr>
              <w:jc w:val="both"/>
              <w:rPr>
                <w:rFonts w:ascii="Times New Roman" w:eastAsia="Times New Roman" w:hAnsi="Times New Roman" w:cs="Times New Roman"/>
                <w:color w:val="000000"/>
              </w:rPr>
            </w:pPr>
          </w:p>
          <w:p w14:paraId="398562E2" w14:textId="77777777" w:rsidR="006022FD" w:rsidRDefault="006022FD">
            <w:pPr>
              <w:jc w:val="both"/>
              <w:rPr>
                <w:rFonts w:ascii="Times New Roman" w:eastAsia="Times New Roman" w:hAnsi="Times New Roman" w:cs="Times New Roman"/>
                <w:color w:val="000000"/>
              </w:rPr>
            </w:pPr>
          </w:p>
          <w:p w14:paraId="4D2F48A6" w14:textId="77777777" w:rsidR="006022FD" w:rsidRDefault="006022FD">
            <w:pPr>
              <w:jc w:val="both"/>
              <w:rPr>
                <w:rFonts w:ascii="Times New Roman" w:eastAsia="Times New Roman" w:hAnsi="Times New Roman" w:cs="Times New Roman"/>
                <w:color w:val="000000"/>
              </w:rPr>
            </w:pPr>
          </w:p>
          <w:p w14:paraId="2A02EC43" w14:textId="77777777" w:rsidR="006022FD" w:rsidRDefault="006022FD">
            <w:pPr>
              <w:jc w:val="both"/>
              <w:rPr>
                <w:rFonts w:ascii="Times New Roman" w:eastAsia="Times New Roman" w:hAnsi="Times New Roman" w:cs="Times New Roman"/>
                <w:color w:val="000000"/>
              </w:rPr>
            </w:pPr>
          </w:p>
          <w:p w14:paraId="4D2E85A7" w14:textId="77777777" w:rsidR="006022FD" w:rsidRDefault="006022FD">
            <w:pPr>
              <w:jc w:val="both"/>
              <w:rPr>
                <w:rFonts w:ascii="Times New Roman" w:eastAsia="Times New Roman" w:hAnsi="Times New Roman" w:cs="Times New Roman"/>
                <w:color w:val="000000"/>
              </w:rPr>
            </w:pPr>
          </w:p>
          <w:p w14:paraId="0CCA442B" w14:textId="77777777" w:rsidR="006022FD" w:rsidRDefault="006022FD">
            <w:pPr>
              <w:jc w:val="both"/>
              <w:rPr>
                <w:rFonts w:ascii="Times New Roman" w:eastAsia="Times New Roman" w:hAnsi="Times New Roman" w:cs="Times New Roman"/>
                <w:color w:val="000000"/>
              </w:rPr>
            </w:pPr>
          </w:p>
          <w:p w14:paraId="46A5D9B2" w14:textId="77777777" w:rsidR="006022FD" w:rsidRDefault="006022FD">
            <w:pPr>
              <w:jc w:val="both"/>
              <w:rPr>
                <w:rFonts w:ascii="Times New Roman" w:eastAsia="Times New Roman" w:hAnsi="Times New Roman" w:cs="Times New Roman"/>
                <w:color w:val="000000"/>
              </w:rPr>
            </w:pPr>
          </w:p>
          <w:p w14:paraId="639D64B8" w14:textId="77777777" w:rsidR="006022FD" w:rsidRDefault="006022FD">
            <w:pPr>
              <w:jc w:val="both"/>
              <w:rPr>
                <w:rFonts w:ascii="Times New Roman" w:eastAsia="Times New Roman" w:hAnsi="Times New Roman" w:cs="Times New Roman"/>
                <w:color w:val="000000"/>
              </w:rPr>
            </w:pPr>
          </w:p>
          <w:p w14:paraId="282DC5A1" w14:textId="77777777" w:rsidR="006022FD" w:rsidRDefault="006022FD">
            <w:pPr>
              <w:jc w:val="both"/>
              <w:rPr>
                <w:rFonts w:ascii="Times New Roman" w:eastAsia="Times New Roman" w:hAnsi="Times New Roman" w:cs="Times New Roman"/>
                <w:color w:val="000000"/>
              </w:rPr>
            </w:pPr>
          </w:p>
          <w:p w14:paraId="7F0382B5" w14:textId="77777777" w:rsidR="006022FD" w:rsidRDefault="006022FD">
            <w:pPr>
              <w:jc w:val="both"/>
              <w:rPr>
                <w:rFonts w:ascii="Times New Roman" w:eastAsia="Times New Roman" w:hAnsi="Times New Roman" w:cs="Times New Roman"/>
                <w:color w:val="000000"/>
              </w:rPr>
            </w:pPr>
          </w:p>
          <w:p w14:paraId="44BA560F"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Виконання вправ на </w:t>
            </w:r>
            <w:r>
              <w:rPr>
                <w:rFonts w:ascii="Times New Roman" w:eastAsia="Times New Roman" w:hAnsi="Times New Roman" w:cs="Times New Roman"/>
              </w:rPr>
              <w:t>побудову словотвірних ланцюгів і гнізд</w:t>
            </w:r>
          </w:p>
        </w:tc>
        <w:tc>
          <w:tcPr>
            <w:tcW w:w="1842" w:type="dxa"/>
            <w:tcBorders>
              <w:top w:val="single" w:sz="4" w:space="0" w:color="000000"/>
              <w:left w:val="single" w:sz="4" w:space="0" w:color="000000"/>
              <w:bottom w:val="single" w:sz="4" w:space="0" w:color="000000"/>
              <w:right w:val="single" w:sz="4" w:space="0" w:color="000000"/>
            </w:tcBorders>
          </w:tcPr>
          <w:p w14:paraId="3B84647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lastRenderedPageBreak/>
              <w:t>5 – завдання виконані правильно, ґрунтовно пояснені;</w:t>
            </w:r>
          </w:p>
          <w:p w14:paraId="610F6CCB"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4 – завдання виконані правильно, ґрунтовно пояснені;</w:t>
            </w:r>
          </w:p>
          <w:p w14:paraId="27CD84B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1269E3BC"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проте пояснені дещо невпевнено;</w:t>
            </w:r>
          </w:p>
          <w:p w14:paraId="0352690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0B951C0D"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7261C9A8"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допущено </w:t>
            </w:r>
            <w:r>
              <w:rPr>
                <w:rFonts w:ascii="Times New Roman" w:eastAsia="Times New Roman" w:hAnsi="Times New Roman" w:cs="Times New Roman"/>
              </w:rPr>
              <w:lastRenderedPageBreak/>
              <w:t>значну кількість помилок, пояснення нечіткі, плутані, з порушенням логіки;</w:t>
            </w:r>
          </w:p>
          <w:p w14:paraId="2C8225F0"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0 – завдання не виконане.</w:t>
            </w:r>
          </w:p>
          <w:p w14:paraId="17F632BE"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4 – завдання виконані правильно, ґрунтовно пояснені;</w:t>
            </w:r>
          </w:p>
          <w:p w14:paraId="5B057299"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3 – завдання виконані правильно, проте пояснені дещо невпевнено;</w:t>
            </w:r>
          </w:p>
          <w:p w14:paraId="7B0A2DAC"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5087145F"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2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69256823"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1 – у виконані завдання допущено значну кількість помилок, пояснення нечіткі, плутані, з порушенням логіки;</w:t>
            </w:r>
          </w:p>
          <w:p w14:paraId="5B18E892"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0 – завдання не виконане.</w:t>
            </w:r>
          </w:p>
        </w:tc>
        <w:tc>
          <w:tcPr>
            <w:tcW w:w="1843" w:type="dxa"/>
            <w:tcBorders>
              <w:top w:val="single" w:sz="4" w:space="0" w:color="000000"/>
              <w:left w:val="single" w:sz="4" w:space="0" w:color="000000"/>
              <w:bottom w:val="single" w:sz="4" w:space="0" w:color="000000"/>
              <w:right w:val="single" w:sz="4" w:space="0" w:color="000000"/>
            </w:tcBorders>
          </w:tcPr>
          <w:p w14:paraId="659F0B6B"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5</w:t>
            </w:r>
          </w:p>
          <w:p w14:paraId="2185F4AB" w14:textId="77777777" w:rsidR="006022FD" w:rsidRDefault="006022FD">
            <w:pPr>
              <w:jc w:val="center"/>
              <w:rPr>
                <w:rFonts w:ascii="Times New Roman" w:eastAsia="Times New Roman" w:hAnsi="Times New Roman" w:cs="Times New Roman"/>
              </w:rPr>
            </w:pPr>
          </w:p>
          <w:p w14:paraId="2B081412" w14:textId="77777777" w:rsidR="006022FD" w:rsidRDefault="006022FD">
            <w:pPr>
              <w:jc w:val="center"/>
              <w:rPr>
                <w:rFonts w:ascii="Times New Roman" w:eastAsia="Times New Roman" w:hAnsi="Times New Roman" w:cs="Times New Roman"/>
              </w:rPr>
            </w:pPr>
          </w:p>
          <w:p w14:paraId="6FF6C91C" w14:textId="77777777" w:rsidR="006022FD" w:rsidRDefault="006022FD">
            <w:pPr>
              <w:jc w:val="center"/>
              <w:rPr>
                <w:rFonts w:ascii="Times New Roman" w:eastAsia="Times New Roman" w:hAnsi="Times New Roman" w:cs="Times New Roman"/>
              </w:rPr>
            </w:pPr>
          </w:p>
          <w:p w14:paraId="698E1774" w14:textId="77777777" w:rsidR="006022FD" w:rsidRDefault="006022FD">
            <w:pPr>
              <w:jc w:val="center"/>
              <w:rPr>
                <w:rFonts w:ascii="Times New Roman" w:eastAsia="Times New Roman" w:hAnsi="Times New Roman" w:cs="Times New Roman"/>
              </w:rPr>
            </w:pPr>
          </w:p>
          <w:p w14:paraId="0B26A6B8" w14:textId="77777777" w:rsidR="006022FD" w:rsidRDefault="006022FD">
            <w:pPr>
              <w:jc w:val="center"/>
              <w:rPr>
                <w:rFonts w:ascii="Times New Roman" w:eastAsia="Times New Roman" w:hAnsi="Times New Roman" w:cs="Times New Roman"/>
              </w:rPr>
            </w:pPr>
          </w:p>
          <w:p w14:paraId="64D691B2" w14:textId="77777777" w:rsidR="006022FD" w:rsidRDefault="006022FD">
            <w:pPr>
              <w:jc w:val="center"/>
              <w:rPr>
                <w:rFonts w:ascii="Times New Roman" w:eastAsia="Times New Roman" w:hAnsi="Times New Roman" w:cs="Times New Roman"/>
              </w:rPr>
            </w:pPr>
          </w:p>
          <w:p w14:paraId="16A043FD" w14:textId="77777777" w:rsidR="006022FD" w:rsidRDefault="006022FD">
            <w:pPr>
              <w:jc w:val="center"/>
              <w:rPr>
                <w:rFonts w:ascii="Times New Roman" w:eastAsia="Times New Roman" w:hAnsi="Times New Roman" w:cs="Times New Roman"/>
              </w:rPr>
            </w:pPr>
          </w:p>
          <w:p w14:paraId="1D5D1116" w14:textId="77777777" w:rsidR="006022FD" w:rsidRDefault="006022FD">
            <w:pPr>
              <w:jc w:val="center"/>
              <w:rPr>
                <w:rFonts w:ascii="Times New Roman" w:eastAsia="Times New Roman" w:hAnsi="Times New Roman" w:cs="Times New Roman"/>
              </w:rPr>
            </w:pPr>
          </w:p>
          <w:p w14:paraId="16653A1C" w14:textId="77777777" w:rsidR="006022FD" w:rsidRDefault="006022FD">
            <w:pPr>
              <w:jc w:val="center"/>
              <w:rPr>
                <w:rFonts w:ascii="Times New Roman" w:eastAsia="Times New Roman" w:hAnsi="Times New Roman" w:cs="Times New Roman"/>
              </w:rPr>
            </w:pPr>
          </w:p>
          <w:p w14:paraId="4472F1BA" w14:textId="77777777" w:rsidR="006022FD" w:rsidRDefault="006022FD">
            <w:pPr>
              <w:jc w:val="center"/>
              <w:rPr>
                <w:rFonts w:ascii="Times New Roman" w:eastAsia="Times New Roman" w:hAnsi="Times New Roman" w:cs="Times New Roman"/>
              </w:rPr>
            </w:pPr>
          </w:p>
          <w:p w14:paraId="08B05732" w14:textId="77777777" w:rsidR="006022FD" w:rsidRDefault="006022FD">
            <w:pPr>
              <w:jc w:val="center"/>
              <w:rPr>
                <w:rFonts w:ascii="Times New Roman" w:eastAsia="Times New Roman" w:hAnsi="Times New Roman" w:cs="Times New Roman"/>
              </w:rPr>
            </w:pPr>
          </w:p>
          <w:p w14:paraId="700DDED8" w14:textId="77777777" w:rsidR="006022FD" w:rsidRDefault="006022FD">
            <w:pPr>
              <w:jc w:val="center"/>
              <w:rPr>
                <w:rFonts w:ascii="Times New Roman" w:eastAsia="Times New Roman" w:hAnsi="Times New Roman" w:cs="Times New Roman"/>
              </w:rPr>
            </w:pPr>
          </w:p>
          <w:p w14:paraId="5F2B01D2" w14:textId="77777777" w:rsidR="006022FD" w:rsidRDefault="006022FD">
            <w:pPr>
              <w:jc w:val="center"/>
              <w:rPr>
                <w:rFonts w:ascii="Times New Roman" w:eastAsia="Times New Roman" w:hAnsi="Times New Roman" w:cs="Times New Roman"/>
              </w:rPr>
            </w:pPr>
          </w:p>
          <w:p w14:paraId="0FF1D126" w14:textId="77777777" w:rsidR="006022FD" w:rsidRDefault="006022FD">
            <w:pPr>
              <w:jc w:val="center"/>
              <w:rPr>
                <w:rFonts w:ascii="Times New Roman" w:eastAsia="Times New Roman" w:hAnsi="Times New Roman" w:cs="Times New Roman"/>
              </w:rPr>
            </w:pPr>
          </w:p>
          <w:p w14:paraId="4AF15BF2" w14:textId="77777777" w:rsidR="006022FD" w:rsidRDefault="006022FD">
            <w:pPr>
              <w:jc w:val="center"/>
              <w:rPr>
                <w:rFonts w:ascii="Times New Roman" w:eastAsia="Times New Roman" w:hAnsi="Times New Roman" w:cs="Times New Roman"/>
              </w:rPr>
            </w:pPr>
          </w:p>
          <w:p w14:paraId="28613526" w14:textId="77777777" w:rsidR="006022FD" w:rsidRDefault="006022FD">
            <w:pPr>
              <w:jc w:val="center"/>
              <w:rPr>
                <w:rFonts w:ascii="Times New Roman" w:eastAsia="Times New Roman" w:hAnsi="Times New Roman" w:cs="Times New Roman"/>
              </w:rPr>
            </w:pPr>
          </w:p>
          <w:p w14:paraId="3440AB4D" w14:textId="77777777" w:rsidR="006022FD" w:rsidRDefault="006022FD">
            <w:pPr>
              <w:jc w:val="center"/>
              <w:rPr>
                <w:rFonts w:ascii="Times New Roman" w:eastAsia="Times New Roman" w:hAnsi="Times New Roman" w:cs="Times New Roman"/>
              </w:rPr>
            </w:pPr>
          </w:p>
          <w:p w14:paraId="2FF8812A" w14:textId="77777777" w:rsidR="006022FD" w:rsidRDefault="006022FD">
            <w:pPr>
              <w:jc w:val="center"/>
              <w:rPr>
                <w:rFonts w:ascii="Times New Roman" w:eastAsia="Times New Roman" w:hAnsi="Times New Roman" w:cs="Times New Roman"/>
              </w:rPr>
            </w:pPr>
          </w:p>
          <w:p w14:paraId="6B7FFA14" w14:textId="77777777" w:rsidR="006022FD" w:rsidRDefault="006022FD">
            <w:pPr>
              <w:jc w:val="center"/>
              <w:rPr>
                <w:rFonts w:ascii="Times New Roman" w:eastAsia="Times New Roman" w:hAnsi="Times New Roman" w:cs="Times New Roman"/>
              </w:rPr>
            </w:pPr>
          </w:p>
          <w:p w14:paraId="27A9B898" w14:textId="77777777" w:rsidR="006022FD" w:rsidRDefault="006022FD">
            <w:pPr>
              <w:jc w:val="center"/>
              <w:rPr>
                <w:rFonts w:ascii="Times New Roman" w:eastAsia="Times New Roman" w:hAnsi="Times New Roman" w:cs="Times New Roman"/>
              </w:rPr>
            </w:pPr>
          </w:p>
          <w:p w14:paraId="351B6547" w14:textId="77777777" w:rsidR="006022FD" w:rsidRDefault="006022FD">
            <w:pPr>
              <w:jc w:val="center"/>
              <w:rPr>
                <w:rFonts w:ascii="Times New Roman" w:eastAsia="Times New Roman" w:hAnsi="Times New Roman" w:cs="Times New Roman"/>
              </w:rPr>
            </w:pPr>
          </w:p>
          <w:p w14:paraId="77092843" w14:textId="77777777" w:rsidR="006022FD" w:rsidRDefault="006022FD">
            <w:pPr>
              <w:jc w:val="center"/>
              <w:rPr>
                <w:rFonts w:ascii="Times New Roman" w:eastAsia="Times New Roman" w:hAnsi="Times New Roman" w:cs="Times New Roman"/>
              </w:rPr>
            </w:pPr>
          </w:p>
          <w:p w14:paraId="355A7984" w14:textId="77777777" w:rsidR="006022FD" w:rsidRDefault="006022FD">
            <w:pPr>
              <w:jc w:val="center"/>
              <w:rPr>
                <w:rFonts w:ascii="Times New Roman" w:eastAsia="Times New Roman" w:hAnsi="Times New Roman" w:cs="Times New Roman"/>
              </w:rPr>
            </w:pPr>
          </w:p>
          <w:p w14:paraId="6AF49B6F" w14:textId="77777777" w:rsidR="006022FD" w:rsidRDefault="006022FD">
            <w:pPr>
              <w:jc w:val="center"/>
              <w:rPr>
                <w:rFonts w:ascii="Times New Roman" w:eastAsia="Times New Roman" w:hAnsi="Times New Roman" w:cs="Times New Roman"/>
              </w:rPr>
            </w:pPr>
          </w:p>
          <w:p w14:paraId="44FBF366" w14:textId="77777777" w:rsidR="006022FD" w:rsidRDefault="006022FD">
            <w:pPr>
              <w:jc w:val="center"/>
              <w:rPr>
                <w:rFonts w:ascii="Times New Roman" w:eastAsia="Times New Roman" w:hAnsi="Times New Roman" w:cs="Times New Roman"/>
              </w:rPr>
            </w:pPr>
          </w:p>
          <w:p w14:paraId="10B5767C" w14:textId="77777777" w:rsidR="006022FD" w:rsidRDefault="006022FD">
            <w:pPr>
              <w:jc w:val="center"/>
              <w:rPr>
                <w:rFonts w:ascii="Times New Roman" w:eastAsia="Times New Roman" w:hAnsi="Times New Roman" w:cs="Times New Roman"/>
              </w:rPr>
            </w:pPr>
          </w:p>
          <w:p w14:paraId="1C8F3224" w14:textId="77777777" w:rsidR="006022FD" w:rsidRDefault="006022FD">
            <w:pPr>
              <w:jc w:val="center"/>
              <w:rPr>
                <w:rFonts w:ascii="Times New Roman" w:eastAsia="Times New Roman" w:hAnsi="Times New Roman" w:cs="Times New Roman"/>
              </w:rPr>
            </w:pPr>
          </w:p>
          <w:p w14:paraId="3C83404E" w14:textId="77777777" w:rsidR="006022FD" w:rsidRDefault="006022FD">
            <w:pPr>
              <w:jc w:val="center"/>
              <w:rPr>
                <w:rFonts w:ascii="Times New Roman" w:eastAsia="Times New Roman" w:hAnsi="Times New Roman" w:cs="Times New Roman"/>
              </w:rPr>
            </w:pPr>
          </w:p>
          <w:p w14:paraId="1246D724" w14:textId="77777777" w:rsidR="006022FD" w:rsidRDefault="006022FD">
            <w:pPr>
              <w:jc w:val="center"/>
              <w:rPr>
                <w:rFonts w:ascii="Times New Roman" w:eastAsia="Times New Roman" w:hAnsi="Times New Roman" w:cs="Times New Roman"/>
              </w:rPr>
            </w:pPr>
          </w:p>
          <w:p w14:paraId="42B83BA5" w14:textId="77777777" w:rsidR="006022FD" w:rsidRDefault="006022FD">
            <w:pPr>
              <w:jc w:val="center"/>
              <w:rPr>
                <w:rFonts w:ascii="Times New Roman" w:eastAsia="Times New Roman" w:hAnsi="Times New Roman" w:cs="Times New Roman"/>
              </w:rPr>
            </w:pPr>
          </w:p>
          <w:p w14:paraId="30D5124B" w14:textId="77777777" w:rsidR="006022FD" w:rsidRDefault="006022FD">
            <w:pPr>
              <w:jc w:val="center"/>
              <w:rPr>
                <w:rFonts w:ascii="Times New Roman" w:eastAsia="Times New Roman" w:hAnsi="Times New Roman" w:cs="Times New Roman"/>
              </w:rPr>
            </w:pPr>
          </w:p>
          <w:p w14:paraId="792B898E" w14:textId="77777777" w:rsidR="006022FD" w:rsidRDefault="006022FD">
            <w:pPr>
              <w:jc w:val="center"/>
              <w:rPr>
                <w:rFonts w:ascii="Times New Roman" w:eastAsia="Times New Roman" w:hAnsi="Times New Roman" w:cs="Times New Roman"/>
              </w:rPr>
            </w:pPr>
          </w:p>
          <w:p w14:paraId="16490346" w14:textId="77777777" w:rsidR="006022FD" w:rsidRDefault="006022FD">
            <w:pPr>
              <w:jc w:val="center"/>
              <w:rPr>
                <w:rFonts w:ascii="Times New Roman" w:eastAsia="Times New Roman" w:hAnsi="Times New Roman" w:cs="Times New Roman"/>
              </w:rPr>
            </w:pPr>
          </w:p>
          <w:p w14:paraId="0A0F637C" w14:textId="77777777" w:rsidR="006022FD" w:rsidRDefault="006022FD">
            <w:pPr>
              <w:jc w:val="center"/>
              <w:rPr>
                <w:rFonts w:ascii="Times New Roman" w:eastAsia="Times New Roman" w:hAnsi="Times New Roman" w:cs="Times New Roman"/>
              </w:rPr>
            </w:pPr>
          </w:p>
          <w:p w14:paraId="0B68315D" w14:textId="77777777" w:rsidR="006022FD" w:rsidRDefault="006022FD">
            <w:pPr>
              <w:jc w:val="center"/>
              <w:rPr>
                <w:rFonts w:ascii="Times New Roman" w:eastAsia="Times New Roman" w:hAnsi="Times New Roman" w:cs="Times New Roman"/>
              </w:rPr>
            </w:pPr>
          </w:p>
          <w:p w14:paraId="373A81CC" w14:textId="77777777" w:rsidR="006022FD" w:rsidRDefault="006022FD">
            <w:pPr>
              <w:jc w:val="center"/>
              <w:rPr>
                <w:rFonts w:ascii="Times New Roman" w:eastAsia="Times New Roman" w:hAnsi="Times New Roman" w:cs="Times New Roman"/>
              </w:rPr>
            </w:pPr>
          </w:p>
          <w:p w14:paraId="5A922DC0" w14:textId="77777777" w:rsidR="006022FD" w:rsidRDefault="006022FD">
            <w:pPr>
              <w:jc w:val="center"/>
              <w:rPr>
                <w:rFonts w:ascii="Times New Roman" w:eastAsia="Times New Roman" w:hAnsi="Times New Roman" w:cs="Times New Roman"/>
              </w:rPr>
            </w:pPr>
          </w:p>
          <w:p w14:paraId="34F1F2E5" w14:textId="77777777" w:rsidR="006022FD" w:rsidRDefault="006022FD">
            <w:pPr>
              <w:jc w:val="center"/>
              <w:rPr>
                <w:rFonts w:ascii="Times New Roman" w:eastAsia="Times New Roman" w:hAnsi="Times New Roman" w:cs="Times New Roman"/>
              </w:rPr>
            </w:pPr>
          </w:p>
          <w:p w14:paraId="4100145B" w14:textId="77777777" w:rsidR="006022FD" w:rsidRDefault="006022FD">
            <w:pPr>
              <w:jc w:val="center"/>
              <w:rPr>
                <w:rFonts w:ascii="Times New Roman" w:eastAsia="Times New Roman" w:hAnsi="Times New Roman" w:cs="Times New Roman"/>
              </w:rPr>
            </w:pPr>
          </w:p>
          <w:p w14:paraId="3B19C6BE" w14:textId="77777777" w:rsidR="006022FD" w:rsidRDefault="006022FD">
            <w:pPr>
              <w:jc w:val="center"/>
              <w:rPr>
                <w:rFonts w:ascii="Times New Roman" w:eastAsia="Times New Roman" w:hAnsi="Times New Roman" w:cs="Times New Roman"/>
              </w:rPr>
            </w:pPr>
          </w:p>
          <w:p w14:paraId="66EA3F23" w14:textId="77777777" w:rsidR="006022FD" w:rsidRDefault="006022FD">
            <w:pPr>
              <w:jc w:val="center"/>
              <w:rPr>
                <w:rFonts w:ascii="Times New Roman" w:eastAsia="Times New Roman" w:hAnsi="Times New Roman" w:cs="Times New Roman"/>
              </w:rPr>
            </w:pPr>
          </w:p>
          <w:p w14:paraId="438512E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4</w:t>
            </w:r>
          </w:p>
          <w:p w14:paraId="63341FE8" w14:textId="77777777" w:rsidR="006022FD" w:rsidRDefault="006022FD">
            <w:pPr>
              <w:jc w:val="center"/>
              <w:rPr>
                <w:rFonts w:ascii="Times New Roman" w:eastAsia="Times New Roman" w:hAnsi="Times New Roman" w:cs="Times New Roman"/>
              </w:rPr>
            </w:pPr>
          </w:p>
          <w:p w14:paraId="61B8F340" w14:textId="77777777" w:rsidR="006022FD" w:rsidRDefault="006022FD">
            <w:pPr>
              <w:jc w:val="center"/>
              <w:rPr>
                <w:rFonts w:ascii="Times New Roman" w:eastAsia="Times New Roman" w:hAnsi="Times New Roman" w:cs="Times New Roman"/>
              </w:rPr>
            </w:pPr>
          </w:p>
          <w:p w14:paraId="0F58D4A4" w14:textId="77777777" w:rsidR="006022FD" w:rsidRDefault="006022FD">
            <w:pPr>
              <w:jc w:val="center"/>
              <w:rPr>
                <w:rFonts w:ascii="Times New Roman" w:eastAsia="Times New Roman" w:hAnsi="Times New Roman" w:cs="Times New Roman"/>
              </w:rPr>
            </w:pPr>
          </w:p>
        </w:tc>
      </w:tr>
      <w:tr w:rsidR="006022FD" w14:paraId="7ECAFFEB"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4D5AAA4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2A43294E"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6D94620F"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Вибудувати словотвірний ланцюг з заданим вихідним </w:t>
            </w:r>
            <w:r>
              <w:rPr>
                <w:rFonts w:ascii="Times New Roman" w:eastAsia="Times New Roman" w:hAnsi="Times New Roman" w:cs="Times New Roman"/>
                <w:color w:val="000000"/>
              </w:rPr>
              <w:lastRenderedPageBreak/>
              <w:t>словом.</w:t>
            </w:r>
          </w:p>
          <w:p w14:paraId="7082D9A6"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2. Вибудувати словотвірне гніздо з заданим вихідним словом.</w:t>
            </w:r>
          </w:p>
        </w:tc>
        <w:tc>
          <w:tcPr>
            <w:tcW w:w="1842" w:type="dxa"/>
            <w:tcBorders>
              <w:top w:val="single" w:sz="4" w:space="0" w:color="000000"/>
              <w:left w:val="single" w:sz="4" w:space="0" w:color="000000"/>
              <w:bottom w:val="single" w:sz="4" w:space="0" w:color="000000"/>
              <w:right w:val="single" w:sz="4" w:space="0" w:color="000000"/>
            </w:tcBorders>
          </w:tcPr>
          <w:p w14:paraId="66E4AD6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lastRenderedPageBreak/>
              <w:t>1 завдання – 1 бал</w:t>
            </w:r>
          </w:p>
          <w:p w14:paraId="6DDD9BF0"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2 завдання – 1 </w:t>
            </w:r>
            <w:r>
              <w:rPr>
                <w:rFonts w:ascii="Times New Roman" w:eastAsia="Times New Roman" w:hAnsi="Times New Roman" w:cs="Times New Roman"/>
              </w:rPr>
              <w:lastRenderedPageBreak/>
              <w:t>бал</w:t>
            </w:r>
          </w:p>
          <w:p w14:paraId="69B43D9F" w14:textId="77777777" w:rsidR="006022FD" w:rsidRDefault="006022FD">
            <w:pPr>
              <w:jc w:val="both"/>
              <w:rPr>
                <w:rFonts w:ascii="Times New Roman" w:eastAsia="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tcPr>
          <w:p w14:paraId="42ACEB48"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2</w:t>
            </w:r>
          </w:p>
        </w:tc>
      </w:tr>
      <w:tr w:rsidR="006022FD" w14:paraId="269BB561"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4CC8E79C"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Практичне заняття 13-15</w:t>
            </w:r>
          </w:p>
        </w:tc>
        <w:tc>
          <w:tcPr>
            <w:tcW w:w="1843" w:type="dxa"/>
            <w:tcBorders>
              <w:top w:val="single" w:sz="4" w:space="0" w:color="000000"/>
              <w:left w:val="single" w:sz="4" w:space="0" w:color="000000"/>
              <w:bottom w:val="single" w:sz="4" w:space="0" w:color="000000"/>
              <w:right w:val="single" w:sz="4" w:space="0" w:color="000000"/>
            </w:tcBorders>
          </w:tcPr>
          <w:p w14:paraId="526A34A5"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4F728A23"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Виконання трьох вправ(одна вправа мах 3 бали) на визначення різних неморфологічних способів творення слів </w:t>
            </w:r>
          </w:p>
        </w:tc>
        <w:tc>
          <w:tcPr>
            <w:tcW w:w="1842" w:type="dxa"/>
            <w:tcBorders>
              <w:top w:val="single" w:sz="4" w:space="0" w:color="000000"/>
              <w:left w:val="single" w:sz="4" w:space="0" w:color="000000"/>
              <w:bottom w:val="single" w:sz="4" w:space="0" w:color="000000"/>
              <w:right w:val="single" w:sz="4" w:space="0" w:color="000000"/>
            </w:tcBorders>
          </w:tcPr>
          <w:p w14:paraId="782A45A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3 – завдання виконані правильно, ґрунтовно пояснені;</w:t>
            </w:r>
          </w:p>
          <w:p w14:paraId="08BE981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12DE945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завдання виконані правильно, проте пояснені дещо невпевнено;</w:t>
            </w:r>
          </w:p>
          <w:p w14:paraId="7FED6E1F"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допущено окремі незначні неточності;</w:t>
            </w:r>
          </w:p>
          <w:p w14:paraId="52A69505"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1 – у виконані завдання допущені помилки,   пояснення невпевнені, з </w:t>
            </w:r>
            <w:proofErr w:type="spellStart"/>
            <w:r>
              <w:rPr>
                <w:rFonts w:ascii="Times New Roman" w:eastAsia="Times New Roman" w:hAnsi="Times New Roman" w:cs="Times New Roman"/>
              </w:rPr>
              <w:t>неточностями</w:t>
            </w:r>
            <w:proofErr w:type="spellEnd"/>
            <w:r>
              <w:rPr>
                <w:rFonts w:ascii="Times New Roman" w:eastAsia="Times New Roman" w:hAnsi="Times New Roman" w:cs="Times New Roman"/>
              </w:rPr>
              <w:t>;</w:t>
            </w:r>
          </w:p>
          <w:p w14:paraId="5BAFC119"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0 – у виконані завдання допущено значну кількість помилок, пояснення нечіткі, плутані, з порушенням логіки</w:t>
            </w:r>
          </w:p>
        </w:tc>
        <w:tc>
          <w:tcPr>
            <w:tcW w:w="1843" w:type="dxa"/>
            <w:tcBorders>
              <w:top w:val="single" w:sz="4" w:space="0" w:color="000000"/>
              <w:left w:val="single" w:sz="4" w:space="0" w:color="000000"/>
              <w:bottom w:val="single" w:sz="4" w:space="0" w:color="000000"/>
              <w:right w:val="single" w:sz="4" w:space="0" w:color="000000"/>
            </w:tcBorders>
          </w:tcPr>
          <w:p w14:paraId="008FC596"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9</w:t>
            </w:r>
          </w:p>
        </w:tc>
      </w:tr>
      <w:tr w:rsidR="006022FD" w14:paraId="4E0B714E" w14:textId="77777777">
        <w:trPr>
          <w:trHeight w:val="352"/>
        </w:trPr>
        <w:tc>
          <w:tcPr>
            <w:tcW w:w="1384" w:type="dxa"/>
            <w:tcBorders>
              <w:top w:val="single" w:sz="4" w:space="0" w:color="000000"/>
              <w:left w:val="single" w:sz="4" w:space="0" w:color="000000"/>
              <w:bottom w:val="single" w:sz="4" w:space="0" w:color="000000"/>
              <w:right w:val="single" w:sz="4" w:space="0" w:color="000000"/>
            </w:tcBorders>
          </w:tcPr>
          <w:p w14:paraId="3E8A1252"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t>Самостійна робота</w:t>
            </w:r>
          </w:p>
        </w:tc>
        <w:tc>
          <w:tcPr>
            <w:tcW w:w="1843" w:type="dxa"/>
            <w:tcBorders>
              <w:top w:val="single" w:sz="4" w:space="0" w:color="000000"/>
              <w:left w:val="single" w:sz="4" w:space="0" w:color="000000"/>
              <w:bottom w:val="single" w:sz="4" w:space="0" w:color="000000"/>
              <w:right w:val="single" w:sz="4" w:space="0" w:color="000000"/>
            </w:tcBorders>
          </w:tcPr>
          <w:p w14:paraId="51EDAF17"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color w:val="000000"/>
              </w:rPr>
              <w:t>Виконання практичних завдань</w:t>
            </w:r>
          </w:p>
        </w:tc>
        <w:tc>
          <w:tcPr>
            <w:tcW w:w="2835" w:type="dxa"/>
            <w:tcBorders>
              <w:top w:val="single" w:sz="4" w:space="0" w:color="000000"/>
              <w:left w:val="single" w:sz="4" w:space="0" w:color="000000"/>
              <w:bottom w:val="single" w:sz="4" w:space="0" w:color="000000"/>
              <w:right w:val="single" w:sz="4" w:space="0" w:color="000000"/>
            </w:tcBorders>
          </w:tcPr>
          <w:p w14:paraId="2662D8AD" w14:textId="77777777" w:rsidR="006022FD" w:rsidRDefault="00412610">
            <w:pPr>
              <w:jc w:val="both"/>
              <w:rPr>
                <w:rFonts w:ascii="Times New Roman" w:eastAsia="Times New Roman" w:hAnsi="Times New Roman" w:cs="Times New Roman"/>
                <w:color w:val="000000"/>
              </w:rPr>
            </w:pPr>
            <w:r>
              <w:rPr>
                <w:rFonts w:ascii="Times New Roman" w:eastAsia="Times New Roman" w:hAnsi="Times New Roman" w:cs="Times New Roman"/>
                <w:color w:val="000000"/>
              </w:rPr>
              <w:t>Підібрати з художньої літератури або придумати самостійно по два речення зі словами для ілюстрації неморфологічних способів словотворення.</w:t>
            </w:r>
          </w:p>
        </w:tc>
        <w:tc>
          <w:tcPr>
            <w:tcW w:w="1842" w:type="dxa"/>
            <w:tcBorders>
              <w:top w:val="single" w:sz="4" w:space="0" w:color="000000"/>
              <w:left w:val="single" w:sz="4" w:space="0" w:color="000000"/>
              <w:bottom w:val="single" w:sz="4" w:space="0" w:color="000000"/>
              <w:right w:val="single" w:sz="4" w:space="0" w:color="000000"/>
            </w:tcBorders>
          </w:tcPr>
          <w:p w14:paraId="391F3E1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2 – усі речення підібрані правильно;</w:t>
            </w:r>
          </w:p>
          <w:p w14:paraId="7E9DB8A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1 – 3 речення підібрані правильно, 3 – неправильно;</w:t>
            </w:r>
          </w:p>
          <w:p w14:paraId="03C165F1"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0 – 4 і більше </w:t>
            </w:r>
            <w:r>
              <w:rPr>
                <w:rFonts w:ascii="Times New Roman" w:eastAsia="Times New Roman" w:hAnsi="Times New Roman" w:cs="Times New Roman"/>
              </w:rPr>
              <w:lastRenderedPageBreak/>
              <w:t xml:space="preserve">речень  дібрано неправильно </w:t>
            </w:r>
          </w:p>
        </w:tc>
        <w:tc>
          <w:tcPr>
            <w:tcW w:w="1843" w:type="dxa"/>
            <w:tcBorders>
              <w:top w:val="single" w:sz="4" w:space="0" w:color="000000"/>
              <w:left w:val="single" w:sz="4" w:space="0" w:color="000000"/>
              <w:bottom w:val="single" w:sz="4" w:space="0" w:color="000000"/>
              <w:right w:val="single" w:sz="4" w:space="0" w:color="000000"/>
            </w:tcBorders>
          </w:tcPr>
          <w:p w14:paraId="2D70737E" w14:textId="77777777" w:rsidR="006022FD" w:rsidRDefault="00412610">
            <w:pPr>
              <w:jc w:val="center"/>
              <w:rPr>
                <w:rFonts w:ascii="Times New Roman" w:eastAsia="Times New Roman" w:hAnsi="Times New Roman" w:cs="Times New Roman"/>
              </w:rPr>
            </w:pPr>
            <w:r>
              <w:rPr>
                <w:rFonts w:ascii="Times New Roman" w:eastAsia="Times New Roman" w:hAnsi="Times New Roman" w:cs="Times New Roman"/>
              </w:rPr>
              <w:lastRenderedPageBreak/>
              <w:t>1</w:t>
            </w:r>
          </w:p>
        </w:tc>
      </w:tr>
      <w:tr w:rsidR="006022FD" w14:paraId="353993D0" w14:textId="77777777">
        <w:tc>
          <w:tcPr>
            <w:tcW w:w="1384" w:type="dxa"/>
            <w:tcBorders>
              <w:top w:val="single" w:sz="4" w:space="0" w:color="000000"/>
              <w:left w:val="single" w:sz="4" w:space="0" w:color="000000"/>
              <w:bottom w:val="single" w:sz="4" w:space="0" w:color="000000"/>
              <w:right w:val="single" w:sz="4" w:space="0" w:color="000000"/>
            </w:tcBorders>
          </w:tcPr>
          <w:p w14:paraId="28069095" w14:textId="77777777" w:rsidR="006022FD" w:rsidRDefault="00412610">
            <w:pPr>
              <w:rPr>
                <w:rFonts w:ascii="Times New Roman" w:eastAsia="Times New Roman" w:hAnsi="Times New Roman" w:cs="Times New Roman"/>
                <w:b/>
              </w:rPr>
            </w:pPr>
            <w:r>
              <w:rPr>
                <w:rFonts w:ascii="Times New Roman" w:eastAsia="Times New Roman" w:hAnsi="Times New Roman" w:cs="Times New Roman"/>
                <w:b/>
              </w:rPr>
              <w:t xml:space="preserve">Усього за поточний контроль </w:t>
            </w:r>
          </w:p>
        </w:tc>
        <w:tc>
          <w:tcPr>
            <w:tcW w:w="1843" w:type="dxa"/>
            <w:tcBorders>
              <w:top w:val="single" w:sz="4" w:space="0" w:color="000000"/>
              <w:left w:val="single" w:sz="4" w:space="0" w:color="000000"/>
              <w:bottom w:val="single" w:sz="4" w:space="0" w:color="000000"/>
              <w:right w:val="single" w:sz="4" w:space="0" w:color="000000"/>
            </w:tcBorders>
          </w:tcPr>
          <w:p w14:paraId="1EE57667" w14:textId="77777777" w:rsidR="006022FD" w:rsidRDefault="006022FD">
            <w:pPr>
              <w:jc w:val="center"/>
              <w:rPr>
                <w:rFonts w:ascii="Times New Roman" w:eastAsia="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tcPr>
          <w:p w14:paraId="63FC11D3" w14:textId="77777777" w:rsidR="006022FD" w:rsidRDefault="006022FD">
            <w:pPr>
              <w:jc w:val="center"/>
              <w:rPr>
                <w:rFonts w:ascii="Times New Roman" w:eastAsia="Times New Roman" w:hAnsi="Times New Roman" w:cs="Times New Roman"/>
                <w:b/>
              </w:rPr>
            </w:pPr>
          </w:p>
          <w:p w14:paraId="5844C5A2" w14:textId="77777777" w:rsidR="006022FD" w:rsidRDefault="006022FD">
            <w:pPr>
              <w:jc w:val="center"/>
              <w:rPr>
                <w:rFonts w:ascii="Times New Roman" w:eastAsia="Times New Roman" w:hAnsi="Times New Roman" w:cs="Times New Roman"/>
                <w:b/>
              </w:rPr>
            </w:pPr>
          </w:p>
          <w:p w14:paraId="615ECCF6" w14:textId="77777777" w:rsidR="006022FD" w:rsidRDefault="006022FD">
            <w:pPr>
              <w:jc w:val="center"/>
              <w:rPr>
                <w:rFonts w:ascii="Times New Roman" w:eastAsia="Times New Roman" w:hAnsi="Times New Roman" w:cs="Times New Roman"/>
                <w:b/>
              </w:rPr>
            </w:pPr>
          </w:p>
          <w:p w14:paraId="0CE9F5E7" w14:textId="77777777" w:rsidR="006022FD" w:rsidRDefault="006022FD">
            <w:pPr>
              <w:jc w:val="center"/>
              <w:rPr>
                <w:rFonts w:ascii="Times New Roman" w:eastAsia="Times New Roman" w:hAnsi="Times New Roman" w:cs="Times New Roman"/>
                <w:b/>
              </w:rPr>
            </w:pPr>
          </w:p>
          <w:p w14:paraId="068B4E0D" w14:textId="77777777" w:rsidR="006022FD" w:rsidRDefault="006022FD">
            <w:pPr>
              <w:jc w:val="center"/>
              <w:rPr>
                <w:rFonts w:ascii="Times New Roman" w:eastAsia="Times New Roman" w:hAnsi="Times New Roman" w:cs="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293E05DE" w14:textId="77777777" w:rsidR="006022FD" w:rsidRDefault="006022FD">
            <w:pPr>
              <w:jc w:val="center"/>
              <w:rPr>
                <w:rFonts w:ascii="Times New Roman" w:eastAsia="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4B73D184"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60</w:t>
            </w:r>
          </w:p>
        </w:tc>
      </w:tr>
      <w:tr w:rsidR="006022FD" w14:paraId="7B543FEF" w14:textId="77777777">
        <w:tc>
          <w:tcPr>
            <w:tcW w:w="9747" w:type="dxa"/>
            <w:gridSpan w:val="5"/>
            <w:tcBorders>
              <w:top w:val="single" w:sz="4" w:space="0" w:color="000000"/>
              <w:left w:val="single" w:sz="4" w:space="0" w:color="000000"/>
              <w:bottom w:val="single" w:sz="4" w:space="0" w:color="000000"/>
              <w:right w:val="single" w:sz="4" w:space="0" w:color="000000"/>
            </w:tcBorders>
          </w:tcPr>
          <w:p w14:paraId="7CE86AC0"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Підсумковий контроль</w:t>
            </w:r>
          </w:p>
        </w:tc>
      </w:tr>
      <w:tr w:rsidR="006022FD" w14:paraId="402310B3" w14:textId="77777777">
        <w:trPr>
          <w:trHeight w:val="1343"/>
        </w:trPr>
        <w:tc>
          <w:tcPr>
            <w:tcW w:w="1384" w:type="dxa"/>
            <w:tcBorders>
              <w:top w:val="single" w:sz="4" w:space="0" w:color="000000"/>
              <w:left w:val="single" w:sz="4" w:space="0" w:color="000000"/>
              <w:bottom w:val="single" w:sz="4" w:space="0" w:color="000000"/>
              <w:right w:val="single" w:sz="4" w:space="0" w:color="000000"/>
            </w:tcBorders>
          </w:tcPr>
          <w:p w14:paraId="6A259B26" w14:textId="77777777" w:rsidR="006022FD" w:rsidRDefault="00412610">
            <w:pPr>
              <w:ind w:left="113"/>
              <w:jc w:val="center"/>
              <w:rPr>
                <w:rFonts w:ascii="Times New Roman" w:eastAsia="Times New Roman" w:hAnsi="Times New Roman" w:cs="Times New Roman"/>
                <w:b/>
              </w:rPr>
            </w:pPr>
            <w:r>
              <w:rPr>
                <w:rFonts w:ascii="Times New Roman" w:eastAsia="Times New Roman" w:hAnsi="Times New Roman" w:cs="Times New Roman"/>
                <w:b/>
              </w:rPr>
              <w:t>Екзамен</w:t>
            </w:r>
          </w:p>
        </w:tc>
        <w:tc>
          <w:tcPr>
            <w:tcW w:w="1843" w:type="dxa"/>
            <w:tcBorders>
              <w:top w:val="single" w:sz="4" w:space="0" w:color="000000"/>
              <w:left w:val="single" w:sz="4" w:space="0" w:color="000000"/>
              <w:bottom w:val="single" w:sz="4" w:space="0" w:color="000000"/>
              <w:right w:val="single" w:sz="4" w:space="0" w:color="000000"/>
            </w:tcBorders>
          </w:tcPr>
          <w:p w14:paraId="3FBDED3A" w14:textId="77777777" w:rsidR="006022FD" w:rsidRDefault="00412610">
            <w:pPr>
              <w:ind w:firstLine="34"/>
              <w:rPr>
                <w:rFonts w:ascii="Times New Roman" w:eastAsia="Times New Roman" w:hAnsi="Times New Roman" w:cs="Times New Roman"/>
              </w:rPr>
            </w:pPr>
            <w:r>
              <w:rPr>
                <w:rFonts w:ascii="Times New Roman" w:eastAsia="Times New Roman" w:hAnsi="Times New Roman" w:cs="Times New Roman"/>
              </w:rPr>
              <w:t xml:space="preserve">Тестові завдання за теоретичними питаннями курсу (питання для підготовки викладено в СЕЗН </w:t>
            </w:r>
            <w:proofErr w:type="spellStart"/>
            <w:r>
              <w:rPr>
                <w:rFonts w:ascii="Times New Roman" w:eastAsia="Times New Roman" w:hAnsi="Times New Roman" w:cs="Times New Roman"/>
              </w:rPr>
              <w:t>Moodle</w:t>
            </w:r>
            <w:proofErr w:type="spellEnd"/>
            <w:r>
              <w:rPr>
                <w:rFonts w:ascii="Times New Roman" w:eastAsia="Times New Roman" w:hAnsi="Times New Roman" w:cs="Times New Roman"/>
              </w:rPr>
              <w:t>)</w:t>
            </w:r>
          </w:p>
        </w:tc>
        <w:tc>
          <w:tcPr>
            <w:tcW w:w="2835" w:type="dxa"/>
            <w:tcBorders>
              <w:top w:val="single" w:sz="4" w:space="0" w:color="000000"/>
              <w:left w:val="single" w:sz="4" w:space="0" w:color="000000"/>
              <w:bottom w:val="single" w:sz="4" w:space="0" w:color="000000"/>
              <w:right w:val="single" w:sz="4" w:space="0" w:color="000000"/>
            </w:tcBorders>
          </w:tcPr>
          <w:p w14:paraId="74429D8A"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Виконати 20 тестових завдань за питаннями курсу:</w:t>
            </w:r>
          </w:p>
          <w:p w14:paraId="3AA29E4F" w14:textId="77777777" w:rsidR="006022FD" w:rsidRDefault="00412610">
            <w:pPr>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1.Морфеміка як розділ мовознавства, предмет і завдання морфеміки. </w:t>
            </w:r>
          </w:p>
          <w:p w14:paraId="0BA01B30"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 Синхронічний і </w:t>
            </w:r>
            <w:proofErr w:type="spellStart"/>
            <w:r>
              <w:rPr>
                <w:rFonts w:ascii="Times New Roman" w:eastAsia="Times New Roman" w:hAnsi="Times New Roman" w:cs="Times New Roman"/>
                <w:color w:val="000000"/>
              </w:rPr>
              <w:t>і</w:t>
            </w:r>
            <w:proofErr w:type="spellEnd"/>
            <w:r>
              <w:rPr>
                <w:rFonts w:ascii="Times New Roman" w:eastAsia="Times New Roman" w:hAnsi="Times New Roman" w:cs="Times New Roman"/>
                <w:color w:val="000000"/>
              </w:rPr>
              <w:t xml:space="preserve"> діахронічний аспекти дослідження в морфеміці. </w:t>
            </w:r>
          </w:p>
          <w:p w14:paraId="183FB5CA"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 Зв’язок морфеміки з іншими розділами мовознавства. </w:t>
            </w:r>
          </w:p>
          <w:p w14:paraId="5F2DC67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4 Морфема як мінімальна значуща одиниця мови. </w:t>
            </w:r>
          </w:p>
          <w:p w14:paraId="7A22E8DD"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5. Морфема у співвідношенні з іншими одиницями мови (фонемою, складом, словом). </w:t>
            </w:r>
          </w:p>
          <w:p w14:paraId="284C643E"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6. Морф як матеріальний вияв морфеми. </w:t>
            </w:r>
          </w:p>
          <w:p w14:paraId="15AE5F0A"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7. Поняття про </w:t>
            </w:r>
            <w:proofErr w:type="spellStart"/>
            <w:r>
              <w:rPr>
                <w:rFonts w:ascii="Times New Roman" w:eastAsia="Times New Roman" w:hAnsi="Times New Roman" w:cs="Times New Roman"/>
                <w:color w:val="000000"/>
              </w:rPr>
              <w:t>аломорфи</w:t>
            </w:r>
            <w:proofErr w:type="spellEnd"/>
            <w:r>
              <w:rPr>
                <w:rFonts w:ascii="Times New Roman" w:eastAsia="Times New Roman" w:hAnsi="Times New Roman" w:cs="Times New Roman"/>
                <w:color w:val="000000"/>
              </w:rPr>
              <w:t xml:space="preserve"> і варіанти морфем. </w:t>
            </w:r>
          </w:p>
          <w:p w14:paraId="5D80C52B"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8. Типи морфем за характером значення. </w:t>
            </w:r>
          </w:p>
          <w:p w14:paraId="3018E7DA"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9. Підкласи словотворчих морфем: морфеми з мутаційною, модифікаційною і транспозиційною семантичними функціями </w:t>
            </w:r>
          </w:p>
          <w:p w14:paraId="468358E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10. Класифікація морфем за наявністю/відсутністю звукового показника, за однорідністю/неоднорідністю звукового складу. </w:t>
            </w:r>
          </w:p>
          <w:p w14:paraId="37F5A2E7"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11. Класифікація морфем за кількістю фонем, за вживаністю й активністю, за відтворюваністю. </w:t>
            </w:r>
          </w:p>
          <w:p w14:paraId="657758B9"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12. Класифікація морфем за будовою і походженням. </w:t>
            </w:r>
          </w:p>
          <w:p w14:paraId="2E93A51F"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13. Коренева морфема, її характеристика. Зв’язані корені. </w:t>
            </w:r>
          </w:p>
          <w:p w14:paraId="71327006"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14. Префіксальні морфеми, їх характеристика; префікси й </w:t>
            </w:r>
            <w:proofErr w:type="spellStart"/>
            <w:r>
              <w:rPr>
                <w:rFonts w:ascii="Times New Roman" w:eastAsia="Times New Roman" w:hAnsi="Times New Roman" w:cs="Times New Roman"/>
                <w:color w:val="000000"/>
              </w:rPr>
              <w:t>префіксоїди</w:t>
            </w:r>
            <w:proofErr w:type="spellEnd"/>
            <w:r>
              <w:rPr>
                <w:rFonts w:ascii="Times New Roman" w:eastAsia="Times New Roman" w:hAnsi="Times New Roman" w:cs="Times New Roman"/>
                <w:color w:val="000000"/>
              </w:rPr>
              <w:t xml:space="preserve">. </w:t>
            </w:r>
          </w:p>
          <w:p w14:paraId="3700873F"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15. Суфіксальні морфеми, їх характеристика; суфікси і </w:t>
            </w:r>
            <w:proofErr w:type="spellStart"/>
            <w:r>
              <w:rPr>
                <w:rFonts w:ascii="Times New Roman" w:eastAsia="Times New Roman" w:hAnsi="Times New Roman" w:cs="Times New Roman"/>
                <w:color w:val="000000"/>
              </w:rPr>
              <w:t>суфіксоїди</w:t>
            </w:r>
            <w:proofErr w:type="spellEnd"/>
            <w:r>
              <w:rPr>
                <w:rFonts w:ascii="Times New Roman" w:eastAsia="Times New Roman" w:hAnsi="Times New Roman" w:cs="Times New Roman"/>
                <w:color w:val="000000"/>
              </w:rPr>
              <w:t xml:space="preserve">. </w:t>
            </w:r>
          </w:p>
          <w:p w14:paraId="2A515979"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16. Інтерфікси й постфікси. Питання про інтерфікси в сучасному мовознавстві. </w:t>
            </w:r>
          </w:p>
          <w:p w14:paraId="0DE24BC7"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17. Флексійні морфеми, їх характеристика. </w:t>
            </w:r>
          </w:p>
          <w:p w14:paraId="3D81DC7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18. Поняття про </w:t>
            </w:r>
            <w:proofErr w:type="spellStart"/>
            <w:r>
              <w:rPr>
                <w:rFonts w:ascii="Times New Roman" w:eastAsia="Times New Roman" w:hAnsi="Times New Roman" w:cs="Times New Roman"/>
                <w:color w:val="000000"/>
              </w:rPr>
              <w:t>субморф</w:t>
            </w:r>
            <w:proofErr w:type="spellEnd"/>
            <w:r>
              <w:rPr>
                <w:rFonts w:ascii="Times New Roman" w:eastAsia="Times New Roman" w:hAnsi="Times New Roman" w:cs="Times New Roman"/>
                <w:color w:val="000000"/>
              </w:rPr>
              <w:t xml:space="preserve">. </w:t>
            </w:r>
          </w:p>
          <w:p w14:paraId="39F2E25F"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19. Унікальні морфемні відрізки. </w:t>
            </w:r>
          </w:p>
          <w:p w14:paraId="35E33200"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20. </w:t>
            </w:r>
            <w:proofErr w:type="spellStart"/>
            <w:r>
              <w:rPr>
                <w:rFonts w:ascii="Times New Roman" w:eastAsia="Times New Roman" w:hAnsi="Times New Roman" w:cs="Times New Roman"/>
                <w:color w:val="000000"/>
              </w:rPr>
              <w:t>Морфотактика</w:t>
            </w:r>
            <w:proofErr w:type="spellEnd"/>
            <w:r>
              <w:rPr>
                <w:rFonts w:ascii="Times New Roman" w:eastAsia="Times New Roman" w:hAnsi="Times New Roman" w:cs="Times New Roman"/>
                <w:color w:val="000000"/>
              </w:rPr>
              <w:t xml:space="preserve"> як розділ морфеміки, що вивчає принципи сполучуваності морфем. </w:t>
            </w:r>
          </w:p>
          <w:p w14:paraId="6801FB85"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21. Основа. Типи основ. </w:t>
            </w:r>
          </w:p>
          <w:p w14:paraId="2F1B0F2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22. Подільність основи. Ступені подільності основ. </w:t>
            </w:r>
          </w:p>
          <w:p w14:paraId="3C2061D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23. Історичні зміни в структурі слова: опрощення, ускладнення, </w:t>
            </w:r>
            <w:proofErr w:type="spellStart"/>
            <w:r>
              <w:rPr>
                <w:rFonts w:ascii="Times New Roman" w:eastAsia="Times New Roman" w:hAnsi="Times New Roman" w:cs="Times New Roman"/>
                <w:color w:val="000000"/>
              </w:rPr>
              <w:t>перерозклад</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декореляція</w:t>
            </w:r>
            <w:proofErr w:type="spellEnd"/>
            <w:r>
              <w:rPr>
                <w:rFonts w:ascii="Times New Roman" w:eastAsia="Times New Roman" w:hAnsi="Times New Roman" w:cs="Times New Roman"/>
                <w:color w:val="000000"/>
              </w:rPr>
              <w:t xml:space="preserve">. </w:t>
            </w:r>
          </w:p>
          <w:p w14:paraId="4155804B"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24. Багатозначність морфем. Антонімія, синонімія, омонімія на морфемному рівні. </w:t>
            </w:r>
          </w:p>
          <w:p w14:paraId="08279045"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25. Морфемні словники. </w:t>
            </w:r>
          </w:p>
          <w:p w14:paraId="70D6646E"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26. Словотвір як розділ мовознавства, його зв’язок з іншими лінгвістичними дисциплінами. </w:t>
            </w:r>
          </w:p>
          <w:p w14:paraId="6BD7C718"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27. Синхронний та діахронічний аспекти дослідження в словотворі. </w:t>
            </w:r>
          </w:p>
          <w:p w14:paraId="4FFDDCBA"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28. Поняття про словотвірну мотивацію. Мотивовані й мотивувальні слова. Подвійна словотвірна мотивація. </w:t>
            </w:r>
          </w:p>
          <w:p w14:paraId="5909B2E5"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29. Морфонологія. Її завдання та місце серед розділів мовознавчої науки. </w:t>
            </w:r>
          </w:p>
          <w:p w14:paraId="6420E789"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proofErr w:type="spellStart"/>
            <w:r>
              <w:rPr>
                <w:rFonts w:ascii="Times New Roman" w:eastAsia="Times New Roman" w:hAnsi="Times New Roman" w:cs="Times New Roman"/>
                <w:color w:val="000000"/>
              </w:rPr>
              <w:t>Морфонема</w:t>
            </w:r>
            <w:proofErr w:type="spellEnd"/>
            <w:r>
              <w:rPr>
                <w:rFonts w:ascii="Times New Roman" w:eastAsia="Times New Roman" w:hAnsi="Times New Roman" w:cs="Times New Roman"/>
                <w:color w:val="000000"/>
              </w:rPr>
              <w:t xml:space="preserve"> як морфонологічна одиниця. Чергування фонем. </w:t>
            </w:r>
          </w:p>
          <w:p w14:paraId="5D5F65A2"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31. Морфонологічні явища, їх типи. </w:t>
            </w:r>
          </w:p>
          <w:p w14:paraId="2FCAE326"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32. Поняття про елізію. </w:t>
            </w:r>
          </w:p>
          <w:p w14:paraId="157906D8"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33. Способи поєднання морфів: поняття про аглютинацію та фузію. </w:t>
            </w:r>
          </w:p>
          <w:p w14:paraId="5F083E5F"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34. Інтерференція та її різновиди (гаплологія, </w:t>
            </w:r>
            <w:proofErr w:type="spellStart"/>
            <w:r>
              <w:rPr>
                <w:rFonts w:ascii="Times New Roman" w:eastAsia="Times New Roman" w:hAnsi="Times New Roman" w:cs="Times New Roman"/>
                <w:color w:val="000000"/>
              </w:rPr>
              <w:t>стяжіння</w:t>
            </w:r>
            <w:proofErr w:type="spellEnd"/>
            <w:r>
              <w:rPr>
                <w:rFonts w:ascii="Times New Roman" w:eastAsia="Times New Roman" w:hAnsi="Times New Roman" w:cs="Times New Roman"/>
                <w:color w:val="000000"/>
              </w:rPr>
              <w:t xml:space="preserve">). </w:t>
            </w:r>
          </w:p>
          <w:p w14:paraId="5A4D9B4D"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35. Наголос як морфонологічне явище. </w:t>
            </w:r>
          </w:p>
          <w:p w14:paraId="6E4BBC2D"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36. Основні словотвірні поняття. Словотвірне значення. Словотвірний тип, модель. Словотвірний розряд і словотвірна категорія. </w:t>
            </w:r>
          </w:p>
          <w:p w14:paraId="6A7EF711"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37. Словотвірний ряд. Словотвірна парадигма. Словотвірне гніздо. </w:t>
            </w:r>
          </w:p>
          <w:p w14:paraId="23D93699"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38. Твірна основа і формант. </w:t>
            </w:r>
          </w:p>
          <w:p w14:paraId="5F1042E1"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39. Афіксальні способи творення слів в українській мові. </w:t>
            </w:r>
          </w:p>
          <w:p w14:paraId="0DE28D87"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40. Способи змішаної (комбінованої) афіксації. </w:t>
            </w:r>
          </w:p>
          <w:p w14:paraId="475C3B13"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41. Складання як спосіб творення композитів та </w:t>
            </w:r>
            <w:proofErr w:type="spellStart"/>
            <w:r>
              <w:rPr>
                <w:rFonts w:ascii="Times New Roman" w:eastAsia="Times New Roman" w:hAnsi="Times New Roman" w:cs="Times New Roman"/>
                <w:color w:val="000000"/>
              </w:rPr>
              <w:t>юкстапозитів</w:t>
            </w:r>
            <w:proofErr w:type="spellEnd"/>
            <w:r>
              <w:rPr>
                <w:rFonts w:ascii="Times New Roman" w:eastAsia="Times New Roman" w:hAnsi="Times New Roman" w:cs="Times New Roman"/>
                <w:color w:val="000000"/>
              </w:rPr>
              <w:t xml:space="preserve">. </w:t>
            </w:r>
          </w:p>
          <w:p w14:paraId="3853293C"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42. Абревіація як різновид складання. Типи абревіатур в українській мові. </w:t>
            </w:r>
          </w:p>
          <w:p w14:paraId="6961BAC3"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43. Змішані способи творення складних слів. </w:t>
            </w:r>
          </w:p>
          <w:p w14:paraId="6546AE1E" w14:textId="77777777" w:rsidR="006022FD" w:rsidRDefault="00412610">
            <w:pPr>
              <w:widowControl/>
              <w:rPr>
                <w:rFonts w:ascii="Times New Roman" w:eastAsia="Times New Roman" w:hAnsi="Times New Roman" w:cs="Times New Roman"/>
                <w:color w:val="000000"/>
              </w:rPr>
            </w:pPr>
            <w:r>
              <w:rPr>
                <w:rFonts w:ascii="Times New Roman" w:eastAsia="Times New Roman" w:hAnsi="Times New Roman" w:cs="Times New Roman"/>
                <w:color w:val="000000"/>
              </w:rPr>
              <w:t xml:space="preserve">44. Неморфологічні способи творення слів. </w:t>
            </w:r>
          </w:p>
          <w:p w14:paraId="6392A896" w14:textId="77777777" w:rsidR="006022FD" w:rsidRDefault="00412610">
            <w:pPr>
              <w:widowControl/>
              <w:spacing w:after="160" w:line="259" w:lineRule="auto"/>
              <w:rPr>
                <w:rFonts w:ascii="Times New Roman" w:eastAsia="Times New Roman" w:hAnsi="Times New Roman" w:cs="Times New Roman"/>
              </w:rPr>
            </w:pPr>
            <w:r>
              <w:rPr>
                <w:rFonts w:ascii="Times New Roman" w:eastAsia="Times New Roman" w:hAnsi="Times New Roman" w:cs="Times New Roman"/>
              </w:rPr>
              <w:t>45. Особливості словотвору різних частин мови.</w:t>
            </w:r>
          </w:p>
          <w:p w14:paraId="0C5A6DB8" w14:textId="77777777" w:rsidR="006022FD" w:rsidRDefault="006022FD">
            <w:pPr>
              <w:rPr>
                <w:rFonts w:ascii="Times New Roman" w:eastAsia="Times New Roman" w:hAnsi="Times New Roman" w:cs="Times New Roman"/>
              </w:rPr>
            </w:pPr>
          </w:p>
          <w:p w14:paraId="042FDC8D"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r>
              <w:rPr>
                <w:rFonts w:ascii="Times New Roman" w:eastAsia="Times New Roman" w:hAnsi="Times New Roman" w:cs="Times New Roman"/>
              </w:rPr>
              <w:t>)</w:t>
            </w:r>
          </w:p>
        </w:tc>
        <w:tc>
          <w:tcPr>
            <w:tcW w:w="1842" w:type="dxa"/>
            <w:tcBorders>
              <w:top w:val="single" w:sz="4" w:space="0" w:color="000000"/>
              <w:left w:val="single" w:sz="4" w:space="0" w:color="000000"/>
              <w:bottom w:val="single" w:sz="4" w:space="0" w:color="000000"/>
              <w:right w:val="single" w:sz="4" w:space="0" w:color="000000"/>
            </w:tcBorders>
          </w:tcPr>
          <w:p w14:paraId="3B2CC33F"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rPr>
              <w:lastRenderedPageBreak/>
              <w:t xml:space="preserve">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3F4B204D"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 xml:space="preserve">20 </w:t>
            </w:r>
          </w:p>
        </w:tc>
      </w:tr>
      <w:tr w:rsidR="006022FD" w14:paraId="19B3617B" w14:textId="77777777">
        <w:trPr>
          <w:trHeight w:val="565"/>
        </w:trPr>
        <w:tc>
          <w:tcPr>
            <w:tcW w:w="1384" w:type="dxa"/>
            <w:tcBorders>
              <w:top w:val="single" w:sz="4" w:space="0" w:color="000000"/>
              <w:left w:val="single" w:sz="4" w:space="0" w:color="000000"/>
              <w:bottom w:val="single" w:sz="4" w:space="0" w:color="000000"/>
              <w:right w:val="single" w:sz="4" w:space="0" w:color="000000"/>
            </w:tcBorders>
            <w:vAlign w:val="center"/>
          </w:tcPr>
          <w:p w14:paraId="1C447DFE" w14:textId="77777777" w:rsidR="006022FD" w:rsidRDefault="006022FD">
            <w:pPr>
              <w:rPr>
                <w:rFonts w:ascii="Times New Roman" w:eastAsia="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0AA24062"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Практичне завдання </w:t>
            </w:r>
          </w:p>
        </w:tc>
        <w:tc>
          <w:tcPr>
            <w:tcW w:w="2835" w:type="dxa"/>
            <w:tcBorders>
              <w:top w:val="single" w:sz="4" w:space="0" w:color="000000"/>
              <w:left w:val="single" w:sz="4" w:space="0" w:color="000000"/>
              <w:bottom w:val="single" w:sz="4" w:space="0" w:color="000000"/>
              <w:right w:val="single" w:sz="4" w:space="0" w:color="000000"/>
            </w:tcBorders>
          </w:tcPr>
          <w:p w14:paraId="0D8CB18B"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1)Повний морфемний аналіз 3 слів.</w:t>
            </w:r>
          </w:p>
          <w:p w14:paraId="6983CEFA" w14:textId="77777777" w:rsidR="006022FD" w:rsidRDefault="00412610">
            <w:pPr>
              <w:ind w:left="360"/>
              <w:rPr>
                <w:rFonts w:ascii="Times New Roman" w:eastAsia="Times New Roman" w:hAnsi="Times New Roman" w:cs="Times New Roman"/>
              </w:rPr>
            </w:pPr>
            <w:r>
              <w:rPr>
                <w:rFonts w:ascii="Times New Roman" w:eastAsia="Times New Roman" w:hAnsi="Times New Roman" w:cs="Times New Roman"/>
              </w:rPr>
              <w:t xml:space="preserve">Схема аналізу й зразки розбору подано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p>
          <w:p w14:paraId="00A8307B"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2) Повний словотвірний аналіз 3 слів.</w:t>
            </w:r>
          </w:p>
          <w:p w14:paraId="4F588220" w14:textId="77777777" w:rsidR="006022FD" w:rsidRDefault="00412610">
            <w:pPr>
              <w:ind w:left="360"/>
              <w:rPr>
                <w:rFonts w:ascii="Times New Roman" w:eastAsia="Times New Roman" w:hAnsi="Times New Roman" w:cs="Times New Roman"/>
              </w:rPr>
            </w:pPr>
            <w:r>
              <w:rPr>
                <w:rFonts w:ascii="Times New Roman" w:eastAsia="Times New Roman" w:hAnsi="Times New Roman" w:cs="Times New Roman"/>
              </w:rPr>
              <w:t xml:space="preserve">Схема аналізу й зразки розбору подано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p>
          <w:p w14:paraId="1184DC3F" w14:textId="77777777" w:rsidR="006022FD" w:rsidRDefault="00412610">
            <w:pPr>
              <w:rPr>
                <w:rFonts w:ascii="Times New Roman" w:eastAsia="Times New Roman" w:hAnsi="Times New Roman" w:cs="Times New Roman"/>
              </w:rPr>
            </w:pPr>
            <w:r>
              <w:rPr>
                <w:rFonts w:ascii="Times New Roman" w:eastAsia="Times New Roman" w:hAnsi="Times New Roman" w:cs="Times New Roman"/>
              </w:rPr>
              <w:t xml:space="preserve">Зміст, вимоги до оформлення (Розміщено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r>
              <w:rPr>
                <w:rFonts w:ascii="Times New Roman" w:eastAsia="Times New Roman" w:hAnsi="Times New Roman" w:cs="Times New Roman"/>
              </w:rPr>
              <w:t>)</w:t>
            </w:r>
          </w:p>
        </w:tc>
        <w:tc>
          <w:tcPr>
            <w:tcW w:w="1842" w:type="dxa"/>
            <w:tcBorders>
              <w:top w:val="single" w:sz="4" w:space="0" w:color="000000"/>
              <w:left w:val="single" w:sz="4" w:space="0" w:color="000000"/>
              <w:bottom w:val="single" w:sz="4" w:space="0" w:color="000000"/>
              <w:right w:val="single" w:sz="4" w:space="0" w:color="000000"/>
            </w:tcBorders>
          </w:tcPr>
          <w:p w14:paraId="31021AEE"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rPr>
              <w:t xml:space="preserve">Розміщено в </w:t>
            </w:r>
            <w:r>
              <w:rPr>
                <w:rFonts w:ascii="Times New Roman" w:eastAsia="Times New Roman" w:hAnsi="Times New Roman" w:cs="Times New Roman"/>
                <w:b/>
              </w:rPr>
              <w:t xml:space="preserve">СЕЗН </w:t>
            </w:r>
            <w:proofErr w:type="spellStart"/>
            <w:r>
              <w:rPr>
                <w:rFonts w:ascii="Times New Roman" w:eastAsia="Times New Roman" w:hAnsi="Times New Roman" w:cs="Times New Roman"/>
                <w:b/>
              </w:rPr>
              <w:t>Moodle</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38CFDF39"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20</w:t>
            </w:r>
          </w:p>
        </w:tc>
      </w:tr>
      <w:tr w:rsidR="006022FD" w14:paraId="44A6291E" w14:textId="77777777">
        <w:tc>
          <w:tcPr>
            <w:tcW w:w="1384" w:type="dxa"/>
            <w:tcBorders>
              <w:top w:val="single" w:sz="4" w:space="0" w:color="000000"/>
              <w:left w:val="single" w:sz="4" w:space="0" w:color="000000"/>
              <w:bottom w:val="single" w:sz="4" w:space="0" w:color="000000"/>
              <w:right w:val="single" w:sz="4" w:space="0" w:color="000000"/>
            </w:tcBorders>
          </w:tcPr>
          <w:p w14:paraId="11AF6202"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 xml:space="preserve">Усього за </w:t>
            </w:r>
          </w:p>
          <w:p w14:paraId="104FB4A8"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підсумковий контроль</w:t>
            </w:r>
          </w:p>
        </w:tc>
        <w:tc>
          <w:tcPr>
            <w:tcW w:w="1843" w:type="dxa"/>
            <w:tcBorders>
              <w:top w:val="single" w:sz="4" w:space="0" w:color="000000"/>
              <w:left w:val="single" w:sz="4" w:space="0" w:color="000000"/>
              <w:bottom w:val="single" w:sz="4" w:space="0" w:color="000000"/>
              <w:right w:val="single" w:sz="4" w:space="0" w:color="000000"/>
            </w:tcBorders>
          </w:tcPr>
          <w:p w14:paraId="5CD240E9" w14:textId="77777777" w:rsidR="006022FD" w:rsidRDefault="006022FD">
            <w:pPr>
              <w:jc w:val="center"/>
              <w:rPr>
                <w:rFonts w:ascii="Times New Roman" w:eastAsia="Times New Roman" w:hAnsi="Times New Roman" w:cs="Times New Roman"/>
                <w:b/>
              </w:rPr>
            </w:pPr>
          </w:p>
        </w:tc>
        <w:tc>
          <w:tcPr>
            <w:tcW w:w="2835" w:type="dxa"/>
            <w:tcBorders>
              <w:top w:val="single" w:sz="4" w:space="0" w:color="000000"/>
              <w:left w:val="single" w:sz="4" w:space="0" w:color="000000"/>
              <w:bottom w:val="single" w:sz="4" w:space="0" w:color="000000"/>
              <w:right w:val="single" w:sz="4" w:space="0" w:color="000000"/>
            </w:tcBorders>
          </w:tcPr>
          <w:p w14:paraId="0911071C" w14:textId="77777777" w:rsidR="006022FD" w:rsidRDefault="006022FD">
            <w:pPr>
              <w:jc w:val="center"/>
              <w:rPr>
                <w:rFonts w:ascii="Times New Roman" w:eastAsia="Times New Roman" w:hAnsi="Times New Roman" w:cs="Times New Roman"/>
                <w:b/>
              </w:rPr>
            </w:pPr>
          </w:p>
        </w:tc>
        <w:tc>
          <w:tcPr>
            <w:tcW w:w="1842" w:type="dxa"/>
            <w:tcBorders>
              <w:top w:val="single" w:sz="4" w:space="0" w:color="000000"/>
              <w:left w:val="single" w:sz="4" w:space="0" w:color="000000"/>
              <w:bottom w:val="single" w:sz="4" w:space="0" w:color="000000"/>
              <w:right w:val="single" w:sz="4" w:space="0" w:color="000000"/>
            </w:tcBorders>
          </w:tcPr>
          <w:p w14:paraId="6D4A7631" w14:textId="77777777" w:rsidR="006022FD" w:rsidRDefault="006022FD">
            <w:pPr>
              <w:jc w:val="center"/>
              <w:rPr>
                <w:rFonts w:ascii="Times New Roman" w:eastAsia="Times New Roman" w:hAnsi="Times New Roman" w:cs="Times New Roman"/>
                <w:b/>
              </w:rPr>
            </w:pPr>
          </w:p>
        </w:tc>
        <w:tc>
          <w:tcPr>
            <w:tcW w:w="1843" w:type="dxa"/>
            <w:tcBorders>
              <w:top w:val="single" w:sz="4" w:space="0" w:color="000000"/>
              <w:left w:val="single" w:sz="4" w:space="0" w:color="000000"/>
              <w:bottom w:val="single" w:sz="4" w:space="0" w:color="000000"/>
              <w:right w:val="single" w:sz="4" w:space="0" w:color="000000"/>
            </w:tcBorders>
          </w:tcPr>
          <w:p w14:paraId="5CA51868"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40</w:t>
            </w:r>
          </w:p>
        </w:tc>
      </w:tr>
    </w:tbl>
    <w:p w14:paraId="35844DD9" w14:textId="77777777" w:rsidR="006022FD" w:rsidRDefault="006022FD">
      <w:pPr>
        <w:jc w:val="center"/>
        <w:rPr>
          <w:rFonts w:ascii="Times New Roman" w:eastAsia="Times New Roman" w:hAnsi="Times New Roman" w:cs="Times New Roman"/>
          <w:b/>
        </w:rPr>
      </w:pPr>
    </w:p>
    <w:p w14:paraId="2FAB5187" w14:textId="77777777" w:rsidR="006022FD" w:rsidRDefault="006022FD">
      <w:pPr>
        <w:jc w:val="both"/>
        <w:rPr>
          <w:rFonts w:ascii="Times New Roman" w:eastAsia="Times New Roman" w:hAnsi="Times New Roman" w:cs="Times New Roman"/>
          <w:b/>
          <w:i/>
          <w:highlight w:val="yellow"/>
        </w:rPr>
      </w:pPr>
    </w:p>
    <w:p w14:paraId="5A637DC2"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Шкала оцінювання ЗНУ: національна та ECTS</w:t>
      </w:r>
    </w:p>
    <w:tbl>
      <w:tblPr>
        <w:tblStyle w:val="af6"/>
        <w:tblW w:w="10009" w:type="dxa"/>
        <w:jc w:val="center"/>
        <w:tblInd w:w="0" w:type="dxa"/>
        <w:tblLayout w:type="fixed"/>
        <w:tblLook w:val="0000" w:firstRow="0" w:lastRow="0" w:firstColumn="0" w:lastColumn="0" w:noHBand="0" w:noVBand="0"/>
      </w:tblPr>
      <w:tblGrid>
        <w:gridCol w:w="1500"/>
        <w:gridCol w:w="4510"/>
        <w:gridCol w:w="2126"/>
        <w:gridCol w:w="1873"/>
      </w:tblGrid>
      <w:tr w:rsidR="006022FD" w14:paraId="3A80CB61" w14:textId="77777777">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DC73E3" w14:textId="77777777" w:rsidR="006022FD" w:rsidRDefault="00412610">
            <w:pPr>
              <w:pStyle w:val="2"/>
              <w:spacing w:before="0" w:line="22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mallCaps/>
                <w:color w:val="000000"/>
                <w:sz w:val="24"/>
                <w:szCs w:val="24"/>
              </w:rPr>
              <w:t>З</w:t>
            </w:r>
            <w:r>
              <w:rPr>
                <w:rFonts w:ascii="Times New Roman" w:eastAsia="Times New Roman" w:hAnsi="Times New Roman" w:cs="Times New Roman"/>
                <w:color w:val="000000"/>
                <w:sz w:val="24"/>
                <w:szCs w:val="24"/>
              </w:rPr>
              <w:t>а шкалою</w:t>
            </w:r>
          </w:p>
          <w:p w14:paraId="6556A155" w14:textId="77777777" w:rsidR="006022FD" w:rsidRDefault="00412610">
            <w:pPr>
              <w:pStyle w:val="6"/>
              <w:spacing w:before="0" w:line="220" w:lineRule="auto"/>
              <w:jc w:val="center"/>
              <w:rPr>
                <w:rFonts w:ascii="Times New Roman" w:eastAsia="Times New Roman" w:hAnsi="Times New Roman" w:cs="Times New Roman"/>
                <w:b/>
                <w:i w:val="0"/>
                <w:color w:val="000000"/>
              </w:rPr>
            </w:pPr>
            <w:r>
              <w:rPr>
                <w:rFonts w:ascii="Times New Roman" w:eastAsia="Times New Roman" w:hAnsi="Times New Roman" w:cs="Times New Roman"/>
                <w:b/>
                <w:i w:val="0"/>
                <w:color w:val="000000"/>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77819DD" w14:textId="77777777" w:rsidR="006022FD" w:rsidRDefault="00412610">
            <w:pPr>
              <w:pStyle w:val="5"/>
              <w:spacing w:before="0" w:line="220" w:lineRule="auto"/>
              <w:ind w:right="-10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14:paraId="658500E9" w14:textId="77777777" w:rsidR="006022FD" w:rsidRDefault="00412610">
            <w:pPr>
              <w:pStyle w:val="3"/>
              <w:tabs>
                <w:tab w:val="left" w:pos="0"/>
              </w:tabs>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 національною шкалою</w:t>
            </w:r>
          </w:p>
        </w:tc>
      </w:tr>
      <w:tr w:rsidR="006022FD" w14:paraId="122E40F5" w14:textId="77777777">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14:paraId="7A070ED1"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14:paraId="7BD06C2C"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5D2C4C1" w14:textId="77777777" w:rsidR="006022FD" w:rsidRDefault="00412610">
            <w:pPr>
              <w:pStyle w:val="3"/>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01D2E1D4" w14:textId="77777777" w:rsidR="006022FD" w:rsidRDefault="00412610">
            <w:pPr>
              <w:pStyle w:val="3"/>
              <w:spacing w:before="0" w:line="22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Залік</w:t>
            </w:r>
          </w:p>
        </w:tc>
      </w:tr>
      <w:tr w:rsidR="006022FD" w14:paraId="34B2390E"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EC0AA"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1F315"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71E62" w14:textId="77777777" w:rsidR="006022FD" w:rsidRDefault="00412610">
            <w:pPr>
              <w:pStyle w:val="4"/>
              <w:spacing w:before="0" w:line="220" w:lineRule="auto"/>
              <w:jc w:val="center"/>
              <w:rPr>
                <w:rFonts w:ascii="Times New Roman" w:eastAsia="Times New Roman" w:hAnsi="Times New Roman" w:cs="Times New Roman"/>
                <w:b w:val="0"/>
                <w:color w:val="000000"/>
              </w:rPr>
            </w:pPr>
            <w:r>
              <w:rPr>
                <w:rFonts w:ascii="Times New Roman" w:eastAsia="Times New Roman" w:hAnsi="Times New Roman" w:cs="Times New Roman"/>
                <w:b w:val="0"/>
                <w:i w:val="0"/>
                <w:color w:val="000000"/>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E56076" w14:textId="77777777" w:rsidR="006022FD" w:rsidRDefault="00412610">
            <w:pPr>
              <w:pStyle w:val="4"/>
              <w:spacing w:before="0" w:line="220" w:lineRule="auto"/>
              <w:jc w:val="center"/>
              <w:rPr>
                <w:rFonts w:ascii="Times New Roman" w:eastAsia="Times New Roman" w:hAnsi="Times New Roman" w:cs="Times New Roman"/>
                <w:b w:val="0"/>
                <w:color w:val="000000"/>
              </w:rPr>
            </w:pPr>
            <w:r>
              <w:rPr>
                <w:rFonts w:ascii="Times New Roman" w:eastAsia="Times New Roman" w:hAnsi="Times New Roman" w:cs="Times New Roman"/>
                <w:b w:val="0"/>
                <w:i w:val="0"/>
                <w:color w:val="000000"/>
              </w:rPr>
              <w:t>Зараховано</w:t>
            </w:r>
          </w:p>
        </w:tc>
      </w:tr>
      <w:tr w:rsidR="006022FD" w14:paraId="61E7C653"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38BAE"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6888"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80E679" w14:textId="77777777" w:rsidR="006022FD" w:rsidRDefault="0041261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168B39"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r>
      <w:tr w:rsidR="006022FD" w14:paraId="3582802E"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035F9"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3406F"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9BDE41"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AA4E17"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r>
      <w:tr w:rsidR="006022FD" w14:paraId="610A2DC5"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C248C"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305C5"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513A86" w14:textId="77777777" w:rsidR="006022FD" w:rsidRDefault="0041261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EE5FF"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r>
      <w:tr w:rsidR="006022FD" w14:paraId="55CD6E8E"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AB901"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lastRenderedPageBreak/>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83E6C"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AF6DA9"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0E9742"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r>
      <w:tr w:rsidR="006022FD" w14:paraId="36AE8343"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7248A"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18BA4"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EB6CD53" w14:textId="77777777" w:rsidR="006022FD" w:rsidRDefault="00412610">
            <w:pPr>
              <w:spacing w:line="220" w:lineRule="auto"/>
              <w:ind w:right="-54"/>
              <w:jc w:val="center"/>
              <w:rPr>
                <w:rFonts w:ascii="Times New Roman" w:eastAsia="Times New Roman" w:hAnsi="Times New Roman" w:cs="Times New Roman"/>
              </w:rPr>
            </w:pPr>
            <w:r>
              <w:rPr>
                <w:rFonts w:ascii="Times New Roman" w:eastAsia="Times New Roman" w:hAnsi="Times New Roman" w:cs="Times New Roman"/>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5EFAC36" w14:textId="77777777" w:rsidR="006022FD" w:rsidRDefault="00412610">
            <w:pPr>
              <w:spacing w:line="220" w:lineRule="auto"/>
              <w:ind w:right="-54"/>
              <w:rPr>
                <w:rFonts w:ascii="Times New Roman" w:eastAsia="Times New Roman" w:hAnsi="Times New Roman" w:cs="Times New Roman"/>
              </w:rPr>
            </w:pPr>
            <w:r>
              <w:rPr>
                <w:rFonts w:ascii="Times New Roman" w:eastAsia="Times New Roman" w:hAnsi="Times New Roman" w:cs="Times New Roman"/>
              </w:rPr>
              <w:t>Не зараховано</w:t>
            </w:r>
          </w:p>
        </w:tc>
      </w:tr>
      <w:tr w:rsidR="006022FD" w14:paraId="7BFD4418" w14:textId="77777777">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E6D8A" w14:textId="77777777" w:rsidR="006022FD" w:rsidRDefault="00412610">
            <w:pPr>
              <w:spacing w:line="220" w:lineRule="auto"/>
              <w:ind w:right="-68"/>
              <w:jc w:val="center"/>
              <w:rPr>
                <w:rFonts w:ascii="Times New Roman" w:eastAsia="Times New Roman" w:hAnsi="Times New Roman" w:cs="Times New Roman"/>
              </w:rPr>
            </w:pPr>
            <w:r>
              <w:rPr>
                <w:rFonts w:ascii="Times New Roman" w:eastAsia="Times New Roman" w:hAnsi="Times New Roman" w:cs="Times New Roman"/>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D3CEB" w14:textId="77777777" w:rsidR="006022FD" w:rsidRDefault="00412610">
            <w:pPr>
              <w:spacing w:line="220" w:lineRule="auto"/>
              <w:ind w:right="223"/>
              <w:jc w:val="center"/>
              <w:rPr>
                <w:rFonts w:ascii="Times New Roman" w:eastAsia="Times New Roman" w:hAnsi="Times New Roman" w:cs="Times New Roman"/>
              </w:rPr>
            </w:pPr>
            <w:r>
              <w:rPr>
                <w:rFonts w:ascii="Times New Roman" w:eastAsia="Times New Roman" w:hAnsi="Times New Roman" w:cs="Times New Roman"/>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6F1E5"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BA8E98" w14:textId="77777777" w:rsidR="006022FD" w:rsidRDefault="006022FD">
            <w:pPr>
              <w:pBdr>
                <w:top w:val="nil"/>
                <w:left w:val="nil"/>
                <w:bottom w:val="nil"/>
                <w:right w:val="nil"/>
                <w:between w:val="nil"/>
              </w:pBdr>
              <w:spacing w:line="276" w:lineRule="auto"/>
              <w:rPr>
                <w:rFonts w:ascii="Times New Roman" w:eastAsia="Times New Roman" w:hAnsi="Times New Roman" w:cs="Times New Roman"/>
              </w:rPr>
            </w:pPr>
          </w:p>
        </w:tc>
      </w:tr>
    </w:tbl>
    <w:p w14:paraId="3E2A359E" w14:textId="77777777" w:rsidR="006022FD" w:rsidRDefault="006022FD">
      <w:pPr>
        <w:shd w:val="clear" w:color="auto" w:fill="FFFFFF"/>
        <w:jc w:val="center"/>
        <w:rPr>
          <w:rFonts w:ascii="Times New Roman" w:eastAsia="Times New Roman" w:hAnsi="Times New Roman" w:cs="Times New Roman"/>
          <w:b/>
        </w:rPr>
      </w:pPr>
    </w:p>
    <w:p w14:paraId="7457D3A0" w14:textId="77777777" w:rsidR="006022FD" w:rsidRDefault="006022FD">
      <w:pPr>
        <w:shd w:val="clear" w:color="auto" w:fill="FFFFFF"/>
        <w:jc w:val="center"/>
        <w:rPr>
          <w:rFonts w:ascii="Times New Roman" w:eastAsia="Times New Roman" w:hAnsi="Times New Roman" w:cs="Times New Roman"/>
          <w:b/>
        </w:rPr>
      </w:pPr>
    </w:p>
    <w:p w14:paraId="685E8A2C" w14:textId="77777777" w:rsidR="006022FD" w:rsidRDefault="00412610">
      <w:pPr>
        <w:shd w:val="clear" w:color="auto" w:fill="FFFFFF"/>
        <w:jc w:val="center"/>
        <w:rPr>
          <w:rFonts w:ascii="Times New Roman" w:eastAsia="Times New Roman" w:hAnsi="Times New Roman" w:cs="Times New Roman"/>
          <w:b/>
        </w:rPr>
      </w:pPr>
      <w:r>
        <w:rPr>
          <w:rFonts w:ascii="Times New Roman" w:eastAsia="Times New Roman" w:hAnsi="Times New Roman" w:cs="Times New Roman"/>
          <w:b/>
        </w:rPr>
        <w:t xml:space="preserve">6.   Основні навчальні ресурси </w:t>
      </w:r>
    </w:p>
    <w:p w14:paraId="0DE7AD4D" w14:textId="77777777" w:rsidR="006022FD" w:rsidRDefault="006022FD">
      <w:pPr>
        <w:shd w:val="clear" w:color="auto" w:fill="FFFFFF"/>
        <w:jc w:val="center"/>
        <w:rPr>
          <w:rFonts w:ascii="Times New Roman" w:eastAsia="Times New Roman" w:hAnsi="Times New Roman" w:cs="Times New Roman"/>
          <w:b/>
        </w:rPr>
      </w:pPr>
    </w:p>
    <w:p w14:paraId="0BF02B5B" w14:textId="7B62B027" w:rsidR="006022FD" w:rsidRDefault="00412610">
      <w:pPr>
        <w:shd w:val="clear" w:color="auto" w:fill="FFFFFF"/>
        <w:rPr>
          <w:rFonts w:ascii="Times New Roman" w:eastAsia="Times New Roman" w:hAnsi="Times New Roman" w:cs="Times New Roman"/>
          <w:b/>
        </w:rPr>
      </w:pPr>
      <w:r>
        <w:rPr>
          <w:rFonts w:ascii="Times New Roman" w:eastAsia="Times New Roman" w:hAnsi="Times New Roman" w:cs="Times New Roman"/>
          <w:b/>
        </w:rPr>
        <w:t>Рекомендована література</w:t>
      </w:r>
    </w:p>
    <w:p w14:paraId="496E20E4" w14:textId="77777777" w:rsidR="008E4D93" w:rsidRDefault="008E4D93" w:rsidP="004C3BF2">
      <w:pPr>
        <w:widowControl/>
        <w:pBdr>
          <w:top w:val="nil"/>
          <w:left w:val="nil"/>
          <w:bottom w:val="nil"/>
          <w:right w:val="nil"/>
          <w:between w:val="nil"/>
        </w:pBdr>
        <w:jc w:val="both"/>
        <w:rPr>
          <w:rFonts w:ascii="Times New Roman" w:eastAsia="Times New Roman" w:hAnsi="Times New Roman" w:cs="Times New Roman"/>
          <w:color w:val="000000"/>
        </w:rPr>
      </w:pPr>
    </w:p>
    <w:p w14:paraId="24363A29"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r w:rsidRPr="004C3BF2">
        <w:rPr>
          <w:rFonts w:ascii="Times New Roman" w:hAnsi="Times New Roman"/>
          <w:color w:val="000000"/>
          <w:sz w:val="24"/>
          <w:szCs w:val="24"/>
        </w:rPr>
        <w:t xml:space="preserve">Азарова Л. Є. Складні слова в українській мові : структура, семантика, концепція «золотої» пропорції. Вінниця : УНІВЕРСУМ-Вінниця, 2000. 222 с. </w:t>
      </w:r>
    </w:p>
    <w:p w14:paraId="4F6203B2"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Алексієнко</w:t>
      </w:r>
      <w:proofErr w:type="spellEnd"/>
      <w:r w:rsidRPr="004C3BF2">
        <w:rPr>
          <w:rFonts w:ascii="Times New Roman" w:hAnsi="Times New Roman"/>
          <w:color w:val="000000"/>
          <w:sz w:val="24"/>
          <w:szCs w:val="24"/>
        </w:rPr>
        <w:t xml:space="preserve"> Л. А., </w:t>
      </w:r>
      <w:proofErr w:type="spellStart"/>
      <w:r w:rsidRPr="004C3BF2">
        <w:rPr>
          <w:rFonts w:ascii="Times New Roman" w:hAnsi="Times New Roman"/>
          <w:color w:val="000000"/>
          <w:sz w:val="24"/>
          <w:szCs w:val="24"/>
        </w:rPr>
        <w:t>Зубань</w:t>
      </w:r>
      <w:proofErr w:type="spellEnd"/>
      <w:r w:rsidRPr="004C3BF2">
        <w:rPr>
          <w:rFonts w:ascii="Times New Roman" w:hAnsi="Times New Roman"/>
          <w:color w:val="000000"/>
          <w:sz w:val="24"/>
          <w:szCs w:val="24"/>
        </w:rPr>
        <w:t xml:space="preserve"> О. М., </w:t>
      </w:r>
      <w:proofErr w:type="spellStart"/>
      <w:r w:rsidRPr="004C3BF2">
        <w:rPr>
          <w:rFonts w:ascii="Times New Roman" w:hAnsi="Times New Roman"/>
          <w:color w:val="000000"/>
          <w:sz w:val="24"/>
          <w:szCs w:val="24"/>
        </w:rPr>
        <w:t>Козленко</w:t>
      </w:r>
      <w:proofErr w:type="spellEnd"/>
      <w:r w:rsidRPr="004C3BF2">
        <w:rPr>
          <w:rFonts w:ascii="Times New Roman" w:hAnsi="Times New Roman"/>
          <w:color w:val="000000"/>
          <w:sz w:val="24"/>
          <w:szCs w:val="24"/>
        </w:rPr>
        <w:t xml:space="preserve"> І. В. Сучасна українська мова:    морфологія : підручник / за ред. А. К. </w:t>
      </w:r>
      <w:proofErr w:type="spellStart"/>
      <w:r w:rsidRPr="004C3BF2">
        <w:rPr>
          <w:rFonts w:ascii="Times New Roman" w:hAnsi="Times New Roman"/>
          <w:color w:val="000000"/>
          <w:sz w:val="24"/>
          <w:szCs w:val="24"/>
        </w:rPr>
        <w:t>Мойсієнка</w:t>
      </w:r>
      <w:proofErr w:type="spellEnd"/>
      <w:r w:rsidRPr="004C3BF2">
        <w:rPr>
          <w:rFonts w:ascii="Times New Roman" w:hAnsi="Times New Roman"/>
          <w:color w:val="000000"/>
          <w:sz w:val="24"/>
          <w:szCs w:val="24"/>
        </w:rPr>
        <w:t>. Київ : Знання, 2013. 524 с.</w:t>
      </w:r>
    </w:p>
    <w:p w14:paraId="7E34A478"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r w:rsidRPr="004C3BF2">
        <w:rPr>
          <w:rFonts w:ascii="Times New Roman" w:hAnsi="Times New Roman"/>
          <w:color w:val="000000"/>
          <w:sz w:val="24"/>
          <w:szCs w:val="24"/>
        </w:rPr>
        <w:t xml:space="preserve">Білоусенко П. І., </w:t>
      </w:r>
      <w:proofErr w:type="spellStart"/>
      <w:r w:rsidRPr="004C3BF2">
        <w:rPr>
          <w:rFonts w:ascii="Times New Roman" w:hAnsi="Times New Roman"/>
          <w:color w:val="000000"/>
          <w:sz w:val="24"/>
          <w:szCs w:val="24"/>
        </w:rPr>
        <w:t>Іншакова</w:t>
      </w:r>
      <w:proofErr w:type="spellEnd"/>
      <w:r w:rsidRPr="004C3BF2">
        <w:rPr>
          <w:rFonts w:ascii="Times New Roman" w:hAnsi="Times New Roman"/>
          <w:color w:val="000000"/>
          <w:sz w:val="24"/>
          <w:szCs w:val="24"/>
        </w:rPr>
        <w:t xml:space="preserve"> І. О., </w:t>
      </w:r>
      <w:proofErr w:type="spellStart"/>
      <w:r w:rsidRPr="004C3BF2">
        <w:rPr>
          <w:rFonts w:ascii="Times New Roman" w:hAnsi="Times New Roman"/>
          <w:color w:val="000000"/>
          <w:sz w:val="24"/>
          <w:szCs w:val="24"/>
        </w:rPr>
        <w:t>Качайло</w:t>
      </w:r>
      <w:proofErr w:type="spellEnd"/>
      <w:r w:rsidRPr="004C3BF2">
        <w:rPr>
          <w:rFonts w:ascii="Times New Roman" w:hAnsi="Times New Roman"/>
          <w:color w:val="000000"/>
          <w:sz w:val="24"/>
          <w:szCs w:val="24"/>
        </w:rPr>
        <w:t xml:space="preserve"> К. А., </w:t>
      </w:r>
      <w:proofErr w:type="spellStart"/>
      <w:r w:rsidRPr="004C3BF2">
        <w:rPr>
          <w:rFonts w:ascii="Times New Roman" w:hAnsi="Times New Roman"/>
          <w:color w:val="000000"/>
          <w:sz w:val="24"/>
          <w:szCs w:val="24"/>
        </w:rPr>
        <w:t>Меркулова</w:t>
      </w:r>
      <w:proofErr w:type="spellEnd"/>
      <w:r w:rsidRPr="004C3BF2">
        <w:rPr>
          <w:rFonts w:ascii="Times New Roman" w:hAnsi="Times New Roman"/>
          <w:color w:val="000000"/>
          <w:sz w:val="24"/>
          <w:szCs w:val="24"/>
        </w:rPr>
        <w:t xml:space="preserve"> О. В., Стовбур Л. М. Нариси з історії українського словотворення (іменникові </w:t>
      </w:r>
      <w:proofErr w:type="spellStart"/>
      <w:r w:rsidRPr="004C3BF2">
        <w:rPr>
          <w:rFonts w:ascii="Times New Roman" w:hAnsi="Times New Roman"/>
          <w:color w:val="000000"/>
          <w:sz w:val="24"/>
          <w:szCs w:val="24"/>
        </w:rPr>
        <w:t>конфікси</w:t>
      </w:r>
      <w:proofErr w:type="spellEnd"/>
      <w:r w:rsidRPr="004C3BF2">
        <w:rPr>
          <w:rFonts w:ascii="Times New Roman" w:hAnsi="Times New Roman"/>
          <w:color w:val="000000"/>
          <w:sz w:val="24"/>
          <w:szCs w:val="24"/>
        </w:rPr>
        <w:t>). Запоріжжя – Кривий Ріг : ТОВ “ЛІПС” ЛТД, 2010. 480 с.</w:t>
      </w:r>
    </w:p>
    <w:p w14:paraId="44968382"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Горпинич</w:t>
      </w:r>
      <w:proofErr w:type="spellEnd"/>
      <w:r w:rsidRPr="004C3BF2">
        <w:rPr>
          <w:rFonts w:ascii="Times New Roman" w:hAnsi="Times New Roman"/>
          <w:color w:val="000000"/>
          <w:sz w:val="24"/>
          <w:szCs w:val="24"/>
        </w:rPr>
        <w:t xml:space="preserve"> В. О. Сучасна українська літературна мова. Морфеміка. Словотвір. Морфонологія. Київ: Вища школа, 1999. 186 с. </w:t>
      </w:r>
    </w:p>
    <w:p w14:paraId="5D3FEC10"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r w:rsidRPr="004C3BF2">
        <w:rPr>
          <w:rFonts w:ascii="Times New Roman" w:hAnsi="Times New Roman"/>
          <w:color w:val="000000"/>
          <w:sz w:val="24"/>
          <w:szCs w:val="24"/>
        </w:rPr>
        <w:t>Граматика сучасної української літературної мови. Морфологія / І. Р. Вихованець та ін. ; за ред. К. Г. </w:t>
      </w:r>
      <w:proofErr w:type="spellStart"/>
      <w:r w:rsidRPr="004C3BF2">
        <w:rPr>
          <w:rFonts w:ascii="Times New Roman" w:hAnsi="Times New Roman"/>
          <w:color w:val="000000"/>
          <w:sz w:val="24"/>
          <w:szCs w:val="24"/>
        </w:rPr>
        <w:t>Городенської</w:t>
      </w:r>
      <w:proofErr w:type="spellEnd"/>
      <w:r w:rsidRPr="004C3BF2">
        <w:rPr>
          <w:rFonts w:ascii="Times New Roman" w:hAnsi="Times New Roman"/>
          <w:color w:val="000000"/>
          <w:sz w:val="24"/>
          <w:szCs w:val="24"/>
        </w:rPr>
        <w:t xml:space="preserve">. Київ : Видавничий дім Дмитра </w:t>
      </w:r>
      <w:proofErr w:type="spellStart"/>
      <w:r w:rsidRPr="004C3BF2">
        <w:rPr>
          <w:rFonts w:ascii="Times New Roman" w:hAnsi="Times New Roman"/>
          <w:color w:val="000000"/>
          <w:sz w:val="24"/>
          <w:szCs w:val="24"/>
        </w:rPr>
        <w:t>Бураго</w:t>
      </w:r>
      <w:proofErr w:type="spellEnd"/>
      <w:r w:rsidRPr="004C3BF2">
        <w:rPr>
          <w:rFonts w:ascii="Times New Roman" w:hAnsi="Times New Roman"/>
          <w:color w:val="000000"/>
          <w:sz w:val="24"/>
          <w:szCs w:val="24"/>
        </w:rPr>
        <w:t>, 2017. С. 48 – 52, 64 – 68.</w:t>
      </w:r>
    </w:p>
    <w:p w14:paraId="785019D8"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Ґрещук</w:t>
      </w:r>
      <w:proofErr w:type="spellEnd"/>
      <w:r w:rsidRPr="004C3BF2">
        <w:rPr>
          <w:rFonts w:ascii="Times New Roman" w:hAnsi="Times New Roman"/>
          <w:color w:val="000000"/>
          <w:sz w:val="24"/>
          <w:szCs w:val="24"/>
        </w:rPr>
        <w:t xml:space="preserve"> В. Український відприкметниковий словотвір. Івано-Франківськ : Вид-во «Плай» Прикарпатського університету ім.. В. Стефаника, 1995. 208 с. </w:t>
      </w:r>
    </w:p>
    <w:p w14:paraId="33FC7339"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Карпіловська</w:t>
      </w:r>
      <w:proofErr w:type="spellEnd"/>
      <w:r w:rsidRPr="004C3BF2">
        <w:rPr>
          <w:rFonts w:ascii="Times New Roman" w:hAnsi="Times New Roman"/>
          <w:color w:val="000000"/>
          <w:sz w:val="24"/>
          <w:szCs w:val="24"/>
        </w:rPr>
        <w:t xml:space="preserve"> Є. А. Конструювання складних словотворчих одиниць. Київ : Наукова думка, 1990. 282 с. </w:t>
      </w:r>
    </w:p>
    <w:p w14:paraId="76DD2001"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Карпіловська</w:t>
      </w:r>
      <w:proofErr w:type="spellEnd"/>
      <w:r w:rsidRPr="004C3BF2">
        <w:rPr>
          <w:rFonts w:ascii="Times New Roman" w:hAnsi="Times New Roman"/>
          <w:color w:val="000000"/>
          <w:sz w:val="24"/>
          <w:szCs w:val="24"/>
        </w:rPr>
        <w:t xml:space="preserve"> Є. А. Суфіксальна підсистема сучасної української літературної мови: будова та реалізація : монографія. Київ, 1999. 298 с. </w:t>
      </w:r>
    </w:p>
    <w:p w14:paraId="1C21BF73"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Карпіловська</w:t>
      </w:r>
      <w:proofErr w:type="spellEnd"/>
      <w:r w:rsidRPr="004C3BF2">
        <w:rPr>
          <w:rFonts w:ascii="Times New Roman" w:hAnsi="Times New Roman"/>
          <w:color w:val="000000"/>
          <w:sz w:val="24"/>
          <w:szCs w:val="24"/>
        </w:rPr>
        <w:t xml:space="preserve"> Є.А. Формальне варіювання суфіксів у сучасній українській мові. Мовознавство. 1993. № 2. С. 35–43. </w:t>
      </w:r>
    </w:p>
    <w:p w14:paraId="55BA66A2" w14:textId="2E83D414"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r w:rsidRPr="004C3BF2">
        <w:rPr>
          <w:rFonts w:ascii="Times New Roman" w:hAnsi="Times New Roman"/>
          <w:color w:val="000000"/>
          <w:sz w:val="24"/>
          <w:szCs w:val="24"/>
        </w:rPr>
        <w:t>Клименко Н. Ф. Основи морфеміки сучасної української мови. Київ : ІЗМН, 1998. 236с.</w:t>
      </w:r>
    </w:p>
    <w:p w14:paraId="6B00361B" w14:textId="77777777" w:rsidR="008E4D93" w:rsidRPr="004C3BF2" w:rsidRDefault="008E4D93" w:rsidP="004C3BF2">
      <w:pPr>
        <w:pStyle w:val="ab"/>
        <w:numPr>
          <w:ilvl w:val="0"/>
          <w:numId w:val="7"/>
        </w:numPr>
        <w:pBdr>
          <w:top w:val="nil"/>
          <w:left w:val="nil"/>
          <w:bottom w:val="nil"/>
          <w:right w:val="nil"/>
          <w:between w:val="nil"/>
        </w:pBdr>
        <w:jc w:val="both"/>
        <w:rPr>
          <w:rFonts w:ascii="Times New Roman" w:hAnsi="Times New Roman"/>
          <w:color w:val="000000"/>
          <w:sz w:val="24"/>
          <w:szCs w:val="24"/>
        </w:rPr>
      </w:pPr>
      <w:proofErr w:type="spellStart"/>
      <w:r w:rsidRPr="004C3BF2">
        <w:rPr>
          <w:rFonts w:ascii="Times New Roman" w:hAnsi="Times New Roman"/>
          <w:color w:val="000000"/>
          <w:sz w:val="24"/>
          <w:szCs w:val="24"/>
        </w:rPr>
        <w:t>Костусяк</w:t>
      </w:r>
      <w:proofErr w:type="spellEnd"/>
      <w:r w:rsidRPr="004C3BF2">
        <w:rPr>
          <w:rFonts w:ascii="Times New Roman" w:hAnsi="Times New Roman"/>
          <w:color w:val="000000"/>
          <w:sz w:val="24"/>
          <w:szCs w:val="24"/>
        </w:rPr>
        <w:t xml:space="preserve"> Н. М. Морфеміка, словотвір, морфологія української мови: методичні рекомендації. Луцьк: </w:t>
      </w:r>
      <w:proofErr w:type="spellStart"/>
      <w:r w:rsidRPr="004C3BF2">
        <w:rPr>
          <w:rFonts w:ascii="Times New Roman" w:hAnsi="Times New Roman"/>
          <w:color w:val="000000"/>
          <w:sz w:val="24"/>
          <w:szCs w:val="24"/>
        </w:rPr>
        <w:t>Надстир’я</w:t>
      </w:r>
      <w:proofErr w:type="spellEnd"/>
      <w:r w:rsidRPr="004C3BF2">
        <w:rPr>
          <w:rFonts w:ascii="Times New Roman" w:hAnsi="Times New Roman"/>
          <w:color w:val="000000"/>
          <w:sz w:val="24"/>
          <w:szCs w:val="24"/>
        </w:rPr>
        <w:t xml:space="preserve">, 2022. 80 с. </w:t>
      </w:r>
    </w:p>
    <w:p w14:paraId="0228A12C" w14:textId="77777777" w:rsidR="008E4D93" w:rsidRPr="004C3BF2" w:rsidRDefault="008E4D93" w:rsidP="004C3BF2">
      <w:pPr>
        <w:pStyle w:val="ab"/>
        <w:numPr>
          <w:ilvl w:val="0"/>
          <w:numId w:val="7"/>
        </w:numPr>
        <w:pBdr>
          <w:top w:val="nil"/>
          <w:left w:val="nil"/>
          <w:bottom w:val="nil"/>
          <w:right w:val="nil"/>
          <w:between w:val="nil"/>
        </w:pBdr>
        <w:jc w:val="both"/>
        <w:rPr>
          <w:rFonts w:ascii="Times New Roman" w:hAnsi="Times New Roman"/>
          <w:color w:val="000000"/>
          <w:sz w:val="24"/>
          <w:szCs w:val="24"/>
        </w:rPr>
      </w:pPr>
      <w:proofErr w:type="spellStart"/>
      <w:r w:rsidRPr="004C3BF2">
        <w:rPr>
          <w:rFonts w:ascii="Times New Roman" w:hAnsi="Times New Roman"/>
          <w:color w:val="000000"/>
          <w:sz w:val="24"/>
          <w:szCs w:val="24"/>
        </w:rPr>
        <w:t>Лаврінець</w:t>
      </w:r>
      <w:proofErr w:type="spellEnd"/>
      <w:r w:rsidRPr="004C3BF2">
        <w:rPr>
          <w:rFonts w:ascii="Times New Roman" w:hAnsi="Times New Roman"/>
          <w:color w:val="000000"/>
          <w:sz w:val="24"/>
          <w:szCs w:val="24"/>
        </w:rPr>
        <w:t xml:space="preserve"> О. Я., Симонова К. С., </w:t>
      </w:r>
      <w:proofErr w:type="spellStart"/>
      <w:r w:rsidRPr="004C3BF2">
        <w:rPr>
          <w:rFonts w:ascii="Times New Roman" w:hAnsi="Times New Roman"/>
          <w:color w:val="000000"/>
          <w:sz w:val="24"/>
          <w:szCs w:val="24"/>
        </w:rPr>
        <w:t>Ярошевич</w:t>
      </w:r>
      <w:proofErr w:type="spellEnd"/>
      <w:r w:rsidRPr="004C3BF2">
        <w:rPr>
          <w:rFonts w:ascii="Times New Roman" w:hAnsi="Times New Roman"/>
          <w:color w:val="000000"/>
          <w:sz w:val="24"/>
          <w:szCs w:val="24"/>
        </w:rPr>
        <w:t xml:space="preserve"> І. А. Сучасна українська літературна мова. </w:t>
      </w:r>
      <w:proofErr w:type="spellStart"/>
      <w:r w:rsidRPr="004C3BF2">
        <w:rPr>
          <w:rFonts w:ascii="Times New Roman" w:hAnsi="Times New Roman"/>
          <w:color w:val="000000"/>
          <w:sz w:val="24"/>
          <w:szCs w:val="24"/>
        </w:rPr>
        <w:t>Мофеміка</w:t>
      </w:r>
      <w:proofErr w:type="spellEnd"/>
      <w:r w:rsidRPr="004C3BF2">
        <w:rPr>
          <w:rFonts w:ascii="Times New Roman" w:hAnsi="Times New Roman"/>
          <w:color w:val="000000"/>
          <w:sz w:val="24"/>
          <w:szCs w:val="24"/>
        </w:rPr>
        <w:t>. Словотвір. Морфологія. Київ : Видавничий дім «Києво-Могилянська академія», 2019. 524 с.</w:t>
      </w:r>
    </w:p>
    <w:p w14:paraId="6BBBD618"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Омельковець</w:t>
      </w:r>
      <w:proofErr w:type="spellEnd"/>
      <w:r w:rsidRPr="004C3BF2">
        <w:rPr>
          <w:rFonts w:ascii="Times New Roman" w:hAnsi="Times New Roman"/>
          <w:color w:val="000000"/>
          <w:sz w:val="24"/>
          <w:szCs w:val="24"/>
        </w:rPr>
        <w:t xml:space="preserve"> Р., </w:t>
      </w:r>
      <w:proofErr w:type="spellStart"/>
      <w:r w:rsidRPr="004C3BF2">
        <w:rPr>
          <w:rFonts w:ascii="Times New Roman" w:hAnsi="Times New Roman"/>
          <w:color w:val="000000"/>
          <w:sz w:val="24"/>
          <w:szCs w:val="24"/>
        </w:rPr>
        <w:t>Христіанінова</w:t>
      </w:r>
      <w:proofErr w:type="spellEnd"/>
      <w:r w:rsidRPr="004C3BF2">
        <w:rPr>
          <w:rFonts w:ascii="Times New Roman" w:hAnsi="Times New Roman"/>
          <w:color w:val="000000"/>
          <w:sz w:val="24"/>
          <w:szCs w:val="24"/>
        </w:rPr>
        <w:t xml:space="preserve"> Р. Клички тварин Північно-Західної України як наслідок семантичної деривації. </w:t>
      </w:r>
      <w:proofErr w:type="spellStart"/>
      <w:r w:rsidRPr="004C3BF2">
        <w:rPr>
          <w:rFonts w:ascii="Times New Roman" w:hAnsi="Times New Roman"/>
          <w:i/>
          <w:color w:val="000000"/>
          <w:sz w:val="24"/>
          <w:szCs w:val="24"/>
        </w:rPr>
        <w:t>Acta</w:t>
      </w:r>
      <w:proofErr w:type="spellEnd"/>
      <w:r w:rsidRPr="004C3BF2">
        <w:rPr>
          <w:rFonts w:ascii="Times New Roman" w:hAnsi="Times New Roman"/>
          <w:i/>
          <w:color w:val="000000"/>
          <w:sz w:val="24"/>
          <w:szCs w:val="24"/>
        </w:rPr>
        <w:t xml:space="preserve"> </w:t>
      </w:r>
      <w:proofErr w:type="spellStart"/>
      <w:r w:rsidRPr="004C3BF2">
        <w:rPr>
          <w:rFonts w:ascii="Times New Roman" w:hAnsi="Times New Roman"/>
          <w:i/>
          <w:color w:val="000000"/>
          <w:sz w:val="24"/>
          <w:szCs w:val="24"/>
        </w:rPr>
        <w:t>Onomastica</w:t>
      </w:r>
      <w:proofErr w:type="spellEnd"/>
      <w:r w:rsidRPr="004C3BF2">
        <w:rPr>
          <w:rFonts w:ascii="Times New Roman" w:hAnsi="Times New Roman"/>
          <w:i/>
          <w:color w:val="000000"/>
          <w:sz w:val="24"/>
          <w:szCs w:val="24"/>
        </w:rPr>
        <w:t xml:space="preserve">. </w:t>
      </w:r>
      <w:r w:rsidRPr="004C3BF2">
        <w:rPr>
          <w:rFonts w:ascii="Times New Roman" w:hAnsi="Times New Roman"/>
          <w:color w:val="000000"/>
          <w:sz w:val="24"/>
          <w:szCs w:val="24"/>
        </w:rPr>
        <w:t xml:space="preserve">2024. </w:t>
      </w:r>
      <w:proofErr w:type="spellStart"/>
      <w:r w:rsidRPr="004C3BF2">
        <w:rPr>
          <w:rFonts w:ascii="Times New Roman" w:hAnsi="Times New Roman"/>
          <w:color w:val="000000"/>
          <w:sz w:val="24"/>
          <w:szCs w:val="24"/>
        </w:rPr>
        <w:t>R</w:t>
      </w:r>
      <w:r w:rsidRPr="004C3BF2">
        <w:rPr>
          <w:rFonts w:ascii="Times New Roman" w:hAnsi="Times New Roman"/>
          <w:color w:val="333333"/>
          <w:sz w:val="24"/>
          <w:szCs w:val="24"/>
          <w:highlight w:val="white"/>
        </w:rPr>
        <w:t>očník</w:t>
      </w:r>
      <w:proofErr w:type="spellEnd"/>
      <w:r w:rsidRPr="004C3BF2">
        <w:rPr>
          <w:rFonts w:ascii="Times New Roman" w:hAnsi="Times New Roman"/>
          <w:color w:val="000000"/>
          <w:sz w:val="24"/>
          <w:szCs w:val="24"/>
        </w:rPr>
        <w:t xml:space="preserve"> 65, </w:t>
      </w:r>
      <w:proofErr w:type="spellStart"/>
      <w:r w:rsidRPr="004C3BF2">
        <w:rPr>
          <w:rFonts w:ascii="Times New Roman" w:hAnsi="Times New Roman"/>
          <w:color w:val="333333"/>
          <w:sz w:val="24"/>
          <w:szCs w:val="24"/>
          <w:highlight w:val="white"/>
        </w:rPr>
        <w:t>Číslo</w:t>
      </w:r>
      <w:proofErr w:type="spellEnd"/>
      <w:r w:rsidRPr="004C3BF2">
        <w:rPr>
          <w:rFonts w:ascii="Times New Roman" w:hAnsi="Times New Roman"/>
          <w:color w:val="000000"/>
          <w:sz w:val="24"/>
          <w:szCs w:val="24"/>
        </w:rPr>
        <w:t xml:space="preserve"> 2. S. 405–424. </w:t>
      </w:r>
    </w:p>
    <w:p w14:paraId="20115102"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r w:rsidRPr="004C3BF2">
        <w:rPr>
          <w:rFonts w:ascii="Times New Roman" w:hAnsi="Times New Roman"/>
          <w:color w:val="000000"/>
          <w:sz w:val="24"/>
          <w:szCs w:val="24"/>
        </w:rPr>
        <w:t>Плющ М. Я. Граматика української мови. Морфеміка. Словотвір. Морфологія : підручник. 2-ге вид., доповнене. Київ : Видавничий Дім «Слово», 2010. 328 с.</w:t>
      </w:r>
    </w:p>
    <w:p w14:paraId="535D6EB3" w14:textId="77777777" w:rsidR="008E4D93" w:rsidRPr="004C3BF2" w:rsidRDefault="008E4D93" w:rsidP="004C3BF2">
      <w:pPr>
        <w:pStyle w:val="ab"/>
        <w:numPr>
          <w:ilvl w:val="0"/>
          <w:numId w:val="7"/>
        </w:numPr>
        <w:pBdr>
          <w:top w:val="nil"/>
          <w:left w:val="nil"/>
          <w:bottom w:val="nil"/>
          <w:right w:val="nil"/>
          <w:between w:val="nil"/>
        </w:pBdr>
        <w:jc w:val="both"/>
        <w:rPr>
          <w:rFonts w:ascii="Times New Roman" w:hAnsi="Times New Roman"/>
          <w:color w:val="000000"/>
          <w:sz w:val="24"/>
          <w:szCs w:val="24"/>
        </w:rPr>
      </w:pPr>
      <w:r w:rsidRPr="004C3BF2">
        <w:rPr>
          <w:rFonts w:ascii="Times New Roman" w:hAnsi="Times New Roman"/>
          <w:color w:val="000000"/>
          <w:sz w:val="24"/>
          <w:szCs w:val="24"/>
        </w:rPr>
        <w:t xml:space="preserve">Пономаренко С. Сучасна українська мова : Морфеміка. </w:t>
      </w:r>
      <w:proofErr w:type="spellStart"/>
      <w:r w:rsidRPr="004C3BF2">
        <w:rPr>
          <w:rFonts w:ascii="Times New Roman" w:hAnsi="Times New Roman"/>
          <w:color w:val="000000"/>
          <w:sz w:val="24"/>
          <w:szCs w:val="24"/>
        </w:rPr>
        <w:t>Дериватологія</w:t>
      </w:r>
      <w:proofErr w:type="spellEnd"/>
      <w:r w:rsidRPr="004C3BF2">
        <w:rPr>
          <w:rFonts w:ascii="Times New Roman" w:hAnsi="Times New Roman"/>
          <w:color w:val="000000"/>
          <w:sz w:val="24"/>
          <w:szCs w:val="24"/>
        </w:rPr>
        <w:t xml:space="preserve">. Морфонологія : навчальний посібник /  відп. ред. О. В. </w:t>
      </w:r>
      <w:proofErr w:type="spellStart"/>
      <w:r w:rsidRPr="004C3BF2">
        <w:rPr>
          <w:rFonts w:ascii="Times New Roman" w:hAnsi="Times New Roman"/>
          <w:color w:val="000000"/>
          <w:sz w:val="24"/>
          <w:szCs w:val="24"/>
        </w:rPr>
        <w:t>Крутоголова</w:t>
      </w:r>
      <w:proofErr w:type="spellEnd"/>
      <w:r w:rsidRPr="004C3BF2">
        <w:rPr>
          <w:rFonts w:ascii="Times New Roman" w:hAnsi="Times New Roman"/>
          <w:color w:val="000000"/>
          <w:sz w:val="24"/>
          <w:szCs w:val="24"/>
        </w:rPr>
        <w:t>.  Миколаїв : Вид-во ЧНУ ім. Петра Могили, 2017. 300 с.</w:t>
      </w:r>
    </w:p>
    <w:p w14:paraId="426CB2FA" w14:textId="77777777" w:rsidR="008E4D93" w:rsidRPr="004C3BF2" w:rsidRDefault="008E4D93" w:rsidP="004C3BF2">
      <w:pPr>
        <w:pStyle w:val="ab"/>
        <w:numPr>
          <w:ilvl w:val="0"/>
          <w:numId w:val="7"/>
        </w:numPr>
        <w:pBdr>
          <w:top w:val="nil"/>
          <w:left w:val="nil"/>
          <w:bottom w:val="nil"/>
          <w:right w:val="nil"/>
          <w:between w:val="nil"/>
        </w:pBdr>
        <w:jc w:val="both"/>
        <w:rPr>
          <w:rFonts w:ascii="Times New Roman" w:hAnsi="Times New Roman"/>
          <w:color w:val="000000"/>
          <w:sz w:val="24"/>
          <w:szCs w:val="24"/>
        </w:rPr>
      </w:pPr>
      <w:proofErr w:type="spellStart"/>
      <w:r w:rsidRPr="004C3BF2">
        <w:rPr>
          <w:rFonts w:ascii="Times New Roman" w:hAnsi="Times New Roman"/>
          <w:color w:val="000000"/>
          <w:sz w:val="24"/>
          <w:szCs w:val="24"/>
        </w:rPr>
        <w:lastRenderedPageBreak/>
        <w:t>Рудь</w:t>
      </w:r>
      <w:proofErr w:type="spellEnd"/>
      <w:r w:rsidRPr="004C3BF2">
        <w:rPr>
          <w:rFonts w:ascii="Times New Roman" w:hAnsi="Times New Roman"/>
          <w:color w:val="000000"/>
          <w:sz w:val="24"/>
          <w:szCs w:val="24"/>
        </w:rPr>
        <w:t xml:space="preserve"> О. М. Сучасна українська літературна мова. </w:t>
      </w:r>
      <w:proofErr w:type="spellStart"/>
      <w:r w:rsidRPr="004C3BF2">
        <w:rPr>
          <w:rFonts w:ascii="Times New Roman" w:hAnsi="Times New Roman"/>
          <w:color w:val="000000"/>
          <w:sz w:val="24"/>
          <w:szCs w:val="24"/>
        </w:rPr>
        <w:t>Мофеміка</w:t>
      </w:r>
      <w:proofErr w:type="spellEnd"/>
      <w:r w:rsidRPr="004C3BF2">
        <w:rPr>
          <w:rFonts w:ascii="Times New Roman" w:hAnsi="Times New Roman"/>
          <w:color w:val="000000"/>
          <w:sz w:val="24"/>
          <w:szCs w:val="24"/>
        </w:rPr>
        <w:t xml:space="preserve">. Словотвір. Морфологія : навчально-методичний посібник. Суми : </w:t>
      </w:r>
      <w:proofErr w:type="spellStart"/>
      <w:r w:rsidRPr="004C3BF2">
        <w:rPr>
          <w:rFonts w:ascii="Times New Roman" w:hAnsi="Times New Roman"/>
          <w:color w:val="000000"/>
          <w:sz w:val="24"/>
          <w:szCs w:val="24"/>
        </w:rPr>
        <w:t>СумДПУ</w:t>
      </w:r>
      <w:proofErr w:type="spellEnd"/>
      <w:r w:rsidRPr="004C3BF2">
        <w:rPr>
          <w:rFonts w:ascii="Times New Roman" w:hAnsi="Times New Roman"/>
          <w:color w:val="000000"/>
          <w:sz w:val="24"/>
          <w:szCs w:val="24"/>
        </w:rPr>
        <w:t xml:space="preserve"> імені А. С. Макаренка, 2024. 183 с.</w:t>
      </w:r>
    </w:p>
    <w:p w14:paraId="5F1AF483" w14:textId="7607F433"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Сабліна</w:t>
      </w:r>
      <w:proofErr w:type="spellEnd"/>
      <w:r w:rsidRPr="004C3BF2">
        <w:rPr>
          <w:rFonts w:ascii="Times New Roman" w:hAnsi="Times New Roman"/>
          <w:color w:val="000000"/>
          <w:sz w:val="24"/>
          <w:szCs w:val="24"/>
        </w:rPr>
        <w:t xml:space="preserve"> С.В. </w:t>
      </w:r>
      <w:proofErr w:type="spellStart"/>
      <w:r w:rsidRPr="004C3BF2">
        <w:rPr>
          <w:rFonts w:ascii="Times New Roman" w:eastAsia="Calibri" w:hAnsi="Times New Roman"/>
          <w:sz w:val="24"/>
          <w:szCs w:val="24"/>
        </w:rPr>
        <w:t>Антропометафора</w:t>
      </w:r>
      <w:proofErr w:type="spellEnd"/>
      <w:r w:rsidRPr="004C3BF2">
        <w:rPr>
          <w:rFonts w:ascii="Times New Roman" w:eastAsia="Calibri" w:hAnsi="Times New Roman"/>
          <w:sz w:val="24"/>
          <w:szCs w:val="24"/>
        </w:rPr>
        <w:t xml:space="preserve"> в українській лінгвістичній термінології початку ХХ століття</w:t>
      </w:r>
      <w:r w:rsidRPr="004C3BF2">
        <w:rPr>
          <w:rFonts w:ascii="Times New Roman" w:hAnsi="Times New Roman"/>
          <w:color w:val="000000"/>
          <w:sz w:val="24"/>
          <w:szCs w:val="24"/>
          <w:lang w:val="uk-UA"/>
        </w:rPr>
        <w:t>.</w:t>
      </w:r>
      <w:r w:rsidRPr="004C3BF2">
        <w:rPr>
          <w:rFonts w:ascii="Times New Roman" w:hAnsi="Times New Roman"/>
          <w:i/>
          <w:sz w:val="24"/>
          <w:szCs w:val="24"/>
        </w:rPr>
        <w:t xml:space="preserve"> Вісник М</w:t>
      </w:r>
      <w:proofErr w:type="spellStart"/>
      <w:r w:rsidRPr="004C3BF2">
        <w:rPr>
          <w:rFonts w:ascii="Times New Roman" w:hAnsi="Times New Roman"/>
          <w:i/>
          <w:sz w:val="24"/>
          <w:szCs w:val="24"/>
          <w:lang w:val="uk-UA"/>
        </w:rPr>
        <w:t>аріупольського</w:t>
      </w:r>
      <w:proofErr w:type="spellEnd"/>
      <w:r w:rsidRPr="004C3BF2">
        <w:rPr>
          <w:rFonts w:ascii="Times New Roman" w:hAnsi="Times New Roman"/>
          <w:i/>
          <w:sz w:val="24"/>
          <w:szCs w:val="24"/>
          <w:lang w:val="uk-UA"/>
        </w:rPr>
        <w:t xml:space="preserve"> державного </w:t>
      </w:r>
      <w:proofErr w:type="spellStart"/>
      <w:r w:rsidRPr="004C3BF2">
        <w:rPr>
          <w:rFonts w:ascii="Times New Roman" w:hAnsi="Times New Roman"/>
          <w:i/>
          <w:sz w:val="24"/>
          <w:szCs w:val="24"/>
          <w:lang w:val="uk-UA"/>
        </w:rPr>
        <w:t>універститету</w:t>
      </w:r>
      <w:proofErr w:type="spellEnd"/>
      <w:r w:rsidRPr="004C3BF2">
        <w:rPr>
          <w:rFonts w:ascii="Times New Roman" w:hAnsi="Times New Roman"/>
          <w:sz w:val="24"/>
          <w:szCs w:val="24"/>
        </w:rPr>
        <w:t xml:space="preserve">. Серія </w:t>
      </w:r>
      <w:r w:rsidRPr="004C3BF2">
        <w:rPr>
          <w:rFonts w:ascii="Times New Roman" w:hAnsi="Times New Roman"/>
          <w:sz w:val="24"/>
          <w:szCs w:val="24"/>
          <w:lang w:val="uk-UA"/>
        </w:rPr>
        <w:t>«</w:t>
      </w:r>
      <w:r w:rsidRPr="004C3BF2">
        <w:rPr>
          <w:rFonts w:ascii="Times New Roman" w:hAnsi="Times New Roman"/>
          <w:sz w:val="24"/>
          <w:szCs w:val="24"/>
        </w:rPr>
        <w:t>Філологія»</w:t>
      </w:r>
      <w:r w:rsidRPr="004C3BF2">
        <w:rPr>
          <w:rFonts w:ascii="Times New Roman" w:hAnsi="Times New Roman"/>
          <w:sz w:val="24"/>
          <w:szCs w:val="24"/>
          <w:lang w:val="uk-UA"/>
        </w:rPr>
        <w:t>. №</w:t>
      </w:r>
      <w:r w:rsidR="004C3BF2">
        <w:rPr>
          <w:rFonts w:ascii="Times New Roman" w:hAnsi="Times New Roman"/>
          <w:sz w:val="24"/>
          <w:szCs w:val="24"/>
          <w:lang w:val="uk-UA"/>
        </w:rPr>
        <w:t> </w:t>
      </w:r>
      <w:r w:rsidRPr="004C3BF2">
        <w:rPr>
          <w:rFonts w:ascii="Times New Roman" w:hAnsi="Times New Roman"/>
          <w:sz w:val="24"/>
          <w:szCs w:val="24"/>
          <w:lang w:val="uk-UA"/>
        </w:rPr>
        <w:t>25.</w:t>
      </w:r>
      <w:r w:rsidRPr="004C3BF2">
        <w:rPr>
          <w:rFonts w:ascii="Times New Roman" w:hAnsi="Times New Roman"/>
          <w:sz w:val="24"/>
          <w:szCs w:val="24"/>
        </w:rPr>
        <w:t xml:space="preserve"> </w:t>
      </w:r>
      <w:r w:rsidRPr="004C3BF2">
        <w:rPr>
          <w:rFonts w:ascii="Times New Roman" w:hAnsi="Times New Roman"/>
          <w:sz w:val="24"/>
          <w:szCs w:val="24"/>
          <w:lang w:val="uk-UA"/>
        </w:rPr>
        <w:t>2021. С. 269-276.</w:t>
      </w:r>
    </w:p>
    <w:p w14:paraId="282341AC"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sz w:val="24"/>
          <w:szCs w:val="24"/>
        </w:rPr>
      </w:pPr>
      <w:bookmarkStart w:id="1" w:name="_heading=h.enqgubcn46p2" w:colFirst="0" w:colLast="0"/>
      <w:bookmarkEnd w:id="1"/>
      <w:proofErr w:type="spellStart"/>
      <w:r w:rsidRPr="004C3BF2">
        <w:rPr>
          <w:rFonts w:ascii="Times New Roman" w:hAnsi="Times New Roman"/>
          <w:sz w:val="24"/>
          <w:szCs w:val="24"/>
        </w:rPr>
        <w:t>Сабліна</w:t>
      </w:r>
      <w:proofErr w:type="spellEnd"/>
      <w:r w:rsidRPr="004C3BF2">
        <w:rPr>
          <w:rFonts w:ascii="Times New Roman" w:hAnsi="Times New Roman"/>
          <w:sz w:val="24"/>
          <w:szCs w:val="24"/>
        </w:rPr>
        <w:t xml:space="preserve"> С.В. Лексико-словотвірні типи іменників на -в(а) в говірках південно-східного наріччя. </w:t>
      </w:r>
      <w:r w:rsidRPr="004C3BF2">
        <w:rPr>
          <w:rFonts w:ascii="Times New Roman" w:hAnsi="Times New Roman"/>
          <w:i/>
          <w:iCs/>
          <w:sz w:val="24"/>
          <w:szCs w:val="24"/>
        </w:rPr>
        <w:t xml:space="preserve">Науковий вісник Дрогобицького державного педагогічного університету імені Івана Франка. </w:t>
      </w:r>
      <w:r w:rsidRPr="004C3BF2">
        <w:rPr>
          <w:rFonts w:ascii="Times New Roman" w:hAnsi="Times New Roman"/>
          <w:sz w:val="24"/>
          <w:szCs w:val="24"/>
        </w:rPr>
        <w:t>Серія: Філологічні науки (мовознавство).</w:t>
      </w:r>
      <w:r w:rsidRPr="004C3BF2">
        <w:rPr>
          <w:rFonts w:ascii="Times New Roman" w:hAnsi="Times New Roman"/>
          <w:sz w:val="24"/>
          <w:szCs w:val="24"/>
          <w:highlight w:val="white"/>
        </w:rPr>
        <w:t xml:space="preserve"> 2018. № 10. С. 131-133.</w:t>
      </w:r>
    </w:p>
    <w:p w14:paraId="6B9B3587" w14:textId="71F27950"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color w:val="000000"/>
          <w:sz w:val="24"/>
          <w:szCs w:val="24"/>
        </w:rPr>
      </w:pPr>
      <w:proofErr w:type="spellStart"/>
      <w:r w:rsidRPr="004C3BF2">
        <w:rPr>
          <w:rFonts w:ascii="Times New Roman" w:hAnsi="Times New Roman"/>
          <w:color w:val="000000"/>
          <w:sz w:val="24"/>
          <w:szCs w:val="24"/>
        </w:rPr>
        <w:t>Сабліна</w:t>
      </w:r>
      <w:proofErr w:type="spellEnd"/>
      <w:r w:rsidRPr="004C3BF2">
        <w:rPr>
          <w:rFonts w:ascii="Times New Roman" w:hAnsi="Times New Roman"/>
          <w:color w:val="000000"/>
          <w:sz w:val="24"/>
          <w:szCs w:val="24"/>
        </w:rPr>
        <w:t xml:space="preserve"> С.В. Суфікс -</w:t>
      </w:r>
      <w:proofErr w:type="spellStart"/>
      <w:r w:rsidRPr="004C3BF2">
        <w:rPr>
          <w:rFonts w:ascii="Times New Roman" w:hAnsi="Times New Roman"/>
          <w:color w:val="000000"/>
          <w:sz w:val="24"/>
          <w:szCs w:val="24"/>
        </w:rPr>
        <w:t>тв</w:t>
      </w:r>
      <w:proofErr w:type="spellEnd"/>
      <w:r w:rsidRPr="004C3BF2">
        <w:rPr>
          <w:rFonts w:ascii="Times New Roman" w:hAnsi="Times New Roman"/>
          <w:color w:val="000000"/>
          <w:sz w:val="24"/>
          <w:szCs w:val="24"/>
        </w:rPr>
        <w:t xml:space="preserve">(а): походження й функції. </w:t>
      </w:r>
      <w:r w:rsidRPr="004C3BF2">
        <w:rPr>
          <w:rFonts w:ascii="Times New Roman" w:hAnsi="Times New Roman"/>
          <w:i/>
          <w:color w:val="000000"/>
          <w:sz w:val="24"/>
          <w:szCs w:val="24"/>
        </w:rPr>
        <w:t>Закарпатські філологічні студії</w:t>
      </w:r>
      <w:r w:rsidRPr="004C3BF2">
        <w:rPr>
          <w:rFonts w:ascii="Times New Roman" w:hAnsi="Times New Roman"/>
          <w:color w:val="000000"/>
          <w:sz w:val="24"/>
          <w:szCs w:val="24"/>
        </w:rPr>
        <w:t>. №</w:t>
      </w:r>
      <w:r w:rsidR="004C3BF2">
        <w:rPr>
          <w:rFonts w:ascii="Times New Roman" w:hAnsi="Times New Roman"/>
          <w:color w:val="000000"/>
          <w:sz w:val="24"/>
          <w:szCs w:val="24"/>
          <w:lang w:val="uk-UA"/>
        </w:rPr>
        <w:t> </w:t>
      </w:r>
      <w:r w:rsidRPr="004C3BF2">
        <w:rPr>
          <w:rFonts w:ascii="Times New Roman" w:hAnsi="Times New Roman"/>
          <w:color w:val="000000"/>
          <w:sz w:val="24"/>
          <w:szCs w:val="24"/>
        </w:rPr>
        <w:t>19. 2021. С. 52-56.</w:t>
      </w:r>
    </w:p>
    <w:p w14:paraId="3C617846" w14:textId="77777777" w:rsidR="008E4D93" w:rsidRP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sz w:val="24"/>
          <w:szCs w:val="24"/>
        </w:rPr>
      </w:pPr>
      <w:r w:rsidRPr="004C3BF2">
        <w:rPr>
          <w:rFonts w:ascii="Times New Roman" w:hAnsi="Times New Roman"/>
          <w:sz w:val="24"/>
          <w:szCs w:val="24"/>
        </w:rPr>
        <w:t>Соколова С. О. Префіксальний словотвір дієслів у сучасній українській мові. Київ : Наукова думка, 2003. 428 с.</w:t>
      </w:r>
    </w:p>
    <w:p w14:paraId="024FF591" w14:textId="77777777" w:rsidR="008E4D93" w:rsidRPr="004C3BF2" w:rsidRDefault="008E4D93" w:rsidP="004C3BF2">
      <w:pPr>
        <w:pStyle w:val="ab"/>
        <w:numPr>
          <w:ilvl w:val="0"/>
          <w:numId w:val="7"/>
        </w:numPr>
        <w:pBdr>
          <w:top w:val="nil"/>
          <w:left w:val="nil"/>
          <w:bottom w:val="nil"/>
          <w:right w:val="nil"/>
          <w:between w:val="nil"/>
        </w:pBdr>
        <w:jc w:val="both"/>
        <w:rPr>
          <w:rFonts w:ascii="Times New Roman" w:hAnsi="Times New Roman"/>
          <w:color w:val="000000"/>
          <w:sz w:val="24"/>
          <w:szCs w:val="24"/>
        </w:rPr>
      </w:pPr>
      <w:proofErr w:type="spellStart"/>
      <w:r w:rsidRPr="004C3BF2">
        <w:rPr>
          <w:rFonts w:ascii="Times New Roman" w:hAnsi="Times New Roman"/>
          <w:color w:val="000000"/>
          <w:sz w:val="24"/>
          <w:szCs w:val="24"/>
        </w:rPr>
        <w:t>Строкаль</w:t>
      </w:r>
      <w:proofErr w:type="spellEnd"/>
      <w:r w:rsidRPr="004C3BF2">
        <w:rPr>
          <w:rFonts w:ascii="Times New Roman" w:hAnsi="Times New Roman"/>
          <w:color w:val="000000"/>
          <w:sz w:val="24"/>
          <w:szCs w:val="24"/>
        </w:rPr>
        <w:t xml:space="preserve"> О. Сучасна українська мова, </w:t>
      </w:r>
      <w:proofErr w:type="spellStart"/>
      <w:r w:rsidRPr="004C3BF2">
        <w:rPr>
          <w:rFonts w:ascii="Times New Roman" w:hAnsi="Times New Roman"/>
          <w:color w:val="000000"/>
          <w:sz w:val="24"/>
          <w:szCs w:val="24"/>
        </w:rPr>
        <w:t>Морфемологія</w:t>
      </w:r>
      <w:proofErr w:type="spellEnd"/>
      <w:r w:rsidRPr="004C3BF2">
        <w:rPr>
          <w:rFonts w:ascii="Times New Roman" w:hAnsi="Times New Roman"/>
          <w:color w:val="000000"/>
          <w:sz w:val="24"/>
          <w:szCs w:val="24"/>
        </w:rPr>
        <w:t xml:space="preserve"> і словотвір : методичні рекомендації з дисципліни. Харків : Вид-во Іванченка І. С., 2025. 44 с.</w:t>
      </w:r>
    </w:p>
    <w:p w14:paraId="44D4B5C2" w14:textId="77777777" w:rsidR="004C3BF2" w:rsidRDefault="008E4D93" w:rsidP="004C3BF2">
      <w:pPr>
        <w:pStyle w:val="ab"/>
        <w:numPr>
          <w:ilvl w:val="0"/>
          <w:numId w:val="7"/>
        </w:numPr>
        <w:pBdr>
          <w:top w:val="nil"/>
          <w:left w:val="nil"/>
          <w:bottom w:val="nil"/>
          <w:right w:val="nil"/>
          <w:between w:val="nil"/>
        </w:pBdr>
        <w:tabs>
          <w:tab w:val="left" w:pos="567"/>
        </w:tabs>
        <w:jc w:val="both"/>
        <w:rPr>
          <w:rFonts w:ascii="Times New Roman" w:hAnsi="Times New Roman"/>
          <w:sz w:val="24"/>
          <w:szCs w:val="24"/>
        </w:rPr>
      </w:pPr>
      <w:r w:rsidRPr="004C3BF2">
        <w:rPr>
          <w:rFonts w:ascii="Times New Roman" w:hAnsi="Times New Roman"/>
          <w:sz w:val="24"/>
          <w:szCs w:val="24"/>
        </w:rPr>
        <w:t xml:space="preserve">Сучасна українська літературна мова : </w:t>
      </w:r>
      <w:proofErr w:type="spellStart"/>
      <w:r w:rsidRPr="004C3BF2">
        <w:rPr>
          <w:rFonts w:ascii="Times New Roman" w:hAnsi="Times New Roman"/>
          <w:sz w:val="24"/>
          <w:szCs w:val="24"/>
        </w:rPr>
        <w:t>навч</w:t>
      </w:r>
      <w:proofErr w:type="spellEnd"/>
      <w:r w:rsidRPr="004C3BF2">
        <w:rPr>
          <w:rFonts w:ascii="Times New Roman" w:hAnsi="Times New Roman"/>
          <w:sz w:val="24"/>
          <w:szCs w:val="24"/>
        </w:rPr>
        <w:t xml:space="preserve">. посібник для студентів вищих </w:t>
      </w:r>
      <w:proofErr w:type="spellStart"/>
      <w:r w:rsidRPr="004C3BF2">
        <w:rPr>
          <w:rFonts w:ascii="Times New Roman" w:hAnsi="Times New Roman"/>
          <w:sz w:val="24"/>
          <w:szCs w:val="24"/>
        </w:rPr>
        <w:t>навч</w:t>
      </w:r>
      <w:proofErr w:type="spellEnd"/>
      <w:r w:rsidRPr="004C3BF2">
        <w:rPr>
          <w:rFonts w:ascii="Times New Roman" w:hAnsi="Times New Roman"/>
          <w:sz w:val="24"/>
          <w:szCs w:val="24"/>
        </w:rPr>
        <w:t xml:space="preserve">. закладів / С. О. </w:t>
      </w:r>
      <w:proofErr w:type="spellStart"/>
      <w:r w:rsidRPr="004C3BF2">
        <w:rPr>
          <w:rFonts w:ascii="Times New Roman" w:hAnsi="Times New Roman"/>
          <w:sz w:val="24"/>
          <w:szCs w:val="24"/>
        </w:rPr>
        <w:t>Караман</w:t>
      </w:r>
      <w:proofErr w:type="spellEnd"/>
      <w:r w:rsidRPr="004C3BF2">
        <w:rPr>
          <w:rFonts w:ascii="Times New Roman" w:hAnsi="Times New Roman"/>
          <w:sz w:val="24"/>
          <w:szCs w:val="24"/>
        </w:rPr>
        <w:t xml:space="preserve">, О. В. </w:t>
      </w:r>
      <w:proofErr w:type="spellStart"/>
      <w:r w:rsidRPr="004C3BF2">
        <w:rPr>
          <w:rFonts w:ascii="Times New Roman" w:hAnsi="Times New Roman"/>
          <w:sz w:val="24"/>
          <w:szCs w:val="24"/>
        </w:rPr>
        <w:t>Караман</w:t>
      </w:r>
      <w:proofErr w:type="spellEnd"/>
      <w:r w:rsidRPr="004C3BF2">
        <w:rPr>
          <w:rFonts w:ascii="Times New Roman" w:hAnsi="Times New Roman"/>
          <w:sz w:val="24"/>
          <w:szCs w:val="24"/>
        </w:rPr>
        <w:t xml:space="preserve">, М. Я. Плющ та ін. ; за ред.. С. О. </w:t>
      </w:r>
      <w:proofErr w:type="spellStart"/>
      <w:r w:rsidRPr="004C3BF2">
        <w:rPr>
          <w:rFonts w:ascii="Times New Roman" w:hAnsi="Times New Roman"/>
          <w:sz w:val="24"/>
          <w:szCs w:val="24"/>
        </w:rPr>
        <w:t>Карамана</w:t>
      </w:r>
      <w:proofErr w:type="spellEnd"/>
      <w:r w:rsidRPr="004C3BF2">
        <w:rPr>
          <w:rFonts w:ascii="Times New Roman" w:hAnsi="Times New Roman"/>
          <w:sz w:val="24"/>
          <w:szCs w:val="24"/>
        </w:rPr>
        <w:t>. Київ : Літера ЛТД, 2011. 560 с.</w:t>
      </w:r>
    </w:p>
    <w:p w14:paraId="7E9DC4CE" w14:textId="37FB756D" w:rsidR="004C3BF2" w:rsidRPr="004C3BF2" w:rsidRDefault="004C3BF2" w:rsidP="004C3BF2">
      <w:pPr>
        <w:pStyle w:val="ab"/>
        <w:numPr>
          <w:ilvl w:val="0"/>
          <w:numId w:val="7"/>
        </w:numPr>
        <w:pBdr>
          <w:top w:val="nil"/>
          <w:left w:val="nil"/>
          <w:bottom w:val="nil"/>
          <w:right w:val="nil"/>
          <w:between w:val="nil"/>
        </w:pBdr>
        <w:tabs>
          <w:tab w:val="left" w:pos="567"/>
        </w:tabs>
        <w:jc w:val="both"/>
        <w:rPr>
          <w:rFonts w:ascii="Times New Roman" w:hAnsi="Times New Roman"/>
          <w:sz w:val="24"/>
          <w:szCs w:val="24"/>
        </w:rPr>
      </w:pPr>
      <w:proofErr w:type="spellStart"/>
      <w:r w:rsidRPr="004C3BF2">
        <w:rPr>
          <w:rFonts w:ascii="Times New Roman" w:hAnsi="Times New Roman"/>
        </w:rPr>
        <w:t>Waszakowa</w:t>
      </w:r>
      <w:proofErr w:type="spellEnd"/>
      <w:r w:rsidRPr="004C3BF2">
        <w:rPr>
          <w:rFonts w:ascii="Times New Roman" w:hAnsi="Times New Roman"/>
        </w:rPr>
        <w:t xml:space="preserve"> K. </w:t>
      </w:r>
      <w:proofErr w:type="spellStart"/>
      <w:r w:rsidRPr="004C3BF2">
        <w:rPr>
          <w:rFonts w:ascii="Times New Roman" w:hAnsi="Times New Roman"/>
        </w:rPr>
        <w:t>Przejawy</w:t>
      </w:r>
      <w:proofErr w:type="spellEnd"/>
      <w:r w:rsidRPr="004C3BF2">
        <w:rPr>
          <w:rFonts w:ascii="Times New Roman" w:hAnsi="Times New Roman"/>
        </w:rPr>
        <w:t xml:space="preserve"> </w:t>
      </w:r>
      <w:proofErr w:type="spellStart"/>
      <w:r w:rsidRPr="004C3BF2">
        <w:rPr>
          <w:rFonts w:ascii="Times New Roman" w:hAnsi="Times New Roman"/>
        </w:rPr>
        <w:t>internacjonalizacji</w:t>
      </w:r>
      <w:proofErr w:type="spellEnd"/>
      <w:r w:rsidRPr="004C3BF2">
        <w:rPr>
          <w:rFonts w:ascii="Times New Roman" w:hAnsi="Times New Roman"/>
        </w:rPr>
        <w:t xml:space="preserve"> w </w:t>
      </w:r>
      <w:proofErr w:type="spellStart"/>
      <w:r w:rsidRPr="004C3BF2">
        <w:rPr>
          <w:rFonts w:ascii="Times New Roman" w:hAnsi="Times New Roman"/>
        </w:rPr>
        <w:t>słowotwórstwie</w:t>
      </w:r>
      <w:proofErr w:type="spellEnd"/>
      <w:r w:rsidRPr="004C3BF2">
        <w:rPr>
          <w:rFonts w:ascii="Times New Roman" w:hAnsi="Times New Roman"/>
        </w:rPr>
        <w:t xml:space="preserve"> </w:t>
      </w:r>
      <w:proofErr w:type="spellStart"/>
      <w:r w:rsidRPr="004C3BF2">
        <w:rPr>
          <w:rFonts w:ascii="Times New Roman" w:hAnsi="Times New Roman"/>
        </w:rPr>
        <w:t>współczesnej</w:t>
      </w:r>
      <w:proofErr w:type="spellEnd"/>
      <w:r w:rsidRPr="004C3BF2">
        <w:rPr>
          <w:rFonts w:ascii="Times New Roman" w:hAnsi="Times New Roman"/>
        </w:rPr>
        <w:t xml:space="preserve"> </w:t>
      </w:r>
      <w:proofErr w:type="spellStart"/>
      <w:r w:rsidRPr="004C3BF2">
        <w:rPr>
          <w:rFonts w:ascii="Times New Roman" w:hAnsi="Times New Roman"/>
        </w:rPr>
        <w:t>polszczyzny</w:t>
      </w:r>
      <w:proofErr w:type="spellEnd"/>
      <w:r w:rsidRPr="004C3BF2">
        <w:rPr>
          <w:rFonts w:ascii="Times New Roman" w:hAnsi="Times New Roman"/>
        </w:rPr>
        <w:t xml:space="preserve">. </w:t>
      </w:r>
      <w:proofErr w:type="spellStart"/>
      <w:r w:rsidRPr="004C3BF2">
        <w:rPr>
          <w:rFonts w:ascii="Times New Roman" w:hAnsi="Times New Roman"/>
        </w:rPr>
        <w:t>Warszawa</w:t>
      </w:r>
      <w:proofErr w:type="spellEnd"/>
      <w:r w:rsidRPr="004C3BF2">
        <w:rPr>
          <w:rFonts w:ascii="Times New Roman" w:hAnsi="Times New Roman"/>
        </w:rPr>
        <w:t xml:space="preserve"> : </w:t>
      </w:r>
      <w:proofErr w:type="spellStart"/>
      <w:r w:rsidRPr="004C3BF2">
        <w:rPr>
          <w:rFonts w:ascii="Times New Roman" w:hAnsi="Times New Roman"/>
        </w:rPr>
        <w:t>Wydawnictwо</w:t>
      </w:r>
      <w:proofErr w:type="spellEnd"/>
      <w:r w:rsidRPr="004C3BF2">
        <w:rPr>
          <w:rFonts w:ascii="Times New Roman" w:hAnsi="Times New Roman"/>
        </w:rPr>
        <w:t xml:space="preserve"> </w:t>
      </w:r>
      <w:proofErr w:type="spellStart"/>
      <w:r w:rsidRPr="004C3BF2">
        <w:rPr>
          <w:rFonts w:ascii="Times New Roman" w:hAnsi="Times New Roman"/>
        </w:rPr>
        <w:t>Uniwersytetu</w:t>
      </w:r>
      <w:proofErr w:type="spellEnd"/>
      <w:r w:rsidRPr="004C3BF2">
        <w:rPr>
          <w:rFonts w:ascii="Times New Roman" w:hAnsi="Times New Roman"/>
        </w:rPr>
        <w:t xml:space="preserve"> </w:t>
      </w:r>
      <w:proofErr w:type="spellStart"/>
      <w:r w:rsidRPr="004C3BF2">
        <w:rPr>
          <w:rFonts w:ascii="Times New Roman" w:hAnsi="Times New Roman"/>
        </w:rPr>
        <w:t>Warszawskiego</w:t>
      </w:r>
      <w:proofErr w:type="spellEnd"/>
      <w:r w:rsidRPr="004C3BF2">
        <w:rPr>
          <w:rFonts w:ascii="Times New Roman" w:hAnsi="Times New Roman"/>
        </w:rPr>
        <w:t xml:space="preserve"> 2005. 265 s.</w:t>
      </w:r>
    </w:p>
    <w:p w14:paraId="059406C1" w14:textId="77777777" w:rsidR="004C3BF2" w:rsidRPr="004C3BF2" w:rsidRDefault="004C3BF2" w:rsidP="004C3BF2">
      <w:pPr>
        <w:pStyle w:val="ab"/>
        <w:numPr>
          <w:ilvl w:val="0"/>
          <w:numId w:val="7"/>
        </w:numPr>
        <w:pBdr>
          <w:top w:val="nil"/>
          <w:left w:val="nil"/>
          <w:bottom w:val="nil"/>
          <w:right w:val="nil"/>
          <w:between w:val="nil"/>
        </w:pBdr>
        <w:tabs>
          <w:tab w:val="left" w:pos="567"/>
        </w:tabs>
        <w:jc w:val="both"/>
        <w:rPr>
          <w:rFonts w:ascii="Times New Roman" w:hAnsi="Times New Roman"/>
          <w:sz w:val="24"/>
          <w:szCs w:val="24"/>
        </w:rPr>
      </w:pPr>
      <w:proofErr w:type="spellStart"/>
      <w:r w:rsidRPr="004C3BF2">
        <w:rPr>
          <w:rFonts w:ascii="Times New Roman" w:hAnsi="Times New Roman"/>
          <w:sz w:val="24"/>
          <w:szCs w:val="24"/>
        </w:rPr>
        <w:t>Waszakowa</w:t>
      </w:r>
      <w:proofErr w:type="spellEnd"/>
      <w:r w:rsidRPr="004C3BF2">
        <w:rPr>
          <w:rFonts w:ascii="Times New Roman" w:hAnsi="Times New Roman"/>
          <w:sz w:val="24"/>
          <w:szCs w:val="24"/>
        </w:rPr>
        <w:t xml:space="preserve"> K. </w:t>
      </w:r>
      <w:proofErr w:type="spellStart"/>
      <w:r w:rsidRPr="004C3BF2">
        <w:rPr>
          <w:rFonts w:ascii="Times New Roman" w:hAnsi="Times New Roman"/>
          <w:sz w:val="24"/>
          <w:szCs w:val="24"/>
        </w:rPr>
        <w:t>Słowotwórstwo</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współczesnego</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języka</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polskiego</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Rzeczowniki</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sufiksalne</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obce</w:t>
      </w:r>
      <w:proofErr w:type="spellEnd"/>
      <w:r w:rsidRPr="004C3BF2">
        <w:rPr>
          <w:rFonts w:ascii="Times New Roman" w:hAnsi="Times New Roman"/>
          <w:sz w:val="24"/>
          <w:szCs w:val="24"/>
        </w:rPr>
        <w:t xml:space="preserve">. Т.2. </w:t>
      </w:r>
      <w:proofErr w:type="spellStart"/>
      <w:r w:rsidRPr="004C3BF2">
        <w:rPr>
          <w:rFonts w:ascii="Times New Roman" w:hAnsi="Times New Roman"/>
          <w:sz w:val="24"/>
          <w:szCs w:val="24"/>
        </w:rPr>
        <w:t>Warszawa</w:t>
      </w:r>
      <w:proofErr w:type="spellEnd"/>
      <w:r w:rsidRPr="004C3BF2">
        <w:rPr>
          <w:rFonts w:ascii="Times New Roman" w:hAnsi="Times New Roman"/>
          <w:sz w:val="24"/>
          <w:szCs w:val="24"/>
        </w:rPr>
        <w:t xml:space="preserve"> : </w:t>
      </w:r>
      <w:proofErr w:type="spellStart"/>
      <w:r w:rsidRPr="004C3BF2">
        <w:rPr>
          <w:rFonts w:ascii="Times New Roman" w:hAnsi="Times New Roman"/>
          <w:sz w:val="24"/>
          <w:szCs w:val="24"/>
        </w:rPr>
        <w:t>Wydawnictwо</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Uniwersytetu</w:t>
      </w:r>
      <w:proofErr w:type="spellEnd"/>
      <w:r w:rsidRPr="004C3BF2">
        <w:rPr>
          <w:rFonts w:ascii="Times New Roman" w:hAnsi="Times New Roman"/>
          <w:sz w:val="24"/>
          <w:szCs w:val="24"/>
        </w:rPr>
        <w:t xml:space="preserve"> </w:t>
      </w:r>
      <w:proofErr w:type="spellStart"/>
      <w:r w:rsidRPr="004C3BF2">
        <w:rPr>
          <w:rFonts w:ascii="Times New Roman" w:hAnsi="Times New Roman"/>
          <w:sz w:val="24"/>
          <w:szCs w:val="24"/>
        </w:rPr>
        <w:t>Warszawskiego</w:t>
      </w:r>
      <w:proofErr w:type="spellEnd"/>
      <w:r w:rsidRPr="004C3BF2">
        <w:rPr>
          <w:rFonts w:ascii="Times New Roman" w:hAnsi="Times New Roman"/>
          <w:sz w:val="24"/>
          <w:szCs w:val="24"/>
        </w:rPr>
        <w:t xml:space="preserve">, 1994. 264 s. </w:t>
      </w:r>
    </w:p>
    <w:p w14:paraId="72558EA5" w14:textId="77777777" w:rsidR="006022FD" w:rsidRPr="004C3BF2" w:rsidRDefault="006022FD" w:rsidP="004C3BF2">
      <w:pPr>
        <w:rPr>
          <w:rFonts w:ascii="Times New Roman" w:eastAsia="Times New Roman" w:hAnsi="Times New Roman" w:cs="Times New Roman"/>
          <w:b/>
        </w:rPr>
      </w:pPr>
    </w:p>
    <w:p w14:paraId="574E3445"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rPr>
        <w:t xml:space="preserve">Інформаційні джерела: </w:t>
      </w:r>
    </w:p>
    <w:p w14:paraId="6E381D4B" w14:textId="77777777" w:rsidR="006022FD" w:rsidRPr="004C3BF2" w:rsidRDefault="00C04DE6" w:rsidP="004C3BF2">
      <w:pPr>
        <w:widowControl/>
        <w:numPr>
          <w:ilvl w:val="3"/>
          <w:numId w:val="2"/>
        </w:numPr>
        <w:pBdr>
          <w:top w:val="nil"/>
          <w:left w:val="nil"/>
          <w:bottom w:val="nil"/>
          <w:right w:val="nil"/>
          <w:between w:val="nil"/>
        </w:pBdr>
        <w:spacing w:line="276" w:lineRule="auto"/>
        <w:ind w:left="142" w:firstLine="284"/>
        <w:jc w:val="both"/>
        <w:rPr>
          <w:rFonts w:ascii="Times New Roman" w:eastAsia="Times New Roman" w:hAnsi="Times New Roman" w:cs="Times New Roman"/>
          <w:color w:val="000000"/>
        </w:rPr>
      </w:pPr>
      <w:hyperlink r:id="rId13">
        <w:r w:rsidR="00412610" w:rsidRPr="004C3BF2">
          <w:rPr>
            <w:rFonts w:ascii="Times New Roman" w:eastAsia="Times New Roman" w:hAnsi="Times New Roman" w:cs="Times New Roman"/>
            <w:color w:val="000000"/>
            <w:highlight w:val="white"/>
          </w:rPr>
          <w:t>Вакарюк Л.О.</w:t>
        </w:r>
      </w:hyperlink>
      <w:r w:rsidR="00412610" w:rsidRPr="004C3BF2">
        <w:rPr>
          <w:rFonts w:ascii="Times New Roman" w:eastAsia="Times New Roman" w:hAnsi="Times New Roman" w:cs="Times New Roman"/>
          <w:color w:val="000000"/>
          <w:highlight w:val="white"/>
        </w:rPr>
        <w:t>; </w:t>
      </w:r>
      <w:hyperlink r:id="rId14">
        <w:r w:rsidR="00412610" w:rsidRPr="004C3BF2">
          <w:rPr>
            <w:rFonts w:ascii="Times New Roman" w:eastAsia="Times New Roman" w:hAnsi="Times New Roman" w:cs="Times New Roman"/>
            <w:color w:val="000000"/>
            <w:highlight w:val="white"/>
          </w:rPr>
          <w:t>Панцьо С.Є.</w:t>
        </w:r>
      </w:hyperlink>
      <w:r w:rsidR="00412610" w:rsidRPr="004C3BF2">
        <w:rPr>
          <w:rFonts w:ascii="Times New Roman" w:eastAsia="Times New Roman" w:hAnsi="Times New Roman" w:cs="Times New Roman"/>
          <w:color w:val="000000"/>
          <w:highlight w:val="white"/>
        </w:rPr>
        <w:t xml:space="preserve"> Український словотвір у термінах. Словник-довідник. Тернопіль: Джура, 2007.  260 с.</w:t>
      </w:r>
      <w:r w:rsidR="00412610" w:rsidRPr="004C3BF2">
        <w:rPr>
          <w:rFonts w:ascii="Times New Roman" w:eastAsia="Times New Roman" w:hAnsi="Times New Roman" w:cs="Times New Roman"/>
          <w:color w:val="000000"/>
        </w:rPr>
        <w:t xml:space="preserve"> URL: </w:t>
      </w:r>
      <w:hyperlink r:id="rId15">
        <w:r w:rsidR="00412610" w:rsidRPr="004C3BF2">
          <w:rPr>
            <w:rFonts w:ascii="Times New Roman" w:eastAsia="Times New Roman" w:hAnsi="Times New Roman" w:cs="Times New Roman"/>
            <w:color w:val="0000FF"/>
            <w:u w:val="single"/>
          </w:rPr>
          <w:t>https://archive.org/details/sl0vo2007/page/37/mode/2up</w:t>
        </w:r>
      </w:hyperlink>
    </w:p>
    <w:p w14:paraId="79C8CB77" w14:textId="77777777" w:rsidR="006022FD" w:rsidRPr="004C3BF2" w:rsidRDefault="00412610" w:rsidP="004C3BF2">
      <w:pPr>
        <w:widowControl/>
        <w:numPr>
          <w:ilvl w:val="3"/>
          <w:numId w:val="2"/>
        </w:numPr>
        <w:pBdr>
          <w:top w:val="nil"/>
          <w:left w:val="nil"/>
          <w:bottom w:val="nil"/>
          <w:right w:val="nil"/>
          <w:between w:val="nil"/>
        </w:pBdr>
        <w:spacing w:after="200" w:line="276" w:lineRule="auto"/>
        <w:ind w:left="142" w:firstLine="284"/>
        <w:jc w:val="both"/>
        <w:rPr>
          <w:rFonts w:ascii="Times New Roman" w:eastAsia="Times New Roman" w:hAnsi="Times New Roman" w:cs="Times New Roman"/>
          <w:color w:val="000000"/>
        </w:rPr>
      </w:pPr>
      <w:r w:rsidRPr="004C3BF2">
        <w:rPr>
          <w:rFonts w:ascii="Times New Roman" w:eastAsia="Times New Roman" w:hAnsi="Times New Roman" w:cs="Times New Roman"/>
          <w:color w:val="000000"/>
        </w:rPr>
        <w:t xml:space="preserve">. </w:t>
      </w:r>
      <w:proofErr w:type="spellStart"/>
      <w:r w:rsidRPr="004C3BF2">
        <w:rPr>
          <w:rFonts w:ascii="Times New Roman" w:eastAsia="Times New Roman" w:hAnsi="Times New Roman" w:cs="Times New Roman"/>
          <w:color w:val="000000"/>
        </w:rPr>
        <w:t>Ґрещук</w:t>
      </w:r>
      <w:proofErr w:type="spellEnd"/>
      <w:r w:rsidRPr="004C3BF2">
        <w:rPr>
          <w:rFonts w:ascii="Times New Roman" w:eastAsia="Times New Roman" w:hAnsi="Times New Roman" w:cs="Times New Roman"/>
          <w:color w:val="000000"/>
        </w:rPr>
        <w:t xml:space="preserve"> В. Студії з українського мовознавства. URL: </w:t>
      </w:r>
      <w:hyperlink r:id="rId16">
        <w:r w:rsidRPr="004C3BF2">
          <w:rPr>
            <w:rFonts w:ascii="Times New Roman" w:eastAsia="Times New Roman" w:hAnsi="Times New Roman" w:cs="Times New Roman"/>
            <w:color w:val="0000FF"/>
            <w:u w:val="single"/>
          </w:rPr>
          <w:t>http://www.nbuv.gov.ua/portal/Soc_Gum/Mv/2009_8/14.pdf 21</w:t>
        </w:r>
      </w:hyperlink>
      <w:r w:rsidRPr="004C3BF2">
        <w:rPr>
          <w:rFonts w:ascii="Times New Roman" w:eastAsia="Times New Roman" w:hAnsi="Times New Roman" w:cs="Times New Roman"/>
          <w:color w:val="000000"/>
        </w:rPr>
        <w:t xml:space="preserve"> </w:t>
      </w:r>
    </w:p>
    <w:p w14:paraId="0CF7F9BE" w14:textId="26367E2A"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3. </w:t>
      </w:r>
      <w:proofErr w:type="spellStart"/>
      <w:r w:rsidRPr="004C3BF2">
        <w:rPr>
          <w:rFonts w:ascii="Times New Roman" w:eastAsia="Times New Roman" w:hAnsi="Times New Roman" w:cs="Times New Roman"/>
        </w:rPr>
        <w:t>Карпіловська</w:t>
      </w:r>
      <w:proofErr w:type="spellEnd"/>
      <w:r w:rsidRPr="004C3BF2">
        <w:rPr>
          <w:rFonts w:ascii="Times New Roman" w:eastAsia="Times New Roman" w:hAnsi="Times New Roman" w:cs="Times New Roman"/>
        </w:rPr>
        <w:t xml:space="preserve"> Є. А. Кореневий гніздовий словник української мови : Гнізда слів з вершинами - </w:t>
      </w:r>
      <w:proofErr w:type="spellStart"/>
      <w:r w:rsidRPr="004C3BF2">
        <w:rPr>
          <w:rFonts w:ascii="Times New Roman" w:eastAsia="Times New Roman" w:hAnsi="Times New Roman" w:cs="Times New Roman"/>
        </w:rPr>
        <w:t>омографічними</w:t>
      </w:r>
      <w:proofErr w:type="spellEnd"/>
      <w:r w:rsidRPr="004C3BF2">
        <w:rPr>
          <w:rFonts w:ascii="Times New Roman" w:eastAsia="Times New Roman" w:hAnsi="Times New Roman" w:cs="Times New Roman"/>
        </w:rPr>
        <w:t xml:space="preserve"> коренями. Київ : Українська енциклопедія імені М. П. Бажана, 2002. URL: </w:t>
      </w:r>
      <w:hyperlink r:id="rId17" w:history="1">
        <w:r w:rsidR="00AF57D8" w:rsidRPr="004C3BF2">
          <w:rPr>
            <w:rStyle w:val="a4"/>
            <w:rFonts w:ascii="Times New Roman" w:eastAsia="Times New Roman" w:hAnsi="Times New Roman" w:cs="Times New Roman"/>
          </w:rPr>
          <w:t>https://irbis-nbuv.gov.ua/ulib/item/UKR0001594</w:t>
        </w:r>
      </w:hyperlink>
    </w:p>
    <w:p w14:paraId="679E03CF" w14:textId="2E1D324D"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 xml:space="preserve">4. Клименко Н. Ф., </w:t>
      </w:r>
      <w:proofErr w:type="spellStart"/>
      <w:r w:rsidRPr="004C3BF2">
        <w:rPr>
          <w:rFonts w:ascii="Times New Roman" w:eastAsia="Times New Roman" w:hAnsi="Times New Roman" w:cs="Times New Roman"/>
        </w:rPr>
        <w:t>Карпіловська</w:t>
      </w:r>
      <w:proofErr w:type="spellEnd"/>
      <w:r w:rsidRPr="004C3BF2">
        <w:rPr>
          <w:rFonts w:ascii="Times New Roman" w:eastAsia="Times New Roman" w:hAnsi="Times New Roman" w:cs="Times New Roman"/>
        </w:rPr>
        <w:t xml:space="preserve"> Є. А., </w:t>
      </w:r>
      <w:proofErr w:type="spellStart"/>
      <w:r w:rsidRPr="004C3BF2">
        <w:rPr>
          <w:rFonts w:ascii="Times New Roman" w:eastAsia="Times New Roman" w:hAnsi="Times New Roman" w:cs="Times New Roman"/>
        </w:rPr>
        <w:t>Карпіловський</w:t>
      </w:r>
      <w:proofErr w:type="spellEnd"/>
      <w:r w:rsidRPr="004C3BF2">
        <w:rPr>
          <w:rFonts w:ascii="Times New Roman" w:eastAsia="Times New Roman" w:hAnsi="Times New Roman" w:cs="Times New Roman"/>
        </w:rPr>
        <w:t xml:space="preserve"> В. С., Недозим Т. І. Словник афіксальних морфем української мови. Київ, 1998. URL: </w:t>
      </w:r>
      <w:hyperlink r:id="rId18" w:history="1">
        <w:r w:rsidR="00AF57D8" w:rsidRPr="004C3BF2">
          <w:rPr>
            <w:rStyle w:val="a4"/>
            <w:rFonts w:ascii="Times New Roman" w:eastAsia="Times New Roman" w:hAnsi="Times New Roman" w:cs="Times New Roman"/>
          </w:rPr>
          <w:t>https://www.inmo.org.ua/assets/files/lib/Slovyk%20afiksal%27nykh%20motfem%20ukr.%20movy%20(1998).pdf</w:t>
        </w:r>
      </w:hyperlink>
    </w:p>
    <w:p w14:paraId="4EBD89AC" w14:textId="48FBA9D3"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 xml:space="preserve">5 </w:t>
      </w:r>
      <w:proofErr w:type="spellStart"/>
      <w:r w:rsidRPr="004C3BF2">
        <w:rPr>
          <w:rFonts w:ascii="Times New Roman" w:eastAsia="Times New Roman" w:hAnsi="Times New Roman" w:cs="Times New Roman"/>
        </w:rPr>
        <w:t>Козленко</w:t>
      </w:r>
      <w:proofErr w:type="spellEnd"/>
      <w:r w:rsidRPr="004C3BF2">
        <w:rPr>
          <w:rFonts w:ascii="Times New Roman" w:eastAsia="Times New Roman" w:hAnsi="Times New Roman" w:cs="Times New Roman"/>
        </w:rPr>
        <w:t xml:space="preserve"> І. Сучасна українська літературна мова. Морфеміка : навчальний посібник. Київ : </w:t>
      </w:r>
      <w:proofErr w:type="spellStart"/>
      <w:r w:rsidRPr="004C3BF2">
        <w:rPr>
          <w:rFonts w:ascii="Times New Roman" w:eastAsia="Times New Roman" w:hAnsi="Times New Roman" w:cs="Times New Roman"/>
        </w:rPr>
        <w:t>Видавничо</w:t>
      </w:r>
      <w:proofErr w:type="spellEnd"/>
      <w:r w:rsidRPr="004C3BF2">
        <w:rPr>
          <w:rFonts w:ascii="Times New Roman" w:eastAsia="Times New Roman" w:hAnsi="Times New Roman" w:cs="Times New Roman"/>
        </w:rPr>
        <w:t xml:space="preserve">-поліграфічний центр «Київський університет», 2004. 172 с. URL: </w:t>
      </w:r>
      <w:hyperlink r:id="rId19" w:history="1">
        <w:r w:rsidR="00AF57D8" w:rsidRPr="004C3BF2">
          <w:rPr>
            <w:rStyle w:val="a4"/>
            <w:rFonts w:ascii="Times New Roman" w:eastAsia="Times New Roman" w:hAnsi="Times New Roman" w:cs="Times New Roman"/>
          </w:rPr>
          <w:t>https://shron1.chtyvo.org.ua/Kozlenko_Iryna/Suchasna_ukrainska_literaturna_mova_Morfemika.pdf?https://shron1.chtyvo.org.ua/Kozlenko_Iryna/Suchasna_ukrainska_literaturna_mova_Morfemika.pdf</w:t>
        </w:r>
      </w:hyperlink>
      <w:r w:rsidRPr="004C3BF2">
        <w:rPr>
          <w:rFonts w:ascii="Times New Roman" w:eastAsia="Times New Roman" w:hAnsi="Times New Roman" w:cs="Times New Roman"/>
        </w:rPr>
        <w:t>?</w:t>
      </w:r>
    </w:p>
    <w:p w14:paraId="1B557D7D" w14:textId="74FEEEDE"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 xml:space="preserve">6. Плющ М. Я. Граматика української мови : </w:t>
      </w:r>
      <w:proofErr w:type="spellStart"/>
      <w:r w:rsidRPr="004C3BF2">
        <w:rPr>
          <w:rFonts w:ascii="Times New Roman" w:eastAsia="Times New Roman" w:hAnsi="Times New Roman" w:cs="Times New Roman"/>
        </w:rPr>
        <w:t>підруч</w:t>
      </w:r>
      <w:proofErr w:type="spellEnd"/>
      <w:r w:rsidRPr="004C3BF2">
        <w:rPr>
          <w:rFonts w:ascii="Times New Roman" w:eastAsia="Times New Roman" w:hAnsi="Times New Roman" w:cs="Times New Roman"/>
        </w:rPr>
        <w:t xml:space="preserve">. для </w:t>
      </w:r>
      <w:proofErr w:type="spellStart"/>
      <w:r w:rsidRPr="004C3BF2">
        <w:rPr>
          <w:rFonts w:ascii="Times New Roman" w:eastAsia="Times New Roman" w:hAnsi="Times New Roman" w:cs="Times New Roman"/>
        </w:rPr>
        <w:t>студ</w:t>
      </w:r>
      <w:proofErr w:type="spellEnd"/>
      <w:r w:rsidRPr="004C3BF2">
        <w:rPr>
          <w:rFonts w:ascii="Times New Roman" w:eastAsia="Times New Roman" w:hAnsi="Times New Roman" w:cs="Times New Roman"/>
        </w:rPr>
        <w:t xml:space="preserve">. </w:t>
      </w:r>
      <w:proofErr w:type="spellStart"/>
      <w:r w:rsidRPr="004C3BF2">
        <w:rPr>
          <w:rFonts w:ascii="Times New Roman" w:eastAsia="Times New Roman" w:hAnsi="Times New Roman" w:cs="Times New Roman"/>
        </w:rPr>
        <w:t>філол</w:t>
      </w:r>
      <w:proofErr w:type="spellEnd"/>
      <w:r w:rsidRPr="004C3BF2">
        <w:rPr>
          <w:rFonts w:ascii="Times New Roman" w:eastAsia="Times New Roman" w:hAnsi="Times New Roman" w:cs="Times New Roman"/>
        </w:rPr>
        <w:t xml:space="preserve">. спец. </w:t>
      </w:r>
      <w:proofErr w:type="spellStart"/>
      <w:r w:rsidRPr="004C3BF2">
        <w:rPr>
          <w:rFonts w:ascii="Times New Roman" w:eastAsia="Times New Roman" w:hAnsi="Times New Roman" w:cs="Times New Roman"/>
        </w:rPr>
        <w:t>вищ</w:t>
      </w:r>
      <w:proofErr w:type="spellEnd"/>
      <w:r w:rsidRPr="004C3BF2">
        <w:rPr>
          <w:rFonts w:ascii="Times New Roman" w:eastAsia="Times New Roman" w:hAnsi="Times New Roman" w:cs="Times New Roman"/>
        </w:rPr>
        <w:t xml:space="preserve">. </w:t>
      </w:r>
      <w:proofErr w:type="spellStart"/>
      <w:r w:rsidRPr="004C3BF2">
        <w:rPr>
          <w:rFonts w:ascii="Times New Roman" w:eastAsia="Times New Roman" w:hAnsi="Times New Roman" w:cs="Times New Roman"/>
        </w:rPr>
        <w:t>навч</w:t>
      </w:r>
      <w:proofErr w:type="spellEnd"/>
      <w:r w:rsidRPr="004C3BF2">
        <w:rPr>
          <w:rFonts w:ascii="Times New Roman" w:eastAsia="Times New Roman" w:hAnsi="Times New Roman" w:cs="Times New Roman"/>
        </w:rPr>
        <w:t xml:space="preserve">. </w:t>
      </w:r>
      <w:proofErr w:type="spellStart"/>
      <w:r w:rsidRPr="004C3BF2">
        <w:rPr>
          <w:rFonts w:ascii="Times New Roman" w:eastAsia="Times New Roman" w:hAnsi="Times New Roman" w:cs="Times New Roman"/>
        </w:rPr>
        <w:t>закл</w:t>
      </w:r>
      <w:proofErr w:type="spellEnd"/>
      <w:r w:rsidRPr="004C3BF2">
        <w:rPr>
          <w:rFonts w:ascii="Times New Roman" w:eastAsia="Times New Roman" w:hAnsi="Times New Roman" w:cs="Times New Roman"/>
        </w:rPr>
        <w:t xml:space="preserve">. : у двох частинах. Ч. 1 : Морфеміка. Словотвір. Морфологія. Київ : Вища школа, 2005. 328 с. URL: </w:t>
      </w:r>
      <w:hyperlink r:id="rId20" w:history="1">
        <w:r w:rsidR="00AF57D8" w:rsidRPr="004C3BF2">
          <w:rPr>
            <w:rStyle w:val="a4"/>
            <w:rFonts w:ascii="Times New Roman" w:eastAsia="Times New Roman" w:hAnsi="Times New Roman" w:cs="Times New Roman"/>
          </w:rPr>
          <w:t>https://irbis-nbuv.gov.ua/ulib/item/UKR0000663</w:t>
        </w:r>
      </w:hyperlink>
    </w:p>
    <w:p w14:paraId="038231E8" w14:textId="72EAA6F6"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 xml:space="preserve">7. </w:t>
      </w:r>
      <w:proofErr w:type="spellStart"/>
      <w:r w:rsidRPr="004C3BF2">
        <w:rPr>
          <w:rFonts w:ascii="Times New Roman" w:eastAsia="Times New Roman" w:hAnsi="Times New Roman" w:cs="Times New Roman"/>
        </w:rPr>
        <w:t>Полюга</w:t>
      </w:r>
      <w:proofErr w:type="spellEnd"/>
      <w:r w:rsidRPr="004C3BF2">
        <w:rPr>
          <w:rFonts w:ascii="Times New Roman" w:eastAsia="Times New Roman" w:hAnsi="Times New Roman" w:cs="Times New Roman"/>
        </w:rPr>
        <w:t xml:space="preserve"> Л. М. Словник українських морфем. Львів : Світ, 2001. 446 с. URL: </w:t>
      </w:r>
      <w:hyperlink r:id="rId21" w:history="1">
        <w:r w:rsidR="00AF57D8" w:rsidRPr="004C3BF2">
          <w:rPr>
            <w:rStyle w:val="a4"/>
            <w:rFonts w:ascii="Times New Roman" w:eastAsia="Times New Roman" w:hAnsi="Times New Roman" w:cs="Times New Roman"/>
          </w:rPr>
          <w:t>https://irbis-</w:t>
        </w:r>
        <w:r w:rsidR="00AF57D8" w:rsidRPr="004C3BF2">
          <w:rPr>
            <w:rStyle w:val="a4"/>
            <w:rFonts w:ascii="Times New Roman" w:eastAsia="Times New Roman" w:hAnsi="Times New Roman" w:cs="Times New Roman"/>
          </w:rPr>
          <w:lastRenderedPageBreak/>
          <w:t>nbuv.gov.ua/cgi-bin/ua/elib.exe?Z21ID=&amp;I21DBN=UKRLIB&amp;P21DBN=UKRLIB&amp;S21STN=1&amp;S21REF=10&amp;S21FMT=online_book&amp;C21COM=S&amp;S21CNR=20&amp;S21P01=0&amp;S21P02=0&amp;S21P03=FF=&amp;S21STR=ukr0001742</w:t>
        </w:r>
      </w:hyperlink>
    </w:p>
    <w:p w14:paraId="4E4F737A" w14:textId="77777777" w:rsidR="00AF57D8" w:rsidRPr="004C3BF2" w:rsidRDefault="00412610" w:rsidP="004C3BF2">
      <w:pPr>
        <w:ind w:left="142" w:firstLine="284"/>
        <w:jc w:val="both"/>
        <w:rPr>
          <w:rFonts w:ascii="Times New Roman" w:eastAsia="Times New Roman" w:hAnsi="Times New Roman" w:cs="Times New Roman"/>
        </w:rPr>
      </w:pPr>
      <w:r w:rsidRPr="004C3BF2">
        <w:rPr>
          <w:rFonts w:ascii="Times New Roman" w:eastAsia="Times New Roman" w:hAnsi="Times New Roman" w:cs="Times New Roman"/>
        </w:rPr>
        <w:t xml:space="preserve">8. Пономаренко С. Сучасна українська мова : Морфеміка. </w:t>
      </w:r>
      <w:proofErr w:type="spellStart"/>
      <w:r w:rsidRPr="004C3BF2">
        <w:rPr>
          <w:rFonts w:ascii="Times New Roman" w:eastAsia="Times New Roman" w:hAnsi="Times New Roman" w:cs="Times New Roman"/>
        </w:rPr>
        <w:t>Дериватологія</w:t>
      </w:r>
      <w:proofErr w:type="spellEnd"/>
      <w:r w:rsidRPr="004C3BF2">
        <w:rPr>
          <w:rFonts w:ascii="Times New Roman" w:eastAsia="Times New Roman" w:hAnsi="Times New Roman" w:cs="Times New Roman"/>
        </w:rPr>
        <w:t xml:space="preserve">. Морфонологія : навчальний посібник / відп. ред. О. В. </w:t>
      </w:r>
      <w:proofErr w:type="spellStart"/>
      <w:r w:rsidRPr="004C3BF2">
        <w:rPr>
          <w:rFonts w:ascii="Times New Roman" w:eastAsia="Times New Roman" w:hAnsi="Times New Roman" w:cs="Times New Roman"/>
        </w:rPr>
        <w:t>Крутоголова</w:t>
      </w:r>
      <w:proofErr w:type="spellEnd"/>
      <w:r w:rsidRPr="004C3BF2">
        <w:rPr>
          <w:rFonts w:ascii="Times New Roman" w:eastAsia="Times New Roman" w:hAnsi="Times New Roman" w:cs="Times New Roman"/>
        </w:rPr>
        <w:t xml:space="preserve">. Миколаїв : Вид-во ЧНУ ім. Петра Могили, 2017. 300 с. URL: https://dspace.chmnu.edu.ua/jspui/bitstream/123456789/64/1/Пономаренко%20С.%20Сучасна%20українська%20мова_%20морфеміка_дериватологія_морфонологія.pdf </w:t>
      </w:r>
    </w:p>
    <w:p w14:paraId="54CFF6E7" w14:textId="68374245" w:rsidR="006022FD" w:rsidRPr="004C3BF2" w:rsidRDefault="00412610" w:rsidP="004C3BF2">
      <w:pPr>
        <w:ind w:left="142" w:firstLine="284"/>
        <w:jc w:val="both"/>
        <w:rPr>
          <w:rFonts w:ascii="Times New Roman" w:eastAsia="Times New Roman" w:hAnsi="Times New Roman" w:cs="Times New Roman"/>
          <w:b/>
          <w:lang w:val="uk-UA"/>
        </w:rPr>
      </w:pPr>
      <w:r w:rsidRPr="004C3BF2">
        <w:rPr>
          <w:rFonts w:ascii="Times New Roman" w:eastAsia="Times New Roman" w:hAnsi="Times New Roman" w:cs="Times New Roman"/>
        </w:rPr>
        <w:t xml:space="preserve">9. Словотвір сучасної української літературної мови / відп. ред. М. А. Жовтобрюх. Київ : Наук. думка, 1979. 405 с. URL: </w:t>
      </w:r>
      <w:hyperlink r:id="rId22" w:history="1">
        <w:r w:rsidR="00414E8A" w:rsidRPr="004C3BF2">
          <w:rPr>
            <w:rStyle w:val="a4"/>
            <w:rFonts w:ascii="Times New Roman" w:eastAsia="Times New Roman" w:hAnsi="Times New Roman" w:cs="Times New Roman"/>
          </w:rPr>
          <w:t>https://irbis-nbuv.gov.ua/cgi-bin/ua/elib.exe?Z21ID=&amp;I21DBN=UKRLIB&amp;P21DBN=UKRLIB&amp;S21STN=1&amp;S21REF=10&amp;S21FMT=online_book&amp;C21COM=S&amp;S21CNR=20&amp;S21P01=0&amp;S21P02=0&amp;S21P03=FF=&amp;S21STR=ukr0002235</w:t>
        </w:r>
      </w:hyperlink>
      <w:r w:rsidR="00414E8A" w:rsidRPr="004C3BF2">
        <w:rPr>
          <w:rFonts w:ascii="Times New Roman" w:eastAsia="Times New Roman" w:hAnsi="Times New Roman" w:cs="Times New Roman"/>
          <w:lang w:val="uk-UA"/>
        </w:rPr>
        <w:t xml:space="preserve">. </w:t>
      </w:r>
    </w:p>
    <w:p w14:paraId="493FD934" w14:textId="77777777" w:rsidR="006022FD" w:rsidRPr="004C3BF2" w:rsidRDefault="00412610">
      <w:pPr>
        <w:jc w:val="center"/>
        <w:rPr>
          <w:rFonts w:ascii="Times New Roman" w:eastAsia="Times New Roman" w:hAnsi="Times New Roman" w:cs="Times New Roman"/>
          <w:b/>
          <w:highlight w:val="yellow"/>
        </w:rPr>
      </w:pPr>
      <w:r w:rsidRPr="004C3BF2">
        <w:rPr>
          <w:rFonts w:ascii="Times New Roman" w:eastAsia="Times New Roman" w:hAnsi="Times New Roman" w:cs="Times New Roman"/>
          <w:b/>
        </w:rPr>
        <w:t>7. Регуляції і політики курсу</w:t>
      </w:r>
    </w:p>
    <w:p w14:paraId="317C7F33" w14:textId="77777777" w:rsidR="006022FD" w:rsidRDefault="006022FD">
      <w:pPr>
        <w:jc w:val="both"/>
        <w:rPr>
          <w:rFonts w:ascii="Times New Roman" w:eastAsia="Times New Roman" w:hAnsi="Times New Roman" w:cs="Times New Roman"/>
        </w:rPr>
      </w:pPr>
    </w:p>
    <w:p w14:paraId="1028A32B" w14:textId="77777777" w:rsidR="006022FD" w:rsidRDefault="00412610">
      <w:pPr>
        <w:ind w:firstLine="720"/>
        <w:jc w:val="both"/>
        <w:rPr>
          <w:rFonts w:ascii="Times New Roman" w:eastAsia="Times New Roman" w:hAnsi="Times New Roman" w:cs="Times New Roman"/>
        </w:rPr>
      </w:pPr>
      <w:r>
        <w:rPr>
          <w:rFonts w:ascii="Times New Roman" w:eastAsia="Times New Roman" w:hAnsi="Times New Roman" w:cs="Times New Roman"/>
          <w:b/>
        </w:rPr>
        <w:t>Відвідування лекційних занять</w:t>
      </w:r>
      <w:r>
        <w:rPr>
          <w:rFonts w:ascii="Times New Roman" w:eastAsia="Times New Roman" w:hAnsi="Times New Roman" w:cs="Times New Roman"/>
        </w:rPr>
        <w:t xml:space="preserve"> є важливим у вивченні цього курсу. Теми пропущених лекційних занять мають бути опрацьовані самостійно та подані для перевірки у вигляді невеликого </w:t>
      </w:r>
      <w:proofErr w:type="spellStart"/>
      <w:r>
        <w:rPr>
          <w:rFonts w:ascii="Times New Roman" w:eastAsia="Times New Roman" w:hAnsi="Times New Roman" w:cs="Times New Roman"/>
        </w:rPr>
        <w:t>конспекта</w:t>
      </w:r>
      <w:proofErr w:type="spellEnd"/>
      <w:r>
        <w:rPr>
          <w:rFonts w:ascii="Times New Roman" w:eastAsia="Times New Roman" w:hAnsi="Times New Roman" w:cs="Times New Roman"/>
        </w:rPr>
        <w:t xml:space="preserve"> протягом 2-х тижнів після пропуску. </w:t>
      </w:r>
    </w:p>
    <w:p w14:paraId="020861B8" w14:textId="77777777" w:rsidR="006022FD" w:rsidRDefault="00412610">
      <w:pPr>
        <w:ind w:firstLine="720"/>
        <w:jc w:val="both"/>
        <w:rPr>
          <w:rFonts w:ascii="Times New Roman" w:eastAsia="Times New Roman" w:hAnsi="Times New Roman" w:cs="Times New Roman"/>
        </w:rPr>
      </w:pPr>
      <w:r>
        <w:rPr>
          <w:rFonts w:ascii="Times New Roman" w:eastAsia="Times New Roman" w:hAnsi="Times New Roman" w:cs="Times New Roman"/>
          <w:b/>
        </w:rPr>
        <w:t>Відвідування практичних занять</w:t>
      </w:r>
      <w:r>
        <w:rPr>
          <w:rFonts w:ascii="Times New Roman" w:eastAsia="Times New Roman" w:hAnsi="Times New Roman" w:cs="Times New Roman"/>
        </w:rPr>
        <w:t xml:space="preserve"> є обов’язковим. Пропущені практичні заняття потрібно відпрацювати на консультації протягом двох тижнів після пропуску.</w:t>
      </w:r>
    </w:p>
    <w:p w14:paraId="1699930F" w14:textId="77777777" w:rsidR="006022FD" w:rsidRDefault="00412610">
      <w:pPr>
        <w:ind w:firstLine="720"/>
        <w:jc w:val="both"/>
        <w:rPr>
          <w:rFonts w:ascii="Times New Roman" w:eastAsia="Times New Roman" w:hAnsi="Times New Roman" w:cs="Times New Roman"/>
        </w:rPr>
      </w:pPr>
      <w:r>
        <w:rPr>
          <w:rFonts w:ascii="Times New Roman" w:eastAsia="Times New Roman" w:hAnsi="Times New Roman" w:cs="Times New Roman"/>
          <w:b/>
        </w:rPr>
        <w:t>Політика академічної доброчесності</w:t>
      </w:r>
      <w:r>
        <w:rPr>
          <w:rFonts w:ascii="Times New Roman" w:eastAsia="Times New Roman" w:hAnsi="Times New Roman" w:cs="Times New Roman"/>
        </w:rPr>
        <w:t xml:space="preserve">. Виконання усіх практичних завдань має бути самостійним. Якщо кілька осіб </w:t>
      </w:r>
      <w:proofErr w:type="spellStart"/>
      <w:r>
        <w:rPr>
          <w:rFonts w:ascii="Times New Roman" w:eastAsia="Times New Roman" w:hAnsi="Times New Roman" w:cs="Times New Roman"/>
        </w:rPr>
        <w:t>подадуть</w:t>
      </w:r>
      <w:proofErr w:type="spellEnd"/>
      <w:r>
        <w:rPr>
          <w:rFonts w:ascii="Times New Roman" w:eastAsia="Times New Roman" w:hAnsi="Times New Roman" w:cs="Times New Roman"/>
        </w:rPr>
        <w:t xml:space="preserve"> на перевірку ідентично виконані завдання, такі завдання нікому зараховані не будуть, незалежно від того, хто виконував і хто списував. </w:t>
      </w:r>
    </w:p>
    <w:p w14:paraId="1CAB574F" w14:textId="77777777" w:rsidR="006022FD" w:rsidRDefault="00412610">
      <w:pPr>
        <w:ind w:firstLine="720"/>
        <w:jc w:val="both"/>
        <w:rPr>
          <w:rFonts w:ascii="Times New Roman" w:eastAsia="Times New Roman" w:hAnsi="Times New Roman" w:cs="Times New Roman"/>
          <w:b/>
        </w:rPr>
      </w:pPr>
      <w:r>
        <w:rPr>
          <w:rFonts w:ascii="Times New Roman" w:eastAsia="Times New Roman" w:hAnsi="Times New Roman" w:cs="Times New Roman"/>
          <w:b/>
        </w:rPr>
        <w:t>Визнання результатів неформальної/</w:t>
      </w:r>
      <w:proofErr w:type="spellStart"/>
      <w:r>
        <w:rPr>
          <w:rFonts w:ascii="Times New Roman" w:eastAsia="Times New Roman" w:hAnsi="Times New Roman" w:cs="Times New Roman"/>
          <w:b/>
        </w:rPr>
        <w:t>інформальної</w:t>
      </w:r>
      <w:proofErr w:type="spellEnd"/>
      <w:r>
        <w:rPr>
          <w:rFonts w:ascii="Times New Roman" w:eastAsia="Times New Roman" w:hAnsi="Times New Roman" w:cs="Times New Roman"/>
          <w:b/>
        </w:rPr>
        <w:t xml:space="preserve"> освіти. </w:t>
      </w:r>
      <w:r>
        <w:rPr>
          <w:rFonts w:ascii="Times New Roman" w:eastAsia="Times New Roman" w:hAnsi="Times New Roman" w:cs="Times New Roman"/>
        </w:rPr>
        <w:t xml:space="preserve">Підтверджені сертифікатом виступи на конференціях, круглих столах з тематики, дотичної до проблематики цього курсу, будуть оцінені в 10 балів, які буде додано до суми балів, отриманих студентом протягом вивчення курсу. </w:t>
      </w:r>
    </w:p>
    <w:p w14:paraId="7441264C" w14:textId="77777777" w:rsidR="006022FD" w:rsidRDefault="006022FD">
      <w:pPr>
        <w:jc w:val="both"/>
        <w:rPr>
          <w:rFonts w:ascii="Times New Roman" w:eastAsia="Times New Roman" w:hAnsi="Times New Roman" w:cs="Times New Roman"/>
        </w:rPr>
      </w:pPr>
    </w:p>
    <w:p w14:paraId="02671F15" w14:textId="77777777" w:rsidR="006022FD" w:rsidRDefault="00412610">
      <w:pPr>
        <w:jc w:val="center"/>
        <w:rPr>
          <w:rFonts w:ascii="Times New Roman" w:eastAsia="Times New Roman" w:hAnsi="Times New Roman" w:cs="Times New Roman"/>
          <w:b/>
          <w:smallCaps/>
        </w:rPr>
      </w:pPr>
      <w:r>
        <w:rPr>
          <w:rFonts w:ascii="Times New Roman" w:eastAsia="Times New Roman" w:hAnsi="Times New Roman" w:cs="Times New Roman"/>
          <w:b/>
          <w:smallCaps/>
        </w:rPr>
        <w:t>ДОДАТКОВА ІНФОРМАЦІЯ</w:t>
      </w:r>
    </w:p>
    <w:p w14:paraId="49202AA4"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rPr>
        <w:t xml:space="preserve">ГРАФІК ОСВІТНЬОГО ПРОЦЕСУ НА 2025-2026 </w:t>
      </w:r>
      <w:proofErr w:type="spellStart"/>
      <w:r>
        <w:rPr>
          <w:rFonts w:ascii="Times New Roman" w:eastAsia="Times New Roman" w:hAnsi="Times New Roman" w:cs="Times New Roman"/>
          <w:b/>
        </w:rPr>
        <w:t>н.р</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доступний за </w:t>
      </w:r>
      <w:proofErr w:type="spellStart"/>
      <w:r>
        <w:rPr>
          <w:rFonts w:ascii="Times New Roman" w:eastAsia="Times New Roman" w:hAnsi="Times New Roman" w:cs="Times New Roman"/>
        </w:rPr>
        <w:t>адресою</w:t>
      </w:r>
      <w:proofErr w:type="spellEnd"/>
      <w:r>
        <w:rPr>
          <w:rFonts w:ascii="Times New Roman" w:eastAsia="Times New Roman" w:hAnsi="Times New Roman" w:cs="Times New Roman"/>
        </w:rPr>
        <w:t xml:space="preserve">: </w:t>
      </w:r>
      <w:hyperlink r:id="rId23">
        <w:r>
          <w:rPr>
            <w:rFonts w:ascii="Times New Roman" w:eastAsia="Times New Roman" w:hAnsi="Times New Roman" w:cs="Times New Roman"/>
            <w:color w:val="0000FF"/>
            <w:u w:val="single"/>
          </w:rPr>
          <w:t>https://sites.znu.edu.ua/navchalnyj_viddil/1635.ukr.html</w:t>
        </w:r>
      </w:hyperlink>
      <w:r>
        <w:rPr>
          <w:rFonts w:ascii="Times New Roman" w:eastAsia="Times New Roman" w:hAnsi="Times New Roman" w:cs="Times New Roman"/>
        </w:rPr>
        <w:t xml:space="preserve">. </w:t>
      </w:r>
    </w:p>
    <w:p w14:paraId="7210B064" w14:textId="77777777" w:rsidR="006022FD" w:rsidRDefault="006022FD">
      <w:pPr>
        <w:jc w:val="both"/>
        <w:rPr>
          <w:rFonts w:ascii="Times New Roman" w:eastAsia="Times New Roman" w:hAnsi="Times New Roman" w:cs="Times New Roman"/>
          <w:b/>
        </w:rPr>
      </w:pPr>
    </w:p>
    <w:p w14:paraId="054BE2DE"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rPr>
        <w:t xml:space="preserve">НАВЧАННЯ ТА ЗАБЕЗПЕЧЕННЯ ЯКОСТІ ОСВІТИ. </w:t>
      </w:r>
      <w:r>
        <w:rPr>
          <w:rFonts w:ascii="Times New Roman" w:eastAsia="Times New Roman" w:hAnsi="Times New Roman" w:cs="Times New Roman"/>
        </w:rPr>
        <w:t xml:space="preserve">Перевірка набутих студентами знань, навичок та вмінь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24">
        <w:r>
          <w:rPr>
            <w:rFonts w:ascii="Times New Roman" w:eastAsia="Times New Roman" w:hAnsi="Times New Roman" w:cs="Times New Roman"/>
            <w:color w:val="0000FF"/>
            <w:u w:val="single"/>
          </w:rPr>
          <w:t>https://lnk.ua/gk4x2wkVy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t>
      </w:r>
    </w:p>
    <w:p w14:paraId="4B4B1FE9" w14:textId="77777777" w:rsidR="006022FD" w:rsidRDefault="006022FD">
      <w:pPr>
        <w:jc w:val="both"/>
        <w:rPr>
          <w:rFonts w:ascii="Times New Roman" w:eastAsia="Times New Roman" w:hAnsi="Times New Roman" w:cs="Times New Roman"/>
        </w:rPr>
      </w:pPr>
    </w:p>
    <w:p w14:paraId="1C140F81" w14:textId="77777777" w:rsidR="006022FD" w:rsidRDefault="00412610">
      <w:pPr>
        <w:widowControl/>
        <w:shd w:val="clear" w:color="auto" w:fill="FFFFFF"/>
        <w:jc w:val="both"/>
        <w:rPr>
          <w:rFonts w:ascii="Times New Roman" w:eastAsia="Times New Roman" w:hAnsi="Times New Roman" w:cs="Times New Roman"/>
        </w:rPr>
      </w:pPr>
      <w:r>
        <w:rPr>
          <w:rFonts w:ascii="Times New Roman" w:eastAsia="Times New Roman" w:hAnsi="Times New Roman" w:cs="Times New Roman"/>
          <w:b/>
        </w:rPr>
        <w:t xml:space="preserve">ПОВТОРНЕ ВИВЧЕННЯ ДИСЦИПЛІН. </w:t>
      </w:r>
      <w:r>
        <w:rPr>
          <w:rFonts w:ascii="Times New Roman" w:eastAsia="Times New Roman" w:hAnsi="Times New Roman" w:cs="Times New Roman"/>
        </w:rPr>
        <w:t xml:space="preserve">Наявність академічної заборгованості до 6 навчальних дисциплін (у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Процедура повторного вивчення визначається </w:t>
      </w:r>
      <w:hyperlink r:id="rId25">
        <w:r>
          <w:rPr>
            <w:rFonts w:ascii="Times New Roman" w:eastAsia="Times New Roman" w:hAnsi="Times New Roman" w:cs="Times New Roman"/>
            <w:color w:val="0000FF"/>
            <w:u w:val="single"/>
          </w:rPr>
          <w:t>Положенням  про порядок повторного вивчення навчальних дисциплін та повторного навчання у ЗНУ</w:t>
        </w:r>
      </w:hyperlink>
      <w:r>
        <w:rPr>
          <w:rFonts w:ascii="Times New Roman" w:eastAsia="Times New Roman" w:hAnsi="Times New Roman" w:cs="Times New Roman"/>
        </w:rPr>
        <w:t xml:space="preserve">: </w:t>
      </w:r>
      <w:hyperlink r:id="rId26">
        <w:r>
          <w:rPr>
            <w:rFonts w:ascii="Times New Roman" w:eastAsia="Times New Roman" w:hAnsi="Times New Roman" w:cs="Times New Roman"/>
            <w:color w:val="0000FF"/>
            <w:u w:val="single"/>
          </w:rPr>
          <w:t>https://lnk.ua/9MVwgEpVz</w:t>
        </w:r>
      </w:hyperlink>
      <w:r>
        <w:rPr>
          <w:rFonts w:ascii="Times New Roman" w:eastAsia="Times New Roman" w:hAnsi="Times New Roman" w:cs="Times New Roman"/>
        </w:rPr>
        <w:t xml:space="preserve"> . </w:t>
      </w:r>
    </w:p>
    <w:p w14:paraId="48A383E1" w14:textId="77777777" w:rsidR="006022FD" w:rsidRDefault="006022FD">
      <w:pPr>
        <w:jc w:val="both"/>
        <w:rPr>
          <w:rFonts w:ascii="Times New Roman" w:eastAsia="Times New Roman" w:hAnsi="Times New Roman" w:cs="Times New Roman"/>
        </w:rPr>
      </w:pPr>
    </w:p>
    <w:p w14:paraId="44073B89"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rPr>
        <w:t xml:space="preserve">ВИРІШЕННЯ КОНФЛІКТІВ. </w:t>
      </w:r>
      <w:r>
        <w:rPr>
          <w:rFonts w:ascii="Times New Roman" w:eastAsia="Times New Roman" w:hAnsi="Times New Roman" w:cs="Times New Roman"/>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w:t>
      </w:r>
      <w:r>
        <w:rPr>
          <w:rFonts w:ascii="Times New Roman" w:eastAsia="Times New Roman" w:hAnsi="Times New Roman" w:cs="Times New Roman"/>
        </w:rPr>
        <w:lastRenderedPageBreak/>
        <w:t xml:space="preserve">час навчання, регламентуються Положенням про порядок і процедури вирішення конфліктних ситуацій у ЗНУ: </w:t>
      </w:r>
      <w:hyperlink r:id="rId27">
        <w:r>
          <w:rPr>
            <w:rFonts w:ascii="Times New Roman" w:eastAsia="Times New Roman" w:hAnsi="Times New Roman" w:cs="Times New Roman"/>
            <w:color w:val="0000FF"/>
            <w:u w:val="single"/>
          </w:rPr>
          <w:t>https://lnk.ua/EYNg6GpVZ</w:t>
        </w:r>
      </w:hyperlink>
      <w:r>
        <w:rPr>
          <w:rFonts w:ascii="Times New Roman" w:eastAsia="Times New Roman" w:hAnsi="Times New Roman" w:cs="Times New Roman"/>
        </w:rPr>
        <w:t xml:space="preserve"> . </w:t>
      </w:r>
    </w:p>
    <w:p w14:paraId="6483C6B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28">
        <w:r>
          <w:rPr>
            <w:rFonts w:ascii="Times New Roman" w:eastAsia="Times New Roman" w:hAnsi="Times New Roman" w:cs="Times New Roman"/>
            <w:color w:val="0000FF"/>
            <w:u w:val="single"/>
          </w:rPr>
          <w:t>https://lnk.ua/QRVdWGwe3</w:t>
        </w:r>
      </w:hyperlink>
      <w:r>
        <w:rPr>
          <w:rFonts w:ascii="Times New Roman" w:eastAsia="Times New Roman" w:hAnsi="Times New Roman" w:cs="Times New Roman"/>
        </w:rPr>
        <w:t xml:space="preserve">; Положення про призначення та виплату соціальних стипендій у ЗНУ: </w:t>
      </w:r>
      <w:hyperlink r:id="rId29">
        <w:r>
          <w:rPr>
            <w:rFonts w:ascii="Times New Roman" w:eastAsia="Times New Roman" w:hAnsi="Times New Roman" w:cs="Times New Roman"/>
            <w:color w:val="0000FF"/>
            <w:u w:val="single"/>
          </w:rPr>
          <w:t>https://lnk.ua/3R4avGqeJ</w:t>
        </w:r>
      </w:hyperlink>
      <w:r>
        <w:rPr>
          <w:rFonts w:ascii="Times New Roman" w:eastAsia="Times New Roman" w:hAnsi="Times New Roman" w:cs="Times New Roman"/>
        </w:rPr>
        <w:t xml:space="preserve">. </w:t>
      </w:r>
    </w:p>
    <w:p w14:paraId="2E6B536B" w14:textId="77777777" w:rsidR="006022FD" w:rsidRDefault="006022FD">
      <w:pPr>
        <w:jc w:val="both"/>
        <w:rPr>
          <w:rFonts w:ascii="Times New Roman" w:eastAsia="Times New Roman" w:hAnsi="Times New Roman" w:cs="Times New Roman"/>
          <w:b/>
        </w:rPr>
      </w:pPr>
    </w:p>
    <w:p w14:paraId="666BE9CA"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rPr>
        <w:t xml:space="preserve">ПСИХОЛОГІЧНА ДОПОМОГА. </w:t>
      </w:r>
      <w:r>
        <w:rPr>
          <w:rFonts w:ascii="Times New Roman" w:eastAsia="Times New Roman" w:hAnsi="Times New Roman" w:cs="Times New Roman"/>
        </w:rPr>
        <w:t xml:space="preserve">Телефон довіри практичного психолога </w:t>
      </w:r>
      <w:r>
        <w:rPr>
          <w:rFonts w:ascii="Times New Roman" w:eastAsia="Times New Roman" w:hAnsi="Times New Roman" w:cs="Times New Roman"/>
          <w:b/>
        </w:rPr>
        <w:t>Марті Ірини Вадимівни</w:t>
      </w:r>
      <w:r>
        <w:rPr>
          <w:rFonts w:ascii="Times New Roman" w:eastAsia="Times New Roman" w:hAnsi="Times New Roman" w:cs="Times New Roman"/>
        </w:rPr>
        <w:t xml:space="preserve"> (061) 228-15-84, (099) 253-78-73 (щоденно з 9 до 21). </w:t>
      </w:r>
    </w:p>
    <w:p w14:paraId="54F4D3E2" w14:textId="77777777" w:rsidR="006022FD" w:rsidRDefault="006022FD">
      <w:pPr>
        <w:jc w:val="both"/>
        <w:rPr>
          <w:rFonts w:ascii="Times New Roman" w:eastAsia="Times New Roman" w:hAnsi="Times New Roman" w:cs="Times New Roman"/>
          <w:b/>
        </w:rPr>
      </w:pPr>
      <w:bookmarkStart w:id="2" w:name="_heading=h.fctthtrcmi31" w:colFirst="0" w:colLast="0"/>
      <w:bookmarkEnd w:id="2"/>
    </w:p>
    <w:p w14:paraId="4F715559"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rPr>
        <w:t>УПОВНОВАЖЕНА ОСОБА З ПИТАНЬ ЗАПОБІГАННЯ ТА ВИЯВЛЕННЯ КОРУПЦІЇ</w:t>
      </w:r>
      <w:r>
        <w:rPr>
          <w:rFonts w:ascii="Times New Roman" w:eastAsia="Times New Roman" w:hAnsi="Times New Roman" w:cs="Times New Roman"/>
        </w:rPr>
        <w:t xml:space="preserve"> Запорізького національного університету: </w:t>
      </w:r>
      <w:r>
        <w:rPr>
          <w:rFonts w:ascii="Times New Roman" w:eastAsia="Times New Roman" w:hAnsi="Times New Roman" w:cs="Times New Roman"/>
          <w:b/>
        </w:rPr>
        <w:t>Банах Віктор Аркадійович</w:t>
      </w:r>
    </w:p>
    <w:p w14:paraId="49E425C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Електронна адреса: </w:t>
      </w:r>
      <w:hyperlink r:id="rId30">
        <w:r>
          <w:rPr>
            <w:rFonts w:ascii="Times New Roman" w:eastAsia="Times New Roman" w:hAnsi="Times New Roman" w:cs="Times New Roman"/>
            <w:color w:val="0000FF"/>
            <w:highlight w:val="white"/>
            <w:u w:val="single"/>
          </w:rPr>
          <w:t>v_banakh@znu.edu.ua</w:t>
        </w:r>
      </w:hyperlink>
    </w:p>
    <w:p w14:paraId="508A131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Гаряча лінія: </w:t>
      </w:r>
      <w:proofErr w:type="spellStart"/>
      <w:r>
        <w:rPr>
          <w:rFonts w:ascii="Times New Roman" w:eastAsia="Times New Roman" w:hAnsi="Times New Roman" w:cs="Times New Roman"/>
        </w:rPr>
        <w:t>тел</w:t>
      </w:r>
      <w:proofErr w:type="spellEnd"/>
      <w:r>
        <w:rPr>
          <w:rFonts w:ascii="Times New Roman" w:eastAsia="Times New Roman" w:hAnsi="Times New Roman" w:cs="Times New Roman"/>
        </w:rPr>
        <w:t>.  (</w:t>
      </w:r>
      <w:r>
        <w:rPr>
          <w:rFonts w:ascii="Times New Roman" w:eastAsia="Times New Roman" w:hAnsi="Times New Roman" w:cs="Times New Roman"/>
          <w:highlight w:val="white"/>
        </w:rPr>
        <w:t>061) 227-12-76, факс 227-12-88</w:t>
      </w:r>
    </w:p>
    <w:p w14:paraId="5C0B445A" w14:textId="77777777" w:rsidR="006022FD" w:rsidRDefault="006022FD">
      <w:pPr>
        <w:jc w:val="both"/>
        <w:rPr>
          <w:rFonts w:ascii="Times New Roman" w:eastAsia="Times New Roman" w:hAnsi="Times New Roman" w:cs="Times New Roman"/>
        </w:rPr>
      </w:pPr>
    </w:p>
    <w:p w14:paraId="374A1939"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rPr>
        <w:t xml:space="preserve">РІВНІ МОЖЛИВОСТІ ТА ІНКЛЮЗИВНЕ ОСВІТНЄ СЕРЕДОВИЩЕ. </w:t>
      </w:r>
      <w:r>
        <w:rPr>
          <w:rFonts w:ascii="Times New Roman" w:eastAsia="Times New Roman" w:hAnsi="Times New Roman" w:cs="Times New Roman"/>
        </w:rPr>
        <w:t xml:space="preserve">Центральні входи усіх навчальних корпусів ЗНУ обладнані пандусами для забезпечення доступу осіб з інвалідністю та інших маломобільних груп населення. Допомога для здійснення входу у разі потреби надається черговими охоронцями навчальних корпусів. Спеціалізована допомога: (061) 228-75-11 (начальник охорони). Порядок супроводу (надання допомоги) осіб з інвалідністю та інших маломобільних груп населення у ЗНУ: </w:t>
      </w:r>
      <w:hyperlink r:id="rId31">
        <w:r>
          <w:rPr>
            <w:rFonts w:ascii="Times New Roman" w:eastAsia="Times New Roman" w:hAnsi="Times New Roman" w:cs="Times New Roman"/>
            <w:color w:val="0000FF"/>
            <w:u w:val="single"/>
          </w:rPr>
          <w:t>https://lnk.ua/5pVJr17VP</w:t>
        </w:r>
      </w:hyperlink>
      <w:r>
        <w:rPr>
          <w:rFonts w:ascii="Times New Roman" w:eastAsia="Times New Roman" w:hAnsi="Times New Roman" w:cs="Times New Roman"/>
        </w:rPr>
        <w:t xml:space="preserve">. </w:t>
      </w:r>
    </w:p>
    <w:p w14:paraId="30B66218" w14:textId="77777777" w:rsidR="006022FD" w:rsidRDefault="006022FD">
      <w:pPr>
        <w:jc w:val="both"/>
        <w:rPr>
          <w:rFonts w:ascii="Times New Roman" w:eastAsia="Times New Roman" w:hAnsi="Times New Roman" w:cs="Times New Roman"/>
          <w:b/>
        </w:rPr>
      </w:pPr>
    </w:p>
    <w:p w14:paraId="5FDE0A02" w14:textId="77777777" w:rsidR="006022FD" w:rsidRDefault="00412610">
      <w:pPr>
        <w:jc w:val="center"/>
        <w:rPr>
          <w:rFonts w:ascii="Times New Roman" w:eastAsia="Times New Roman" w:hAnsi="Times New Roman" w:cs="Times New Roman"/>
          <w:b/>
        </w:rPr>
      </w:pPr>
      <w:r>
        <w:rPr>
          <w:rFonts w:ascii="Times New Roman" w:eastAsia="Times New Roman" w:hAnsi="Times New Roman" w:cs="Times New Roman"/>
          <w:b/>
        </w:rPr>
        <w:t>РЕСУРСИ ДЛЯ НАВЧАННЯ</w:t>
      </w:r>
    </w:p>
    <w:p w14:paraId="6432E004"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smallCaps/>
        </w:rPr>
        <w:t>НАУКОВА БІБЛІОТЕКА</w:t>
      </w:r>
      <w:r>
        <w:rPr>
          <w:rFonts w:ascii="Times New Roman" w:eastAsia="Times New Roman" w:hAnsi="Times New Roman" w:cs="Times New Roman"/>
        </w:rPr>
        <w:t xml:space="preserve">: </w:t>
      </w:r>
      <w:hyperlink r:id="rId32">
        <w:r>
          <w:rPr>
            <w:rFonts w:ascii="Times New Roman" w:eastAsia="Times New Roman" w:hAnsi="Times New Roman" w:cs="Times New Roman"/>
            <w:color w:val="0000FF"/>
            <w:u w:val="single"/>
          </w:rPr>
          <w:t>https://library.znu.edu.ua/</w:t>
        </w:r>
      </w:hyperlink>
      <w:r>
        <w:rPr>
          <w:rFonts w:ascii="Times New Roman" w:eastAsia="Times New Roman" w:hAnsi="Times New Roman" w:cs="Times New Roman"/>
        </w:rPr>
        <w:t>. Графік роботи абонементів: понеділок-п`ятниця з 08.00 до 16.00; вихідні дні: субота і неділя.</w:t>
      </w:r>
    </w:p>
    <w:p w14:paraId="0EC8EBDF" w14:textId="77777777" w:rsidR="006022FD" w:rsidRDefault="006022FD">
      <w:pPr>
        <w:jc w:val="both"/>
        <w:rPr>
          <w:rFonts w:ascii="Times New Roman" w:eastAsia="Times New Roman" w:hAnsi="Times New Roman" w:cs="Times New Roman"/>
        </w:rPr>
      </w:pPr>
    </w:p>
    <w:p w14:paraId="4D0D8B80" w14:textId="77777777" w:rsidR="006022FD" w:rsidRDefault="00412610">
      <w:pPr>
        <w:jc w:val="both"/>
        <w:rPr>
          <w:rFonts w:ascii="Times New Roman" w:eastAsia="Times New Roman" w:hAnsi="Times New Roman" w:cs="Times New Roman"/>
          <w:b/>
        </w:rPr>
      </w:pPr>
      <w:r>
        <w:rPr>
          <w:rFonts w:ascii="Times New Roman" w:eastAsia="Times New Roman" w:hAnsi="Times New Roman" w:cs="Times New Roman"/>
          <w:b/>
          <w:smallCaps/>
        </w:rPr>
        <w:t>СИСТЕМА ЕЛЕКТРОННОГО</w:t>
      </w:r>
      <w:r>
        <w:rPr>
          <w:rFonts w:ascii="Times New Roman" w:eastAsia="Times New Roman" w:hAnsi="Times New Roman" w:cs="Times New Roman"/>
          <w:b/>
        </w:rPr>
        <w:t xml:space="preserve"> ЗАБЕЗПЕЧЕННЯ НАВЧАННЯ ЗАПОРІЗЬКОГО НАЦІОНАЛЬНОГО УНІВЕРСИТЕТУ  (СЕЗН ЗНУ): </w:t>
      </w:r>
      <w:hyperlink r:id="rId33">
        <w:r>
          <w:rPr>
            <w:rFonts w:ascii="Times New Roman" w:eastAsia="Times New Roman" w:hAnsi="Times New Roman" w:cs="Times New Roman"/>
            <w:color w:val="0000FF"/>
            <w:u w:val="single"/>
          </w:rPr>
          <w:t>https://moodle.znu.edu.ua/</w:t>
        </w:r>
      </w:hyperlink>
      <w:r>
        <w:rPr>
          <w:rFonts w:ascii="Times New Roman" w:eastAsia="Times New Roman" w:hAnsi="Times New Roman" w:cs="Times New Roman"/>
        </w:rPr>
        <w:t>.</w:t>
      </w:r>
      <w:r>
        <w:rPr>
          <w:rFonts w:ascii="Times New Roman" w:eastAsia="Times New Roman" w:hAnsi="Times New Roman" w:cs="Times New Roman"/>
          <w:u w:val="single"/>
        </w:rPr>
        <w:t xml:space="preserve"> </w:t>
      </w:r>
    </w:p>
    <w:p w14:paraId="1BAD7DE7"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rPr>
        <w:t xml:space="preserve">Посилання для відновлення паролю: </w:t>
      </w:r>
      <w:hyperlink r:id="rId34">
        <w:r>
          <w:rPr>
            <w:rFonts w:ascii="Times New Roman" w:eastAsia="Times New Roman" w:hAnsi="Times New Roman" w:cs="Times New Roman"/>
            <w:color w:val="0000FF"/>
            <w:u w:val="single"/>
          </w:rPr>
          <w:t>https://moodle.znu.edu.ua/mod/page/view.php?id=133015</w:t>
        </w:r>
      </w:hyperlink>
      <w:r>
        <w:rPr>
          <w:rFonts w:ascii="Times New Roman" w:eastAsia="Times New Roman" w:hAnsi="Times New Roman" w:cs="Times New Roman"/>
          <w:u w:val="single"/>
        </w:rPr>
        <w:t>.</w:t>
      </w:r>
    </w:p>
    <w:p w14:paraId="69C3B692" w14:textId="77777777" w:rsidR="006022FD" w:rsidRDefault="006022FD">
      <w:pPr>
        <w:jc w:val="both"/>
        <w:rPr>
          <w:rFonts w:ascii="Times New Roman" w:eastAsia="Times New Roman" w:hAnsi="Times New Roman" w:cs="Times New Roman"/>
          <w:b/>
          <w:smallCaps/>
        </w:rPr>
      </w:pPr>
    </w:p>
    <w:p w14:paraId="143FECF6" w14:textId="77777777" w:rsidR="006022FD" w:rsidRDefault="00412610">
      <w:pPr>
        <w:jc w:val="both"/>
        <w:rPr>
          <w:rFonts w:ascii="Times New Roman" w:eastAsia="Times New Roman" w:hAnsi="Times New Roman" w:cs="Times New Roman"/>
        </w:rPr>
      </w:pPr>
      <w:r>
        <w:rPr>
          <w:rFonts w:ascii="Times New Roman" w:eastAsia="Times New Roman" w:hAnsi="Times New Roman" w:cs="Times New Roman"/>
          <w:b/>
          <w:smallCaps/>
        </w:rPr>
        <w:t>ЦЕНТР ІНТЕНСИВНОГО ВИВЧЕННЯ ІНОЗЕМНИХ МОВ</w:t>
      </w:r>
      <w:r>
        <w:rPr>
          <w:rFonts w:ascii="Times New Roman" w:eastAsia="Times New Roman" w:hAnsi="Times New Roman" w:cs="Times New Roman"/>
          <w:smallCaps/>
        </w:rPr>
        <w:t xml:space="preserve">: </w:t>
      </w:r>
      <w:hyperlink r:id="rId35">
        <w:r>
          <w:rPr>
            <w:rFonts w:ascii="Times New Roman" w:eastAsia="Times New Roman" w:hAnsi="Times New Roman" w:cs="Times New Roman"/>
            <w:color w:val="0000FF"/>
            <w:u w:val="single"/>
          </w:rPr>
          <w:t>https://sites.znu.edu.ua/child-advance/</w:t>
        </w:r>
      </w:hyperlink>
      <w:r>
        <w:rPr>
          <w:rFonts w:ascii="Times New Roman" w:eastAsia="Times New Roman" w:hAnsi="Times New Roman" w:cs="Times New Roman"/>
          <w:u w:val="single"/>
        </w:rPr>
        <w:t xml:space="preserve">. </w:t>
      </w:r>
    </w:p>
    <w:p w14:paraId="73725EBF" w14:textId="77777777" w:rsidR="006022FD" w:rsidRDefault="006022FD">
      <w:pPr>
        <w:jc w:val="center"/>
        <w:rPr>
          <w:rFonts w:ascii="Times New Roman" w:eastAsia="Times New Roman" w:hAnsi="Times New Roman" w:cs="Times New Roman"/>
          <w:b/>
        </w:rPr>
      </w:pPr>
    </w:p>
    <w:p w14:paraId="05A9CD3C" w14:textId="77777777" w:rsidR="006022FD" w:rsidRDefault="006022FD">
      <w:pPr>
        <w:jc w:val="center"/>
        <w:rPr>
          <w:rFonts w:ascii="Times New Roman" w:eastAsia="Times New Roman" w:hAnsi="Times New Roman" w:cs="Times New Roman"/>
          <w:b/>
        </w:rPr>
      </w:pPr>
    </w:p>
    <w:p w14:paraId="5E333669" w14:textId="77777777" w:rsidR="006022FD" w:rsidRDefault="006022FD">
      <w:pPr>
        <w:rPr>
          <w:rFonts w:ascii="Times New Roman" w:eastAsia="Times New Roman" w:hAnsi="Times New Roman" w:cs="Times New Roman"/>
        </w:rPr>
      </w:pPr>
    </w:p>
    <w:p w14:paraId="6DBB3C26" w14:textId="77777777" w:rsidR="006022FD" w:rsidRDefault="006022FD">
      <w:pPr>
        <w:rPr>
          <w:rFonts w:ascii="Times New Roman" w:eastAsia="Times New Roman" w:hAnsi="Times New Roman" w:cs="Times New Roman"/>
        </w:rPr>
      </w:pPr>
    </w:p>
    <w:sectPr w:rsidR="006022FD">
      <w:headerReference w:type="default" r:id="rId36"/>
      <w:footerReference w:type="default" r:id="rId37"/>
      <w:headerReference w:type="first" r:id="rId38"/>
      <w:footerReference w:type="first" r:id="rId39"/>
      <w:pgSz w:w="11906" w:h="16838"/>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E5703" w14:textId="77777777" w:rsidR="00C04DE6" w:rsidRDefault="00C04DE6">
      <w:r>
        <w:separator/>
      </w:r>
    </w:p>
  </w:endnote>
  <w:endnote w:type="continuationSeparator" w:id="0">
    <w:p w14:paraId="49BF78E9" w14:textId="77777777" w:rsidR="00C04DE6" w:rsidRDefault="00C0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4DD877C-CB97-4EA5-AAA0-CC81A8C1B162}"/>
  </w:font>
  <w:font w:name="Times New Roman">
    <w:panose1 w:val="02020603050405020304"/>
    <w:charset w:val="CC"/>
    <w:family w:val="roman"/>
    <w:pitch w:val="variable"/>
    <w:sig w:usb0="E0002EFF" w:usb1="C000785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embedRegular r:id="rId2" w:fontKey="{D196AC09-B09C-4E1E-B71E-D433E124085B}"/>
    <w:embedBold r:id="rId3" w:fontKey="{E33283F0-C917-4775-ACC2-A502DF8551DD}"/>
    <w:embedItalic r:id="rId4" w:fontKey="{D419155A-1EA5-4DBF-8BEB-8B1F04943B31}"/>
    <w:embedBoldItalic r:id="rId5" w:fontKey="{5565E292-5A5A-4D67-8336-BF0F1D5FC9F2}"/>
  </w:font>
  <w:font w:name="Calibri Light">
    <w:panose1 w:val="020F0302020204030204"/>
    <w:charset w:val="CC"/>
    <w:family w:val="swiss"/>
    <w:pitch w:val="variable"/>
    <w:sig w:usb0="E4002EFF" w:usb1="C000247B" w:usb2="00000009" w:usb3="00000000" w:csb0="000001FF" w:csb1="00000000"/>
    <w:embedRegular r:id="rId6" w:fontKey="{34940802-3B9C-45DE-BF02-4541DD454CA7}"/>
    <w:embedBold r:id="rId7" w:fontKey="{F67014A7-6B95-478B-94E3-E6A68F7A1A7D}"/>
    <w:embedItalic r:id="rId8" w:fontKey="{F69B35CB-4D07-4496-8BE1-4C5C36777175}"/>
    <w:embedBoldItalic r:id="rId9" w:fontKey="{AAD77C9F-8641-4D21-A7F6-0298DE5EDD15}"/>
  </w:font>
  <w:font w:name="Mangal">
    <w:panose1 w:val="00000400000000000000"/>
    <w:charset w:val="00"/>
    <w:family w:val="roman"/>
    <w:pitch w:val="variable"/>
    <w:sig w:usb0="00008003" w:usb1="00000000" w:usb2="00000000" w:usb3="00000000" w:csb0="00000001" w:csb1="00000000"/>
    <w:embedRegular r:id="rId10" w:fontKey="{B722BA38-E49A-44E9-B71B-47881E878E2F}"/>
    <w:embedBold r:id="rId11" w:fontKey="{D16F5133-B4EF-4CD3-A042-F6A705922369}"/>
    <w:embedItalic r:id="rId12" w:fontKey="{1D91FC7D-57B3-43FD-9565-CAB5A61BD488}"/>
    <w:embedBoldItalic r:id="rId13" w:fontKey="{FF45DB70-6D66-43CE-98B2-0FE7845CA07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CC"/>
    <w:family w:val="roman"/>
    <w:pitch w:val="variable"/>
    <w:sig w:usb0="00000287" w:usb1="00000000" w:usb2="00000000" w:usb3="00000000" w:csb0="0000009F" w:csb1="00000000"/>
    <w:embedRegular r:id="rId14" w:fontKey="{0F6B8508-5C32-4677-8057-016BCB4FCF5E}"/>
    <w:embedItalic r:id="rId15" w:fontKey="{B7B63D9D-DB98-4984-B52F-E6C9EAF9AC1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07C1E" w14:textId="77777777" w:rsidR="00755375" w:rsidRDefault="007553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ADE0" w14:textId="77777777" w:rsidR="00755375" w:rsidRDefault="007553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FEBEB" w14:textId="77777777" w:rsidR="00C04DE6" w:rsidRDefault="00C04DE6">
      <w:r>
        <w:separator/>
      </w:r>
    </w:p>
  </w:footnote>
  <w:footnote w:type="continuationSeparator" w:id="0">
    <w:p w14:paraId="27A5487A" w14:textId="77777777" w:rsidR="00C04DE6" w:rsidRDefault="00C0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F6D4" w14:textId="77777777" w:rsidR="00755375" w:rsidRDefault="00755375">
    <w:pPr>
      <w:widowControl/>
      <w:tabs>
        <w:tab w:val="center" w:pos="4677"/>
        <w:tab w:val="right" w:pos="9355"/>
        <w:tab w:val="left" w:pos="3940"/>
        <w:tab w:val="right" w:pos="9921"/>
      </w:tabs>
      <w:jc w:val="center"/>
      <w:rPr>
        <w:rFonts w:ascii="Times New Roman" w:eastAsia="Times New Roman" w:hAnsi="Times New Roman" w:cs="Times New Roman"/>
        <w:b/>
      </w:rPr>
    </w:pPr>
    <w:r>
      <w:rPr>
        <w:rFonts w:ascii="Times New Roman" w:eastAsia="Times New Roman" w:hAnsi="Times New Roman" w:cs="Times New Roman"/>
        <w:b/>
      </w:rPr>
      <w:t>ЗАПОРІЗЬКИЙ НАЦІОНАЛЬНИЙ УНІВЕРСИТЕТ</w:t>
    </w:r>
    <w:r>
      <w:rPr>
        <w:noProof/>
      </w:rPr>
      <w:drawing>
        <wp:anchor distT="0" distB="0" distL="114300" distR="114300" simplePos="0" relativeHeight="251658240" behindDoc="0" locked="0" layoutInCell="1" hidden="0" allowOverlap="1" wp14:anchorId="11C54C1B" wp14:editId="59057522">
          <wp:simplePos x="0" y="0"/>
          <wp:positionH relativeFrom="column">
            <wp:posOffset>5766435</wp:posOffset>
          </wp:positionH>
          <wp:positionV relativeFrom="paragraph">
            <wp:posOffset>-202564</wp:posOffset>
          </wp:positionV>
          <wp:extent cx="798830" cy="73787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8830" cy="737870"/>
                  </a:xfrm>
                  <a:prstGeom prst="rect">
                    <a:avLst/>
                  </a:prstGeom>
                  <a:ln/>
                </pic:spPr>
              </pic:pic>
            </a:graphicData>
          </a:graphic>
        </wp:anchor>
      </w:drawing>
    </w:r>
  </w:p>
  <w:p w14:paraId="55FD1162" w14:textId="77777777" w:rsidR="00755375" w:rsidRDefault="00755375">
    <w:pPr>
      <w:widowControl/>
      <w:spacing w:line="274" w:lineRule="auto"/>
      <w:ind w:left="7"/>
      <w:jc w:val="center"/>
      <w:rPr>
        <w:rFonts w:ascii="Times New Roman" w:eastAsia="Times New Roman" w:hAnsi="Times New Roman" w:cs="Times New Roman"/>
        <w:b/>
      </w:rPr>
    </w:pPr>
    <w:proofErr w:type="spellStart"/>
    <w:r>
      <w:rPr>
        <w:rFonts w:ascii="Times New Roman" w:eastAsia="Times New Roman" w:hAnsi="Times New Roman" w:cs="Times New Roman"/>
        <w:b/>
      </w:rPr>
      <w:t>Силабус</w:t>
    </w:r>
    <w:proofErr w:type="spellEnd"/>
    <w:r>
      <w:rPr>
        <w:rFonts w:ascii="Times New Roman" w:eastAsia="Times New Roman" w:hAnsi="Times New Roman" w:cs="Times New Roman"/>
        <w:b/>
      </w:rPr>
      <w:t xml:space="preserve"> навчальної дисципліни</w:t>
    </w:r>
  </w:p>
  <w:p w14:paraId="6890CBCB" w14:textId="77777777" w:rsidR="00755375" w:rsidRDefault="00755375">
    <w:pPr>
      <w:widowControl/>
      <w:spacing w:line="321" w:lineRule="auto"/>
      <w:ind w:left="7" w:right="6"/>
      <w:jc w:val="center"/>
      <w:rPr>
        <w:rFonts w:ascii="Times New Roman" w:eastAsia="Times New Roman" w:hAnsi="Times New Roman" w:cs="Times New Roman"/>
      </w:rPr>
    </w:pPr>
    <w:r>
      <w:rPr>
        <w:rFonts w:ascii="Times New Roman" w:eastAsia="Times New Roman" w:hAnsi="Times New Roman" w:cs="Times New Roman"/>
        <w:sz w:val="28"/>
        <w:szCs w:val="28"/>
      </w:rPr>
      <w:t xml:space="preserve">                        Сучасна українська мова</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5E719DE" w14:textId="77777777" w:rsidR="00755375" w:rsidRDefault="00755375">
    <w:pPr>
      <w:widowControl/>
      <w:tabs>
        <w:tab w:val="center" w:pos="4677"/>
        <w:tab w:val="right" w:pos="9355"/>
      </w:tabs>
      <w:rPr>
        <w:rFonts w:ascii="Times New Roman" w:eastAsia="Times New Roman" w:hAnsi="Times New Roman" w:cs="Times New Roman"/>
      </w:rPr>
    </w:pPr>
  </w:p>
  <w:p w14:paraId="5DD81B6F" w14:textId="77777777" w:rsidR="00755375" w:rsidRDefault="007553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954D" w14:textId="77777777" w:rsidR="00755375" w:rsidRDefault="007553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58D9"/>
    <w:multiLevelType w:val="multilevel"/>
    <w:tmpl w:val="85D83CB8"/>
    <w:lvl w:ilvl="0">
      <w:start w:val="1"/>
      <w:numFmt w:val="decimal"/>
      <w:lvlText w:val="%1."/>
      <w:lvlJc w:val="left"/>
      <w:pPr>
        <w:ind w:left="1254" w:hanging="855"/>
      </w:pPr>
    </w:lvl>
    <w:lvl w:ilvl="1">
      <w:start w:val="1"/>
      <w:numFmt w:val="lowerLetter"/>
      <w:lvlText w:val="%2."/>
      <w:lvlJc w:val="left"/>
      <w:pPr>
        <w:ind w:left="1479" w:hanging="360"/>
      </w:pPr>
    </w:lvl>
    <w:lvl w:ilvl="2">
      <w:start w:val="1"/>
      <w:numFmt w:val="lowerRoman"/>
      <w:lvlText w:val="%3."/>
      <w:lvlJc w:val="right"/>
      <w:pPr>
        <w:ind w:left="2199" w:hanging="180"/>
      </w:pPr>
    </w:lvl>
    <w:lvl w:ilvl="3">
      <w:start w:val="1"/>
      <w:numFmt w:val="decimal"/>
      <w:lvlText w:val="%4."/>
      <w:lvlJc w:val="left"/>
      <w:pPr>
        <w:ind w:left="2919" w:hanging="360"/>
      </w:pPr>
    </w:lvl>
    <w:lvl w:ilvl="4">
      <w:start w:val="1"/>
      <w:numFmt w:val="lowerLetter"/>
      <w:lvlText w:val="%5."/>
      <w:lvlJc w:val="left"/>
      <w:pPr>
        <w:ind w:left="3639" w:hanging="360"/>
      </w:pPr>
    </w:lvl>
    <w:lvl w:ilvl="5">
      <w:start w:val="1"/>
      <w:numFmt w:val="lowerRoman"/>
      <w:lvlText w:val="%6."/>
      <w:lvlJc w:val="right"/>
      <w:pPr>
        <w:ind w:left="4359" w:hanging="180"/>
      </w:pPr>
    </w:lvl>
    <w:lvl w:ilvl="6">
      <w:start w:val="1"/>
      <w:numFmt w:val="decimal"/>
      <w:lvlText w:val="%7."/>
      <w:lvlJc w:val="left"/>
      <w:pPr>
        <w:ind w:left="5079" w:hanging="360"/>
      </w:pPr>
    </w:lvl>
    <w:lvl w:ilvl="7">
      <w:start w:val="1"/>
      <w:numFmt w:val="lowerLetter"/>
      <w:lvlText w:val="%8."/>
      <w:lvlJc w:val="left"/>
      <w:pPr>
        <w:ind w:left="5799" w:hanging="360"/>
      </w:pPr>
    </w:lvl>
    <w:lvl w:ilvl="8">
      <w:start w:val="1"/>
      <w:numFmt w:val="lowerRoman"/>
      <w:lvlText w:val="%9."/>
      <w:lvlJc w:val="right"/>
      <w:pPr>
        <w:ind w:left="6519" w:hanging="180"/>
      </w:pPr>
    </w:lvl>
  </w:abstractNum>
  <w:abstractNum w:abstractNumId="1" w15:restartNumberingAfterBreak="0">
    <w:nsid w:val="3D2B4C8D"/>
    <w:multiLevelType w:val="multilevel"/>
    <w:tmpl w:val="1112520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E714669"/>
    <w:multiLevelType w:val="multilevel"/>
    <w:tmpl w:val="FE3CF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8F4797"/>
    <w:multiLevelType w:val="multilevel"/>
    <w:tmpl w:val="5D38AF9A"/>
    <w:lvl w:ilvl="0">
      <w:start w:val="1"/>
      <w:numFmt w:val="decimal"/>
      <w:lvlText w:val="%1."/>
      <w:lvlJc w:val="left"/>
      <w:pPr>
        <w:ind w:left="1164" w:hanging="804"/>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2F46F6"/>
    <w:multiLevelType w:val="hybridMultilevel"/>
    <w:tmpl w:val="0DE2DD1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6B696813"/>
    <w:multiLevelType w:val="multilevel"/>
    <w:tmpl w:val="F2F435EE"/>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406174"/>
    <w:multiLevelType w:val="multilevel"/>
    <w:tmpl w:val="D3F2878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FD"/>
    <w:rsid w:val="000F4F19"/>
    <w:rsid w:val="00215BD4"/>
    <w:rsid w:val="003A47D1"/>
    <w:rsid w:val="00412610"/>
    <w:rsid w:val="00414E8A"/>
    <w:rsid w:val="004275C3"/>
    <w:rsid w:val="004C3BF2"/>
    <w:rsid w:val="005F11D3"/>
    <w:rsid w:val="006022FD"/>
    <w:rsid w:val="006E74ED"/>
    <w:rsid w:val="00755375"/>
    <w:rsid w:val="008E4D93"/>
    <w:rsid w:val="008F76BE"/>
    <w:rsid w:val="00A01FEB"/>
    <w:rsid w:val="00A7645A"/>
    <w:rsid w:val="00AF57D8"/>
    <w:rsid w:val="00B83157"/>
    <w:rsid w:val="00BE0FC3"/>
    <w:rsid w:val="00C04DE6"/>
    <w:rsid w:val="00CE0088"/>
    <w:rsid w:val="00EE71E0"/>
    <w:rsid w:val="00F253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D278"/>
  <w15:docId w15:val="{D228D01E-75B0-4705-9CE1-F6B494AD6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uk"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unhideWhenUsed/>
    <w:qFormat/>
    <w:pPr>
      <w:keepNext/>
      <w:keepLines/>
      <w:spacing w:before="200"/>
      <w:outlineLvl w:val="1"/>
    </w:pPr>
    <w:rPr>
      <w:rFonts w:ascii="Calibri" w:eastAsia="Calibri" w:hAnsi="Calibri" w:cs="Calibri"/>
      <w:b/>
      <w:color w:val="5B9BD5"/>
      <w:sz w:val="26"/>
      <w:szCs w:val="26"/>
    </w:rPr>
  </w:style>
  <w:style w:type="paragraph" w:styleId="3">
    <w:name w:val="heading 3"/>
    <w:basedOn w:val="a"/>
    <w:next w:val="a"/>
    <w:uiPriority w:val="9"/>
    <w:unhideWhenUsed/>
    <w:qFormat/>
    <w:pPr>
      <w:keepNext/>
      <w:keepLines/>
      <w:spacing w:before="200"/>
      <w:outlineLvl w:val="2"/>
    </w:pPr>
    <w:rPr>
      <w:rFonts w:ascii="Calibri" w:eastAsia="Calibri" w:hAnsi="Calibri" w:cs="Calibri"/>
      <w:b/>
      <w:color w:val="5B9BD5"/>
    </w:rPr>
  </w:style>
  <w:style w:type="paragraph" w:styleId="4">
    <w:name w:val="heading 4"/>
    <w:basedOn w:val="a"/>
    <w:next w:val="a"/>
    <w:uiPriority w:val="9"/>
    <w:unhideWhenUsed/>
    <w:qFormat/>
    <w:pPr>
      <w:keepNext/>
      <w:keepLines/>
      <w:spacing w:before="200"/>
      <w:outlineLvl w:val="3"/>
    </w:pPr>
    <w:rPr>
      <w:rFonts w:ascii="Calibri" w:eastAsia="Calibri" w:hAnsi="Calibri" w:cs="Calibri"/>
      <w:b/>
      <w:i/>
      <w:color w:val="5B9BD5"/>
    </w:rPr>
  </w:style>
  <w:style w:type="paragraph" w:styleId="5">
    <w:name w:val="heading 5"/>
    <w:basedOn w:val="a"/>
    <w:next w:val="a"/>
    <w:uiPriority w:val="9"/>
    <w:unhideWhenUsed/>
    <w:qFormat/>
    <w:pPr>
      <w:keepNext/>
      <w:keepLines/>
      <w:spacing w:before="200"/>
      <w:outlineLvl w:val="4"/>
    </w:pPr>
    <w:rPr>
      <w:rFonts w:ascii="Calibri" w:eastAsia="Calibri" w:hAnsi="Calibri" w:cs="Calibri"/>
      <w:color w:val="1E4D78"/>
    </w:rPr>
  </w:style>
  <w:style w:type="paragraph" w:styleId="6">
    <w:name w:val="heading 6"/>
    <w:basedOn w:val="a"/>
    <w:next w:val="a"/>
    <w:uiPriority w:val="9"/>
    <w:unhideWhenUsed/>
    <w:qFormat/>
    <w:pPr>
      <w:keepNext/>
      <w:keepLines/>
      <w:spacing w:before="200"/>
      <w:outlineLvl w:val="5"/>
    </w:pPr>
    <w:rPr>
      <w:rFonts w:ascii="Calibri" w:eastAsia="Calibri" w:hAnsi="Calibri" w:cs="Calibri"/>
      <w:i/>
      <w:color w:val="1E4D7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20">
    <w:name w:val="Заголовок 2 Знак"/>
    <w:basedOn w:val="a0"/>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4">
    <w:name w:val="Hyperlink"/>
    <w:basedOn w:val="a0"/>
    <w:unhideWhenUsed/>
    <w:qFormat/>
    <w:rsid w:val="00B56C83"/>
    <w:rPr>
      <w:color w:val="0000FF"/>
      <w:u w:val="single"/>
    </w:rPr>
  </w:style>
  <w:style w:type="paragraph" w:styleId="a5">
    <w:name w:val="Body Text"/>
    <w:link w:val="a6"/>
    <w:uiPriority w:val="99"/>
    <w:qFormat/>
    <w:rsid w:val="00B56C83"/>
    <w:pPr>
      <w:ind w:left="118"/>
      <w:jc w:val="both"/>
    </w:pPr>
    <w:rPr>
      <w:rFonts w:ascii="Times New Roman" w:eastAsia="Times New Roman" w:hAnsi="Times New Roman" w:cs="Times New Roman"/>
      <w:sz w:val="28"/>
      <w:szCs w:val="28"/>
      <w:lang w:val="en-US" w:eastAsia="en-US"/>
    </w:rPr>
  </w:style>
  <w:style w:type="character" w:customStyle="1" w:styleId="a6">
    <w:name w:val="Основний текст Знак"/>
    <w:basedOn w:val="a0"/>
    <w:link w:val="a5"/>
    <w:uiPriority w:val="99"/>
    <w:qFormat/>
    <w:rsid w:val="00B56C83"/>
    <w:rPr>
      <w:rFonts w:ascii="Times New Roman" w:eastAsia="Times New Roman" w:hAnsi="Times New Roman" w:cs="Times New Roman"/>
      <w:sz w:val="28"/>
      <w:szCs w:val="28"/>
    </w:rPr>
  </w:style>
  <w:style w:type="paragraph" w:styleId="a7">
    <w:name w:val="footnote text"/>
    <w:link w:val="a8"/>
    <w:rsid w:val="00B56C83"/>
    <w:pPr>
      <w:widowControl/>
    </w:pPr>
    <w:rPr>
      <w:rFonts w:ascii="Times New Roman" w:eastAsia="MS Mincho" w:hAnsi="Times New Roman" w:cs="Times New Roman"/>
      <w:sz w:val="20"/>
      <w:szCs w:val="20"/>
    </w:rPr>
  </w:style>
  <w:style w:type="character" w:customStyle="1" w:styleId="a8">
    <w:name w:val="Текст виноски Знак"/>
    <w:basedOn w:val="a0"/>
    <w:link w:val="a7"/>
    <w:rsid w:val="00B56C83"/>
    <w:rPr>
      <w:rFonts w:ascii="Times New Roman" w:eastAsia="MS Mincho" w:hAnsi="Times New Roman" w:cs="Times New Roman"/>
      <w:sz w:val="20"/>
      <w:szCs w:val="20"/>
      <w:lang w:val="uk-UA" w:eastAsia="zh-CN"/>
    </w:rPr>
  </w:style>
  <w:style w:type="paragraph" w:styleId="a9">
    <w:name w:val="Body Text Indent"/>
    <w:link w:val="aa"/>
    <w:uiPriority w:val="99"/>
    <w:unhideWhenUsed/>
    <w:rsid w:val="00B56C83"/>
    <w:pPr>
      <w:widowControl/>
      <w:spacing w:after="120"/>
      <w:ind w:left="283"/>
    </w:pPr>
    <w:rPr>
      <w:rFonts w:ascii="Times New Roman" w:eastAsia="MS Mincho" w:hAnsi="Times New Roman" w:cs="Times New Roman"/>
      <w:lang w:val="en-US"/>
    </w:rPr>
  </w:style>
  <w:style w:type="character" w:customStyle="1" w:styleId="aa">
    <w:name w:val="Основний текст з відступом Знак"/>
    <w:basedOn w:val="a0"/>
    <w:link w:val="a9"/>
    <w:uiPriority w:val="99"/>
    <w:rsid w:val="00B56C83"/>
    <w:rPr>
      <w:rFonts w:ascii="Times New Roman" w:eastAsia="MS Mincho" w:hAnsi="Times New Roman" w:cs="Times New Roman"/>
      <w:sz w:val="24"/>
      <w:szCs w:val="24"/>
      <w:lang w:eastAsia="zh-CN"/>
    </w:rPr>
  </w:style>
  <w:style w:type="character" w:customStyle="1" w:styleId="fontstyle11">
    <w:name w:val="fontstyle11"/>
    <w:rsid w:val="00562305"/>
    <w:rPr>
      <w:rFonts w:ascii="Times New Roman" w:hAnsi="Times New Roman" w:cs="Times New Roman" w:hint="default"/>
      <w:b w:val="0"/>
      <w:bCs w:val="0"/>
      <w:i w:val="0"/>
      <w:iCs w:val="0"/>
      <w:color w:val="000000"/>
      <w:sz w:val="22"/>
      <w:szCs w:val="22"/>
    </w:rPr>
  </w:style>
  <w:style w:type="paragraph" w:styleId="ab">
    <w:name w:val="List Paragraph"/>
    <w:link w:val="ac"/>
    <w:uiPriority w:val="34"/>
    <w:qFormat/>
    <w:rsid w:val="008C5067"/>
    <w:pPr>
      <w:widowControl/>
      <w:spacing w:after="200" w:line="276" w:lineRule="auto"/>
      <w:ind w:left="720"/>
      <w:contextualSpacing/>
    </w:pPr>
    <w:rPr>
      <w:rFonts w:ascii="Calibri" w:eastAsia="Times New Roman" w:hAnsi="Calibri" w:cs="Times New Roman"/>
      <w:sz w:val="22"/>
      <w:szCs w:val="22"/>
    </w:rPr>
  </w:style>
  <w:style w:type="character" w:customStyle="1" w:styleId="ac">
    <w:name w:val="Абзац списку Знак"/>
    <w:link w:val="ab"/>
    <w:uiPriority w:val="34"/>
    <w:rsid w:val="008C5067"/>
    <w:rPr>
      <w:rFonts w:ascii="Calibri" w:eastAsia="Times New Roman" w:hAnsi="Calibri" w:cs="Times New Roman"/>
      <w:lang w:val="uk-UA" w:eastAsia="uk-UA"/>
    </w:rPr>
  </w:style>
  <w:style w:type="character" w:customStyle="1" w:styleId="fontstyle01">
    <w:name w:val="fontstyle01"/>
    <w:rsid w:val="008C506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57EB2"/>
    <w:rPr>
      <w:rFonts w:ascii="Times New Roman" w:hAnsi="Times New Roman" w:cs="Times New Roman" w:hint="default"/>
      <w:b w:val="0"/>
      <w:bCs w:val="0"/>
      <w:i w:val="0"/>
      <w:iCs w:val="0"/>
      <w:color w:val="000000"/>
      <w:sz w:val="28"/>
      <w:szCs w:val="28"/>
    </w:rPr>
  </w:style>
  <w:style w:type="character" w:styleId="ad">
    <w:name w:val="Strong"/>
    <w:uiPriority w:val="22"/>
    <w:qFormat/>
    <w:rsid w:val="000C4F1C"/>
    <w:rPr>
      <w:b/>
      <w:bCs/>
    </w:rPr>
  </w:style>
  <w:style w:type="paragraph" w:styleId="ae">
    <w:name w:val="Normal (Web)"/>
    <w:rsid w:val="00190052"/>
    <w:pPr>
      <w:widowControl/>
      <w:spacing w:before="100" w:beforeAutospacing="1" w:after="100" w:afterAutospacing="1"/>
    </w:pPr>
    <w:rPr>
      <w:rFonts w:ascii="Times New Roman" w:eastAsia="Times New Roman" w:hAnsi="Times New Roman" w:cs="Times New Roman"/>
      <w:lang w:val="ru-RU" w:eastAsia="ru-RU"/>
    </w:rPr>
  </w:style>
  <w:style w:type="character" w:customStyle="1" w:styleId="apple-converted-space">
    <w:name w:val="apple-converted-space"/>
    <w:rsid w:val="00190052"/>
  </w:style>
  <w:style w:type="paragraph" w:customStyle="1" w:styleId="10">
    <w:name w:val="Абзац списка1"/>
    <w:rsid w:val="00207B23"/>
    <w:pPr>
      <w:widowControl/>
      <w:spacing w:after="200" w:line="276" w:lineRule="auto"/>
      <w:ind w:left="720"/>
    </w:pPr>
    <w:rPr>
      <w:rFonts w:ascii="Calibri" w:eastAsia="Times New Roman" w:hAnsi="Calibri" w:cs="Calibri"/>
      <w:sz w:val="22"/>
      <w:szCs w:val="22"/>
      <w:lang w:val="ru-RU" w:eastAsia="ru-RU"/>
    </w:rPr>
  </w:style>
  <w:style w:type="paragraph" w:customStyle="1" w:styleId="Default">
    <w:name w:val="Default"/>
    <w:rsid w:val="00C74BF6"/>
    <w:pPr>
      <w:autoSpaceDE w:val="0"/>
      <w:autoSpaceDN w:val="0"/>
      <w:adjustRightInd w:val="0"/>
    </w:pPr>
    <w:rPr>
      <w:rFonts w:ascii="Times New Roman" w:eastAsia="Times New Roman" w:hAnsi="Times New Roman" w:cs="Times New Roman"/>
      <w:color w:val="000000"/>
      <w:lang w:val="ru-RU" w:eastAsia="ru-RU"/>
    </w:rPr>
  </w:style>
  <w:style w:type="character" w:customStyle="1" w:styleId="af">
    <w:name w:val="Основной текст_"/>
    <w:basedOn w:val="a0"/>
    <w:link w:val="11"/>
    <w:rsid w:val="002E62D1"/>
    <w:rPr>
      <w:rFonts w:ascii="Times New Roman" w:eastAsia="Times New Roman" w:hAnsi="Times New Roman" w:cs="Times New Roman"/>
      <w:spacing w:val="14"/>
      <w:sz w:val="23"/>
      <w:szCs w:val="23"/>
      <w:shd w:val="clear" w:color="auto" w:fill="FFFFFF"/>
    </w:rPr>
  </w:style>
  <w:style w:type="paragraph" w:customStyle="1" w:styleId="11">
    <w:name w:val="Основной текст1"/>
    <w:link w:val="af"/>
    <w:rsid w:val="002E62D1"/>
    <w:pPr>
      <w:shd w:val="clear" w:color="auto" w:fill="FFFFFF"/>
      <w:spacing w:after="360" w:line="0" w:lineRule="atLeast"/>
      <w:jc w:val="right"/>
    </w:pPr>
    <w:rPr>
      <w:rFonts w:ascii="Times New Roman" w:eastAsia="Times New Roman" w:hAnsi="Times New Roman" w:cs="Times New Roman"/>
      <w:spacing w:val="14"/>
      <w:sz w:val="23"/>
      <w:szCs w:val="23"/>
      <w:lang w:val="en-US" w:eastAsia="en-US"/>
    </w:rPr>
  </w:style>
  <w:style w:type="character" w:styleId="af0">
    <w:name w:val="FollowedHyperlink"/>
    <w:basedOn w:val="a0"/>
    <w:uiPriority w:val="99"/>
    <w:semiHidden/>
    <w:unhideWhenUsed/>
    <w:rsid w:val="00D8105D"/>
    <w:rPr>
      <w:color w:val="954F72" w:themeColor="followedHyperlink"/>
      <w:u w:val="single"/>
    </w:rPr>
  </w:style>
  <w:style w:type="character" w:customStyle="1" w:styleId="12">
    <w:name w:val="Незакрита згадка1"/>
    <w:basedOn w:val="a0"/>
    <w:uiPriority w:val="99"/>
    <w:semiHidden/>
    <w:unhideWhenUsed/>
    <w:rsid w:val="00D07C7E"/>
    <w:rPr>
      <w:color w:val="605E5C"/>
      <w:shd w:val="clear" w:color="auto" w:fill="E1DFDD"/>
    </w:rPr>
  </w:style>
  <w:style w:type="paragraph" w:styleId="af1">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character" w:styleId="af7">
    <w:name w:val="Unresolved Mention"/>
    <w:basedOn w:val="a0"/>
    <w:uiPriority w:val="99"/>
    <w:semiHidden/>
    <w:unhideWhenUsed/>
    <w:rsid w:val="00AF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archive.org/search.php?query=creator%3A%22%D0%92%D0%B0%D0%BA%D0%B0%D1%80%D1%8E%D0%BA+%D0%9B.%D0%9E.%22" TargetMode="External"/><Relationship Id="rId18" Type="http://schemas.openxmlformats.org/officeDocument/2006/relationships/hyperlink" Target="https://www.inmo.org.ua/assets/files/lib/Slovyk%20afiksal%27nykh%20motfem%20ukr.%20movy%20(1998).pdf" TargetMode="External"/><Relationship Id="rId26" Type="http://schemas.openxmlformats.org/officeDocument/2006/relationships/hyperlink" Target="https://lnk.ua/9MVwgEpVz" TargetMode="External"/><Relationship Id="rId39" Type="http://schemas.openxmlformats.org/officeDocument/2006/relationships/footer" Target="footer2.xml"/><Relationship Id="rId21" Type="http://schemas.openxmlformats.org/officeDocument/2006/relationships/hyperlink" Target="https://irbis-nbuv.gov.ua/cgi-bin/ua/elib.exe?Z21ID=&amp;I21DBN=UKRLIB&amp;P21DBN=UKRLIB&amp;S21STN=1&amp;S21REF=10&amp;S21FMT=online_book&amp;C21COM=S&amp;S21CNR=20&amp;S21P01=0&amp;S21P02=0&amp;S21P03=FF=&amp;S21STR=ukr0001742" TargetMode="External"/><Relationship Id="rId34" Type="http://schemas.openxmlformats.org/officeDocument/2006/relationships/hyperlink" Target="https://moodle.znu.edu.ua/mod/page/view.php?id=13301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nbuv.gov.ua/portal/Soc_Gum/Mv/2009_8/14.pdf%2021" TargetMode="External"/><Relationship Id="rId20" Type="http://schemas.openxmlformats.org/officeDocument/2006/relationships/hyperlink" Target="https://irbis-nbuv.gov.ua/ulib/item/UKR0000663" TargetMode="External"/><Relationship Id="rId29" Type="http://schemas.openxmlformats.org/officeDocument/2006/relationships/hyperlink" Target="https://lnk.ua/3R4avGqeJ"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lnk.ua/gk4x2wkVy" TargetMode="External"/><Relationship Id="rId32" Type="http://schemas.openxmlformats.org/officeDocument/2006/relationships/hyperlink" Target="https://library.znu.edu.ua/"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archive.org/details/sl0vo2007/page/37/mode/2up" TargetMode="External"/><Relationship Id="rId23" Type="http://schemas.openxmlformats.org/officeDocument/2006/relationships/hyperlink" Target="https://sites.znu.edu.ua/navchalnyj_viddil/1635.ukr.html" TargetMode="External"/><Relationship Id="rId28" Type="http://schemas.openxmlformats.org/officeDocument/2006/relationships/hyperlink" Target="https://lnk.ua/QRVdWGwe3" TargetMode="External"/><Relationship Id="rId36"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shron1.chtyvo.org.ua/Kozlenko_Iryna/Suchasna_ukrainska_literaturna_mova_Morfemika.pdf?https://shron1.chtyvo.org.ua/Kozlenko_Iryna/Suchasna_ukrainska_literaturna_mova_Morfemika.pdf" TargetMode="External"/><Relationship Id="rId31" Type="http://schemas.openxmlformats.org/officeDocument/2006/relationships/hyperlink" Target="https://lnk.ua/5pVJr17VP"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archive.org/search.php?query=creator%3A%22%D0%9F%D0%B0%D0%BD%D1%86%D1%8C%D0%BE+%D0%A1.%D0%84.%22" TargetMode="External"/><Relationship Id="rId22" Type="http://schemas.openxmlformats.org/officeDocument/2006/relationships/hyperlink" Target="https://irbis-nbuv.gov.ua/cgi-bin/ua/elib.exe?Z21ID=&amp;I21DBN=UKRLIB&amp;P21DBN=UKRLIB&amp;S21STN=1&amp;S21REF=10&amp;S21FMT=online_book&amp;C21COM=S&amp;S21CNR=20&amp;S21P01=0&amp;S21P02=0&amp;S21P03=FF=&amp;S21STR=ukr0002235" TargetMode="External"/><Relationship Id="rId27" Type="http://schemas.openxmlformats.org/officeDocument/2006/relationships/hyperlink" Target="https://lnk.ua/EYNg6GpVZ" TargetMode="External"/><Relationship Id="rId30" Type="http://schemas.openxmlformats.org/officeDocument/2006/relationships/hyperlink" Target="mailto:v_banakh@znu.edu.ua" TargetMode="External"/><Relationship Id="rId35" Type="http://schemas.openxmlformats.org/officeDocument/2006/relationships/hyperlink" Target="https://sites.znu.edu.ua/child-advance/"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irbis-nbuv.gov.ua/ulib/item/UKR0001594" TargetMode="External"/><Relationship Id="rId25" Type="http://schemas.openxmlformats.org/officeDocument/2006/relationships/hyperlink" Target="https://sites.znu.edu.ua/navchalnyj_viddil/normatyvna_basa/polozhennya_pro_poryadok_povtornogo_vivchennya_navchal__nikh_distsipl__n_ta_povtornogo_navchannya_u_znu.pdf" TargetMode="External"/><Relationship Id="rId33" Type="http://schemas.openxmlformats.org/officeDocument/2006/relationships/hyperlink" Target="https://moodle.znu.edu.ua/"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TSbQyViAMSCM5PmQrx/XWiV2g==">CgMxLjAyDmguZW5xZ3ViY240NnAyMg5oLmZjdHRodHJjbWkzMTgAciExTE9PcHM3UGtST3dlUEJLamZPcTFFV2F0QlFQUm1KLVo=</go:docsCustomData>
</go:gDocsCustomXmlDataStorage>
</file>

<file path=customXml/itemProps1.xml><?xml version="1.0" encoding="utf-8"?>
<ds:datastoreItem xmlns:ds="http://schemas.openxmlformats.org/officeDocument/2006/customXml" ds:itemID="{1748C367-F482-487E-8FF8-49AB2DE9262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29</Pages>
  <Words>27322</Words>
  <Characters>15574</Characters>
  <Application>Microsoft Office Word</Application>
  <DocSecurity>0</DocSecurity>
  <Lines>129</Lines>
  <Paragraphs>85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Sablina Svitlana</cp:lastModifiedBy>
  <cp:revision>10</cp:revision>
  <dcterms:created xsi:type="dcterms:W3CDTF">2025-10-21T05:26:00Z</dcterms:created>
  <dcterms:modified xsi:type="dcterms:W3CDTF">2026-01-15T12:24:00Z</dcterms:modified>
</cp:coreProperties>
</file>