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7E" w:rsidRPr="00FD3C7E" w:rsidRDefault="00FD3C7E" w:rsidP="00FD3C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3C7E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D3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C7E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D3C7E">
        <w:rPr>
          <w:rFonts w:ascii="Times New Roman" w:hAnsi="Times New Roman" w:cs="Times New Roman"/>
          <w:sz w:val="28"/>
          <w:szCs w:val="28"/>
        </w:rPr>
        <w:t xml:space="preserve"> </w:t>
      </w:r>
      <w:r w:rsidR="003B2F6F">
        <w:rPr>
          <w:rFonts w:ascii="Times New Roman" w:hAnsi="Times New Roman" w:cs="Times New Roman"/>
          <w:sz w:val="28"/>
          <w:szCs w:val="28"/>
          <w:lang w:val="uk-UA"/>
        </w:rPr>
        <w:t>№3</w:t>
      </w:r>
    </w:p>
    <w:p w:rsidR="00FD3C7E" w:rsidRDefault="003B2F6F" w:rsidP="00FD3C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r w:rsidRPr="003B2F6F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proofErr w:type="spellStart"/>
      <w:r w:rsidRPr="003B2F6F">
        <w:rPr>
          <w:rFonts w:ascii="Times New Roman" w:hAnsi="Times New Roman" w:cs="Times New Roman"/>
          <w:b/>
          <w:sz w:val="28"/>
          <w:szCs w:val="28"/>
        </w:rPr>
        <w:t>ахов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підготовка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словесника</w:t>
      </w:r>
    </w:p>
    <w:p w:rsidR="007A45C4" w:rsidRPr="007A45C4" w:rsidRDefault="007A45C4" w:rsidP="007A45C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A45C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 заняття: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 здобувачів освіти</w:t>
      </w:r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цілісне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уявлення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про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зміст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, структуру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ключові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компоненти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фахової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підготовки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вчителя-словесника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професійні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компетентності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необхідні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ефективног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викладання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A45C4">
        <w:rPr>
          <w:rFonts w:ascii="Times New Roman" w:hAnsi="Times New Roman" w:cs="Times New Roman"/>
          <w:i/>
          <w:sz w:val="24"/>
          <w:szCs w:val="24"/>
        </w:rPr>
        <w:t xml:space="preserve">літератури;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окреслити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вимоги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сучасної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освіти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професійної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діяльності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словесника та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сприяти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усвідомленню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ролі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самоосвіти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методичної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культури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педагогічної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рефлексії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формуванні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професіоналізму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майбутнього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5C4">
        <w:rPr>
          <w:rFonts w:ascii="Times New Roman" w:hAnsi="Times New Roman" w:cs="Times New Roman"/>
          <w:i/>
          <w:sz w:val="24"/>
          <w:szCs w:val="24"/>
        </w:rPr>
        <w:t>вчителя</w:t>
      </w:r>
      <w:proofErr w:type="spellEnd"/>
      <w:r w:rsidRPr="007A45C4">
        <w:rPr>
          <w:rFonts w:ascii="Times New Roman" w:hAnsi="Times New Roman" w:cs="Times New Roman"/>
          <w:i/>
          <w:sz w:val="24"/>
          <w:szCs w:val="24"/>
        </w:rPr>
        <w:t>.</w:t>
      </w:r>
    </w:p>
    <w:p w:rsidR="00FD3C7E" w:rsidRPr="007A45C4" w:rsidRDefault="00FD3C7E" w:rsidP="003B2F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5C4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7A45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5C4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</w:p>
    <w:p w:rsidR="003B2F6F" w:rsidRDefault="003B2F6F" w:rsidP="003B2F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F6F" w:rsidRDefault="003B2F6F" w:rsidP="003B2F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Основн</w:t>
      </w:r>
      <w:proofErr w:type="gramStart"/>
      <w:r w:rsidRPr="003B2F6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ефективностi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якостi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професiйні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F6F" w:rsidRDefault="003B2F6F" w:rsidP="003B2F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F6F" w:rsidRPr="003B2F6F" w:rsidRDefault="003B2F6F" w:rsidP="003B2F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>.</w:t>
      </w:r>
    </w:p>
    <w:p w:rsidR="0040676E" w:rsidRPr="007A45C4" w:rsidRDefault="00FD3C7E" w:rsidP="004067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5C4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Букач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 М. 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Вчитель як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іальна цінність.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Духовність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практика. 2021. Т. 101, № 2(Ч.2). С. 14–23. URL: </w:t>
      </w:r>
      <w:hyperlink r:id="rId5" w:tgtFrame="_blank" w:history="1">
        <w:r w:rsidRPr="003B2F6F">
          <w:rPr>
            <w:rStyle w:val="a4"/>
            <w:rFonts w:ascii="Times New Roman" w:hAnsi="Times New Roman" w:cs="Times New Roman"/>
            <w:sz w:val="28"/>
            <w:szCs w:val="28"/>
          </w:rPr>
          <w:t>https://doi.org/10.33216/2220-6310-2021-101-2_2-14-23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27.0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F6F">
        <w:rPr>
          <w:rFonts w:ascii="Times New Roman" w:hAnsi="Times New Roman" w:cs="Times New Roman"/>
          <w:sz w:val="28"/>
          <w:szCs w:val="28"/>
        </w:rPr>
        <w:t>).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Куцевол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О. М. Методика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креативн</w:t>
      </w:r>
      <w:proofErr w:type="gramStart"/>
      <w:r w:rsidRPr="003B2F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B2F6F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F6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>, 2009. 464 с.</w:t>
      </w:r>
    </w:p>
    <w:p w:rsidR="003B2F6F" w:rsidRPr="001929E7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CB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8E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CB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E5CBD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proofErr w:type="gramStart"/>
      <w:r w:rsidRPr="008E5CB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5CBD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8E5C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CBD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8E5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CB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proofErr w:type="gramStart"/>
      <w:r w:rsidRPr="008E5CBD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ред. проф. Н.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Волошиної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E5CBD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  <w:r w:rsidRPr="008E5CBD">
        <w:rPr>
          <w:rFonts w:ascii="Times New Roman" w:hAnsi="Times New Roman" w:cs="Times New Roman"/>
          <w:sz w:val="28"/>
          <w:szCs w:val="28"/>
        </w:rPr>
        <w:t xml:space="preserve"> 344 с.</w:t>
      </w:r>
    </w:p>
    <w:p w:rsidR="003B2F6F" w:rsidRPr="001929E7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Пасічник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Є. А. Методика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закладах: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929E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929E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студ</w:t>
      </w:r>
      <w:r>
        <w:rPr>
          <w:rFonts w:ascii="Times New Roman" w:hAnsi="Times New Roman" w:cs="Times New Roman"/>
          <w:sz w:val="28"/>
          <w:szCs w:val="28"/>
        </w:rPr>
        <w:t>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К.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29E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, 2000. 384 с. </w:t>
      </w:r>
    </w:p>
    <w:p w:rsidR="003B2F6F" w:rsidRPr="001929E7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Пультер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С. О.,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Лісовський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А. М. Методика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>. Житомир</w:t>
      </w:r>
      <w:proofErr w:type="gramStart"/>
      <w:r w:rsidRPr="001929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Полісся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, 2000. 163 </w:t>
      </w:r>
      <w:proofErr w:type="gramStart"/>
      <w:r w:rsidRPr="001929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29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9E7">
        <w:rPr>
          <w:rFonts w:ascii="Times New Roman" w:hAnsi="Times New Roman" w:cs="Times New Roman"/>
          <w:sz w:val="28"/>
          <w:szCs w:val="28"/>
        </w:rPr>
        <w:t>П’ятакова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 xml:space="preserve"> Г. </w:t>
      </w:r>
      <w:r>
        <w:rPr>
          <w:rFonts w:ascii="Times New Roman" w:hAnsi="Times New Roman" w:cs="Times New Roman"/>
          <w:sz w:val="28"/>
          <w:szCs w:val="28"/>
          <w:lang w:val="uk-UA"/>
        </w:rPr>
        <w:t>Життє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ійкість як професійна компетентність майбутнього педагога: в контексті методики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викладанн</w:t>
      </w:r>
      <w:proofErr w:type="spellEnd"/>
      <w:r w:rsidRPr="001929E7">
        <w:rPr>
          <w:rFonts w:ascii="Times New Roman" w:hAnsi="Times New Roman" w:cs="Times New Roman"/>
          <w:sz w:val="28"/>
          <w:szCs w:val="28"/>
        </w:rPr>
        <w:t>. </w:t>
      </w:r>
      <w:proofErr w:type="spellStart"/>
      <w:proofErr w:type="gramStart"/>
      <w:r w:rsidRPr="003B2F6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Pr="003B2F6F">
        <w:rPr>
          <w:rFonts w:ascii="Times New Roman" w:hAnsi="Times New Roman" w:cs="Times New Roman"/>
          <w:i/>
          <w:sz w:val="28"/>
          <w:szCs w:val="28"/>
        </w:rPr>
        <w:t xml:space="preserve"> науки та </w:t>
      </w:r>
      <w:proofErr w:type="spellStart"/>
      <w:r w:rsidRPr="003B2F6F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3B2F6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929E7">
        <w:rPr>
          <w:rFonts w:ascii="Times New Roman" w:hAnsi="Times New Roman" w:cs="Times New Roman"/>
          <w:sz w:val="28"/>
          <w:szCs w:val="28"/>
        </w:rPr>
        <w:t>2023. № 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9E7">
        <w:rPr>
          <w:rFonts w:ascii="Times New Roman" w:hAnsi="Times New Roman" w:cs="Times New Roman"/>
          <w:sz w:val="28"/>
          <w:szCs w:val="28"/>
        </w:rPr>
        <w:t>(12). URL: </w:t>
      </w:r>
      <w:hyperlink r:id="rId6" w:tgtFrame="_blank" w:history="1">
        <w:r w:rsidRPr="001929E7">
          <w:rPr>
            <w:rStyle w:val="a4"/>
            <w:rFonts w:ascii="Times New Roman" w:hAnsi="Times New Roman" w:cs="Times New Roman"/>
            <w:sz w:val="28"/>
            <w:szCs w:val="28"/>
          </w:rPr>
          <w:t>https://doi.org/10.52058/2786-6165-2023-6(12)-587-599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25.0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929E7">
        <w:rPr>
          <w:rFonts w:ascii="Times New Roman" w:hAnsi="Times New Roman" w:cs="Times New Roman"/>
          <w:sz w:val="28"/>
          <w:szCs w:val="28"/>
        </w:rPr>
        <w:t>).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мовно-літературна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царина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. ред. проф. З. П.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Бакум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>. 2-ге вид</w:t>
      </w:r>
      <w:proofErr w:type="gramStart"/>
      <w:r w:rsidRPr="003B2F6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3B2F6F">
        <w:rPr>
          <w:rFonts w:ascii="Times New Roman" w:hAnsi="Times New Roman" w:cs="Times New Roman"/>
          <w:sz w:val="28"/>
          <w:szCs w:val="28"/>
        </w:rPr>
        <w:t>стереот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2F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2F6F">
        <w:rPr>
          <w:rFonts w:ascii="Times New Roman" w:hAnsi="Times New Roman" w:cs="Times New Roman"/>
          <w:sz w:val="28"/>
          <w:szCs w:val="28"/>
        </w:rPr>
        <w:t>іг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Видавець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 Р. А. Козлов, 2025.  252 с.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9E7">
        <w:rPr>
          <w:rFonts w:ascii="Times New Roman" w:hAnsi="Times New Roman" w:cs="Times New Roman"/>
          <w:sz w:val="28"/>
          <w:szCs w:val="28"/>
          <w:lang w:val="uk-UA"/>
        </w:rPr>
        <w:t>Токмань</w:t>
      </w:r>
      <w:proofErr w:type="spellEnd"/>
      <w:r w:rsidRPr="001929E7">
        <w:rPr>
          <w:rFonts w:ascii="Times New Roman" w:hAnsi="Times New Roman" w:cs="Times New Roman"/>
          <w:sz w:val="28"/>
          <w:szCs w:val="28"/>
          <w:lang w:val="uk-UA"/>
        </w:rPr>
        <w:t xml:space="preserve"> Г. Методика викладання української літератури в основній школі: екзисте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нціально-діалогічна концепція. </w:t>
      </w:r>
      <w:r w:rsidRPr="001929E7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Міленіум, 2012. 312 </w:t>
      </w:r>
      <w:r w:rsidRPr="001929E7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F6F">
        <w:rPr>
          <w:rFonts w:ascii="Times New Roman" w:hAnsi="Times New Roman" w:cs="Times New Roman"/>
          <w:sz w:val="28"/>
          <w:szCs w:val="28"/>
        </w:rPr>
        <w:t xml:space="preserve">Харченко Т., Щербакова І., </w:t>
      </w:r>
      <w:proofErr w:type="spellStart"/>
      <w:r w:rsidRPr="003B2F6F">
        <w:rPr>
          <w:rFonts w:ascii="Times New Roman" w:hAnsi="Times New Roman" w:cs="Times New Roman"/>
          <w:sz w:val="28"/>
          <w:szCs w:val="28"/>
        </w:rPr>
        <w:t>Макотренко</w:t>
      </w:r>
      <w:proofErr w:type="spellEnd"/>
      <w:r w:rsidRPr="003B2F6F">
        <w:rPr>
          <w:rFonts w:ascii="Times New Roman" w:hAnsi="Times New Roman" w:cs="Times New Roman"/>
          <w:sz w:val="28"/>
          <w:szCs w:val="28"/>
        </w:rPr>
        <w:t xml:space="preserve"> А.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Психологія конфлікту «Вчитель-вчитель»</w:t>
      </w:r>
      <w:r w:rsidRPr="003B2F6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B2F6F">
        <w:rPr>
          <w:rFonts w:ascii="Times New Roman" w:hAnsi="Times New Roman" w:cs="Times New Roman"/>
          <w:i/>
          <w:sz w:val="28"/>
          <w:szCs w:val="28"/>
        </w:rPr>
        <w:t>Перспективи</w:t>
      </w:r>
      <w:proofErr w:type="spellEnd"/>
      <w:r w:rsidRPr="003B2F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3B2F6F">
        <w:rPr>
          <w:rFonts w:ascii="Times New Roman" w:hAnsi="Times New Roman" w:cs="Times New Roman"/>
          <w:i/>
          <w:sz w:val="28"/>
          <w:szCs w:val="28"/>
        </w:rPr>
        <w:t>інновації</w:t>
      </w:r>
      <w:proofErr w:type="spellEnd"/>
      <w:r w:rsidRPr="003B2F6F">
        <w:rPr>
          <w:rFonts w:ascii="Times New Roman" w:hAnsi="Times New Roman" w:cs="Times New Roman"/>
          <w:i/>
          <w:sz w:val="28"/>
          <w:szCs w:val="28"/>
        </w:rPr>
        <w:t xml:space="preserve"> науки.</w:t>
      </w:r>
      <w:r w:rsidRPr="003B2F6F">
        <w:rPr>
          <w:rFonts w:ascii="Times New Roman" w:hAnsi="Times New Roman" w:cs="Times New Roman"/>
          <w:sz w:val="28"/>
          <w:szCs w:val="28"/>
        </w:rPr>
        <w:t xml:space="preserve"> 2022. № 1 (6). </w:t>
      </w:r>
      <w:r w:rsidRPr="003B2F6F">
        <w:rPr>
          <w:rFonts w:ascii="Times New Roman" w:hAnsi="Times New Roman" w:cs="Times New Roman"/>
          <w:sz w:val="28"/>
          <w:szCs w:val="28"/>
        </w:rPr>
        <w:lastRenderedPageBreak/>
        <w:t>URL: </w:t>
      </w:r>
      <w:hyperlink r:id="rId7" w:tgtFrame="_blank" w:history="1">
        <w:r w:rsidRPr="003B2F6F">
          <w:rPr>
            <w:rStyle w:val="a4"/>
            <w:rFonts w:ascii="Times New Roman" w:hAnsi="Times New Roman" w:cs="Times New Roman"/>
            <w:sz w:val="28"/>
            <w:szCs w:val="28"/>
          </w:rPr>
          <w:t>https://doi.org/10.52058/2786-4952-2022-1(6)-465-475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F6F">
        <w:rPr>
          <w:rFonts w:ascii="Times New Roman" w:hAnsi="Times New Roman" w:cs="Times New Roman"/>
          <w:sz w:val="28"/>
          <w:szCs w:val="28"/>
        </w:rPr>
        <w:t>).</w:t>
      </w:r>
    </w:p>
    <w:p w:rsidR="003B2F6F" w:rsidRPr="003B2F6F" w:rsidRDefault="003B2F6F" w:rsidP="007A45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9E7">
        <w:rPr>
          <w:rFonts w:ascii="Times New Roman" w:hAnsi="Times New Roman" w:cs="Times New Roman"/>
          <w:sz w:val="28"/>
          <w:szCs w:val="28"/>
          <w:lang w:val="uk-UA"/>
        </w:rPr>
        <w:t>Яценко Т.О. Тенденції розвитку методики навчання української літератури в загальноосвітніх навчальних закладах (друга поло</w:t>
      </w:r>
      <w:r>
        <w:rPr>
          <w:rFonts w:ascii="Times New Roman" w:hAnsi="Times New Roman" w:cs="Times New Roman"/>
          <w:sz w:val="28"/>
          <w:szCs w:val="28"/>
          <w:lang w:val="uk-UA"/>
        </w:rPr>
        <w:t>вина ХХ– початок ХХІ століття). К. : Педагогічна думка, 2016.</w:t>
      </w:r>
      <w:r w:rsidRPr="001929E7">
        <w:rPr>
          <w:rFonts w:ascii="Times New Roman" w:hAnsi="Times New Roman" w:cs="Times New Roman"/>
          <w:sz w:val="28"/>
          <w:szCs w:val="28"/>
          <w:lang w:val="uk-UA"/>
        </w:rPr>
        <w:t xml:space="preserve"> 360 с.</w:t>
      </w:r>
    </w:p>
    <w:p w:rsidR="0040676E" w:rsidRPr="0040676E" w:rsidRDefault="0040676E" w:rsidP="007A45C4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0676E" w:rsidRPr="0040676E" w:rsidSect="00D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1A2A"/>
    <w:multiLevelType w:val="hybridMultilevel"/>
    <w:tmpl w:val="934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235D8"/>
    <w:multiLevelType w:val="hybridMultilevel"/>
    <w:tmpl w:val="DD38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34094"/>
    <w:multiLevelType w:val="hybridMultilevel"/>
    <w:tmpl w:val="79A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863A5"/>
    <w:multiLevelType w:val="hybridMultilevel"/>
    <w:tmpl w:val="78CE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C21FA"/>
    <w:multiLevelType w:val="hybridMultilevel"/>
    <w:tmpl w:val="F58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C7E"/>
    <w:rsid w:val="003B2F6F"/>
    <w:rsid w:val="0040676E"/>
    <w:rsid w:val="007A45C4"/>
    <w:rsid w:val="008763D4"/>
    <w:rsid w:val="00DE54F0"/>
    <w:rsid w:val="00F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2058/2786-4952-2022-1(6)-465-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058/2786-6165-2023-6(12)-587-599" TargetMode="External"/><Relationship Id="rId5" Type="http://schemas.openxmlformats.org/officeDocument/2006/relationships/hyperlink" Target="https://doi.org/10.33216/2220-6310-2021-101-2_2-14-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2022-09-13T16:10:00Z</dcterms:created>
  <dcterms:modified xsi:type="dcterms:W3CDTF">2025-11-16T09:59:00Z</dcterms:modified>
</cp:coreProperties>
</file>