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EC" w:rsidRPr="00A537EC" w:rsidRDefault="00A537EC" w:rsidP="00A537EC">
      <w:pPr>
        <w:spacing w:before="100" w:beforeAutospacing="1" w:after="120" w:line="240" w:lineRule="auto"/>
        <w:outlineLvl w:val="1"/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</w:pPr>
      <w:r w:rsidRPr="00A537EC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🐾</w:t>
      </w:r>
      <w:r w:rsidRPr="00A537EC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Лабораторне</w:t>
      </w:r>
      <w:proofErr w:type="spellEnd"/>
      <w:r w:rsidRPr="00A537EC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заняття</w:t>
      </w:r>
      <w:proofErr w:type="spellEnd"/>
      <w:r w:rsidRPr="00A537EC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: </w:t>
      </w:r>
      <w:proofErr w:type="spellStart"/>
      <w:r w:rsidRPr="00A537EC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Охорона</w:t>
      </w:r>
      <w:proofErr w:type="spellEnd"/>
      <w:r w:rsidRPr="00A537EC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тваринного</w:t>
      </w:r>
      <w:proofErr w:type="spellEnd"/>
      <w:r w:rsidRPr="00A537EC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світу</w:t>
      </w:r>
      <w:proofErr w:type="spellEnd"/>
    </w:p>
    <w:p w:rsidR="00A537EC" w:rsidRPr="00A537EC" w:rsidRDefault="00A537EC" w:rsidP="00A537EC">
      <w:pPr>
        <w:spacing w:before="100" w:beforeAutospacing="1" w:after="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Тема:</w:t>
      </w:r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Охорона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тваринного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світу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: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Загрози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правові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основи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практичні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заходи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збереження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біорізноманіття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.</w:t>
      </w:r>
    </w:p>
    <w:p w:rsidR="00A537EC" w:rsidRPr="00A537EC" w:rsidRDefault="00A537EC" w:rsidP="00A537EC">
      <w:pPr>
        <w:spacing w:before="100" w:beforeAutospacing="1" w:after="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Мета:</w:t>
      </w:r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Поглибити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знання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про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сучасний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стан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тваринного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світу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вивчити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основні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причини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скорочення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біорізноманіття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ознайомитися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з нормативно-правовою базою та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основними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напрямами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практичної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діяльності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щодо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охорони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фауни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A537EC" w:rsidRPr="00A537EC" w:rsidRDefault="00A537EC" w:rsidP="00A537EC">
      <w:pPr>
        <w:spacing w:after="120" w:line="240" w:lineRule="auto"/>
        <w:rPr>
          <w:rFonts w:eastAsia="Times New Roman" w:cs="Times New Roman"/>
          <w:color w:val="1B1C1D"/>
          <w:sz w:val="24"/>
          <w:szCs w:val="24"/>
        </w:rPr>
      </w:pPr>
      <w:bookmarkStart w:id="0" w:name="_GoBack"/>
      <w:bookmarkEnd w:id="0"/>
    </w:p>
    <w:p w:rsidR="00A537EC" w:rsidRPr="00A537EC" w:rsidRDefault="00A537EC" w:rsidP="00A537EC">
      <w:pPr>
        <w:spacing w:before="100" w:beforeAutospacing="1" w:after="120" w:line="240" w:lineRule="auto"/>
        <w:outlineLvl w:val="2"/>
        <w:rPr>
          <w:rFonts w:eastAsia="Times New Roman" w:cs="Times New Roman"/>
          <w:b/>
          <w:bCs/>
          <w:color w:val="1B1C1D"/>
          <w:sz w:val="27"/>
          <w:szCs w:val="27"/>
        </w:rPr>
      </w:pPr>
      <w:r w:rsidRPr="00A537EC">
        <w:rPr>
          <w:rFonts w:eastAsia="Times New Roman" w:cs="Times New Roman"/>
          <w:b/>
          <w:bCs/>
          <w:color w:val="1B1C1D"/>
          <w:sz w:val="27"/>
          <w:szCs w:val="27"/>
        </w:rPr>
        <w:t xml:space="preserve">1. </w:t>
      </w:r>
      <w:r w:rsidRPr="00A537EC">
        <w:rPr>
          <w:rFonts w:ascii="Segoe UI Symbol" w:eastAsia="Times New Roman" w:hAnsi="Segoe UI Symbol" w:cs="Segoe UI Symbol"/>
          <w:b/>
          <w:bCs/>
          <w:color w:val="1B1C1D"/>
          <w:sz w:val="27"/>
          <w:szCs w:val="27"/>
        </w:rPr>
        <w:t>📖</w:t>
      </w:r>
      <w:r w:rsidRPr="00A537EC">
        <w:rPr>
          <w:rFonts w:eastAsia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7"/>
          <w:szCs w:val="27"/>
        </w:rPr>
        <w:t>Теоретичні</w:t>
      </w:r>
      <w:proofErr w:type="spellEnd"/>
      <w:r w:rsidRPr="00A537EC">
        <w:rPr>
          <w:rFonts w:eastAsia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7"/>
          <w:szCs w:val="27"/>
        </w:rPr>
        <w:t>основи</w:t>
      </w:r>
      <w:proofErr w:type="spellEnd"/>
    </w:p>
    <w:p w:rsidR="00A537EC" w:rsidRPr="00A537EC" w:rsidRDefault="00A537EC" w:rsidP="00A537EC">
      <w:pPr>
        <w:spacing w:before="100" w:beforeAutospacing="1" w:after="120" w:line="240" w:lineRule="auto"/>
        <w:outlineLvl w:val="3"/>
        <w:rPr>
          <w:rFonts w:eastAsia="Times New Roman" w:cs="Times New Roman"/>
          <w:b/>
          <w:bCs/>
          <w:color w:val="1B1C1D"/>
          <w:sz w:val="24"/>
          <w:szCs w:val="24"/>
        </w:rPr>
      </w:pPr>
      <w:r w:rsidRPr="00A537EC">
        <w:rPr>
          <w:rFonts w:eastAsia="Times New Roman" w:cs="Times New Roman"/>
          <w:b/>
          <w:bCs/>
          <w:color w:val="1B1C1D"/>
          <w:sz w:val="24"/>
          <w:szCs w:val="24"/>
        </w:rPr>
        <w:t xml:space="preserve">1.1.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</w:rPr>
        <w:t>Біорізноманіття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</w:rPr>
        <w:t>та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</w:rPr>
        <w:t>його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</w:rPr>
        <w:t>цінність</w:t>
      </w:r>
      <w:proofErr w:type="spellEnd"/>
    </w:p>
    <w:p w:rsidR="00A537EC" w:rsidRPr="00A537EC" w:rsidRDefault="00A537EC" w:rsidP="00A537E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Біорізноманіття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біота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):</w:t>
      </w:r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Сукупність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усіх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видів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організмів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які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населяють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Землю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різноманітність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екосистем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та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генетична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різноманітність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у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межах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виду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>.</w:t>
      </w:r>
    </w:p>
    <w:p w:rsidR="00A537EC" w:rsidRPr="00A537EC" w:rsidRDefault="00A537EC" w:rsidP="00A537E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Цінність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Екологічна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(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забезпечення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стійкості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екосистем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),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економічна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(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ресурси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, медицина),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естетична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етична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A537EC" w:rsidRPr="00A537EC" w:rsidRDefault="00A537EC" w:rsidP="00A537EC">
      <w:pPr>
        <w:spacing w:before="100" w:beforeAutospacing="1" w:after="120" w:line="240" w:lineRule="auto"/>
        <w:outlineLvl w:val="3"/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</w:pPr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 xml:space="preserve">1.2.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>Основні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>загрози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>тваринному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>світу</w:t>
      </w:r>
      <w:proofErr w:type="spellEnd"/>
    </w:p>
    <w:p w:rsidR="00A537EC" w:rsidRPr="00A537EC" w:rsidRDefault="00A537EC" w:rsidP="00A537EC">
      <w:pPr>
        <w:spacing w:before="100" w:beforeAutospacing="1" w:after="120" w:line="240" w:lineRule="auto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Найпоширеніші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причини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скорочення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чисельності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видів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(за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класифікацією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r w:rsidRPr="00A537EC">
        <w:rPr>
          <w:rFonts w:eastAsia="Times New Roman" w:cs="Times New Roman"/>
          <w:color w:val="1B1C1D"/>
          <w:sz w:val="24"/>
          <w:szCs w:val="24"/>
        </w:rPr>
        <w:t>МСОП):</w:t>
      </w:r>
    </w:p>
    <w:p w:rsidR="00A537EC" w:rsidRPr="00A537EC" w:rsidRDefault="00A537EC" w:rsidP="00A537E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Руйнування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та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фрагментація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середовищ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існування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:</w:t>
      </w:r>
      <w:r w:rsidRPr="00A537EC">
        <w:rPr>
          <w:rFonts w:eastAsia="Times New Roman" w:cs="Times New Roman"/>
          <w:color w:val="1B1C1D"/>
          <w:sz w:val="24"/>
          <w:szCs w:val="24"/>
        </w:rPr>
        <w:t xml:space="preserve"> (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Деградація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лісів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осушення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боліт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забудова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>).</w:t>
      </w:r>
    </w:p>
    <w:p w:rsidR="00A537EC" w:rsidRPr="00A537EC" w:rsidRDefault="00A537EC" w:rsidP="00A537E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Надмірна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експлуатація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(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браконьєрство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неконтрольований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промисел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):</w:t>
      </w:r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Вилучення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тварин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що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перевищує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природну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здатність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популяції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до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відновлення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A537EC" w:rsidRPr="00A537EC" w:rsidRDefault="00A537EC" w:rsidP="00A537E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Забруднення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навколишнього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середовища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Токсичні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речовини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пестициди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, пластик.</w:t>
      </w:r>
    </w:p>
    <w:p w:rsidR="00A537EC" w:rsidRPr="00A537EC" w:rsidRDefault="00A537EC" w:rsidP="00A537E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Інвазійні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(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чужорідні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)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види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Види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завезені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людиною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які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витісняють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або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знищують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місцеві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види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A537EC" w:rsidRPr="00A537EC" w:rsidRDefault="00A537EC" w:rsidP="00A537E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Зміна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клімату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Зсув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ареалів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порушення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життєвих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циклів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A537EC" w:rsidRPr="00A537EC" w:rsidRDefault="00A537EC" w:rsidP="00A537EC">
      <w:pPr>
        <w:spacing w:after="120" w:line="240" w:lineRule="auto"/>
        <w:rPr>
          <w:rFonts w:eastAsia="Times New Roman" w:cs="Times New Roman"/>
          <w:color w:val="1B1C1D"/>
          <w:sz w:val="24"/>
          <w:szCs w:val="24"/>
        </w:rPr>
      </w:pPr>
      <w:r w:rsidRPr="00A537EC">
        <w:rPr>
          <w:rFonts w:eastAsia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A537EC" w:rsidRPr="00A537EC" w:rsidRDefault="00A537EC" w:rsidP="00A537EC">
      <w:pPr>
        <w:spacing w:before="100" w:beforeAutospacing="1" w:after="120" w:line="240" w:lineRule="auto"/>
        <w:outlineLvl w:val="2"/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</w:pPr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2. </w:t>
      </w:r>
      <w:r w:rsidRPr="00A537EC">
        <w:rPr>
          <w:rFonts w:ascii="Segoe UI Symbol" w:eastAsia="Times New Roman" w:hAnsi="Segoe UI Symbol" w:cs="Segoe UI Symbol"/>
          <w:b/>
          <w:bCs/>
          <w:color w:val="1B1C1D"/>
          <w:sz w:val="27"/>
          <w:szCs w:val="27"/>
          <w:lang w:val="ru-RU"/>
        </w:rPr>
        <w:t>⚖</w:t>
      </w:r>
      <w:r w:rsidRPr="00A537EC">
        <w:rPr>
          <w:rFonts w:ascii="Segoe UI Symbol" w:eastAsia="Times New Roman" w:hAnsi="Segoe UI Symbol" w:cs="Segoe UI Symbol"/>
          <w:b/>
          <w:bCs/>
          <w:color w:val="1B1C1D"/>
          <w:sz w:val="27"/>
          <w:szCs w:val="27"/>
        </w:rPr>
        <w:t>️</w:t>
      </w:r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Правові</w:t>
      </w:r>
      <w:proofErr w:type="spellEnd"/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та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інформаційні</w:t>
      </w:r>
      <w:proofErr w:type="spellEnd"/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основи</w:t>
      </w:r>
      <w:proofErr w:type="spellEnd"/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охорони</w:t>
      </w:r>
      <w:proofErr w:type="spellEnd"/>
    </w:p>
    <w:p w:rsidR="00A537EC" w:rsidRPr="00A537EC" w:rsidRDefault="00A537EC" w:rsidP="00A537EC">
      <w:pPr>
        <w:spacing w:before="100" w:beforeAutospacing="1" w:after="120" w:line="240" w:lineRule="auto"/>
        <w:outlineLvl w:val="3"/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</w:pPr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 xml:space="preserve">2.1.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>Міжнародні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 xml:space="preserve"> та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>національні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>документи</w:t>
      </w:r>
      <w:proofErr w:type="spellEnd"/>
    </w:p>
    <w:p w:rsidR="00A537EC" w:rsidRPr="00A537EC" w:rsidRDefault="00A537EC" w:rsidP="00A537E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Червоні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списки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та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книги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:</w:t>
      </w:r>
    </w:p>
    <w:p w:rsidR="00A537EC" w:rsidRPr="00A537EC" w:rsidRDefault="00A537EC" w:rsidP="00A537EC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Червоний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список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МСОП (IUCN Red List):</w:t>
      </w:r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Світовий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перелік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видів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яким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загрожує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зникнення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>.</w:t>
      </w:r>
    </w:p>
    <w:p w:rsidR="00A537EC" w:rsidRPr="00A537EC" w:rsidRDefault="00A537EC" w:rsidP="00A537EC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Червона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книга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України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(ЧКУ):</w:t>
      </w:r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Державний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документ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що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містить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перелік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рідкісних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і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таких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що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перебувають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під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загрозою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зникнення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видів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тваринного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і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рослинного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світу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>.</w:t>
      </w:r>
    </w:p>
    <w:p w:rsidR="00A537EC" w:rsidRPr="00A537EC" w:rsidRDefault="00A537EC" w:rsidP="00A537E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Конвенції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:</w:t>
      </w:r>
    </w:p>
    <w:p w:rsidR="00A537EC" w:rsidRPr="00A537EC" w:rsidRDefault="00A537EC" w:rsidP="00A537EC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CITES (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Конвенція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про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міжнародну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торгівлю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видами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дикої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фауни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та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флори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що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перебувають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під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загрозою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зникнення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):</w:t>
      </w:r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Регулює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торгівлю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рідкісними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видами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>.</w:t>
      </w:r>
    </w:p>
    <w:p w:rsidR="00A537EC" w:rsidRPr="00A537EC" w:rsidRDefault="00A537EC" w:rsidP="00A537EC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Бернська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конвенція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Про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охорону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дикої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флори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фауни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і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природних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середовищ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існування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в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Європі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A537EC" w:rsidRPr="00A537EC" w:rsidRDefault="00A537EC" w:rsidP="00A537EC">
      <w:pPr>
        <w:spacing w:before="100" w:beforeAutospacing="1" w:after="120" w:line="240" w:lineRule="auto"/>
        <w:outlineLvl w:val="3"/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</w:pPr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 xml:space="preserve">2.2.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>Категорії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 xml:space="preserve"> ЧКУ (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>Практичне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>завдання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 xml:space="preserve"> 1)</w:t>
      </w:r>
    </w:p>
    <w:p w:rsidR="00A537EC" w:rsidRPr="00A537EC" w:rsidRDefault="00A537EC" w:rsidP="00A537EC">
      <w:pPr>
        <w:spacing w:before="100" w:beforeAutospacing="1" w:after="12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Ознайомтеся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з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категоріями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природоохоронного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статусу,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прийнятими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в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Червоній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книзі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України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:</w:t>
      </w:r>
    </w:p>
    <w:p w:rsidR="00A537EC" w:rsidRPr="00A537EC" w:rsidRDefault="00A537EC" w:rsidP="00A537EC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lastRenderedPageBreak/>
        <w:t>Зниклий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(0);</w:t>
      </w:r>
    </w:p>
    <w:p w:rsidR="00A537EC" w:rsidRPr="00A537EC" w:rsidRDefault="00A537EC" w:rsidP="00A537EC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Зниклий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у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природі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>;</w:t>
      </w:r>
    </w:p>
    <w:p w:rsidR="00A537EC" w:rsidRPr="00A537EC" w:rsidRDefault="00A537EC" w:rsidP="00A537EC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Зникаючий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>;</w:t>
      </w:r>
    </w:p>
    <w:p w:rsidR="00A537EC" w:rsidRPr="00A537EC" w:rsidRDefault="00A537EC" w:rsidP="00A537EC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Вразливий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>;</w:t>
      </w:r>
    </w:p>
    <w:p w:rsidR="00A537EC" w:rsidRPr="00A537EC" w:rsidRDefault="00A537EC" w:rsidP="00A537EC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Рідкісний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>;</w:t>
      </w:r>
    </w:p>
    <w:p w:rsidR="00A537EC" w:rsidRPr="00A537EC" w:rsidRDefault="00A537EC" w:rsidP="00A537EC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Неоцінений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>;</w:t>
      </w:r>
    </w:p>
    <w:p w:rsidR="00A537EC" w:rsidRPr="00A537EC" w:rsidRDefault="00A537EC" w:rsidP="00A537EC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Недостатньо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відомий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>;</w:t>
      </w:r>
    </w:p>
    <w:p w:rsidR="00A537EC" w:rsidRPr="00A537EC" w:rsidRDefault="00A537EC" w:rsidP="00A537EC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Відновлений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>.</w:t>
      </w:r>
    </w:p>
    <w:p w:rsidR="00A537EC" w:rsidRPr="00A537EC" w:rsidRDefault="00A537EC" w:rsidP="00A537EC">
      <w:pPr>
        <w:spacing w:before="100" w:beforeAutospacing="1" w:after="0" w:line="240" w:lineRule="auto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Завдання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:</w:t>
      </w:r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Визначте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які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види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тварин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(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зникаючих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вразливих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рідкісних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)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переважають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у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вашому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регіоні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використовуючи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відкриті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дані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або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офіційний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сайт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ЧКУ.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Наведіть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 xml:space="preserve"> 3-5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</w:rPr>
        <w:t>прикладів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</w:rPr>
        <w:t>.</w:t>
      </w:r>
    </w:p>
    <w:p w:rsidR="00A537EC" w:rsidRPr="00A537EC" w:rsidRDefault="00A537EC" w:rsidP="00A537EC">
      <w:pPr>
        <w:spacing w:after="120" w:line="240" w:lineRule="auto"/>
        <w:rPr>
          <w:rFonts w:eastAsia="Times New Roman" w:cs="Times New Roman"/>
          <w:color w:val="1B1C1D"/>
          <w:sz w:val="24"/>
          <w:szCs w:val="24"/>
        </w:rPr>
      </w:pPr>
      <w:r w:rsidRPr="00A537EC">
        <w:rPr>
          <w:rFonts w:eastAsia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A537EC" w:rsidRPr="00A537EC" w:rsidRDefault="00A537EC" w:rsidP="00A537EC">
      <w:pPr>
        <w:spacing w:before="100" w:beforeAutospacing="1" w:after="120" w:line="240" w:lineRule="auto"/>
        <w:outlineLvl w:val="2"/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</w:pPr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3. </w:t>
      </w:r>
      <w:r w:rsidRPr="00A537EC">
        <w:rPr>
          <w:rFonts w:ascii="Segoe UI Symbol" w:eastAsia="Times New Roman" w:hAnsi="Segoe UI Symbol" w:cs="Segoe UI Symbol"/>
          <w:b/>
          <w:bCs/>
          <w:color w:val="1B1C1D"/>
          <w:sz w:val="27"/>
          <w:szCs w:val="27"/>
        </w:rPr>
        <w:t>🗺</w:t>
      </w:r>
      <w:r w:rsidRPr="00A537EC">
        <w:rPr>
          <w:rFonts w:eastAsia="Times New Roman" w:cs="Times New Roman"/>
          <w:b/>
          <w:bCs/>
          <w:color w:val="1B1C1D"/>
          <w:sz w:val="27"/>
          <w:szCs w:val="27"/>
        </w:rPr>
        <w:t>️</w:t>
      </w:r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Заповідні</w:t>
      </w:r>
      <w:proofErr w:type="spellEnd"/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території</w:t>
      </w:r>
      <w:proofErr w:type="spellEnd"/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та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охорона</w:t>
      </w:r>
      <w:proofErr w:type="spellEnd"/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(</w:t>
      </w:r>
      <w:proofErr w:type="spellStart"/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Практичне</w:t>
      </w:r>
      <w:proofErr w:type="spellEnd"/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завдання</w:t>
      </w:r>
      <w:proofErr w:type="spellEnd"/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2)</w:t>
      </w:r>
    </w:p>
    <w:p w:rsidR="00A537EC" w:rsidRPr="00A537EC" w:rsidRDefault="00A537EC" w:rsidP="00A537EC">
      <w:pPr>
        <w:spacing w:before="100" w:beforeAutospacing="1" w:after="24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Одним з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найбільш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ефективних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способів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охорони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тварин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є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збереження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їхнього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природного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середовища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існування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A537EC" w:rsidRPr="00A537EC" w:rsidRDefault="00A537EC" w:rsidP="00A537EC">
      <w:pPr>
        <w:spacing w:before="100" w:beforeAutospacing="1" w:after="120" w:line="240" w:lineRule="auto"/>
        <w:outlineLvl w:val="3"/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</w:pPr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>3.1. Природно-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>заповідний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 xml:space="preserve"> фонд (ПЗФ)</w:t>
      </w:r>
    </w:p>
    <w:p w:rsidR="00A537EC" w:rsidRPr="00A537EC" w:rsidRDefault="00A537EC" w:rsidP="00A537EC">
      <w:pPr>
        <w:spacing w:before="100" w:beforeAutospacing="1" w:after="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Об'єкти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ПЗФ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забезпечують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охорону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тваринного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світу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r w:rsidRPr="00A537EC">
        <w:rPr>
          <w:rFonts w:eastAsia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ex</w:t>
      </w:r>
      <w:r w:rsidRPr="00A537EC">
        <w:rPr>
          <w:rFonts w:eastAsia="Times New Roman" w:cs="Times New Roman"/>
          <w:i/>
          <w:i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r w:rsidRPr="00A537EC">
        <w:rPr>
          <w:rFonts w:eastAsia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situ</w:t>
      </w:r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(в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неволі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) та </w:t>
      </w:r>
      <w:r w:rsidRPr="00A537EC">
        <w:rPr>
          <w:rFonts w:eastAsia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in</w:t>
      </w:r>
      <w:r w:rsidRPr="00A537EC">
        <w:rPr>
          <w:rFonts w:eastAsia="Times New Roman" w:cs="Times New Roman"/>
          <w:i/>
          <w:i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r w:rsidRPr="00A537EC">
        <w:rPr>
          <w:rFonts w:eastAsia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situ</w:t>
      </w:r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(у природному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середовищі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).</w:t>
      </w:r>
    </w:p>
    <w:p w:rsidR="00A537EC" w:rsidRPr="00A537EC" w:rsidRDefault="00A537EC" w:rsidP="00A537E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Заповідники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національні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парки:</w:t>
      </w:r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Зберігають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природні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комплекси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забезпечують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охорону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популяцій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у природному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середовищі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A537EC" w:rsidRPr="00A537EC" w:rsidRDefault="00A537EC" w:rsidP="00A537E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Зоопарки та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розплідники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Створюють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резервні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популяції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рідкісних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видів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(</w:t>
      </w:r>
      <w:r w:rsidRPr="00A537EC">
        <w:rPr>
          <w:rFonts w:eastAsia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ex</w:t>
      </w:r>
      <w:r w:rsidRPr="00A537EC">
        <w:rPr>
          <w:rFonts w:eastAsia="Times New Roman" w:cs="Times New Roman"/>
          <w:i/>
          <w:i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r w:rsidRPr="00A537EC">
        <w:rPr>
          <w:rFonts w:eastAsia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situ</w:t>
      </w:r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),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проводять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дослідження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відтворення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A537EC" w:rsidRPr="00A537EC" w:rsidRDefault="00A537EC" w:rsidP="00A537EC">
      <w:pPr>
        <w:spacing w:before="100" w:beforeAutospacing="1" w:after="120" w:line="240" w:lineRule="auto"/>
        <w:outlineLvl w:val="3"/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</w:pPr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 xml:space="preserve">3.2.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>Аналіз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>заходів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 xml:space="preserve"> (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>Лабораторна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>частина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lang w:val="ru-RU"/>
        </w:rPr>
        <w:t>)</w:t>
      </w:r>
    </w:p>
    <w:p w:rsidR="00A537EC" w:rsidRPr="00A537EC" w:rsidRDefault="00A537EC" w:rsidP="00A537EC">
      <w:pPr>
        <w:spacing w:before="100" w:beforeAutospacing="1" w:after="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Уявіть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що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ви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є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експертом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Національного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природного парку, де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мешкає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популяція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зубра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європейського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(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Зникаючий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вид).</w:t>
      </w:r>
    </w:p>
    <w:p w:rsidR="00A537EC" w:rsidRPr="00A537EC" w:rsidRDefault="00A537EC" w:rsidP="00A537EC">
      <w:pPr>
        <w:spacing w:before="100" w:beforeAutospacing="1" w:after="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Завдання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Складіть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перелік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пріоритетних</w:t>
      </w:r>
      <w:proofErr w:type="spellEnd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заходів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щодо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охорони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відтворення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цієї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популяції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розподіливши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їх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за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напрямами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6911"/>
      </w:tblGrid>
      <w:tr w:rsidR="00A537EC" w:rsidRPr="00A537EC" w:rsidTr="00A537E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37EC" w:rsidRPr="00A537EC" w:rsidRDefault="00A537EC" w:rsidP="00A537EC">
            <w:pPr>
              <w:spacing w:after="0" w:line="240" w:lineRule="auto"/>
              <w:rPr>
                <w:rFonts w:eastAsia="Times New Roman" w:cs="Times New Roman"/>
                <w:color w:val="1B1C1D"/>
                <w:sz w:val="24"/>
                <w:szCs w:val="24"/>
              </w:rPr>
            </w:pPr>
            <w:proofErr w:type="spellStart"/>
            <w:r w:rsidRPr="00A537EC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Напрям</w:t>
            </w:r>
            <w:proofErr w:type="spellEnd"/>
            <w:r w:rsidRPr="00A537EC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537EC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діяльності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37EC" w:rsidRPr="00A537EC" w:rsidRDefault="00A537EC" w:rsidP="00A537EC">
            <w:pPr>
              <w:spacing w:after="0" w:line="240" w:lineRule="auto"/>
              <w:rPr>
                <w:rFonts w:eastAsia="Times New Roman" w:cs="Times New Roman"/>
                <w:color w:val="1B1C1D"/>
                <w:sz w:val="24"/>
                <w:szCs w:val="24"/>
              </w:rPr>
            </w:pPr>
            <w:proofErr w:type="spellStart"/>
            <w:r w:rsidRPr="00A537EC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Приклад</w:t>
            </w:r>
            <w:proofErr w:type="spellEnd"/>
            <w:r w:rsidRPr="00A537EC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537EC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заходів</w:t>
            </w:r>
            <w:proofErr w:type="spellEnd"/>
          </w:p>
        </w:tc>
      </w:tr>
      <w:tr w:rsidR="00A537EC" w:rsidRPr="00A537EC" w:rsidTr="00A537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37EC" w:rsidRPr="00A537EC" w:rsidRDefault="00A537EC" w:rsidP="00A537EC">
            <w:pPr>
              <w:spacing w:after="0" w:line="240" w:lineRule="auto"/>
              <w:rPr>
                <w:rFonts w:eastAsia="Times New Roman" w:cs="Times New Roman"/>
                <w:color w:val="1B1C1D"/>
                <w:sz w:val="24"/>
                <w:szCs w:val="24"/>
              </w:rPr>
            </w:pPr>
            <w:proofErr w:type="spellStart"/>
            <w:r w:rsidRPr="00A537EC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Охоронно-правовий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37EC" w:rsidRPr="00A537EC" w:rsidRDefault="00A537EC" w:rsidP="00A537EC">
            <w:pPr>
              <w:spacing w:after="0" w:line="240" w:lineRule="auto"/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</w:pPr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* 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Посилення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контролю (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рейди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проти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браконьєрства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.</w:t>
            </w:r>
          </w:p>
        </w:tc>
      </w:tr>
      <w:tr w:rsidR="00A537EC" w:rsidRPr="00A537EC" w:rsidTr="00A537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37EC" w:rsidRPr="00A537EC" w:rsidRDefault="00A537EC" w:rsidP="00A537EC">
            <w:pPr>
              <w:spacing w:after="0" w:line="240" w:lineRule="auto"/>
              <w:rPr>
                <w:rFonts w:eastAsia="Times New Roman" w:cs="Times New Roman"/>
                <w:color w:val="1B1C1D"/>
                <w:sz w:val="24"/>
                <w:szCs w:val="24"/>
              </w:rPr>
            </w:pPr>
            <w:proofErr w:type="spellStart"/>
            <w:r w:rsidRPr="00A537EC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Екологічний</w:t>
            </w:r>
            <w:proofErr w:type="spellEnd"/>
            <w:r w:rsidRPr="00A537EC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A537EC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Біотехнічний</w:t>
            </w:r>
            <w:proofErr w:type="spellEnd"/>
            <w:r w:rsidRPr="00A537EC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37EC" w:rsidRPr="00A537EC" w:rsidRDefault="00A537EC" w:rsidP="00A537EC">
            <w:pPr>
              <w:spacing w:after="0" w:line="240" w:lineRule="auto"/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</w:pPr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* 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Створення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кормових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полів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викладання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солонців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.</w:t>
            </w:r>
          </w:p>
        </w:tc>
      </w:tr>
      <w:tr w:rsidR="00A537EC" w:rsidRPr="00A537EC" w:rsidTr="00A537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37EC" w:rsidRPr="00A537EC" w:rsidRDefault="00A537EC" w:rsidP="00A537EC">
            <w:pPr>
              <w:spacing w:after="0" w:line="240" w:lineRule="auto"/>
              <w:rPr>
                <w:rFonts w:eastAsia="Times New Roman" w:cs="Times New Roman"/>
                <w:color w:val="1B1C1D"/>
                <w:sz w:val="24"/>
                <w:szCs w:val="24"/>
              </w:rPr>
            </w:pPr>
            <w:proofErr w:type="spellStart"/>
            <w:r w:rsidRPr="00A537EC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Освітній</w:t>
            </w:r>
            <w:proofErr w:type="spellEnd"/>
            <w:r w:rsidRPr="00A537EC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A537EC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Пропагандистський</w:t>
            </w:r>
            <w:proofErr w:type="spellEnd"/>
            <w:r w:rsidRPr="00A537EC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37EC" w:rsidRPr="00A537EC" w:rsidRDefault="00A537EC" w:rsidP="00A537EC">
            <w:pPr>
              <w:spacing w:after="0" w:line="240" w:lineRule="auto"/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</w:pPr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* 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Розміщення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інформаційних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щитів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, робота з 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місцевим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населенням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.</w:t>
            </w:r>
          </w:p>
        </w:tc>
      </w:tr>
      <w:tr w:rsidR="00A537EC" w:rsidRPr="00A537EC" w:rsidTr="00A537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37EC" w:rsidRPr="00A537EC" w:rsidRDefault="00A537EC" w:rsidP="00A537EC">
            <w:pPr>
              <w:spacing w:after="0" w:line="240" w:lineRule="auto"/>
              <w:rPr>
                <w:rFonts w:eastAsia="Times New Roman" w:cs="Times New Roman"/>
                <w:color w:val="1B1C1D"/>
                <w:sz w:val="24"/>
                <w:szCs w:val="24"/>
              </w:rPr>
            </w:pPr>
            <w:proofErr w:type="spellStart"/>
            <w:r w:rsidRPr="00A537EC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lastRenderedPageBreak/>
              <w:t>Науково-дослідний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37EC" w:rsidRPr="00A537EC" w:rsidRDefault="00A537EC" w:rsidP="00A537EC">
            <w:pPr>
              <w:spacing w:after="0" w:line="240" w:lineRule="auto"/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</w:pPr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* 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Моніторинг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популяції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обліки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чисельності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встановлення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r w:rsidRPr="00A537EC">
              <w:rPr>
                <w:rFonts w:eastAsia="Times New Roman" w:cs="Times New Roman"/>
                <w:color w:val="1B1C1D"/>
                <w:sz w:val="24"/>
                <w:szCs w:val="24"/>
              </w:rPr>
              <w:t>GPS</w:t>
            </w:r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-</w:t>
            </w:r>
            <w:proofErr w:type="spellStart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трекерів</w:t>
            </w:r>
            <w:proofErr w:type="spellEnd"/>
            <w:r w:rsidRPr="00A537EC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).</w:t>
            </w:r>
          </w:p>
        </w:tc>
      </w:tr>
    </w:tbl>
    <w:p w:rsidR="00A537EC" w:rsidRPr="00A537EC" w:rsidRDefault="00A537EC" w:rsidP="00A537EC">
      <w:pPr>
        <w:spacing w:after="120" w:line="240" w:lineRule="auto"/>
        <w:rPr>
          <w:rFonts w:eastAsia="Times New Roman" w:cs="Times New Roman"/>
          <w:color w:val="1B1C1D"/>
          <w:sz w:val="24"/>
          <w:szCs w:val="24"/>
        </w:rPr>
      </w:pPr>
      <w:r w:rsidRPr="00A537EC">
        <w:rPr>
          <w:rFonts w:eastAsia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A537EC" w:rsidRPr="00A537EC" w:rsidRDefault="00A537EC" w:rsidP="00A537EC">
      <w:pPr>
        <w:spacing w:before="100" w:beforeAutospacing="1" w:after="120" w:line="240" w:lineRule="auto"/>
        <w:outlineLvl w:val="2"/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</w:pPr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4. </w:t>
      </w:r>
      <w:r w:rsidRPr="00A537EC">
        <w:rPr>
          <w:rFonts w:ascii="Segoe UI Symbol" w:eastAsia="Times New Roman" w:hAnsi="Segoe UI Symbol" w:cs="Segoe UI Symbol"/>
          <w:b/>
          <w:bCs/>
          <w:color w:val="1B1C1D"/>
          <w:sz w:val="27"/>
          <w:szCs w:val="27"/>
        </w:rPr>
        <w:t>🔬</w:t>
      </w:r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Висновки</w:t>
      </w:r>
      <w:proofErr w:type="spellEnd"/>
    </w:p>
    <w:p w:rsidR="00A537EC" w:rsidRPr="00A537EC" w:rsidRDefault="00A537EC" w:rsidP="00A537EC">
      <w:pPr>
        <w:spacing w:before="100" w:beforeAutospacing="1" w:after="24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Сформулюйте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висновки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щодо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значення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комплексності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заходів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для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ефективної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охорони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тваринного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світу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.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Підкресліть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роль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законодавчих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інструментів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(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Червона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книга,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Конвенції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) та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практичної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діяльності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 xml:space="preserve"> (ПЗФ, </w:t>
      </w:r>
      <w:proofErr w:type="spellStart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біотехнія</w:t>
      </w:r>
      <w:proofErr w:type="spellEnd"/>
      <w:r w:rsidRPr="00A537EC">
        <w:rPr>
          <w:rFonts w:eastAsia="Times New Roman" w:cs="Times New Roman"/>
          <w:color w:val="1B1C1D"/>
          <w:sz w:val="24"/>
          <w:szCs w:val="24"/>
          <w:lang w:val="ru-RU"/>
        </w:rPr>
        <w:t>).</w:t>
      </w:r>
    </w:p>
    <w:p w:rsidR="005E34C0" w:rsidRPr="00A537EC" w:rsidRDefault="005E34C0">
      <w:pPr>
        <w:rPr>
          <w:lang w:val="ru-RU"/>
        </w:rPr>
      </w:pPr>
    </w:p>
    <w:sectPr w:rsidR="005E34C0" w:rsidRPr="00A537EC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2287"/>
    <w:multiLevelType w:val="multilevel"/>
    <w:tmpl w:val="B078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929DB"/>
    <w:multiLevelType w:val="multilevel"/>
    <w:tmpl w:val="E0B2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36FA6"/>
    <w:multiLevelType w:val="multilevel"/>
    <w:tmpl w:val="FAF6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9643D"/>
    <w:multiLevelType w:val="multilevel"/>
    <w:tmpl w:val="75FC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7574C"/>
    <w:multiLevelType w:val="multilevel"/>
    <w:tmpl w:val="A360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D3"/>
    <w:rsid w:val="000D0FAD"/>
    <w:rsid w:val="005E34C0"/>
    <w:rsid w:val="006E15D3"/>
    <w:rsid w:val="00A5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BF806-9422-4D33-9FF3-8F6890A5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3177</Characters>
  <Application>Microsoft Office Word</Application>
  <DocSecurity>0</DocSecurity>
  <Lines>26</Lines>
  <Paragraphs>7</Paragraphs>
  <ScaleCrop>false</ScaleCrop>
  <Company>Education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2025-11-17T15:04:00Z</dcterms:created>
  <dcterms:modified xsi:type="dcterms:W3CDTF">2025-11-17T15:06:00Z</dcterms:modified>
</cp:coreProperties>
</file>