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0066" w14:textId="58A7F273" w:rsidR="00133755" w:rsidRPr="0087386D" w:rsidRDefault="0087386D" w:rsidP="008738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386D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 робота 9</w:t>
      </w:r>
    </w:p>
    <w:p w14:paraId="3E0D0E4E" w14:textId="79C25828" w:rsidR="0087386D" w:rsidRDefault="0087386D" w:rsidP="008738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386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Ушкодження кісток та суглобів верхньої та нижньої кінцівок</w:t>
      </w:r>
    </w:p>
    <w:p w14:paraId="2FBCE8CC" w14:textId="7D3BB418" w:rsidR="004F43ED" w:rsidRDefault="004F43ED" w:rsidP="008738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7902B0" w14:textId="0D9E1E8F" w:rsidR="004F43ED" w:rsidRDefault="004F43ED" w:rsidP="004F43E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14:paraId="060706C1" w14:textId="6481DA57" w:rsidR="004F43ED" w:rsidRDefault="004F43ED" w:rsidP="004F4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43ED">
        <w:rPr>
          <w:rFonts w:ascii="Times New Roman" w:hAnsi="Times New Roman" w:cs="Times New Roman"/>
          <w:sz w:val="28"/>
          <w:szCs w:val="28"/>
          <w:lang w:val="uk-UA"/>
        </w:rPr>
        <w:t>Діафізарні</w:t>
      </w:r>
      <w:proofErr w:type="spellEnd"/>
      <w:r w:rsidRPr="004F43ED">
        <w:rPr>
          <w:rFonts w:ascii="Times New Roman" w:hAnsi="Times New Roman" w:cs="Times New Roman"/>
          <w:sz w:val="28"/>
          <w:szCs w:val="28"/>
          <w:lang w:val="uk-UA"/>
        </w:rPr>
        <w:t xml:space="preserve"> переломи плечової кістки</w:t>
      </w:r>
    </w:p>
    <w:p w14:paraId="64A22627" w14:textId="05CC401C" w:rsidR="004F43ED" w:rsidRDefault="004F43ED" w:rsidP="004F4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43ED">
        <w:rPr>
          <w:rFonts w:ascii="Times New Roman" w:hAnsi="Times New Roman" w:cs="Times New Roman"/>
          <w:sz w:val="28"/>
          <w:szCs w:val="28"/>
          <w:lang w:val="uk-UA"/>
        </w:rPr>
        <w:t>Діафізарні</w:t>
      </w:r>
      <w:proofErr w:type="spellEnd"/>
      <w:r w:rsidRPr="004F43ED">
        <w:rPr>
          <w:rFonts w:ascii="Times New Roman" w:hAnsi="Times New Roman" w:cs="Times New Roman"/>
          <w:sz w:val="28"/>
          <w:szCs w:val="28"/>
          <w:lang w:val="uk-UA"/>
        </w:rPr>
        <w:t xml:space="preserve"> переломи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кісток передпліччя</w:t>
      </w:r>
    </w:p>
    <w:p w14:paraId="07C436CF" w14:textId="339608B3" w:rsidR="004F43ED" w:rsidRDefault="004F43ED" w:rsidP="004F4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Переломи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діафізу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стегнової кістки</w:t>
      </w:r>
    </w:p>
    <w:p w14:paraId="1DD89B9D" w14:textId="52B95B27" w:rsidR="004F43ED" w:rsidRDefault="004F43ED" w:rsidP="004F4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Діафізарні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переломи кісток гомілки</w:t>
      </w:r>
    </w:p>
    <w:p w14:paraId="2BEACAC0" w14:textId="4EECE6A0" w:rsidR="004F43ED" w:rsidRDefault="004F43ED" w:rsidP="004F4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Ушкодження колінного суглоба</w:t>
      </w:r>
    </w:p>
    <w:p w14:paraId="65DB6DD6" w14:textId="77777777" w:rsidR="004C6A82" w:rsidRDefault="004C6A82" w:rsidP="004C6A82">
      <w:pPr>
        <w:pStyle w:val="a4"/>
        <w:ind w:left="360"/>
        <w:jc w:val="both"/>
        <w:rPr>
          <w:b/>
          <w:bCs/>
          <w:sz w:val="28"/>
          <w:szCs w:val="28"/>
          <w:lang w:val="uk-UA"/>
        </w:rPr>
      </w:pPr>
      <w:r w:rsidRPr="005C306A">
        <w:rPr>
          <w:b/>
          <w:bCs/>
          <w:sz w:val="28"/>
          <w:szCs w:val="28"/>
          <w:lang w:val="uk-UA"/>
        </w:rPr>
        <w:t>Перелік питань для проведення поточного контролю підготовленості</w:t>
      </w:r>
      <w:r>
        <w:rPr>
          <w:b/>
          <w:bCs/>
          <w:sz w:val="28"/>
          <w:szCs w:val="28"/>
          <w:lang w:val="uk-UA"/>
        </w:rPr>
        <w:t>:</w:t>
      </w:r>
    </w:p>
    <w:p w14:paraId="1F3710FC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Перелічіть імовірні механізми травми при переломі ключиці.</w:t>
      </w:r>
    </w:p>
    <w:p w14:paraId="1E9353B0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Наведіть класифікацію переломів ключиці залежно від локалізації ушкодження та ступеня тяжкості перелому.</w:t>
      </w:r>
    </w:p>
    <w:p w14:paraId="14FE4D00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Назвіть клінічні ознаки перелому ключиці.</w:t>
      </w:r>
    </w:p>
    <w:p w14:paraId="7ADCA61B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Назвіть основні ускладнення переломів ключиці.</w:t>
      </w:r>
    </w:p>
    <w:p w14:paraId="7DDD40FB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Охарактеризуйте підходи до медичного менеджменту пацієнтів із переломами ключиці.</w:t>
      </w:r>
    </w:p>
    <w:p w14:paraId="2C12E208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Перелічіть імовірні механізми травми при переломі лопатки.</w:t>
      </w:r>
    </w:p>
    <w:p w14:paraId="6B7628B1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Охарактеризуйте переломи лопатки за класифікацією АО.</w:t>
      </w:r>
    </w:p>
    <w:p w14:paraId="2F03FBB3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Перерахуйте клінічні ознаки переломів тіла лопатки, переломів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дзьобоподібного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акроміального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відростків,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внутрішньосуглобових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переломів лопатки.</w:t>
      </w:r>
    </w:p>
    <w:p w14:paraId="46DBBCFF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Опишіть заходи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догоспітальної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допомоги пацієнтам із травматичними ушкодженнями лопатки. </w:t>
      </w:r>
    </w:p>
    <w:p w14:paraId="76EE5A99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Охарактеризуйте підходи до медичного менеджменту пацієнтів із переломами лопатки.</w:t>
      </w:r>
    </w:p>
    <w:p w14:paraId="3116A93A" w14:textId="77777777" w:rsidR="004C6A82" w:rsidRPr="003F3EE4" w:rsidRDefault="004C6A82" w:rsidP="004C6A82">
      <w:pPr>
        <w:pStyle w:val="a4"/>
        <w:numPr>
          <w:ilvl w:val="0"/>
          <w:numId w:val="2"/>
        </w:numPr>
        <w:tabs>
          <w:tab w:val="clear" w:pos="360"/>
          <w:tab w:val="num" w:pos="0"/>
          <w:tab w:val="left" w:pos="1134"/>
        </w:tabs>
        <w:ind w:left="0" w:firstLine="709"/>
        <w:rPr>
          <w:color w:val="000000"/>
          <w:sz w:val="28"/>
          <w:szCs w:val="28"/>
          <w:lang w:val="uk-UA"/>
        </w:rPr>
      </w:pPr>
      <w:r w:rsidRPr="003F3EE4">
        <w:rPr>
          <w:color w:val="000000"/>
          <w:sz w:val="28"/>
          <w:szCs w:val="28"/>
          <w:lang w:val="uk-UA"/>
        </w:rPr>
        <w:t xml:space="preserve">Назвіть клінічні ознаки </w:t>
      </w:r>
      <w:proofErr w:type="spellStart"/>
      <w:r w:rsidRPr="003F3EE4">
        <w:rPr>
          <w:color w:val="000000"/>
          <w:sz w:val="28"/>
          <w:szCs w:val="28"/>
          <w:lang w:val="uk-UA"/>
        </w:rPr>
        <w:t>діафізарних</w:t>
      </w:r>
      <w:proofErr w:type="spellEnd"/>
      <w:r w:rsidRPr="003F3EE4">
        <w:rPr>
          <w:color w:val="000000"/>
          <w:sz w:val="28"/>
          <w:szCs w:val="28"/>
          <w:lang w:val="uk-UA"/>
        </w:rPr>
        <w:t xml:space="preserve"> переломів плечової кістки.</w:t>
      </w:r>
    </w:p>
    <w:p w14:paraId="4D66E379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Назвіть основні ускладнення </w:t>
      </w:r>
      <w:proofErr w:type="spellStart"/>
      <w:r w:rsidRPr="003F3EE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діафізарних</w:t>
      </w:r>
      <w:proofErr w:type="spellEnd"/>
      <w:r w:rsidRPr="003F3E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переломів плечової кістки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3164C8" w14:textId="77777777" w:rsidR="004C6A82" w:rsidRPr="003F3EE4" w:rsidRDefault="004C6A82" w:rsidP="004C6A82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діафізарні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переломи стегнової кістки за класифікацією АО.</w:t>
      </w:r>
    </w:p>
    <w:p w14:paraId="5128E230" w14:textId="77777777" w:rsidR="004C6A82" w:rsidRDefault="004C6A82" w:rsidP="004C6A82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761EF7" w14:textId="51C6C2B8" w:rsidR="004C6A82" w:rsidRPr="004C6A82" w:rsidRDefault="004C6A82" w:rsidP="004C6A82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6A8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Короткі теоретичні відомості</w:t>
      </w:r>
    </w:p>
    <w:p w14:paraId="2CC4F4D1" w14:textId="77777777" w:rsidR="008B5F35" w:rsidRPr="003F3EE4" w:rsidRDefault="008B5F35" w:rsidP="0018453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Переломи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діафізу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становлять 19,8% від усіх переломів плечової кістки. </w:t>
      </w:r>
    </w:p>
    <w:p w14:paraId="1AF0CAF9" w14:textId="2B23515C" w:rsidR="008B5F35" w:rsidRPr="00076241" w:rsidRDefault="008B5F35" w:rsidP="0018453A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76241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Механізм травми.</w:t>
      </w:r>
      <w:r w:rsidRPr="0007624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Прямий/Непрямий</w:t>
      </w:r>
    </w:p>
    <w:p w14:paraId="71585AEB" w14:textId="76E82DCA" w:rsidR="004F43ED" w:rsidRDefault="008B5F35" w:rsidP="001845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За локалізацією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верхньої, середньої та нижньої третини. Залежно від рівня перелому в результаті дії м’язів виникають типові зміщення відламків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E1C900" w14:textId="467338F7" w:rsidR="008B5F35" w:rsidRPr="003F3EE4" w:rsidRDefault="008B5F35" w:rsidP="0018453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Клінічні симптоми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набряклість, деформація, патологічна рухливість,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крепiтація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, біль при осьовому навантаженні, вкорочення кінцівки. </w:t>
      </w:r>
    </w:p>
    <w:p w14:paraId="2EE8E01D" w14:textId="1BD500F9" w:rsidR="008B5F35" w:rsidRPr="008B5F35" w:rsidRDefault="008B5F35" w:rsidP="0018453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Діагностика.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B5F35">
        <w:rPr>
          <w:rFonts w:ascii="Times New Roman" w:hAnsi="Times New Roman" w:cs="Times New Roman"/>
          <w:sz w:val="28"/>
          <w:szCs w:val="28"/>
          <w:lang w:val="uk-UA"/>
        </w:rPr>
        <w:t xml:space="preserve">Огляд. Рентген. </w:t>
      </w:r>
    </w:p>
    <w:p w14:paraId="5F4646D2" w14:textId="792E597F" w:rsidR="008B5F35" w:rsidRPr="003F3EE4" w:rsidRDefault="008B5F35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>Догоспітальна</w:t>
      </w:r>
      <w:proofErr w:type="spellEnd"/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допомога.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ммобілізаці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кінцівки підручними засобами або спеціальними шинами.</w:t>
      </w:r>
    </w:p>
    <w:p w14:paraId="61ECDCDC" w14:textId="08F61104" w:rsidR="008B5F35" w:rsidRDefault="008B5F35" w:rsidP="001845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Медичний менеджмент. </w:t>
      </w:r>
      <w:r>
        <w:rPr>
          <w:rFonts w:ascii="Times New Roman" w:hAnsi="Times New Roman" w:cs="Times New Roman"/>
          <w:sz w:val="28"/>
          <w:szCs w:val="28"/>
          <w:lang w:val="uk-UA"/>
        </w:rPr>
        <w:t>Консервативний/Оперативний.</w:t>
      </w:r>
    </w:p>
    <w:p w14:paraId="4A135C62" w14:textId="77777777" w:rsidR="008B5F35" w:rsidRPr="003F3EE4" w:rsidRDefault="008B5F35" w:rsidP="0018453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Діафізарні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переломи обох кісток передпліччя становлять 53% від всіх переломів кісток верхньої кінцівки.</w:t>
      </w:r>
    </w:p>
    <w:p w14:paraId="6D05E17A" w14:textId="77777777" w:rsidR="008B5F35" w:rsidRPr="00076241" w:rsidRDefault="008B5F35" w:rsidP="0018453A">
      <w:pPr>
        <w:spacing w:after="0" w:line="276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76241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Механізм травми.</w:t>
      </w:r>
      <w:r w:rsidRPr="0007624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Прямий/Непрямий</w:t>
      </w:r>
    </w:p>
    <w:p w14:paraId="62F77369" w14:textId="29D72843" w:rsidR="008B5F35" w:rsidRDefault="008B5F35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За локалізацією</w:t>
      </w:r>
      <w:r>
        <w:rPr>
          <w:rFonts w:ascii="Times New Roman" w:hAnsi="Times New Roman" w:cs="Times New Roman"/>
          <w:sz w:val="28"/>
          <w:szCs w:val="28"/>
          <w:lang w:val="uk-UA"/>
        </w:rPr>
        <w:t>: р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озрізняють переломи у верхній, середній та нижній третини обох кісток передпліччя, а також ізольовані переломи ліктьової чи променевої кісток.</w:t>
      </w:r>
    </w:p>
    <w:p w14:paraId="60996A91" w14:textId="77777777" w:rsidR="008B5F35" w:rsidRPr="003F3EE4" w:rsidRDefault="008B5F35" w:rsidP="001845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>Клінічна картина.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наявністю набряклості, болісності на протязі, деформації, патологічної рухливості кісток передпліччя і порушенням функції суміжних суглобів.</w:t>
      </w:r>
    </w:p>
    <w:p w14:paraId="789A196F" w14:textId="77777777" w:rsidR="008B5F35" w:rsidRPr="003F3EE4" w:rsidRDefault="008B5F35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Догоспітальна</w:t>
      </w:r>
      <w:proofErr w:type="spellEnd"/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допомога.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Транспортна іммобілізація драбинчастою шиною Крамера, підручними засобами,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пневмошинами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CEB295" w14:textId="77777777" w:rsidR="008B5F35" w:rsidRPr="003F3EE4" w:rsidRDefault="008B5F35" w:rsidP="001845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Діагностика.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Виконують рентгенографію у двох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проєкціях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із захопленням ліктьового та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променево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>-зап'ясткових суглобів.</w:t>
      </w:r>
    </w:p>
    <w:p w14:paraId="5235E3F5" w14:textId="77777777" w:rsidR="008B5F35" w:rsidRDefault="008B5F35" w:rsidP="001845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Медичний менеджмент. </w:t>
      </w:r>
      <w:r>
        <w:rPr>
          <w:rFonts w:ascii="Times New Roman" w:hAnsi="Times New Roman" w:cs="Times New Roman"/>
          <w:sz w:val="28"/>
          <w:szCs w:val="28"/>
          <w:lang w:val="uk-UA"/>
        </w:rPr>
        <w:t>Консервативний/Оперативний.</w:t>
      </w:r>
    </w:p>
    <w:p w14:paraId="09243EC4" w14:textId="77777777" w:rsidR="008B5F35" w:rsidRPr="003F3EE4" w:rsidRDefault="008B5F35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Перелом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діафізу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стегна належить до важких пошкоджень. Навіть закриті переломи часто супроводжуються шоком, значною крововтратою в ділянці перелому – до 1,5-2 л. Частота переломів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діафізу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стегнової кістки у структурі травм опорно-рухової системи становить 15-16 %.</w:t>
      </w:r>
    </w:p>
    <w:p w14:paraId="69561CE1" w14:textId="77777777" w:rsidR="008B5F35" w:rsidRPr="003F3EE4" w:rsidRDefault="008B5F35" w:rsidP="0018453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За локалізацією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дiафiзарні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переломи розподіляються на переломи верхньої, середньої та нижньої третини. Переломи можуть бути поперечні, косі, гвинтоподібні та осколкові. Залежно від рівня перелому в результаті дії м’язів виникають типові зміщення уламків.</w:t>
      </w:r>
    </w:p>
    <w:p w14:paraId="7006F6C0" w14:textId="5583FF87" w:rsidR="008B5F35" w:rsidRPr="003F3EE4" w:rsidRDefault="008B5F35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Механізм травми.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F88">
        <w:rPr>
          <w:rFonts w:ascii="Times New Roman" w:hAnsi="Times New Roman" w:cs="Times New Roman"/>
          <w:sz w:val="28"/>
          <w:szCs w:val="28"/>
          <w:lang w:val="uk-UA"/>
        </w:rPr>
        <w:t>Прямий/Непрямий</w:t>
      </w:r>
    </w:p>
    <w:p w14:paraId="56351617" w14:textId="1D31360E" w:rsidR="008B5F35" w:rsidRPr="003F3EE4" w:rsidRDefault="008B5F35" w:rsidP="001845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>Клініка.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Біль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набряк, 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абсолютне вкорочення стегна, патологічна рухливість і крепітація уламків вздовж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діафізу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, зовнішня ротація кінцівки, втрата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опороздатності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кінцівки.</w:t>
      </w:r>
    </w:p>
    <w:p w14:paraId="369EC0F7" w14:textId="1353AC1C" w:rsidR="00E33F88" w:rsidRPr="003F3EE4" w:rsidRDefault="00E33F88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Догоспітальна</w:t>
      </w:r>
      <w:proofErr w:type="spellEnd"/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допомога.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Транспортна іммобілізація </w:t>
      </w:r>
    </w:p>
    <w:p w14:paraId="035D897F" w14:textId="34B79069" w:rsidR="00E33F88" w:rsidRPr="003F3EE4" w:rsidRDefault="00E33F88" w:rsidP="001845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Діагностика.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ентгенографі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707560" w14:textId="77777777" w:rsidR="00E33F88" w:rsidRDefault="00E33F88" w:rsidP="001845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Медичний менеджмент. </w:t>
      </w:r>
      <w:r>
        <w:rPr>
          <w:rFonts w:ascii="Times New Roman" w:hAnsi="Times New Roman" w:cs="Times New Roman"/>
          <w:sz w:val="28"/>
          <w:szCs w:val="28"/>
          <w:lang w:val="uk-UA"/>
        </w:rPr>
        <w:t>Консервативний/Оперативний.</w:t>
      </w:r>
    </w:p>
    <w:p w14:paraId="0A76797E" w14:textId="77777777" w:rsidR="00E33F88" w:rsidRPr="003F3EE4" w:rsidRDefault="00E33F88" w:rsidP="0018453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Частота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діафізарних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переломів кісток гомілки у структурі травм опорно-рухової системи становить до 14% та посідають третє місце серед ушкоджень довгих кісток.</w:t>
      </w:r>
    </w:p>
    <w:p w14:paraId="39CEB6BB" w14:textId="77777777" w:rsidR="00E33F88" w:rsidRPr="003F3EE4" w:rsidRDefault="00E33F88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Механізм травми.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Прямий/Непрямий</w:t>
      </w:r>
    </w:p>
    <w:p w14:paraId="43ECABBB" w14:textId="77777777" w:rsidR="00E33F88" w:rsidRPr="003F3EE4" w:rsidRDefault="00E33F88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Клінічні симптоми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. Біль у ділянці ушкодження гомілки, порушення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опороздатності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нижньої кінцівки, набряк, гематома, патологічна рухливість, крепітація уламків.</w:t>
      </w:r>
    </w:p>
    <w:p w14:paraId="6984F541" w14:textId="51AC0DEB" w:rsidR="00E33F88" w:rsidRPr="003F3EE4" w:rsidRDefault="00E33F88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Діагностика.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Рентгенографiчне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у двох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проєкціях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CC1B407" w14:textId="66A13646" w:rsidR="00E33F88" w:rsidRPr="003F3EE4" w:rsidRDefault="00E33F88" w:rsidP="001845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Догоспітальна</w:t>
      </w:r>
      <w:proofErr w:type="spellEnd"/>
      <w:r w:rsidRPr="003F3E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допомога.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Іммобілізація</w:t>
      </w:r>
    </w:p>
    <w:p w14:paraId="6F271BB7" w14:textId="77777777" w:rsidR="00E33F88" w:rsidRDefault="00E33F88" w:rsidP="001845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Медичний менеджмент. </w:t>
      </w:r>
      <w:r>
        <w:rPr>
          <w:rFonts w:ascii="Times New Roman" w:hAnsi="Times New Roman" w:cs="Times New Roman"/>
          <w:sz w:val="28"/>
          <w:szCs w:val="28"/>
          <w:lang w:val="uk-UA"/>
        </w:rPr>
        <w:t>Консервативний/Оперативний.</w:t>
      </w:r>
    </w:p>
    <w:p w14:paraId="3E305E2B" w14:textId="7CFE83A0" w:rsidR="008B5F35" w:rsidRDefault="008B5F35" w:rsidP="008B5F3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75692E" w14:textId="77777777" w:rsidR="0018453A" w:rsidRDefault="0018453A" w:rsidP="0018453A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01BE0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Завдання для практичного виконання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</w:p>
    <w:p w14:paraId="4550D889" w14:textId="77777777" w:rsidR="0018453A" w:rsidRDefault="0018453A" w:rsidP="0018453A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4B0C85CA" w14:textId="16659DEB" w:rsidR="0018453A" w:rsidRDefault="0018453A" w:rsidP="008B5F3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453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r w:rsidR="00755D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Дайте відповідь на тестове завдання</w:t>
      </w:r>
    </w:p>
    <w:p w14:paraId="220760D1" w14:textId="77777777" w:rsidR="00755D04" w:rsidRPr="003F3EE4" w:rsidRDefault="00755D04" w:rsidP="00755D04">
      <w:pPr>
        <w:tabs>
          <w:tab w:val="left" w:pos="1134"/>
        </w:tabs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Які дані про перелом можна отримати завдяки рентгенологічному дослідженню у стандартних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проєкціях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14:paraId="1019F3CA" w14:textId="77777777" w:rsidR="00755D04" w:rsidRPr="003F3EE4" w:rsidRDefault="00755D04" w:rsidP="00755D0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вид і ступінь укорочення кінцівки; </w:t>
      </w:r>
    </w:p>
    <w:p w14:paraId="4EAA5942" w14:textId="77777777" w:rsidR="00755D04" w:rsidRPr="003F3EE4" w:rsidRDefault="00755D04" w:rsidP="00755D0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патологічна рухливість кісткових уламків і порушення функції кінцівки; </w:t>
      </w:r>
    </w:p>
    <w:p w14:paraId="782F20C0" w14:textId="77777777" w:rsidR="00755D04" w:rsidRPr="003F3EE4" w:rsidRDefault="00755D04" w:rsidP="00755D0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перелому, його локалізація, вид усунення уламків; </w:t>
      </w:r>
    </w:p>
    <w:p w14:paraId="4308558B" w14:textId="77777777" w:rsidR="00755D04" w:rsidRPr="003F3EE4" w:rsidRDefault="00755D04" w:rsidP="00755D0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ушкодження магістральних судин і нервів. </w:t>
      </w:r>
    </w:p>
    <w:p w14:paraId="28716A4A" w14:textId="3B54A201" w:rsidR="00755D04" w:rsidRDefault="00755D04" w:rsidP="008B5F3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D7DF4C" w14:textId="7D6E2883" w:rsidR="00755D04" w:rsidRDefault="00755D04" w:rsidP="008B5F3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 Ситуаційна задача</w:t>
      </w:r>
    </w:p>
    <w:p w14:paraId="76DB3C67" w14:textId="5D978987" w:rsidR="00755D04" w:rsidRDefault="00755D04" w:rsidP="00755D0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Після невдалого падіння на лікоть чоловік відчув різкий біль. Був доставлений знайомим до найближчого травмпункту з такими симптомами: набряклість у середній третини плеча, деформація, патологічна рухливість, </w:t>
      </w:r>
      <w:proofErr w:type="spellStart"/>
      <w:r w:rsidRPr="003F3EE4">
        <w:rPr>
          <w:rFonts w:ascii="Times New Roman" w:hAnsi="Times New Roman" w:cs="Times New Roman"/>
          <w:sz w:val="28"/>
          <w:szCs w:val="28"/>
          <w:lang w:val="uk-UA"/>
        </w:rPr>
        <w:t>крепiтація</w:t>
      </w:r>
      <w:proofErr w:type="spellEnd"/>
      <w:r w:rsidRPr="003F3EE4">
        <w:rPr>
          <w:rFonts w:ascii="Times New Roman" w:hAnsi="Times New Roman" w:cs="Times New Roman"/>
          <w:sz w:val="28"/>
          <w:szCs w:val="28"/>
          <w:lang w:val="uk-UA"/>
        </w:rPr>
        <w:t xml:space="preserve">, біль при осьовому навантаженні, вкорочення кінцівки, звисання кисті  – неможливість активного розгинання, відсутність активного розгинання та відведення І-го пальця, втрата чутливості тильної поверхні кисті та перших трьох пальців до дистальних фаланг. Яке ускладнення перелому плеча можна припустити? </w:t>
      </w:r>
    </w:p>
    <w:p w14:paraId="786CB220" w14:textId="2C0EDFCD" w:rsidR="006A02E2" w:rsidRDefault="006A02E2" w:rsidP="006A02E2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3. Ситуаційна задача</w:t>
      </w:r>
    </w:p>
    <w:p w14:paraId="1983EFFD" w14:textId="3FF86E98" w:rsidR="006A02E2" w:rsidRPr="00861846" w:rsidRDefault="006A02E2" w:rsidP="006A0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846">
        <w:rPr>
          <w:rFonts w:ascii="Times New Roman" w:hAnsi="Times New Roman" w:cs="Times New Roman"/>
          <w:sz w:val="28"/>
          <w:szCs w:val="28"/>
          <w:lang w:val="uk-UA"/>
        </w:rPr>
        <w:t xml:space="preserve">Пацієнта 33 років протягом тижня лікували за допомогою скелетного витягнення з приводу косого перелому </w:t>
      </w:r>
      <w:proofErr w:type="spellStart"/>
      <w:r w:rsidRPr="00861846">
        <w:rPr>
          <w:rFonts w:ascii="Times New Roman" w:hAnsi="Times New Roman" w:cs="Times New Roman"/>
          <w:sz w:val="28"/>
          <w:szCs w:val="28"/>
          <w:lang w:val="uk-UA"/>
        </w:rPr>
        <w:t>діафіза</w:t>
      </w:r>
      <w:proofErr w:type="spellEnd"/>
      <w:r w:rsidRPr="00861846">
        <w:rPr>
          <w:rFonts w:ascii="Times New Roman" w:hAnsi="Times New Roman" w:cs="Times New Roman"/>
          <w:sz w:val="28"/>
          <w:szCs w:val="28"/>
          <w:lang w:val="uk-UA"/>
        </w:rPr>
        <w:t xml:space="preserve"> плечової кістки в дистальній третині. Однак усунути зміщення уламків по ширині не вдалось. На 10-ту добу було проведено відкриту репозицію уламків з подальшим остеосинтезом металевою пластинкою. Наступного дня після операції при огляді виявлено, що пацієнт не може активно розігнути пальці і кисть, а також відвести перший палець. Ваш діагноз?</w:t>
      </w:r>
    </w:p>
    <w:p w14:paraId="624E0DBC" w14:textId="77777777" w:rsidR="006A02E2" w:rsidRPr="00861846" w:rsidRDefault="006A02E2" w:rsidP="0016149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6A5F2C" w14:textId="16F9F720" w:rsidR="00161497" w:rsidRDefault="00161497" w:rsidP="0016149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6A02E2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Ситуаційна задача</w:t>
      </w:r>
    </w:p>
    <w:p w14:paraId="2CC5A369" w14:textId="228F66A1" w:rsidR="00161497" w:rsidRPr="00161497" w:rsidRDefault="00161497" w:rsidP="00161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2</w:t>
      </w:r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5-річний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молодий </w:t>
      </w:r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чоловік звернувся до травмпункту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міської лікарні № 9 м. Запоріжжя</w:t>
      </w:r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: під час гри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футбол</w:t>
      </w:r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він невдало впав на відведену руку. Пацієнт скаржиться на різкий біль у верхній частині плеча та слабкість при згинанні передпліччя. Під час огляду відмічається болючість при пальпації </w:t>
      </w:r>
      <w:proofErr w:type="spellStart"/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міжгорбкової</w:t>
      </w:r>
      <w:proofErr w:type="spellEnd"/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ділянки плечової кістки, а також порушення стабільності сухожилка, який проходить у цій борозні.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Рентгенологічне обстеження підтвердило перелом плечової кістки в області </w:t>
      </w:r>
      <w:proofErr w:type="spellStart"/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міжгорбкової</w:t>
      </w:r>
      <w:proofErr w:type="spellEnd"/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борозни з </w:t>
      </w:r>
      <w:r w:rsidRPr="001614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lastRenderedPageBreak/>
        <w:t>можливим зміщенням уламків.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>сухожилок</w:t>
      </w:r>
      <w:proofErr w:type="spellEnd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найімовірніше</w:t>
      </w:r>
      <w:proofErr w:type="spellEnd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>ушкоджується</w:t>
      </w:r>
      <w:proofErr w:type="spellEnd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 </w:t>
      </w:r>
      <w:r w:rsidR="0079538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описаній</w:t>
      </w:r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травмі</w:t>
      </w:r>
      <w:proofErr w:type="spellEnd"/>
      <w:r w:rsidRPr="0016149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06153692" w14:textId="2F1EE351" w:rsidR="00755D04" w:rsidRDefault="00755D04" w:rsidP="008B5F3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EFDDB" w14:textId="677C4DC5" w:rsidR="00D6486C" w:rsidRDefault="00D6486C" w:rsidP="00D6486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6A02E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Ситуаційна задача</w:t>
      </w:r>
    </w:p>
    <w:p w14:paraId="537C42F7" w14:textId="6131767F" w:rsidR="00D6486C" w:rsidRPr="00D6486C" w:rsidRDefault="00D6486C" w:rsidP="00D648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D6486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До приймального відділення міської лікарні доставили 30-річного чоловіка після ДТП. Він скаржиться на різкий біль у правому </w:t>
      </w:r>
      <w:proofErr w:type="spellStart"/>
      <w:r w:rsidRPr="00D6486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стегні</w:t>
      </w:r>
      <w:proofErr w:type="spellEnd"/>
      <w:r w:rsidRPr="00D6486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неможливість опори на кінцівку та відчутну деформацію стегна. При огляді звертає на себе увагу виражена гематома, набряк та деформація за типом «галіфе»: верхня частина стегна відведена назовні, а дистальний фрагмент </w:t>
      </w:r>
      <w:r w:rsidR="00A33997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</w:t>
      </w:r>
      <w:r w:rsidRPr="00D6486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зміщений досередини і догори. Стопа пацієнта трохи розвернута назовні. Рентгенологічне обстеження показало перелом </w:t>
      </w:r>
      <w:proofErr w:type="spellStart"/>
      <w:r w:rsidRPr="00D6486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діафіза</w:t>
      </w:r>
      <w:proofErr w:type="spellEnd"/>
      <w:r w:rsidRPr="00D6486C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стегнової кістки у верхній третині зі зміщенням уламків. Які м’язи зумовлюють описану деформацію уламків при такому переломі?</w:t>
      </w:r>
    </w:p>
    <w:p w14:paraId="3B89F14E" w14:textId="14173255" w:rsidR="00D6486C" w:rsidRDefault="00D6486C" w:rsidP="008B5F3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3C51A" w14:textId="40F766CF" w:rsidR="00A33997" w:rsidRDefault="00A33997" w:rsidP="00A3399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6A02E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Ситуаційна задача</w:t>
      </w:r>
    </w:p>
    <w:p w14:paraId="119A4547" w14:textId="51C4F1F2" w:rsidR="00D6486C" w:rsidRDefault="00D6486C" w:rsidP="008B5F3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Чоловік</w:t>
      </w:r>
      <w:r w:rsidRPr="00751694">
        <w:rPr>
          <w:rFonts w:ascii="Times New Roman" w:hAnsi="Times New Roman" w:cs="Times New Roman"/>
          <w:sz w:val="28"/>
          <w:szCs w:val="28"/>
        </w:rPr>
        <w:t xml:space="preserve"> упав з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висоти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3 м.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сила удару припала на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ліву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ногу.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піднятися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зміг</w:t>
      </w:r>
      <w:r w:rsidRPr="00751694">
        <w:rPr>
          <w:rFonts w:ascii="Times New Roman" w:hAnsi="Times New Roman" w:cs="Times New Roman"/>
          <w:sz w:val="28"/>
          <w:szCs w:val="28"/>
        </w:rPr>
        <w:t xml:space="preserve">. Доставлений до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травматологічного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лікарні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огляді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ліве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стегно </w:t>
      </w:r>
      <w:r>
        <w:rPr>
          <w:rFonts w:ascii="Times New Roman" w:hAnsi="Times New Roman" w:cs="Times New Roman"/>
          <w:sz w:val="28"/>
          <w:szCs w:val="28"/>
          <w:lang w:val="uk-UA"/>
        </w:rPr>
        <w:t>набрякле</w:t>
      </w:r>
      <w:r w:rsidRPr="007516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деформоване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вісь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викривлена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. </w:t>
      </w:r>
      <w:r w:rsidRPr="00D6486C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proofErr w:type="spellStart"/>
      <w:r w:rsidRPr="00D6486C">
        <w:rPr>
          <w:rFonts w:ascii="Times New Roman" w:hAnsi="Times New Roman" w:cs="Times New Roman"/>
          <w:sz w:val="28"/>
          <w:szCs w:val="28"/>
          <w:lang w:val="uk-UA"/>
        </w:rPr>
        <w:t>пальпальцїї</w:t>
      </w:r>
      <w:proofErr w:type="spellEnd"/>
      <w:r w:rsidRPr="00D6486C">
        <w:rPr>
          <w:rFonts w:ascii="Times New Roman" w:hAnsi="Times New Roman" w:cs="Times New Roman"/>
          <w:sz w:val="28"/>
          <w:szCs w:val="28"/>
        </w:rPr>
        <w:t xml:space="preserve"> </w:t>
      </w:r>
      <w:r w:rsidRPr="00D6486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D6486C">
        <w:rPr>
          <w:rFonts w:ascii="Times New Roman" w:hAnsi="Times New Roman" w:cs="Times New Roman"/>
          <w:sz w:val="28"/>
          <w:szCs w:val="28"/>
        </w:rPr>
        <w:t>місц</w:t>
      </w:r>
      <w:proofErr w:type="spellEnd"/>
      <w:r w:rsidRPr="00D648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64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86C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D6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больові відчуття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6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З'явилася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патологічна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рухливість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>с/з</w:t>
      </w:r>
      <w:r w:rsidRPr="00751694">
        <w:rPr>
          <w:rFonts w:ascii="Times New Roman" w:hAnsi="Times New Roman" w:cs="Times New Roman"/>
          <w:sz w:val="28"/>
          <w:szCs w:val="28"/>
        </w:rPr>
        <w:t xml:space="preserve"> стегна. Не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ліву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ногу.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Чутливість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рухова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стопи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збережені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. Пульс на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периферичних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артеріях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збережено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694">
        <w:rPr>
          <w:rFonts w:ascii="Times New Roman" w:hAnsi="Times New Roman" w:cs="Times New Roman"/>
          <w:sz w:val="28"/>
          <w:szCs w:val="28"/>
        </w:rPr>
        <w:t>діагноз</w:t>
      </w:r>
      <w:proofErr w:type="spellEnd"/>
      <w:r w:rsidRPr="00751694">
        <w:rPr>
          <w:rFonts w:ascii="Times New Roman" w:hAnsi="Times New Roman" w:cs="Times New Roman"/>
          <w:sz w:val="28"/>
          <w:szCs w:val="28"/>
        </w:rPr>
        <w:t>.</w:t>
      </w:r>
    </w:p>
    <w:p w14:paraId="0B82A4D6" w14:textId="2DFA6A01" w:rsidR="002D5AA2" w:rsidRDefault="002D5AA2" w:rsidP="008B5F3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C16E0B" w14:textId="548FE16E" w:rsidR="002D5AA2" w:rsidRPr="002D5AA2" w:rsidRDefault="002D5AA2" w:rsidP="008B5F3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5AA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7. Дайте відповідь</w:t>
      </w:r>
    </w:p>
    <w:p w14:paraId="2EC82861" w14:textId="584C8D3D" w:rsidR="002D5AA2" w:rsidRPr="002D5AA2" w:rsidRDefault="002D5AA2" w:rsidP="008B5F3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меніск і які його основні функції _________________________</w:t>
      </w:r>
    </w:p>
    <w:p w14:paraId="00BCC61C" w14:textId="6508C87B" w:rsidR="003C37B2" w:rsidRDefault="003C37B2" w:rsidP="008B5F3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000C40" w14:textId="418D05B0" w:rsidR="003C37B2" w:rsidRDefault="003C37B2" w:rsidP="008B5F3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2D5AA2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Опишіть методику </w:t>
      </w: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т</w:t>
      </w:r>
      <w:r w:rsidRPr="003C37B2">
        <w:rPr>
          <w:rFonts w:ascii="Times New Roman" w:hAnsi="Times New Roman" w:cs="Times New Roman"/>
          <w:b/>
          <w:bCs/>
          <w:sz w:val="28"/>
          <w:szCs w:val="28"/>
        </w:rPr>
        <w:t>ест</w:t>
      </w: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3C3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7B2">
        <w:rPr>
          <w:rFonts w:ascii="Times New Roman" w:hAnsi="Times New Roman" w:cs="Times New Roman"/>
          <w:b/>
          <w:bCs/>
          <w:sz w:val="28"/>
          <w:szCs w:val="28"/>
        </w:rPr>
        <w:t>МакМюррея</w:t>
      </w:r>
      <w:proofErr w:type="spellEnd"/>
    </w:p>
    <w:p w14:paraId="1CCA754E" w14:textId="21BAB8DC" w:rsidR="003C37B2" w:rsidRDefault="003C37B2" w:rsidP="003C37B2">
      <w:pPr>
        <w:spacing w:after="0"/>
        <w:ind w:firstLine="720"/>
        <w:jc w:val="center"/>
      </w:pPr>
      <w:r>
        <w:rPr>
          <w:noProof/>
        </w:rPr>
        <w:drawing>
          <wp:inline distT="0" distB="0" distL="0" distR="0" wp14:anchorId="4FADC5F5" wp14:editId="7354C6BB">
            <wp:extent cx="1391893" cy="14492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09" cy="145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885A" w14:textId="5C99916D" w:rsidR="003C37B2" w:rsidRDefault="003C37B2" w:rsidP="008B5F35">
      <w:pPr>
        <w:spacing w:after="0"/>
        <w:ind w:firstLine="720"/>
        <w:jc w:val="both"/>
      </w:pPr>
    </w:p>
    <w:p w14:paraId="4A83DBDD" w14:textId="1B5E398D" w:rsidR="003C37B2" w:rsidRPr="003C37B2" w:rsidRDefault="003C37B2" w:rsidP="003C37B2">
      <w:pPr>
        <w:spacing w:after="0"/>
        <w:ind w:firstLine="720"/>
        <w:jc w:val="both"/>
        <w:rPr>
          <w:lang w:val="uk-UA"/>
        </w:rPr>
      </w:pP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2D5AA2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Опишіть методику </w:t>
      </w: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т</w:t>
      </w:r>
      <w:r w:rsidRPr="003C37B2">
        <w:rPr>
          <w:rFonts w:ascii="Times New Roman" w:hAnsi="Times New Roman" w:cs="Times New Roman"/>
          <w:b/>
          <w:bCs/>
          <w:sz w:val="28"/>
          <w:szCs w:val="28"/>
        </w:rPr>
        <w:t>ест</w:t>
      </w: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3C3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Еплі</w:t>
      </w:r>
      <w:proofErr w:type="spellEnd"/>
    </w:p>
    <w:p w14:paraId="71ADAE9D" w14:textId="2ECB8F42" w:rsidR="00B748CC" w:rsidRDefault="003C37B2" w:rsidP="00B748C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364813" wp14:editId="16100834">
            <wp:extent cx="1181819" cy="1446072"/>
            <wp:effectExtent l="0" t="0" r="0" b="1905"/>
            <wp:docPr id="1" name="Рисунок 1" descr="Extremity trauma (Chapter 25) - An Introduction to Clinical Emergency 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remity trauma (Chapter 25) - An Introduction to Clinical Emergency  Medic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88" cy="145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A2A7" w14:textId="77777777" w:rsidR="00B748CC" w:rsidRPr="00B748CC" w:rsidRDefault="00B748CC" w:rsidP="00B748C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EDF9A" w14:textId="7983EF95" w:rsidR="00B748CC" w:rsidRDefault="00B748CC" w:rsidP="00B748C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2D5AA2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В</w:t>
      </w:r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станов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іть</w:t>
      </w:r>
      <w:proofErr w:type="spellEnd"/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відповідн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ість</w:t>
      </w:r>
      <w:proofErr w:type="spellEnd"/>
      <w:r w:rsidRPr="00B748CC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proofErr w:type="spellStart"/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між</w:t>
      </w:r>
      <w:proofErr w:type="spellEnd"/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зоною </w:t>
      </w:r>
      <w:proofErr w:type="spellStart"/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меніска</w:t>
      </w:r>
      <w:proofErr w:type="spellEnd"/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та </w:t>
      </w:r>
      <w:proofErr w:type="spellStart"/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її</w:t>
      </w:r>
      <w:proofErr w:type="spellEnd"/>
      <w:r w:rsidRPr="00B748CC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характеристикою: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748CC" w14:paraId="54A468C2" w14:textId="77777777" w:rsidTr="00B748CC">
        <w:tc>
          <w:tcPr>
            <w:tcW w:w="3114" w:type="dxa"/>
          </w:tcPr>
          <w:p w14:paraId="1E58F49A" w14:textId="541F8CC6" w:rsidR="00B748CC" w:rsidRPr="00B748CC" w:rsidRDefault="00B748CC" w:rsidP="00B748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она</w:t>
            </w:r>
          </w:p>
        </w:tc>
        <w:tc>
          <w:tcPr>
            <w:tcW w:w="6231" w:type="dxa"/>
          </w:tcPr>
          <w:p w14:paraId="55AC78D5" w14:textId="53798557" w:rsidR="00B748CC" w:rsidRPr="00B748CC" w:rsidRDefault="00B748CC" w:rsidP="00B748C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  <w:t>Характеристика</w:t>
            </w:r>
          </w:p>
        </w:tc>
      </w:tr>
      <w:tr w:rsidR="00B748CC" w14:paraId="57470CEB" w14:textId="77777777" w:rsidTr="00B748CC">
        <w:trPr>
          <w:trHeight w:val="548"/>
        </w:trPr>
        <w:tc>
          <w:tcPr>
            <w:tcW w:w="3114" w:type="dxa"/>
          </w:tcPr>
          <w:p w14:paraId="4253AB19" w14:textId="619AED3E" w:rsidR="00B748CC" w:rsidRDefault="00B748CC" w:rsidP="00B748CC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1.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Red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–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red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zone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(червона зона)</w:t>
            </w:r>
          </w:p>
        </w:tc>
        <w:tc>
          <w:tcPr>
            <w:tcW w:w="6231" w:type="dxa"/>
          </w:tcPr>
          <w:p w14:paraId="72619259" w14:textId="025C2E42" w:rsidR="00B748CC" w:rsidRPr="00B748CC" w:rsidRDefault="00B748CC" w:rsidP="00B748CC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А.</w:t>
            </w:r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Аваскулярна зона,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розриви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не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зростаються</w:t>
            </w:r>
            <w:proofErr w:type="spellEnd"/>
          </w:p>
          <w:p w14:paraId="1ED7C902" w14:textId="77777777" w:rsidR="00B748CC" w:rsidRDefault="00B748CC" w:rsidP="00B748C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UA"/>
              </w:rPr>
            </w:pPr>
          </w:p>
        </w:tc>
      </w:tr>
      <w:tr w:rsidR="00B748CC" w14:paraId="14313A81" w14:textId="77777777" w:rsidTr="00B748CC">
        <w:tc>
          <w:tcPr>
            <w:tcW w:w="3114" w:type="dxa"/>
          </w:tcPr>
          <w:p w14:paraId="5BC7803E" w14:textId="4FB352ED" w:rsidR="00B748CC" w:rsidRDefault="00B748CC" w:rsidP="00B748CC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2.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Red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–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white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zone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(червоно-біла зона)</w:t>
            </w:r>
          </w:p>
        </w:tc>
        <w:tc>
          <w:tcPr>
            <w:tcW w:w="6231" w:type="dxa"/>
          </w:tcPr>
          <w:p w14:paraId="0F8FA172" w14:textId="0982F0C1" w:rsidR="00B748CC" w:rsidRDefault="00B748CC" w:rsidP="00B748C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В.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Найкращий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потенціал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до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загоєння</w:t>
            </w:r>
            <w:proofErr w:type="spellEnd"/>
          </w:p>
        </w:tc>
      </w:tr>
      <w:tr w:rsidR="00B748CC" w14:paraId="0F5A1A3C" w14:textId="77777777" w:rsidTr="00B748CC">
        <w:tc>
          <w:tcPr>
            <w:tcW w:w="3114" w:type="dxa"/>
          </w:tcPr>
          <w:p w14:paraId="3F9E2128" w14:textId="506442A9" w:rsidR="00B748CC" w:rsidRDefault="00B748CC" w:rsidP="00B748CC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3.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White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–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white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zone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(біла зона)</w:t>
            </w:r>
          </w:p>
        </w:tc>
        <w:tc>
          <w:tcPr>
            <w:tcW w:w="6231" w:type="dxa"/>
          </w:tcPr>
          <w:p w14:paraId="2577C6F7" w14:textId="5B72D329" w:rsidR="00B748CC" w:rsidRDefault="00B748CC" w:rsidP="00B748CC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С.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Часткове</w:t>
            </w:r>
            <w:proofErr w:type="spellEnd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B748CC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кровопостачання</w:t>
            </w:r>
            <w:proofErr w:type="spellEnd"/>
          </w:p>
          <w:p w14:paraId="306AE183" w14:textId="77777777" w:rsidR="00B748CC" w:rsidRDefault="00B748CC" w:rsidP="00B748C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UA"/>
              </w:rPr>
            </w:pPr>
          </w:p>
        </w:tc>
      </w:tr>
    </w:tbl>
    <w:p w14:paraId="625780AC" w14:textId="51F02ADA" w:rsidR="00B748CC" w:rsidRDefault="00B748CC" w:rsidP="00B748C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</w:p>
    <w:p w14:paraId="05A8BF9F" w14:textId="35CBE2BF" w:rsidR="00B748CC" w:rsidRDefault="00B748CC" w:rsidP="00B748C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</w:p>
    <w:p w14:paraId="6AB42F8B" w14:textId="56E0D4A8" w:rsidR="00C95D18" w:rsidRPr="00C95D18" w:rsidRDefault="00C95D18" w:rsidP="00C95D1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6A02E2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2D5AA2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C95D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Згідно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картинкою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визначте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тип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ушкодження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опишіть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клінічну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картину</w:t>
      </w:r>
      <w:r w:rsidRPr="00C95D18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</w:p>
    <w:p w14:paraId="1205DB17" w14:textId="05B2AB05" w:rsidR="00C95D18" w:rsidRDefault="00C95D18" w:rsidP="005309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25791FE" w14:textId="4F27EB06" w:rsidR="00C95D18" w:rsidRDefault="00C95D18" w:rsidP="005309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309B8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12AA0425" wp14:editId="07B0A055">
            <wp:extent cx="1275004" cy="1345721"/>
            <wp:effectExtent l="0" t="0" r="190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446" cy="135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2B9B" w14:textId="6608DAA4" w:rsidR="00C95D18" w:rsidRDefault="00C95D18" w:rsidP="005309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0DA4F40" w14:textId="7CDB73F2" w:rsidR="00C95D18" w:rsidRPr="00C95D18" w:rsidRDefault="00C95D18" w:rsidP="00C95D1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3C37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2D5AA2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C95D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Згідно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картинкою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визначте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тип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ушкодження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опишіть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5D18">
        <w:rPr>
          <w:rFonts w:ascii="Times New Roman" w:hAnsi="Times New Roman" w:cs="Times New Roman"/>
          <w:b/>
          <w:bCs/>
          <w:sz w:val="28"/>
          <w:szCs w:val="28"/>
        </w:rPr>
        <w:t>клінічну</w:t>
      </w:r>
      <w:proofErr w:type="spellEnd"/>
      <w:r w:rsidRPr="00C95D18">
        <w:rPr>
          <w:rFonts w:ascii="Times New Roman" w:hAnsi="Times New Roman" w:cs="Times New Roman"/>
          <w:b/>
          <w:bCs/>
          <w:sz w:val="28"/>
          <w:szCs w:val="28"/>
        </w:rPr>
        <w:t xml:space="preserve"> картину</w:t>
      </w:r>
      <w:r w:rsidRPr="00C95D18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</w:p>
    <w:p w14:paraId="7CB8AACE" w14:textId="77777777" w:rsidR="00C95D18" w:rsidRDefault="00C95D18" w:rsidP="005309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22DDB34" w14:textId="4FB19529" w:rsidR="00B748CC" w:rsidRPr="00B748CC" w:rsidRDefault="00C95D18" w:rsidP="005309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C95D18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4A969D8B" wp14:editId="0C859D2C">
            <wp:extent cx="1335954" cy="9752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4620" cy="98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5ED4" w14:textId="64ABF601" w:rsidR="00B748CC" w:rsidRDefault="00B748CC" w:rsidP="003C37B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7F879" w14:textId="25ADAACA" w:rsidR="00E8544F" w:rsidRPr="00E8544F" w:rsidRDefault="00E8544F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544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  <w:r w:rsidR="002D5AA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E8544F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Клінічний випадок</w:t>
      </w:r>
    </w:p>
    <w:p w14:paraId="34097522" w14:textId="771F1414" w:rsidR="005309B8" w:rsidRDefault="00E8544F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C8F">
        <w:rPr>
          <w:rFonts w:ascii="Times New Roman" w:hAnsi="Times New Roman" w:cs="Times New Roman"/>
          <w:sz w:val="28"/>
          <w:szCs w:val="28"/>
          <w:lang w:val="uk-UA"/>
        </w:rPr>
        <w:t xml:space="preserve">Жінка 52 років, посковзнулась при ожеледі та впала на праву долоню. Виник різкий біль та </w:t>
      </w:r>
      <w:proofErr w:type="spellStart"/>
      <w:r w:rsidRPr="00FA5C8F">
        <w:rPr>
          <w:rFonts w:ascii="Times New Roman" w:hAnsi="Times New Roman" w:cs="Times New Roman"/>
          <w:sz w:val="28"/>
          <w:szCs w:val="28"/>
          <w:lang w:val="uk-UA"/>
        </w:rPr>
        <w:t>штикоподібна</w:t>
      </w:r>
      <w:proofErr w:type="spellEnd"/>
      <w:r w:rsidRPr="00FA5C8F">
        <w:rPr>
          <w:rFonts w:ascii="Times New Roman" w:hAnsi="Times New Roman" w:cs="Times New Roman"/>
          <w:sz w:val="28"/>
          <w:szCs w:val="28"/>
          <w:lang w:val="uk-UA"/>
        </w:rPr>
        <w:t xml:space="preserve"> деформація в ділянці </w:t>
      </w:r>
      <w:proofErr w:type="spellStart"/>
      <w:r w:rsidRPr="00FA5C8F">
        <w:rPr>
          <w:rFonts w:ascii="Times New Roman" w:hAnsi="Times New Roman" w:cs="Times New Roman"/>
          <w:sz w:val="28"/>
          <w:szCs w:val="28"/>
          <w:lang w:val="uk-UA"/>
        </w:rPr>
        <w:t>променево</w:t>
      </w:r>
      <w:proofErr w:type="spellEnd"/>
      <w:r w:rsidRPr="00FA5C8F">
        <w:rPr>
          <w:rFonts w:ascii="Times New Roman" w:hAnsi="Times New Roman" w:cs="Times New Roman"/>
          <w:sz w:val="28"/>
          <w:szCs w:val="28"/>
          <w:lang w:val="uk-UA"/>
        </w:rPr>
        <w:t xml:space="preserve">-зап’ясткового суглоба. </w:t>
      </w:r>
      <w:proofErr w:type="spellStart"/>
      <w:r w:rsidRPr="00FA5C8F">
        <w:rPr>
          <w:rFonts w:ascii="Times New Roman" w:hAnsi="Times New Roman" w:cs="Times New Roman"/>
          <w:sz w:val="28"/>
          <w:szCs w:val="28"/>
          <w:lang w:val="uk-UA"/>
        </w:rPr>
        <w:t>Поставте</w:t>
      </w:r>
      <w:proofErr w:type="spellEnd"/>
      <w:r w:rsidRPr="00FA5C8F">
        <w:rPr>
          <w:rFonts w:ascii="Times New Roman" w:hAnsi="Times New Roman" w:cs="Times New Roman"/>
          <w:sz w:val="28"/>
          <w:szCs w:val="28"/>
          <w:lang w:val="uk-UA"/>
        </w:rPr>
        <w:t xml:space="preserve"> попередній діагноз.</w:t>
      </w:r>
    </w:p>
    <w:p w14:paraId="7E524078" w14:textId="359525FA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DEA915" w14:textId="3B893AA2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2C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14.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Дайте в</w:t>
      </w:r>
      <w:r w:rsidRPr="003B2C30">
        <w:rPr>
          <w:rFonts w:ascii="Times New Roman" w:hAnsi="Times New Roman" w:cs="Times New Roman"/>
          <w:b/>
          <w:bCs/>
          <w:sz w:val="28"/>
          <w:szCs w:val="28"/>
          <w:lang w:val="uk-UA"/>
        </w:rPr>
        <w:t>изначення поняття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«Остеопороз» і «Остеопенія»_____________________________________________________________</w:t>
      </w:r>
    </w:p>
    <w:p w14:paraId="42A65607" w14:textId="023F170D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63EC4B" w14:textId="70E5A412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D441CC" w14:textId="4DED014E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57F125" w14:textId="00CAC9D3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AD4BA9" w14:textId="77777777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BD46C" w14:textId="137FF5C1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15. Дайте відповідь на тестове питання</w:t>
      </w:r>
    </w:p>
    <w:p w14:paraId="26ACF020" w14:textId="06B3A796" w:rsidR="003B2C30" w:rsidRP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3B2C30">
        <w:rPr>
          <w:rStyle w:val="a5"/>
          <w:rFonts w:ascii="Times New Roman" w:hAnsi="Times New Roman" w:cs="Times New Roman"/>
          <w:sz w:val="28"/>
          <w:szCs w:val="28"/>
          <w:lang w:val="uk-UA"/>
        </w:rPr>
        <w:t>Який гормональний фактор сприяє розвитку остеопорозу в жінок?</w:t>
      </w:r>
    </w:p>
    <w:p w14:paraId="280CBE47" w14:textId="77777777" w:rsidR="003B2C30" w:rsidRP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C30">
        <w:rPr>
          <w:rFonts w:ascii="Times New Roman" w:hAnsi="Times New Roman" w:cs="Times New Roman"/>
          <w:sz w:val="28"/>
          <w:szCs w:val="28"/>
          <w:lang w:val="uk-UA"/>
        </w:rPr>
        <w:t xml:space="preserve">A) Підвищення рівня </w:t>
      </w:r>
      <w:proofErr w:type="spellStart"/>
      <w:r w:rsidRPr="003B2C30">
        <w:rPr>
          <w:rFonts w:ascii="Times New Roman" w:hAnsi="Times New Roman" w:cs="Times New Roman"/>
          <w:sz w:val="28"/>
          <w:szCs w:val="28"/>
          <w:lang w:val="uk-UA"/>
        </w:rPr>
        <w:t>естрогенів</w:t>
      </w:r>
      <w:proofErr w:type="spellEnd"/>
    </w:p>
    <w:p w14:paraId="5957EB03" w14:textId="77777777" w:rsidR="003B2C30" w:rsidRP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C30">
        <w:rPr>
          <w:rFonts w:ascii="Times New Roman" w:hAnsi="Times New Roman" w:cs="Times New Roman"/>
          <w:sz w:val="28"/>
          <w:szCs w:val="28"/>
          <w:lang w:val="uk-UA"/>
        </w:rPr>
        <w:t xml:space="preserve">B) Зниження рівня </w:t>
      </w:r>
      <w:proofErr w:type="spellStart"/>
      <w:r w:rsidRPr="003B2C30">
        <w:rPr>
          <w:rFonts w:ascii="Times New Roman" w:hAnsi="Times New Roman" w:cs="Times New Roman"/>
          <w:sz w:val="28"/>
          <w:szCs w:val="28"/>
          <w:lang w:val="uk-UA"/>
        </w:rPr>
        <w:t>естрогенів</w:t>
      </w:r>
      <w:proofErr w:type="spellEnd"/>
      <w:r w:rsidRPr="003B2C30">
        <w:rPr>
          <w:rFonts w:ascii="Times New Roman" w:hAnsi="Times New Roman" w:cs="Times New Roman"/>
          <w:sz w:val="28"/>
          <w:szCs w:val="28"/>
          <w:lang w:val="uk-UA"/>
        </w:rPr>
        <w:t xml:space="preserve"> після менопаузи</w:t>
      </w:r>
    </w:p>
    <w:p w14:paraId="429D8D79" w14:textId="77777777" w:rsidR="003B2C30" w:rsidRP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C30">
        <w:rPr>
          <w:rFonts w:ascii="Times New Roman" w:hAnsi="Times New Roman" w:cs="Times New Roman"/>
          <w:sz w:val="28"/>
          <w:szCs w:val="28"/>
          <w:lang w:val="uk-UA"/>
        </w:rPr>
        <w:t>C) Надлишок інсуліну</w:t>
      </w:r>
    </w:p>
    <w:p w14:paraId="4E3C8A40" w14:textId="2F03BAAA" w:rsidR="003B2C30" w:rsidRDefault="003B2C30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C30">
        <w:rPr>
          <w:rFonts w:ascii="Times New Roman" w:hAnsi="Times New Roman" w:cs="Times New Roman"/>
          <w:sz w:val="28"/>
          <w:szCs w:val="28"/>
          <w:lang w:val="uk-UA"/>
        </w:rPr>
        <w:t>D) Підвищення тестостерону</w:t>
      </w:r>
    </w:p>
    <w:p w14:paraId="03F5807E" w14:textId="77777777" w:rsidR="003B2C30" w:rsidRDefault="003B2C30" w:rsidP="003B2C30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E0AA93" w14:textId="77777777" w:rsidR="003B2C30" w:rsidRDefault="003B2C30" w:rsidP="003B2C30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7E2550" w14:textId="554F8445" w:rsidR="003B2C30" w:rsidRPr="009352B1" w:rsidRDefault="003B2C30" w:rsidP="009352B1">
      <w:pPr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352B1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9352B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9352B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9352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352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Опиши </w:t>
      </w:r>
      <w:r w:rsidRPr="009352B1">
        <w:rPr>
          <w:rStyle w:val="a5"/>
          <w:rFonts w:ascii="Times New Roman" w:hAnsi="Times New Roman" w:cs="Times New Roman"/>
          <w:sz w:val="28"/>
          <w:szCs w:val="28"/>
          <w:lang w:val="uk-UA"/>
        </w:rPr>
        <w:t>3 головні причини остеопорозу</w:t>
      </w:r>
      <w:r w:rsidRPr="009352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жінок після 50 років і коротко поясни, як кожна з них впливає на кісткову тканину.</w:t>
      </w:r>
    </w:p>
    <w:p w14:paraId="6EE8FD0F" w14:textId="77777777" w:rsidR="009352B1" w:rsidRDefault="009352B1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450C5" w14:textId="77777777" w:rsidR="009352B1" w:rsidRDefault="009352B1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194FB" w14:textId="77777777" w:rsidR="009352B1" w:rsidRDefault="009352B1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75D1E" w14:textId="19AB3AF5" w:rsidR="003B2C30" w:rsidRPr="009352B1" w:rsidRDefault="009352B1" w:rsidP="00E854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52B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  <w:r w:rsidRPr="009352B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9352B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9352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352B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Дайте відповідь на тестове питання</w:t>
      </w:r>
    </w:p>
    <w:p w14:paraId="554F2B9E" w14:textId="11D8BF9F" w:rsidR="009352B1" w:rsidRPr="009352B1" w:rsidRDefault="009352B1" w:rsidP="009352B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352B1">
        <w:rPr>
          <w:rFonts w:ascii="Times New Roman" w:hAnsi="Times New Roman" w:cs="Times New Roman"/>
          <w:sz w:val="28"/>
          <w:szCs w:val="28"/>
          <w:lang w:val="uk-UA"/>
        </w:rPr>
        <w:t>Який метод найчастіше використовується для визначення мінеральної щільності кісток?</w:t>
      </w:r>
    </w:p>
    <w:p w14:paraId="17AAFB94" w14:textId="7C5C8A33" w:rsidR="009352B1" w:rsidRPr="009352B1" w:rsidRDefault="009352B1" w:rsidP="009352B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352B1">
        <w:rPr>
          <w:rFonts w:ascii="Times New Roman" w:hAnsi="Times New Roman" w:cs="Times New Roman"/>
          <w:sz w:val="28"/>
          <w:szCs w:val="28"/>
          <w:lang w:val="uk-UA"/>
        </w:rPr>
        <w:t xml:space="preserve">A) </w:t>
      </w:r>
      <w:r w:rsidRPr="009352B1">
        <w:rPr>
          <w:rFonts w:ascii="Times New Roman" w:hAnsi="Times New Roman" w:cs="Times New Roman"/>
          <w:sz w:val="28"/>
          <w:szCs w:val="28"/>
          <w:lang w:val="uk-UA"/>
        </w:rPr>
        <w:t>Магнітно-резонансна томографія</w:t>
      </w:r>
      <w:r w:rsidRPr="009352B1">
        <w:rPr>
          <w:rFonts w:ascii="Times New Roman" w:hAnsi="Times New Roman" w:cs="Times New Roman"/>
          <w:sz w:val="28"/>
          <w:szCs w:val="28"/>
          <w:lang w:val="uk-UA"/>
        </w:rPr>
        <w:t xml:space="preserve"> (МРТ)</w:t>
      </w:r>
    </w:p>
    <w:p w14:paraId="4A279CD7" w14:textId="657A139F" w:rsidR="009352B1" w:rsidRPr="009352B1" w:rsidRDefault="009352B1" w:rsidP="009352B1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352B1">
        <w:rPr>
          <w:rFonts w:ascii="Times New Roman" w:hAnsi="Times New Roman" w:cs="Times New Roman"/>
          <w:sz w:val="28"/>
          <w:szCs w:val="28"/>
          <w:lang w:val="uk-UA"/>
        </w:rPr>
        <w:t xml:space="preserve">B) </w:t>
      </w:r>
      <w:r w:rsidRPr="009352B1">
        <w:rPr>
          <w:rFonts w:ascii="Times New Roman" w:hAnsi="Times New Roman" w:cs="Times New Roman"/>
          <w:sz w:val="28"/>
          <w:szCs w:val="28"/>
          <w:lang w:val="uk-UA"/>
        </w:rPr>
        <w:t>Комп’ютерна томографія</w:t>
      </w:r>
      <w:r w:rsidRPr="009352B1">
        <w:rPr>
          <w:rFonts w:ascii="Times New Roman" w:hAnsi="Times New Roman" w:cs="Times New Roman"/>
          <w:sz w:val="28"/>
          <w:szCs w:val="28"/>
          <w:lang w:val="uk-UA"/>
        </w:rPr>
        <w:t xml:space="preserve"> (КТ)</w:t>
      </w:r>
    </w:p>
    <w:p w14:paraId="49FC234F" w14:textId="4478F712" w:rsidR="009352B1" w:rsidRPr="009352B1" w:rsidRDefault="009352B1" w:rsidP="009352B1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352B1">
        <w:rPr>
          <w:rFonts w:ascii="Times New Roman" w:hAnsi="Times New Roman" w:cs="Times New Roman"/>
          <w:sz w:val="28"/>
          <w:szCs w:val="28"/>
          <w:lang w:val="uk-UA"/>
        </w:rPr>
        <w:t xml:space="preserve">C) </w:t>
      </w:r>
      <w:r w:rsidRPr="009352B1">
        <w:rPr>
          <w:rFonts w:ascii="Times New Roman" w:hAnsi="Times New Roman" w:cs="Times New Roman"/>
          <w:sz w:val="28"/>
          <w:szCs w:val="28"/>
          <w:lang w:val="uk-UA"/>
        </w:rPr>
        <w:t>Ультразвукове дослідження</w:t>
      </w:r>
      <w:r w:rsidRPr="009352B1">
        <w:rPr>
          <w:rFonts w:ascii="Times New Roman" w:hAnsi="Times New Roman" w:cs="Times New Roman"/>
          <w:sz w:val="28"/>
          <w:szCs w:val="28"/>
          <w:lang w:val="uk-UA"/>
        </w:rPr>
        <w:t xml:space="preserve"> (УЗД)</w:t>
      </w:r>
    </w:p>
    <w:p w14:paraId="569378E1" w14:textId="045EF57B" w:rsidR="009352B1" w:rsidRPr="009352B1" w:rsidRDefault="009352B1" w:rsidP="009352B1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352B1">
        <w:rPr>
          <w:rFonts w:ascii="Times New Roman" w:hAnsi="Times New Roman" w:cs="Times New Roman"/>
          <w:sz w:val="28"/>
          <w:szCs w:val="28"/>
          <w:lang w:val="uk-UA"/>
        </w:rPr>
        <w:t>D) Денситометрія (DXA)</w:t>
      </w:r>
    </w:p>
    <w:p w14:paraId="6DF4F090" w14:textId="77777777" w:rsidR="009352B1" w:rsidRPr="009352B1" w:rsidRDefault="009352B1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352B1" w:rsidRPr="0093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9C6"/>
    <w:multiLevelType w:val="hybridMultilevel"/>
    <w:tmpl w:val="BA5E45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3213"/>
    <w:multiLevelType w:val="multilevel"/>
    <w:tmpl w:val="2448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04A40"/>
    <w:multiLevelType w:val="multilevel"/>
    <w:tmpl w:val="61381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C660F"/>
    <w:multiLevelType w:val="multilevel"/>
    <w:tmpl w:val="2448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50282"/>
    <w:multiLevelType w:val="hybridMultilevel"/>
    <w:tmpl w:val="DACA18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25"/>
    <w:rsid w:val="00133755"/>
    <w:rsid w:val="00161497"/>
    <w:rsid w:val="0018453A"/>
    <w:rsid w:val="002D5AA2"/>
    <w:rsid w:val="003B2C30"/>
    <w:rsid w:val="003C37B2"/>
    <w:rsid w:val="004C6A82"/>
    <w:rsid w:val="004F43ED"/>
    <w:rsid w:val="005309B8"/>
    <w:rsid w:val="00576C1C"/>
    <w:rsid w:val="006A02E2"/>
    <w:rsid w:val="00755D04"/>
    <w:rsid w:val="00795384"/>
    <w:rsid w:val="00852E74"/>
    <w:rsid w:val="00861846"/>
    <w:rsid w:val="0087386D"/>
    <w:rsid w:val="008B5F35"/>
    <w:rsid w:val="009352B1"/>
    <w:rsid w:val="00A33997"/>
    <w:rsid w:val="00AB62B9"/>
    <w:rsid w:val="00AF2B25"/>
    <w:rsid w:val="00B748CC"/>
    <w:rsid w:val="00BC5A4B"/>
    <w:rsid w:val="00C95D18"/>
    <w:rsid w:val="00D6486C"/>
    <w:rsid w:val="00E33F88"/>
    <w:rsid w:val="00E8544F"/>
    <w:rsid w:val="00F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E809"/>
  <w15:chartTrackingRefBased/>
  <w15:docId w15:val="{F83E89E0-5811-4670-B298-A31BD9AE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4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3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Strong"/>
    <w:basedOn w:val="a0"/>
    <w:uiPriority w:val="22"/>
    <w:qFormat/>
    <w:rsid w:val="0016149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748CC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table" w:styleId="a6">
    <w:name w:val="Table Grid"/>
    <w:basedOn w:val="a1"/>
    <w:uiPriority w:val="39"/>
    <w:rsid w:val="00B7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B2C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23</cp:revision>
  <dcterms:created xsi:type="dcterms:W3CDTF">2025-11-29T17:39:00Z</dcterms:created>
  <dcterms:modified xsi:type="dcterms:W3CDTF">2025-11-30T17:18:00Z</dcterms:modified>
</cp:coreProperties>
</file>