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C0" w:rsidRDefault="00A556C0" w:rsidP="00C959CD">
      <w:pPr>
        <w:pStyle w:val="2"/>
        <w:tabs>
          <w:tab w:val="left" w:pos="10065"/>
        </w:tabs>
        <w:rPr>
          <w:szCs w:val="28"/>
          <w:lang w:val="ru-RU"/>
        </w:rPr>
      </w:pPr>
    </w:p>
    <w:p w:rsidR="00D87250" w:rsidRDefault="00D87250" w:rsidP="00C959CD">
      <w:pPr>
        <w:pStyle w:val="2"/>
        <w:tabs>
          <w:tab w:val="left" w:pos="10065"/>
        </w:tabs>
        <w:rPr>
          <w:szCs w:val="28"/>
          <w:lang w:val="ru-RU"/>
        </w:rPr>
      </w:pPr>
      <w:r w:rsidRPr="00D87250">
        <w:rPr>
          <w:szCs w:val="28"/>
          <w:lang w:val="ru-RU"/>
        </w:rPr>
        <w:t>Теми  практичних  занять</w:t>
      </w:r>
    </w:p>
    <w:p w:rsidR="0092613A" w:rsidRDefault="0092613A" w:rsidP="0092613A">
      <w:pPr>
        <w:jc w:val="center"/>
        <w:rPr>
          <w:lang w:val="uk-UA"/>
        </w:rPr>
      </w:pPr>
    </w:p>
    <w:p w:rsidR="0092613A" w:rsidRPr="0092613A" w:rsidRDefault="0092613A" w:rsidP="0092613A">
      <w:pPr>
        <w:jc w:val="center"/>
        <w:rPr>
          <w:lang w:val="uk-UA"/>
        </w:rPr>
      </w:pPr>
      <w:r>
        <w:rPr>
          <w:lang w:val="uk-UA"/>
        </w:rPr>
        <w:t>З дисципліни «МІЖНАРОДНІ РОЗРАХУНКОВІ І ВАЛЮТНІ ОПЕРАЦІЇ»</w:t>
      </w:r>
    </w:p>
    <w:p w:rsidR="00D87250" w:rsidRPr="00D87250" w:rsidRDefault="00D87250" w:rsidP="00C959CD">
      <w:pPr>
        <w:jc w:val="center"/>
        <w:rPr>
          <w:sz w:val="28"/>
          <w:szCs w:val="28"/>
          <w:lang w:val="uk-UA"/>
        </w:rPr>
      </w:pPr>
    </w:p>
    <w:p w:rsidR="00D454E0" w:rsidRDefault="00D454E0" w:rsidP="00C959CD">
      <w:pPr>
        <w:jc w:val="center"/>
        <w:rPr>
          <w:sz w:val="28"/>
          <w:szCs w:val="28"/>
          <w:lang w:val="uk-UA"/>
        </w:rPr>
      </w:pPr>
    </w:p>
    <w:p w:rsidR="00D87250" w:rsidRDefault="00D87250" w:rsidP="00C959CD">
      <w:pPr>
        <w:jc w:val="center"/>
        <w:rPr>
          <w:caps/>
          <w:color w:val="000000"/>
          <w:spacing w:val="7"/>
          <w:sz w:val="28"/>
          <w:szCs w:val="28"/>
          <w:lang w:val="uk-UA"/>
        </w:rPr>
      </w:pPr>
      <w:r w:rsidRPr="00991542">
        <w:rPr>
          <w:sz w:val="28"/>
          <w:szCs w:val="28"/>
        </w:rPr>
        <w:t>Тема</w:t>
      </w:r>
      <w:r w:rsidR="0092613A">
        <w:rPr>
          <w:sz w:val="28"/>
          <w:szCs w:val="28"/>
          <w:lang w:val="uk-UA"/>
        </w:rPr>
        <w:t xml:space="preserve"> 1</w:t>
      </w:r>
      <w:r w:rsidRPr="00991542">
        <w:rPr>
          <w:sz w:val="28"/>
          <w:szCs w:val="28"/>
        </w:rPr>
        <w:t xml:space="preserve">. </w:t>
      </w:r>
      <w:r w:rsidRPr="00312BF5">
        <w:rPr>
          <w:bCs/>
          <w:color w:val="000000"/>
          <w:spacing w:val="2"/>
          <w:sz w:val="28"/>
          <w:szCs w:val="28"/>
          <w:lang w:val="uk-UA"/>
        </w:rPr>
        <w:t>ВАЛЮТНІ ВІДНОСИНИ ТА СВІТОВІ ВАЛЮТНІ СИСТЕМИ</w:t>
      </w:r>
      <w:r w:rsidRPr="003465AD">
        <w:rPr>
          <w:color w:val="000000"/>
          <w:spacing w:val="7"/>
          <w:sz w:val="28"/>
          <w:szCs w:val="28"/>
        </w:rPr>
        <w:t xml:space="preserve"> </w:t>
      </w:r>
    </w:p>
    <w:p w:rsidR="00D87250" w:rsidRPr="00991542" w:rsidRDefault="00D87250" w:rsidP="00C959CD">
      <w:pPr>
        <w:jc w:val="center"/>
        <w:rPr>
          <w:sz w:val="28"/>
          <w:szCs w:val="28"/>
        </w:rPr>
      </w:pPr>
      <w:r w:rsidRPr="00991542">
        <w:rPr>
          <w:sz w:val="28"/>
          <w:szCs w:val="28"/>
        </w:rPr>
        <w:t>План.</w:t>
      </w:r>
    </w:p>
    <w:p w:rsidR="00D87250" w:rsidRDefault="00D87250" w:rsidP="00C959CD">
      <w:pPr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Поняття валюти, види валют, валютні системи.</w:t>
      </w:r>
    </w:p>
    <w:p w:rsidR="00D87250" w:rsidRDefault="00D87250" w:rsidP="00C959CD">
      <w:pPr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Курси валют, теорії валютних курсів.</w:t>
      </w:r>
    </w:p>
    <w:p w:rsidR="00D87250" w:rsidRDefault="00D87250" w:rsidP="00C959CD">
      <w:pPr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Становлення та розвиток світової валютної системи. </w:t>
      </w:r>
    </w:p>
    <w:p w:rsidR="00D87250" w:rsidRPr="00BF414F" w:rsidRDefault="00D87250" w:rsidP="00C959CD">
      <w:pPr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Передумови та етапи становлення валютної системи України.</w:t>
      </w:r>
    </w:p>
    <w:p w:rsidR="00D87250" w:rsidRPr="00BF414F" w:rsidRDefault="00D87250" w:rsidP="00C959CD">
      <w:pPr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Поняття та види валютних ринків, їх особливості та функції.</w:t>
      </w:r>
    </w:p>
    <w:p w:rsidR="00D454E0" w:rsidRDefault="00D454E0" w:rsidP="00F9430D">
      <w:pPr>
        <w:shd w:val="clear" w:color="auto" w:fill="FFFFFF"/>
        <w:tabs>
          <w:tab w:val="left" w:pos="360"/>
        </w:tabs>
        <w:ind w:right="96"/>
        <w:jc w:val="center"/>
        <w:rPr>
          <w:sz w:val="28"/>
          <w:szCs w:val="28"/>
          <w:lang w:val="uk-UA"/>
        </w:rPr>
      </w:pPr>
    </w:p>
    <w:p w:rsidR="00D454E0" w:rsidRDefault="00D454E0" w:rsidP="00F9430D">
      <w:pPr>
        <w:shd w:val="clear" w:color="auto" w:fill="FFFFFF"/>
        <w:tabs>
          <w:tab w:val="left" w:pos="360"/>
        </w:tabs>
        <w:ind w:right="96"/>
        <w:jc w:val="center"/>
        <w:rPr>
          <w:sz w:val="28"/>
          <w:szCs w:val="28"/>
          <w:lang w:val="uk-UA"/>
        </w:rPr>
      </w:pPr>
    </w:p>
    <w:p w:rsidR="00D87250" w:rsidRPr="00D87250" w:rsidRDefault="00D87250" w:rsidP="00F9430D">
      <w:pPr>
        <w:shd w:val="clear" w:color="auto" w:fill="FFFFFF"/>
        <w:tabs>
          <w:tab w:val="left" w:pos="360"/>
        </w:tabs>
        <w:ind w:right="96"/>
        <w:jc w:val="center"/>
        <w:rPr>
          <w:sz w:val="28"/>
          <w:szCs w:val="28"/>
        </w:rPr>
      </w:pPr>
      <w:r w:rsidRPr="00991542">
        <w:rPr>
          <w:sz w:val="28"/>
          <w:szCs w:val="28"/>
        </w:rPr>
        <w:t>Тема</w:t>
      </w:r>
      <w:r w:rsidR="0092613A">
        <w:rPr>
          <w:sz w:val="28"/>
          <w:szCs w:val="28"/>
          <w:lang w:val="uk-UA"/>
        </w:rPr>
        <w:t xml:space="preserve"> 2</w:t>
      </w:r>
      <w:r w:rsidRPr="00991542">
        <w:rPr>
          <w:sz w:val="28"/>
          <w:szCs w:val="28"/>
        </w:rPr>
        <w:t xml:space="preserve">. </w:t>
      </w:r>
      <w:r w:rsidRPr="00D87250">
        <w:rPr>
          <w:sz w:val="28"/>
          <w:szCs w:val="28"/>
        </w:rPr>
        <w:t>ПЛАТІЖНИЙ БАЛАНС</w:t>
      </w:r>
    </w:p>
    <w:p w:rsidR="00D87250" w:rsidRDefault="00D87250" w:rsidP="00C959CD">
      <w:pPr>
        <w:tabs>
          <w:tab w:val="left" w:pos="100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D87250" w:rsidRPr="00875826" w:rsidRDefault="00D87250" w:rsidP="00C959CD">
      <w:pPr>
        <w:pStyle w:val="a3"/>
        <w:numPr>
          <w:ilvl w:val="0"/>
          <w:numId w:val="4"/>
        </w:numPr>
        <w:ind w:left="426" w:firstLine="0"/>
        <w:rPr>
          <w:sz w:val="28"/>
          <w:szCs w:val="28"/>
          <w:lang w:val="uk-UA"/>
        </w:rPr>
      </w:pPr>
      <w:r w:rsidRPr="00875826">
        <w:rPr>
          <w:sz w:val="28"/>
          <w:szCs w:val="28"/>
          <w:lang w:val="uk-UA"/>
        </w:rPr>
        <w:t>Поняття платіжно</w:t>
      </w:r>
      <w:r w:rsidR="00A03EB7">
        <w:rPr>
          <w:sz w:val="28"/>
          <w:szCs w:val="28"/>
          <w:lang w:val="uk-UA"/>
        </w:rPr>
        <w:t>г</w:t>
      </w:r>
      <w:r w:rsidRPr="00875826">
        <w:rPr>
          <w:sz w:val="28"/>
          <w:szCs w:val="28"/>
          <w:lang w:val="uk-UA"/>
        </w:rPr>
        <w:t>о балансу</w:t>
      </w:r>
    </w:p>
    <w:p w:rsidR="00D87250" w:rsidRPr="00875826" w:rsidRDefault="00D87250" w:rsidP="00C959CD">
      <w:pPr>
        <w:pStyle w:val="a3"/>
        <w:numPr>
          <w:ilvl w:val="0"/>
          <w:numId w:val="4"/>
        </w:numPr>
        <w:ind w:left="426" w:firstLine="0"/>
        <w:rPr>
          <w:sz w:val="28"/>
          <w:szCs w:val="28"/>
          <w:lang w:val="uk-UA"/>
        </w:rPr>
      </w:pPr>
      <w:r w:rsidRPr="00875826">
        <w:rPr>
          <w:sz w:val="28"/>
          <w:szCs w:val="28"/>
          <w:lang w:val="uk-UA"/>
        </w:rPr>
        <w:t>Класифікацій статей платіжного балансу. Сальдо платіжного балансу</w:t>
      </w:r>
    </w:p>
    <w:p w:rsidR="00D87250" w:rsidRPr="00875826" w:rsidRDefault="00D87250" w:rsidP="00C959CD">
      <w:pPr>
        <w:pStyle w:val="a3"/>
        <w:numPr>
          <w:ilvl w:val="0"/>
          <w:numId w:val="4"/>
        </w:numPr>
        <w:ind w:left="426" w:firstLine="0"/>
        <w:rPr>
          <w:sz w:val="28"/>
          <w:szCs w:val="28"/>
          <w:lang w:val="uk-UA"/>
        </w:rPr>
      </w:pPr>
      <w:r w:rsidRPr="00875826">
        <w:rPr>
          <w:sz w:val="28"/>
          <w:szCs w:val="28"/>
          <w:lang w:val="uk-UA"/>
        </w:rPr>
        <w:t>Факт</w:t>
      </w:r>
      <w:r w:rsidR="00A03EB7">
        <w:rPr>
          <w:sz w:val="28"/>
          <w:szCs w:val="28"/>
          <w:lang w:val="uk-UA"/>
        </w:rPr>
        <w:t>о</w:t>
      </w:r>
      <w:r w:rsidRPr="00875826">
        <w:rPr>
          <w:sz w:val="28"/>
          <w:szCs w:val="28"/>
          <w:lang w:val="uk-UA"/>
        </w:rPr>
        <w:t xml:space="preserve">ри, які впливають на </w:t>
      </w:r>
      <w:r w:rsidR="00875826" w:rsidRPr="00875826">
        <w:rPr>
          <w:sz w:val="28"/>
          <w:szCs w:val="28"/>
          <w:lang w:val="uk-UA"/>
        </w:rPr>
        <w:t>платіжний баланс</w:t>
      </w:r>
    </w:p>
    <w:p w:rsidR="00875826" w:rsidRPr="00875826" w:rsidRDefault="00875826" w:rsidP="00C959CD">
      <w:pPr>
        <w:pStyle w:val="a3"/>
        <w:numPr>
          <w:ilvl w:val="0"/>
          <w:numId w:val="4"/>
        </w:numPr>
        <w:ind w:left="426" w:firstLine="0"/>
        <w:rPr>
          <w:sz w:val="28"/>
          <w:szCs w:val="28"/>
          <w:lang w:val="uk-UA"/>
        </w:rPr>
      </w:pPr>
      <w:r w:rsidRPr="00875826">
        <w:rPr>
          <w:sz w:val="28"/>
          <w:szCs w:val="28"/>
          <w:lang w:val="uk-UA"/>
        </w:rPr>
        <w:t>Методи регулювання платіжного балансу</w:t>
      </w:r>
    </w:p>
    <w:p w:rsidR="00875826" w:rsidRPr="00875826" w:rsidRDefault="00875826" w:rsidP="00C959CD">
      <w:pPr>
        <w:pStyle w:val="a3"/>
        <w:numPr>
          <w:ilvl w:val="0"/>
          <w:numId w:val="4"/>
        </w:numPr>
        <w:ind w:left="426" w:firstLine="0"/>
        <w:rPr>
          <w:sz w:val="28"/>
          <w:szCs w:val="28"/>
          <w:lang w:val="uk-UA"/>
        </w:rPr>
      </w:pPr>
      <w:r w:rsidRPr="00875826">
        <w:rPr>
          <w:sz w:val="28"/>
          <w:szCs w:val="28"/>
          <w:lang w:val="uk-UA"/>
        </w:rPr>
        <w:t>Платіжний баланс Укра</w:t>
      </w:r>
      <w:r w:rsidR="00A03EB7">
        <w:rPr>
          <w:sz w:val="28"/>
          <w:szCs w:val="28"/>
          <w:lang w:val="uk-UA"/>
        </w:rPr>
        <w:t>ї</w:t>
      </w:r>
      <w:r w:rsidRPr="00875826">
        <w:rPr>
          <w:sz w:val="28"/>
          <w:szCs w:val="28"/>
          <w:lang w:val="uk-UA"/>
        </w:rPr>
        <w:t>ни.</w:t>
      </w:r>
    </w:p>
    <w:p w:rsidR="0092613A" w:rsidRDefault="0092613A" w:rsidP="00C959CD">
      <w:pPr>
        <w:jc w:val="center"/>
        <w:rPr>
          <w:sz w:val="28"/>
          <w:szCs w:val="28"/>
          <w:lang w:val="uk-UA"/>
        </w:rPr>
      </w:pPr>
    </w:p>
    <w:p w:rsidR="00F9430D" w:rsidRDefault="00F9430D" w:rsidP="00C959CD">
      <w:pPr>
        <w:jc w:val="center"/>
        <w:rPr>
          <w:sz w:val="28"/>
          <w:szCs w:val="28"/>
          <w:lang w:val="uk-UA"/>
        </w:rPr>
      </w:pPr>
    </w:p>
    <w:p w:rsidR="00F9430D" w:rsidRDefault="00D87250" w:rsidP="00C959CD">
      <w:pPr>
        <w:jc w:val="center"/>
        <w:rPr>
          <w:sz w:val="28"/>
          <w:szCs w:val="28"/>
          <w:lang w:val="uk-UA"/>
        </w:rPr>
      </w:pPr>
      <w:r w:rsidRPr="00991542">
        <w:rPr>
          <w:sz w:val="28"/>
          <w:szCs w:val="28"/>
        </w:rPr>
        <w:t>Тема</w:t>
      </w:r>
      <w:r w:rsidR="0092613A">
        <w:rPr>
          <w:sz w:val="28"/>
          <w:szCs w:val="28"/>
          <w:lang w:val="uk-UA"/>
        </w:rPr>
        <w:t xml:space="preserve"> </w:t>
      </w:r>
      <w:r w:rsidR="00F9430D">
        <w:rPr>
          <w:sz w:val="28"/>
          <w:szCs w:val="28"/>
          <w:lang w:val="uk-UA"/>
        </w:rPr>
        <w:t>3</w:t>
      </w:r>
      <w:r w:rsidRPr="00991542">
        <w:rPr>
          <w:sz w:val="28"/>
          <w:szCs w:val="28"/>
        </w:rPr>
        <w:t xml:space="preserve">. </w:t>
      </w:r>
      <w:r w:rsidR="00F9430D">
        <w:rPr>
          <w:sz w:val="28"/>
          <w:szCs w:val="28"/>
          <w:lang w:val="uk-UA"/>
        </w:rPr>
        <w:t>РЕГУЛЮВАННЯ ВАЛЮТНИХ ВІДНОСИН</w:t>
      </w:r>
    </w:p>
    <w:p w:rsidR="00F9430D" w:rsidRDefault="00F9430D" w:rsidP="00C959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F9430D" w:rsidRDefault="00F9430D" w:rsidP="00F9430D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сутність валютної політики.</w:t>
      </w:r>
    </w:p>
    <w:p w:rsidR="00F9430D" w:rsidRDefault="00F9430D" w:rsidP="00F9430D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валютної політики.</w:t>
      </w:r>
    </w:p>
    <w:p w:rsidR="00F9430D" w:rsidRDefault="00F9430D" w:rsidP="00F9430D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Валютні обмеження.</w:t>
      </w:r>
    </w:p>
    <w:p w:rsidR="00F9430D" w:rsidRPr="00F9430D" w:rsidRDefault="00F9430D" w:rsidP="00F9430D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Валютні кліринги</w:t>
      </w:r>
    </w:p>
    <w:p w:rsidR="00F9430D" w:rsidRDefault="00F9430D" w:rsidP="00C959CD">
      <w:pPr>
        <w:jc w:val="center"/>
        <w:rPr>
          <w:sz w:val="28"/>
          <w:szCs w:val="28"/>
          <w:lang w:val="uk-UA"/>
        </w:rPr>
      </w:pPr>
    </w:p>
    <w:p w:rsidR="00D454E0" w:rsidRDefault="00D454E0" w:rsidP="00C959CD">
      <w:pPr>
        <w:jc w:val="center"/>
        <w:rPr>
          <w:bCs/>
          <w:color w:val="000000"/>
          <w:spacing w:val="1"/>
          <w:sz w:val="28"/>
          <w:szCs w:val="28"/>
          <w:lang w:val="uk-UA"/>
        </w:rPr>
      </w:pPr>
    </w:p>
    <w:p w:rsidR="00D87250" w:rsidRPr="003465AD" w:rsidRDefault="00F9430D" w:rsidP="00C959CD">
      <w:pPr>
        <w:jc w:val="center"/>
        <w:rPr>
          <w:caps/>
          <w:sz w:val="28"/>
          <w:szCs w:val="28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Тема 4. </w:t>
      </w:r>
      <w:r w:rsidR="00D87250" w:rsidRPr="00456C23">
        <w:rPr>
          <w:bCs/>
          <w:color w:val="000000"/>
          <w:spacing w:val="1"/>
          <w:sz w:val="28"/>
          <w:szCs w:val="28"/>
          <w:lang w:val="uk-UA"/>
        </w:rPr>
        <w:t>МІЖНАРОДНИЙ БАНКІВСЬКИЙ БІЗНЕС</w:t>
      </w:r>
      <w:r w:rsidR="00D87250" w:rsidRPr="003465AD">
        <w:rPr>
          <w:sz w:val="28"/>
          <w:szCs w:val="28"/>
        </w:rPr>
        <w:t xml:space="preserve"> </w:t>
      </w:r>
    </w:p>
    <w:p w:rsidR="00D87250" w:rsidRDefault="00D87250" w:rsidP="00C959CD">
      <w:pPr>
        <w:jc w:val="center"/>
        <w:rPr>
          <w:sz w:val="28"/>
          <w:szCs w:val="28"/>
          <w:lang w:val="uk-UA"/>
        </w:rPr>
      </w:pPr>
      <w:r w:rsidRPr="00991542">
        <w:rPr>
          <w:sz w:val="28"/>
          <w:szCs w:val="28"/>
        </w:rPr>
        <w:t>План.</w:t>
      </w:r>
    </w:p>
    <w:p w:rsidR="00D87250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Міжнародна банківська діяльність. Міжнародний департамент банку. </w:t>
      </w:r>
    </w:p>
    <w:p w:rsidR="00D87250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Організація кореспондентських відносин.</w:t>
      </w:r>
      <w:r>
        <w:rPr>
          <w:sz w:val="28"/>
          <w:szCs w:val="28"/>
        </w:rPr>
        <w:t xml:space="preserve"> </w:t>
      </w:r>
    </w:p>
    <w:p w:rsidR="00F9430D" w:rsidRDefault="00F9430D" w:rsidP="00F9430D">
      <w:pPr>
        <w:numPr>
          <w:ilvl w:val="0"/>
          <w:numId w:val="3"/>
        </w:numPr>
        <w:ind w:firstLine="29"/>
        <w:rPr>
          <w:sz w:val="28"/>
          <w:szCs w:val="28"/>
        </w:rPr>
      </w:pPr>
      <w:r>
        <w:rPr>
          <w:sz w:val="28"/>
          <w:szCs w:val="28"/>
          <w:lang w:val="uk-UA"/>
        </w:rPr>
        <w:t>Порядок відкриття валютного рахунку в іноземній валюті в Україні.</w:t>
      </w:r>
    </w:p>
    <w:p w:rsidR="00F9430D" w:rsidRDefault="00F9430D" w:rsidP="00F9430D">
      <w:pPr>
        <w:numPr>
          <w:ilvl w:val="0"/>
          <w:numId w:val="3"/>
        </w:numPr>
        <w:ind w:firstLine="29"/>
        <w:rPr>
          <w:sz w:val="28"/>
          <w:szCs w:val="28"/>
        </w:rPr>
      </w:pPr>
      <w:r>
        <w:rPr>
          <w:sz w:val="28"/>
          <w:szCs w:val="28"/>
          <w:lang w:val="uk-UA"/>
        </w:rPr>
        <w:t>Класифікація банківських рахунків.</w:t>
      </w:r>
    </w:p>
    <w:p w:rsidR="00D87250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Міжнародні кореспондентські рахунки банків, рахунки лоро, ностро.</w:t>
      </w:r>
    </w:p>
    <w:p w:rsidR="00D87250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Електроні системи міжнародних міжбанківських розрахунків і платежів. </w:t>
      </w:r>
    </w:p>
    <w:p w:rsidR="00D87250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Системи електронного обміну даними окремих країн.</w:t>
      </w:r>
    </w:p>
    <w:p w:rsidR="00D87250" w:rsidRPr="00A03EB7" w:rsidRDefault="00D87250" w:rsidP="00C959CD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Дистанційне банківське обслуговування. </w:t>
      </w:r>
      <w:proofErr w:type="spellStart"/>
      <w:r>
        <w:rPr>
          <w:sz w:val="28"/>
          <w:szCs w:val="28"/>
          <w:lang w:val="uk-UA"/>
        </w:rPr>
        <w:t>Телебанкінг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Інтернет-банкінг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92613A" w:rsidRDefault="0092613A" w:rsidP="00C959CD">
      <w:pPr>
        <w:pStyle w:val="a3"/>
        <w:spacing w:line="360" w:lineRule="auto"/>
        <w:ind w:left="397"/>
        <w:jc w:val="center"/>
        <w:rPr>
          <w:sz w:val="28"/>
          <w:szCs w:val="28"/>
          <w:lang w:val="uk-UA"/>
        </w:rPr>
      </w:pPr>
    </w:p>
    <w:p w:rsidR="00D454E0" w:rsidRDefault="00D454E0" w:rsidP="00C959CD">
      <w:pPr>
        <w:pStyle w:val="a3"/>
        <w:spacing w:line="360" w:lineRule="auto"/>
        <w:ind w:left="397"/>
        <w:jc w:val="center"/>
        <w:rPr>
          <w:sz w:val="28"/>
          <w:szCs w:val="28"/>
          <w:lang w:val="uk-UA"/>
        </w:rPr>
      </w:pPr>
    </w:p>
    <w:p w:rsidR="00D454E0" w:rsidRDefault="00D454E0" w:rsidP="00C959CD">
      <w:pPr>
        <w:pStyle w:val="a3"/>
        <w:spacing w:line="360" w:lineRule="auto"/>
        <w:ind w:left="397"/>
        <w:jc w:val="center"/>
        <w:rPr>
          <w:sz w:val="28"/>
          <w:szCs w:val="28"/>
          <w:lang w:val="uk-UA"/>
        </w:rPr>
      </w:pPr>
    </w:p>
    <w:p w:rsidR="00A03EB7" w:rsidRDefault="00A03EB7" w:rsidP="00C959CD">
      <w:pPr>
        <w:pStyle w:val="a3"/>
        <w:spacing w:line="360" w:lineRule="auto"/>
        <w:ind w:left="397"/>
        <w:jc w:val="center"/>
        <w:rPr>
          <w:sz w:val="28"/>
          <w:szCs w:val="28"/>
          <w:lang w:val="uk-UA"/>
        </w:rPr>
      </w:pPr>
      <w:r w:rsidRPr="00A03EB7">
        <w:rPr>
          <w:sz w:val="28"/>
          <w:szCs w:val="28"/>
        </w:rPr>
        <w:lastRenderedPageBreak/>
        <w:t>Тема</w:t>
      </w:r>
      <w:r w:rsidR="00CD5DA6">
        <w:rPr>
          <w:sz w:val="28"/>
          <w:szCs w:val="28"/>
          <w:lang w:val="uk-UA"/>
        </w:rPr>
        <w:t xml:space="preserve"> 5</w:t>
      </w:r>
      <w:r w:rsidRPr="00A03EB7">
        <w:rPr>
          <w:sz w:val="28"/>
          <w:szCs w:val="28"/>
        </w:rPr>
        <w:t>.</w:t>
      </w:r>
      <w:r w:rsidR="002F14E4">
        <w:rPr>
          <w:sz w:val="28"/>
          <w:szCs w:val="28"/>
          <w:lang w:val="uk-UA"/>
        </w:rPr>
        <w:t xml:space="preserve"> </w:t>
      </w:r>
      <w:r w:rsidR="00F9430D">
        <w:rPr>
          <w:sz w:val="28"/>
          <w:szCs w:val="28"/>
          <w:lang w:val="uk-UA"/>
        </w:rPr>
        <w:t>КОНВЕРСІЙНІ ВАЛЮТНІ ОПЕРАЦІЇ</w:t>
      </w:r>
    </w:p>
    <w:p w:rsidR="002F14E4" w:rsidRDefault="002F14E4" w:rsidP="00C959CD">
      <w:pPr>
        <w:pStyle w:val="a3"/>
        <w:spacing w:line="360" w:lineRule="auto"/>
        <w:ind w:left="39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2F14E4" w:rsidRDefault="00F9430D" w:rsidP="006E76AC">
      <w:pPr>
        <w:pStyle w:val="a3"/>
        <w:numPr>
          <w:ilvl w:val="0"/>
          <w:numId w:val="5"/>
        </w:numPr>
        <w:ind w:hanging="5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Угоди з негайною поставкою. </w:t>
      </w:r>
    </w:p>
    <w:p w:rsidR="002F14E4" w:rsidRDefault="006E76AC" w:rsidP="006E76AC">
      <w:pPr>
        <w:pStyle w:val="a3"/>
        <w:numPr>
          <w:ilvl w:val="0"/>
          <w:numId w:val="5"/>
        </w:numPr>
        <w:ind w:hanging="5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Термінові угоди (форвардні, ф’ючерсні, опціонні)</w:t>
      </w:r>
    </w:p>
    <w:p w:rsidR="002F14E4" w:rsidRDefault="006E76AC" w:rsidP="006E76AC">
      <w:pPr>
        <w:pStyle w:val="a3"/>
        <w:numPr>
          <w:ilvl w:val="0"/>
          <w:numId w:val="5"/>
        </w:numPr>
        <w:ind w:hanging="5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Угоди типу «</w:t>
      </w:r>
      <w:proofErr w:type="spellStart"/>
      <w:r>
        <w:rPr>
          <w:sz w:val="28"/>
          <w:szCs w:val="28"/>
          <w:lang w:val="uk-UA"/>
        </w:rPr>
        <w:t>своп</w:t>
      </w:r>
      <w:proofErr w:type="spellEnd"/>
      <w:r>
        <w:rPr>
          <w:sz w:val="28"/>
          <w:szCs w:val="28"/>
          <w:lang w:val="uk-UA"/>
        </w:rPr>
        <w:t>».</w:t>
      </w:r>
    </w:p>
    <w:p w:rsidR="002F14E4" w:rsidRDefault="006E76AC" w:rsidP="006E76AC">
      <w:pPr>
        <w:pStyle w:val="a3"/>
        <w:numPr>
          <w:ilvl w:val="0"/>
          <w:numId w:val="5"/>
        </w:numPr>
        <w:ind w:hanging="5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Валютний арбітраж</w:t>
      </w:r>
    </w:p>
    <w:p w:rsidR="00CD5DA6" w:rsidRPr="006E76AC" w:rsidRDefault="006E76AC" w:rsidP="006E76AC">
      <w:pPr>
        <w:pStyle w:val="a3"/>
        <w:numPr>
          <w:ilvl w:val="0"/>
          <w:numId w:val="5"/>
        </w:numPr>
        <w:spacing w:line="360" w:lineRule="auto"/>
        <w:ind w:hanging="550"/>
        <w:rPr>
          <w:sz w:val="28"/>
          <w:szCs w:val="28"/>
          <w:lang w:val="uk-UA"/>
        </w:rPr>
      </w:pPr>
      <w:r w:rsidRPr="006E76AC">
        <w:rPr>
          <w:sz w:val="28"/>
          <w:szCs w:val="28"/>
          <w:lang w:val="uk-UA"/>
        </w:rPr>
        <w:t>Хеджування валютних операцій</w:t>
      </w:r>
    </w:p>
    <w:p w:rsidR="002F14E4" w:rsidRDefault="002F14E4" w:rsidP="00C959CD">
      <w:pPr>
        <w:spacing w:line="360" w:lineRule="auto"/>
        <w:rPr>
          <w:bCs/>
          <w:color w:val="000000"/>
          <w:spacing w:val="1"/>
          <w:sz w:val="28"/>
          <w:szCs w:val="28"/>
          <w:lang w:val="uk-UA"/>
        </w:rPr>
      </w:pPr>
      <w:r w:rsidRPr="00A03EB7">
        <w:rPr>
          <w:sz w:val="28"/>
          <w:szCs w:val="28"/>
        </w:rPr>
        <w:t>Тема</w:t>
      </w:r>
      <w:r w:rsidR="00CD5DA6">
        <w:rPr>
          <w:sz w:val="28"/>
          <w:szCs w:val="28"/>
          <w:lang w:val="uk-UA"/>
        </w:rPr>
        <w:t xml:space="preserve"> 6</w:t>
      </w:r>
      <w:r w:rsidRPr="00A03EB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56C23">
        <w:rPr>
          <w:bCs/>
          <w:color w:val="000000"/>
          <w:spacing w:val="2"/>
          <w:sz w:val="28"/>
          <w:szCs w:val="28"/>
          <w:lang w:val="uk-UA"/>
        </w:rPr>
        <w:t>ОРГАНІЗАЦІЯ МІЖНАРОДНИХ РОЗРАХУНКОВИХ ОПЕРА</w:t>
      </w:r>
      <w:r w:rsidRPr="00456C23">
        <w:rPr>
          <w:bCs/>
          <w:color w:val="000000"/>
          <w:spacing w:val="1"/>
          <w:sz w:val="28"/>
          <w:szCs w:val="28"/>
          <w:lang w:val="uk-UA"/>
        </w:rPr>
        <w:t>ЦІЙ</w:t>
      </w:r>
    </w:p>
    <w:p w:rsidR="00707736" w:rsidRDefault="00707736" w:rsidP="00C959CD">
      <w:pPr>
        <w:spacing w:line="360" w:lineRule="auto"/>
        <w:jc w:val="center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План</w:t>
      </w:r>
    </w:p>
    <w:p w:rsidR="00707736" w:rsidRPr="00707736" w:rsidRDefault="00707736" w:rsidP="00D454E0">
      <w:pPr>
        <w:pStyle w:val="a3"/>
        <w:numPr>
          <w:ilvl w:val="0"/>
          <w:numId w:val="6"/>
        </w:numPr>
        <w:ind w:left="993" w:hanging="426"/>
        <w:rPr>
          <w:color w:val="000000"/>
          <w:spacing w:val="6"/>
          <w:sz w:val="28"/>
          <w:szCs w:val="28"/>
          <w:lang w:val="uk-UA"/>
        </w:rPr>
      </w:pPr>
      <w:r w:rsidRPr="00707736">
        <w:rPr>
          <w:color w:val="000000"/>
          <w:spacing w:val="6"/>
          <w:sz w:val="28"/>
          <w:szCs w:val="28"/>
          <w:lang w:val="uk-UA"/>
        </w:rPr>
        <w:t>Механізм здійснення платежів чеками. Класифікація чеків.</w:t>
      </w:r>
    </w:p>
    <w:p w:rsidR="00707736" w:rsidRPr="00707736" w:rsidRDefault="00707736" w:rsidP="00D454E0">
      <w:pPr>
        <w:pStyle w:val="a3"/>
        <w:numPr>
          <w:ilvl w:val="0"/>
          <w:numId w:val="6"/>
        </w:numPr>
        <w:ind w:left="993" w:hanging="426"/>
        <w:rPr>
          <w:color w:val="000000"/>
          <w:spacing w:val="6"/>
          <w:sz w:val="28"/>
          <w:szCs w:val="28"/>
          <w:lang w:val="uk-UA"/>
        </w:rPr>
      </w:pPr>
      <w:r w:rsidRPr="00707736">
        <w:rPr>
          <w:color w:val="000000"/>
          <w:spacing w:val="6"/>
          <w:sz w:val="28"/>
          <w:szCs w:val="28"/>
          <w:lang w:val="uk-UA"/>
        </w:rPr>
        <w:t>Платежі пластиковими картками.</w:t>
      </w:r>
    </w:p>
    <w:p w:rsidR="00707736" w:rsidRPr="00707736" w:rsidRDefault="00707736" w:rsidP="00D454E0">
      <w:pPr>
        <w:pStyle w:val="a3"/>
        <w:numPr>
          <w:ilvl w:val="0"/>
          <w:numId w:val="6"/>
        </w:numPr>
        <w:ind w:left="993" w:hanging="426"/>
        <w:rPr>
          <w:color w:val="000000"/>
          <w:spacing w:val="6"/>
          <w:sz w:val="28"/>
          <w:szCs w:val="28"/>
          <w:lang w:val="uk-UA"/>
        </w:rPr>
      </w:pPr>
      <w:r w:rsidRPr="00707736">
        <w:rPr>
          <w:color w:val="000000"/>
          <w:spacing w:val="6"/>
          <w:sz w:val="28"/>
          <w:szCs w:val="28"/>
          <w:lang w:val="uk-UA"/>
        </w:rPr>
        <w:t>Здійснення платежів векселями.</w:t>
      </w:r>
    </w:p>
    <w:p w:rsidR="00707736" w:rsidRPr="00707736" w:rsidRDefault="00707736" w:rsidP="00D454E0">
      <w:pPr>
        <w:pStyle w:val="a3"/>
        <w:numPr>
          <w:ilvl w:val="0"/>
          <w:numId w:val="6"/>
        </w:numPr>
        <w:ind w:left="993" w:hanging="426"/>
        <w:rPr>
          <w:sz w:val="28"/>
          <w:szCs w:val="28"/>
        </w:rPr>
      </w:pPr>
      <w:r w:rsidRPr="00707736">
        <w:rPr>
          <w:color w:val="000000"/>
          <w:spacing w:val="6"/>
          <w:sz w:val="28"/>
          <w:szCs w:val="28"/>
          <w:lang w:val="uk-UA"/>
        </w:rPr>
        <w:t>Способи здійснення міжнародних платежів.</w:t>
      </w:r>
    </w:p>
    <w:p w:rsidR="00CD5DA6" w:rsidRPr="00CD5DA6" w:rsidRDefault="00CD5DA6" w:rsidP="00C959CD">
      <w:pPr>
        <w:spacing w:line="360" w:lineRule="auto"/>
        <w:rPr>
          <w:sz w:val="28"/>
          <w:szCs w:val="28"/>
          <w:lang w:val="uk-UA"/>
        </w:rPr>
      </w:pPr>
    </w:p>
    <w:p w:rsidR="00CD5DA6" w:rsidRPr="00B15333" w:rsidRDefault="00707736" w:rsidP="00C959CD">
      <w:pPr>
        <w:shd w:val="clear" w:color="auto" w:fill="FFFFFF"/>
        <w:spacing w:before="82"/>
        <w:ind w:right="48"/>
        <w:jc w:val="center"/>
        <w:rPr>
          <w:sz w:val="28"/>
          <w:szCs w:val="28"/>
        </w:rPr>
      </w:pPr>
      <w:r w:rsidRPr="00A03EB7">
        <w:rPr>
          <w:sz w:val="28"/>
          <w:szCs w:val="28"/>
        </w:rPr>
        <w:t>Тема</w:t>
      </w:r>
      <w:r w:rsidR="00CD5DA6">
        <w:rPr>
          <w:sz w:val="28"/>
          <w:szCs w:val="28"/>
          <w:lang w:val="uk-UA"/>
        </w:rPr>
        <w:t xml:space="preserve"> 7</w:t>
      </w:r>
      <w:r w:rsidRPr="00A03EB7">
        <w:rPr>
          <w:sz w:val="28"/>
          <w:szCs w:val="28"/>
        </w:rPr>
        <w:t>.</w:t>
      </w:r>
      <w:r w:rsidR="00CD5DA6" w:rsidRPr="00CD5DA6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6E76AC">
        <w:rPr>
          <w:bCs/>
          <w:color w:val="000000"/>
          <w:spacing w:val="2"/>
          <w:sz w:val="28"/>
          <w:szCs w:val="28"/>
          <w:lang w:val="uk-UA"/>
        </w:rPr>
        <w:t>ВАЛЮТНІ РИНКИ</w:t>
      </w:r>
    </w:p>
    <w:p w:rsidR="00CD5DA6" w:rsidRDefault="00CD5DA6" w:rsidP="00C959CD">
      <w:pPr>
        <w:tabs>
          <w:tab w:val="left" w:pos="8931"/>
        </w:tabs>
        <w:ind w:right="-144"/>
        <w:jc w:val="center"/>
        <w:rPr>
          <w:sz w:val="28"/>
          <w:szCs w:val="28"/>
          <w:lang w:val="uk-UA"/>
        </w:rPr>
      </w:pPr>
      <w:r w:rsidRPr="00991542">
        <w:rPr>
          <w:sz w:val="28"/>
          <w:szCs w:val="28"/>
        </w:rPr>
        <w:t>План</w:t>
      </w:r>
    </w:p>
    <w:p w:rsidR="00CD5DA6" w:rsidRPr="0037339C" w:rsidRDefault="00CD5DA6" w:rsidP="00C959CD">
      <w:pPr>
        <w:tabs>
          <w:tab w:val="left" w:pos="8931"/>
        </w:tabs>
        <w:ind w:right="-144"/>
        <w:jc w:val="center"/>
        <w:rPr>
          <w:sz w:val="28"/>
          <w:szCs w:val="28"/>
          <w:lang w:val="uk-UA"/>
        </w:rPr>
      </w:pPr>
    </w:p>
    <w:p w:rsidR="00CD5DA6" w:rsidRPr="00991542" w:rsidRDefault="00CD5DA6" w:rsidP="00D454E0">
      <w:pPr>
        <w:tabs>
          <w:tab w:val="left" w:pos="8931"/>
        </w:tabs>
        <w:ind w:left="567" w:right="-144"/>
        <w:rPr>
          <w:sz w:val="28"/>
          <w:szCs w:val="28"/>
        </w:rPr>
      </w:pPr>
      <w:r w:rsidRPr="00991542">
        <w:rPr>
          <w:sz w:val="28"/>
          <w:szCs w:val="28"/>
        </w:rPr>
        <w:t>1.</w:t>
      </w:r>
      <w:r w:rsidRPr="0037339C">
        <w:rPr>
          <w:color w:val="000000"/>
          <w:spacing w:val="6"/>
          <w:sz w:val="28"/>
          <w:szCs w:val="28"/>
          <w:lang w:val="uk-UA"/>
        </w:rPr>
        <w:t xml:space="preserve"> </w:t>
      </w:r>
      <w:r w:rsidR="006E76AC">
        <w:rPr>
          <w:color w:val="000000"/>
          <w:spacing w:val="6"/>
          <w:sz w:val="28"/>
          <w:szCs w:val="28"/>
          <w:lang w:val="uk-UA"/>
        </w:rPr>
        <w:t xml:space="preserve">Поняття </w:t>
      </w:r>
      <w:r w:rsidR="00D454E0">
        <w:rPr>
          <w:color w:val="000000"/>
          <w:spacing w:val="6"/>
          <w:sz w:val="28"/>
          <w:szCs w:val="28"/>
          <w:lang w:val="uk-UA"/>
        </w:rPr>
        <w:t>та види валютних ринків</w:t>
      </w:r>
      <w:r>
        <w:rPr>
          <w:sz w:val="28"/>
          <w:szCs w:val="28"/>
        </w:rPr>
        <w:t>.</w:t>
      </w:r>
    </w:p>
    <w:p w:rsidR="00CD5DA6" w:rsidRPr="00991542" w:rsidRDefault="00CD5DA6" w:rsidP="00D454E0">
      <w:pPr>
        <w:tabs>
          <w:tab w:val="left" w:pos="8931"/>
        </w:tabs>
        <w:ind w:left="567" w:right="-144"/>
        <w:rPr>
          <w:sz w:val="28"/>
          <w:szCs w:val="28"/>
        </w:rPr>
      </w:pPr>
      <w:r w:rsidRPr="00991542">
        <w:rPr>
          <w:sz w:val="28"/>
          <w:szCs w:val="28"/>
        </w:rPr>
        <w:t>2.</w:t>
      </w:r>
      <w:r w:rsidRPr="0037339C">
        <w:rPr>
          <w:color w:val="000000"/>
          <w:spacing w:val="5"/>
          <w:sz w:val="28"/>
          <w:szCs w:val="28"/>
          <w:lang w:val="uk-UA"/>
        </w:rPr>
        <w:t xml:space="preserve"> </w:t>
      </w:r>
      <w:r w:rsidRPr="007E319A">
        <w:rPr>
          <w:color w:val="000000"/>
          <w:spacing w:val="5"/>
          <w:sz w:val="28"/>
          <w:szCs w:val="28"/>
          <w:lang w:val="uk-UA"/>
        </w:rPr>
        <w:t xml:space="preserve">Структура </w:t>
      </w:r>
      <w:r w:rsidR="00D454E0">
        <w:rPr>
          <w:color w:val="000000"/>
          <w:spacing w:val="5"/>
          <w:sz w:val="28"/>
          <w:szCs w:val="28"/>
          <w:lang w:val="uk-UA"/>
        </w:rPr>
        <w:t>валютного ринку,  ринок євровалют</w:t>
      </w:r>
      <w:r>
        <w:rPr>
          <w:color w:val="000000"/>
          <w:spacing w:val="3"/>
          <w:sz w:val="28"/>
          <w:szCs w:val="28"/>
          <w:lang w:val="uk-UA"/>
        </w:rPr>
        <w:t xml:space="preserve">. </w:t>
      </w:r>
    </w:p>
    <w:p w:rsidR="00CD5DA6" w:rsidRDefault="00CD5DA6" w:rsidP="00D454E0">
      <w:pPr>
        <w:tabs>
          <w:tab w:val="left" w:pos="8931"/>
        </w:tabs>
        <w:ind w:left="567" w:right="-144"/>
        <w:rPr>
          <w:sz w:val="28"/>
          <w:szCs w:val="28"/>
        </w:rPr>
      </w:pPr>
      <w:r w:rsidRPr="00991542">
        <w:rPr>
          <w:sz w:val="28"/>
          <w:szCs w:val="28"/>
        </w:rPr>
        <w:t>3.</w:t>
      </w:r>
      <w:r w:rsidRPr="0037339C">
        <w:rPr>
          <w:color w:val="000000"/>
          <w:spacing w:val="5"/>
          <w:sz w:val="28"/>
          <w:szCs w:val="28"/>
          <w:lang w:val="uk-UA"/>
        </w:rPr>
        <w:t xml:space="preserve"> </w:t>
      </w:r>
      <w:r w:rsidR="00D454E0">
        <w:rPr>
          <w:color w:val="000000"/>
          <w:spacing w:val="5"/>
          <w:sz w:val="28"/>
          <w:szCs w:val="28"/>
          <w:lang w:val="uk-UA"/>
        </w:rPr>
        <w:t>Валютний ринок України</w:t>
      </w:r>
      <w:r>
        <w:rPr>
          <w:sz w:val="28"/>
          <w:szCs w:val="28"/>
        </w:rPr>
        <w:t>.</w:t>
      </w:r>
    </w:p>
    <w:p w:rsidR="00CD5DA6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 w:rsidRPr="00E82DA0">
        <w:rPr>
          <w:color w:val="000000"/>
          <w:spacing w:val="8"/>
          <w:sz w:val="28"/>
          <w:szCs w:val="28"/>
          <w:lang w:val="uk-UA"/>
        </w:rPr>
        <w:t xml:space="preserve"> </w:t>
      </w:r>
      <w:r w:rsidR="00D454E0">
        <w:rPr>
          <w:color w:val="000000"/>
          <w:spacing w:val="8"/>
          <w:sz w:val="28"/>
          <w:szCs w:val="28"/>
          <w:lang w:val="uk-UA"/>
        </w:rPr>
        <w:t xml:space="preserve">Інструменти </w:t>
      </w:r>
      <w:proofErr w:type="gramStart"/>
      <w:r w:rsidR="00D454E0">
        <w:rPr>
          <w:color w:val="000000"/>
          <w:spacing w:val="8"/>
          <w:sz w:val="28"/>
          <w:szCs w:val="28"/>
          <w:lang w:val="uk-UA"/>
        </w:rPr>
        <w:t>валютного</w:t>
      </w:r>
      <w:proofErr w:type="gramEnd"/>
      <w:r w:rsidR="00D454E0">
        <w:rPr>
          <w:color w:val="000000"/>
          <w:spacing w:val="8"/>
          <w:sz w:val="28"/>
          <w:szCs w:val="28"/>
          <w:lang w:val="uk-UA"/>
        </w:rPr>
        <w:t xml:space="preserve"> ринку</w:t>
      </w:r>
      <w:r>
        <w:rPr>
          <w:sz w:val="28"/>
          <w:szCs w:val="28"/>
        </w:rPr>
        <w:t>.</w:t>
      </w:r>
    </w:p>
    <w:p w:rsidR="00CD5DA6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</w:p>
    <w:p w:rsidR="00CD5DA6" w:rsidRPr="00CD5DA6" w:rsidRDefault="00CD5DA6" w:rsidP="00C959CD">
      <w:pPr>
        <w:tabs>
          <w:tab w:val="left" w:pos="8931"/>
        </w:tabs>
        <w:ind w:right="-144"/>
        <w:rPr>
          <w:sz w:val="28"/>
          <w:szCs w:val="28"/>
          <w:lang w:val="uk-UA"/>
        </w:rPr>
      </w:pPr>
    </w:p>
    <w:p w:rsidR="00CD5DA6" w:rsidRPr="003465AD" w:rsidRDefault="00CD5DA6" w:rsidP="00C959CD">
      <w:pPr>
        <w:jc w:val="center"/>
        <w:rPr>
          <w:caps/>
          <w:sz w:val="28"/>
          <w:szCs w:val="28"/>
        </w:rPr>
      </w:pPr>
      <w:r w:rsidRPr="00991542">
        <w:rPr>
          <w:sz w:val="28"/>
          <w:szCs w:val="28"/>
        </w:rPr>
        <w:t>Тема</w:t>
      </w:r>
      <w:r>
        <w:rPr>
          <w:sz w:val="28"/>
          <w:szCs w:val="28"/>
          <w:lang w:val="uk-UA"/>
        </w:rPr>
        <w:t xml:space="preserve"> 8</w:t>
      </w:r>
      <w:r w:rsidRPr="00991542">
        <w:rPr>
          <w:sz w:val="28"/>
          <w:szCs w:val="28"/>
        </w:rPr>
        <w:t xml:space="preserve">. </w:t>
      </w:r>
      <w:r w:rsidRPr="00456C23">
        <w:rPr>
          <w:color w:val="000000"/>
          <w:spacing w:val="6"/>
          <w:sz w:val="28"/>
          <w:szCs w:val="28"/>
          <w:lang w:val="uk-UA"/>
        </w:rPr>
        <w:t>ВНУТРІШНЬО ФІРМОВІ ФІНАНСОВІ ТРАНСАКЦІЇ</w:t>
      </w:r>
    </w:p>
    <w:p w:rsidR="00CD5DA6" w:rsidRDefault="00CD5DA6" w:rsidP="00C959CD">
      <w:pPr>
        <w:tabs>
          <w:tab w:val="left" w:pos="1661"/>
        </w:tabs>
        <w:ind w:right="-144"/>
        <w:jc w:val="center"/>
        <w:rPr>
          <w:sz w:val="28"/>
          <w:szCs w:val="28"/>
          <w:lang w:val="uk-UA"/>
        </w:rPr>
      </w:pPr>
      <w:r w:rsidRPr="00991542">
        <w:rPr>
          <w:sz w:val="28"/>
          <w:szCs w:val="28"/>
        </w:rPr>
        <w:t>План.</w:t>
      </w:r>
    </w:p>
    <w:p w:rsidR="00CD5DA6" w:rsidRPr="008F712B" w:rsidRDefault="00CD5DA6" w:rsidP="00C959CD">
      <w:pPr>
        <w:tabs>
          <w:tab w:val="left" w:pos="1661"/>
        </w:tabs>
        <w:ind w:right="-144"/>
        <w:jc w:val="center"/>
        <w:rPr>
          <w:sz w:val="28"/>
          <w:szCs w:val="28"/>
          <w:lang w:val="uk-UA"/>
        </w:rPr>
      </w:pPr>
    </w:p>
    <w:p w:rsidR="00CD5DA6" w:rsidRPr="00991542" w:rsidRDefault="00CD5DA6" w:rsidP="00D454E0">
      <w:pPr>
        <w:tabs>
          <w:tab w:val="left" w:pos="8931"/>
        </w:tabs>
        <w:ind w:left="567" w:right="-144"/>
        <w:rPr>
          <w:sz w:val="28"/>
          <w:szCs w:val="28"/>
        </w:rPr>
      </w:pPr>
      <w:r w:rsidRPr="00991542">
        <w:rPr>
          <w:sz w:val="28"/>
          <w:szCs w:val="28"/>
        </w:rPr>
        <w:t>1.</w:t>
      </w:r>
      <w:r w:rsidRPr="008F712B">
        <w:rPr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Інтерналізація</w:t>
      </w:r>
      <w:proofErr w:type="spellEnd"/>
      <w:r>
        <w:rPr>
          <w:color w:val="000000"/>
          <w:spacing w:val="6"/>
          <w:sz w:val="28"/>
          <w:szCs w:val="28"/>
          <w:lang w:val="uk-UA"/>
        </w:rPr>
        <w:t xml:space="preserve"> фінансових трансакцій. </w:t>
      </w:r>
    </w:p>
    <w:p w:rsidR="00CD5DA6" w:rsidRPr="008F712B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  <w:r w:rsidRPr="00991542">
        <w:rPr>
          <w:sz w:val="28"/>
          <w:szCs w:val="28"/>
        </w:rPr>
        <w:t>2.</w:t>
      </w:r>
      <w:r w:rsidRPr="008F712B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Трансферні ціни. Ефект переміщення фондів. тарифний і податковий ефект.</w:t>
      </w:r>
    </w:p>
    <w:p w:rsidR="00CD5DA6" w:rsidRPr="008F712B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  <w:r w:rsidRPr="008F712B">
        <w:rPr>
          <w:sz w:val="28"/>
          <w:szCs w:val="28"/>
          <w:lang w:val="uk-UA"/>
        </w:rPr>
        <w:t>3.</w:t>
      </w:r>
      <w:r w:rsidRPr="008F712B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Сутність механізму прискорення та затримання платежів</w:t>
      </w:r>
      <w:r w:rsidRPr="008F712B">
        <w:rPr>
          <w:sz w:val="28"/>
          <w:szCs w:val="28"/>
          <w:lang w:val="uk-UA"/>
        </w:rPr>
        <w:t>.</w:t>
      </w:r>
    </w:p>
    <w:p w:rsidR="00CD5DA6" w:rsidRPr="008F712B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  <w:r w:rsidRPr="008F712B">
        <w:rPr>
          <w:sz w:val="28"/>
          <w:szCs w:val="28"/>
          <w:lang w:val="uk-UA"/>
        </w:rPr>
        <w:t xml:space="preserve">4. 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Міжфірмові</w:t>
      </w:r>
      <w:proofErr w:type="spellEnd"/>
      <w:r>
        <w:rPr>
          <w:color w:val="000000"/>
          <w:spacing w:val="6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внутрішньофірмові</w:t>
      </w:r>
      <w:proofErr w:type="spellEnd"/>
      <w:r>
        <w:rPr>
          <w:color w:val="000000"/>
          <w:spacing w:val="6"/>
          <w:sz w:val="28"/>
          <w:szCs w:val="28"/>
          <w:lang w:val="uk-UA"/>
        </w:rPr>
        <w:t xml:space="preserve"> механізми</w:t>
      </w:r>
      <w:r w:rsidRPr="008F71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платежів.</w:t>
      </w:r>
    </w:p>
    <w:p w:rsidR="00CD5DA6" w:rsidRDefault="00CD5DA6" w:rsidP="00D454E0">
      <w:pPr>
        <w:tabs>
          <w:tab w:val="left" w:pos="8931"/>
        </w:tabs>
        <w:ind w:left="567" w:right="-144"/>
        <w:rPr>
          <w:color w:val="000000"/>
          <w:spacing w:val="6"/>
          <w:sz w:val="28"/>
          <w:szCs w:val="28"/>
          <w:lang w:val="uk-UA"/>
        </w:rPr>
      </w:pPr>
      <w:r w:rsidRPr="0037339C">
        <w:rPr>
          <w:sz w:val="28"/>
          <w:szCs w:val="28"/>
          <w:lang w:val="uk-UA"/>
        </w:rPr>
        <w:t xml:space="preserve">5. </w:t>
      </w:r>
      <w:r>
        <w:rPr>
          <w:color w:val="000000"/>
          <w:spacing w:val="6"/>
          <w:sz w:val="28"/>
          <w:szCs w:val="28"/>
          <w:lang w:val="uk-UA"/>
        </w:rPr>
        <w:t>Центри повторних рахунків, їх вигоди для ТНК.</w:t>
      </w:r>
    </w:p>
    <w:p w:rsidR="00CD5DA6" w:rsidRPr="0037339C" w:rsidRDefault="00CD5DA6" w:rsidP="00D454E0">
      <w:pPr>
        <w:tabs>
          <w:tab w:val="left" w:pos="8931"/>
        </w:tabs>
        <w:ind w:left="567" w:right="-144"/>
        <w:rPr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6.</w:t>
      </w:r>
      <w:r w:rsidRPr="0037339C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Внутрішньо корпоративні кредити. «Фасадні» і паралельні кредити.</w:t>
      </w:r>
    </w:p>
    <w:p w:rsidR="00707736" w:rsidRPr="00707736" w:rsidRDefault="00707736" w:rsidP="00D454E0">
      <w:pPr>
        <w:spacing w:line="360" w:lineRule="auto"/>
        <w:ind w:left="567"/>
        <w:rPr>
          <w:sz w:val="28"/>
          <w:szCs w:val="28"/>
          <w:lang w:val="uk-UA"/>
        </w:rPr>
      </w:pPr>
    </w:p>
    <w:sectPr w:rsidR="00707736" w:rsidRPr="00707736" w:rsidSect="00C959CD">
      <w:pgSz w:w="11906" w:h="16838"/>
      <w:pgMar w:top="851" w:right="357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C26"/>
    <w:multiLevelType w:val="hybridMultilevel"/>
    <w:tmpl w:val="103C3E0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7312"/>
    <w:multiLevelType w:val="hybridMultilevel"/>
    <w:tmpl w:val="8C46E53C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E1BF3"/>
    <w:multiLevelType w:val="hybridMultilevel"/>
    <w:tmpl w:val="BABA2BD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41512"/>
    <w:multiLevelType w:val="hybridMultilevel"/>
    <w:tmpl w:val="3352624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4C22038C"/>
    <w:multiLevelType w:val="hybridMultilevel"/>
    <w:tmpl w:val="A6627CE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F4183D"/>
    <w:multiLevelType w:val="hybridMultilevel"/>
    <w:tmpl w:val="01CE984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097B3A"/>
    <w:multiLevelType w:val="hybridMultilevel"/>
    <w:tmpl w:val="14F8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87250"/>
    <w:rsid w:val="000D06AB"/>
    <w:rsid w:val="00152C19"/>
    <w:rsid w:val="002502E8"/>
    <w:rsid w:val="002F14E4"/>
    <w:rsid w:val="003D4036"/>
    <w:rsid w:val="00433FC5"/>
    <w:rsid w:val="004C0AC0"/>
    <w:rsid w:val="006E76AC"/>
    <w:rsid w:val="00707736"/>
    <w:rsid w:val="007442D8"/>
    <w:rsid w:val="00793801"/>
    <w:rsid w:val="00875826"/>
    <w:rsid w:val="0092613A"/>
    <w:rsid w:val="009E3D55"/>
    <w:rsid w:val="00A03EB7"/>
    <w:rsid w:val="00A4243E"/>
    <w:rsid w:val="00A556C0"/>
    <w:rsid w:val="00C36976"/>
    <w:rsid w:val="00C959CD"/>
    <w:rsid w:val="00CD5DA6"/>
    <w:rsid w:val="00D454E0"/>
    <w:rsid w:val="00D87250"/>
    <w:rsid w:val="00F15DC9"/>
    <w:rsid w:val="00F9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87250"/>
    <w:pPr>
      <w:keepNext/>
      <w:jc w:val="center"/>
      <w:outlineLvl w:val="1"/>
    </w:pPr>
    <w:rPr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725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5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EF25-C703-4144-82DF-5C2F86A0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2015-09-03T15:00:00Z</cp:lastPrinted>
  <dcterms:created xsi:type="dcterms:W3CDTF">2012-09-06T09:45:00Z</dcterms:created>
  <dcterms:modified xsi:type="dcterms:W3CDTF">2016-09-06T13:46:00Z</dcterms:modified>
</cp:coreProperties>
</file>