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D28A" w14:textId="77777777" w:rsidR="00AB2BA7" w:rsidRPr="00AB2BA7" w:rsidRDefault="00AB2BA7" w:rsidP="00AB2B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МЕТОДИЧНІ РЕКОМЕНДАЦІЇ З ПІДГОТОВКИ ТА ЗАХИСТУ КУРСОВОЇ РОБОТИ</w:t>
      </w:r>
    </w:p>
    <w:p w14:paraId="61C0CEAC" w14:textId="28F80DE8" w:rsidR="00AB2BA7" w:rsidRPr="00AB2BA7" w:rsidRDefault="00AB2BA7" w:rsidP="00AB2B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дисциплін </w:t>
      </w:r>
      <w:r w:rsidR="001D4E17" w:rsidRPr="001D4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«Адміністративне процесуальне право», «Муніципальне право», «Міжнародний захист прав людини», «Фінансове право», «Міжнародне публічне право», «Криміналістика»</w:t>
      </w:r>
    </w:p>
    <w:p w14:paraId="3CC594D2" w14:textId="75F8C328" w:rsidR="00AB2BA7" w:rsidRDefault="00AB2BA7" w:rsidP="00AB2B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 здобувачів вищої освіти бакалаврського рівня спеціальності 081 Право (</w:t>
      </w:r>
      <w:r w:rsidR="00105D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курс)</w:t>
      </w:r>
    </w:p>
    <w:p w14:paraId="02EB0B31" w14:textId="77777777" w:rsidR="00AB2BA7" w:rsidRPr="00AB2BA7" w:rsidRDefault="00AB2BA7" w:rsidP="00AB2B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19148C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ПОЛОЖЕННЯ</w:t>
      </w:r>
    </w:p>
    <w:p w14:paraId="7335E5BF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Курсова робота є самостійною навчально-науковою працею здобувача вищої освіти, яка виконується з метою поглибленого вивчення окремих питань навчальної дисципліни, засвоєння методики дослідження правових явищ, формування навичок самостійної роботи з нормативно-правовими актами, науковою літературою та судовою практикою.</w:t>
      </w:r>
    </w:p>
    <w:p w14:paraId="75BBCBA4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Курсова робота є обов'язковою формою контролю та оцінювання знань здобувачів і виконується відповідно до навчального плану підготовки фахівців за спеціальністю 081 Право.</w:t>
      </w:r>
    </w:p>
    <w:p w14:paraId="40804B23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ТА ЗАВДАННЯ КУРСОВОЇ РОБОТИ</w:t>
      </w:r>
    </w:p>
    <w:p w14:paraId="14CF6199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курсової роботи:</w:t>
      </w:r>
    </w:p>
    <w:p w14:paraId="72DFE2ED" w14:textId="77777777" w:rsidR="00AB2BA7" w:rsidRPr="00AB2BA7" w:rsidRDefault="00AB2BA7" w:rsidP="00AB2BA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поглиблене вивчення та критичне осмислення теоретичних положень обраної теми;</w:t>
      </w:r>
    </w:p>
    <w:p w14:paraId="12118EB8" w14:textId="77777777" w:rsidR="00AB2BA7" w:rsidRPr="00AB2BA7" w:rsidRDefault="00AB2BA7" w:rsidP="00AB2BA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навичок самостійного наукового дослідження правових проблем;</w:t>
      </w:r>
    </w:p>
    <w:p w14:paraId="469CDC9E" w14:textId="77777777" w:rsidR="00AB2BA7" w:rsidRPr="00AB2BA7" w:rsidRDefault="00AB2BA7" w:rsidP="00AB2BA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аналітичного правового мислення та здатності до систематизації правового матеріалу;</w:t>
      </w:r>
    </w:p>
    <w:p w14:paraId="0AC886F2" w14:textId="77777777" w:rsidR="00AB2BA7" w:rsidRPr="00AB2BA7" w:rsidRDefault="00AB2BA7" w:rsidP="00AB2BA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практичних навичок роботи з нормативно-правовими актами, науковою літературою та судовою практикою;</w:t>
      </w:r>
    </w:p>
    <w:p w14:paraId="4024DA03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курсової роботи:</w:t>
      </w:r>
    </w:p>
    <w:p w14:paraId="60CC891E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Систематизувати, закріпити та розширити теоретичні знання з обраної теми.</w:t>
      </w:r>
    </w:p>
    <w:p w14:paraId="21B5308C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Опанувати методику науково-дослідницької роботи в галузі права.</w:t>
      </w:r>
    </w:p>
    <w:p w14:paraId="3F142CDF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Навчитися самостійно працювати з різноманітними джерелами правової інформації: законодавством, доктринальними джерелами, судовою практикою, міжнародними актами.</w:t>
      </w:r>
    </w:p>
    <w:p w14:paraId="040A41D4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Сформувати вміння аналізувати, порівнювати, узагальнювати правові норми та наукові позиції.</w:t>
      </w:r>
    </w:p>
    <w:p w14:paraId="188C1B30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Виробити навички чіткого, логічного, аргументованого викладення власних думок у письмовій формі з дотриманням вимог наукового стилю.</w:t>
      </w:r>
    </w:p>
    <w:p w14:paraId="51FBCA9E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Розвинути здатність формулювати обґрунтовані висновки та пропозиції щодо вдосконалення правового регулювання.</w:t>
      </w:r>
    </w:p>
    <w:p w14:paraId="4398E27E" w14:textId="77777777" w:rsidR="00AB2BA7" w:rsidRPr="00AB2BA7" w:rsidRDefault="00AB2BA7" w:rsidP="00AB2BA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Навчитися правильно оформлювати науковий текст відповідно до встановлених вимог.</w:t>
      </w:r>
    </w:p>
    <w:p w14:paraId="5B35E678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ВИБІР ТЕМИ КУРСОВОЇ РОБОТИ</w:t>
      </w:r>
    </w:p>
    <w:p w14:paraId="3DD77C9C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курсової роботи обирається здобувачем самостійно з переліку тем, затверджених кафедрою цивільного права, або може бути запропонована здобувачем за погодженням з керівником курсової роботи.</w:t>
      </w:r>
    </w:p>
    <w:p w14:paraId="0ED43F8C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Критерії вибору теми:</w:t>
      </w:r>
    </w:p>
    <w:p w14:paraId="7F968D49" w14:textId="77777777" w:rsidR="00AB2BA7" w:rsidRPr="00AB2BA7" w:rsidRDefault="00AB2BA7" w:rsidP="00AB2BA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та практична значущість проблеми;</w:t>
      </w:r>
    </w:p>
    <w:p w14:paraId="4DB728E6" w14:textId="77777777" w:rsidR="00AB2BA7" w:rsidRPr="00AB2BA7" w:rsidRDefault="00AB2BA7" w:rsidP="00AB2BA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наявність достатньої кількості доступних джерел для дослідження;</w:t>
      </w:r>
    </w:p>
    <w:p w14:paraId="06A8D14E" w14:textId="77777777" w:rsidR="00AB2BA7" w:rsidRPr="00AB2BA7" w:rsidRDefault="00AB2BA7" w:rsidP="00AB2BA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відповідність науковим інтересам здобувача;</w:t>
      </w:r>
    </w:p>
    <w:p w14:paraId="15725755" w14:textId="77777777" w:rsidR="00AB2BA7" w:rsidRPr="00AB2BA7" w:rsidRDefault="00AB2BA7" w:rsidP="00AB2BA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використання результатів дослідження у майбутній професійній діяльності;</w:t>
      </w:r>
    </w:p>
    <w:p w14:paraId="5E8D21FB" w14:textId="77777777" w:rsidR="00AB2BA7" w:rsidRPr="00AB2BA7" w:rsidRDefault="00AB2BA7" w:rsidP="00AB2BA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перспектива подальшого поглибленого вивчення проблематики при написанні дипломної роботи.</w:t>
      </w:r>
    </w:p>
    <w:p w14:paraId="675D8CAC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 обирає тему курсової роботи на початку навчального семестру, погоджує її з викладачем-керівником та закріплює шляхом подання відповідної заяви на кафедру. Зміна теми після її затвердження можлива лише у виняткових випадках за обґрунтованим клопотанням здобувача та за згодою керівника.</w:t>
      </w:r>
    </w:p>
    <w:p w14:paraId="027BEF57" w14:textId="77777777" w:rsidR="00DF35B3" w:rsidRDefault="00DF35B3" w:rsidP="00DF35B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AEA914F" w14:textId="4E9D4564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Важливо:</w:t>
      </w:r>
    </w:p>
    <w:p w14:paraId="63D5299C" w14:textId="77777777" w:rsidR="00AB2BA7" w:rsidRPr="00AB2BA7" w:rsidRDefault="00AB2BA7" w:rsidP="00AB2BA7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 тема не може бути обрана більш ніж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одним здобувачем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однієї академічної групи;</w:t>
      </w:r>
    </w:p>
    <w:p w14:paraId="03AA426E" w14:textId="77777777" w:rsidR="00AB2BA7" w:rsidRPr="00AB2BA7" w:rsidRDefault="00AB2BA7" w:rsidP="00AB2BA7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має бути сформульована конкретно, чітко відображати зміст дослідження;</w:t>
      </w:r>
    </w:p>
    <w:p w14:paraId="35C339FF" w14:textId="77777777" w:rsidR="00AB2BA7" w:rsidRPr="00AB2BA7" w:rsidRDefault="00AB2BA7" w:rsidP="00AB2BA7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 теми не повинна дублювати назву розділу підручника або бути надто загальною.</w:t>
      </w:r>
    </w:p>
    <w:p w14:paraId="1D94C2C8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 КУРСОВОЇ РОБОТИ</w:t>
      </w:r>
    </w:p>
    <w:p w14:paraId="6F012FA5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Курсова робота повинна мати чітку, логічну структуру та складатися з таких обов'язкових елементів:</w:t>
      </w:r>
    </w:p>
    <w:p w14:paraId="1B8DC79A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Титульна сторінка</w:t>
      </w:r>
    </w:p>
    <w:p w14:paraId="292F1FC3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Оформлюється за встановленим зразком, який можна отримати на кафедрі цивільного права або в електронному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репозитарії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університету.</w:t>
      </w:r>
    </w:p>
    <w:p w14:paraId="0FE233E4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Зміст</w:t>
      </w:r>
    </w:p>
    <w:p w14:paraId="73ED6035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Містить найменування всіх структурних частин роботи із зазначенням сторінок, з яких вони починаються. Назви розділів і підрозділів у змісті мають точно відповідати їх назвам у тексті роботи.</w:t>
      </w:r>
    </w:p>
    <w:p w14:paraId="7490BBCD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Вступ (2-3 сторінки)</w:t>
      </w:r>
    </w:p>
    <w:p w14:paraId="6F818CB3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вступі необхідно обґрунтувати:</w:t>
      </w:r>
    </w:p>
    <w:p w14:paraId="57FF9827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актуальність теми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пояснити, чому обрана проблема потребує вивчення, яке значення має для теорії та практики, які прогалини у правовому регулюванні або дискусійні питання існують;</w:t>
      </w:r>
    </w:p>
    <w:p w14:paraId="037CE404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ступінь наукової розробленості проблеми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коротко охарактеризувати основні наукові праці вітчизняних та зарубіжних вчених з обраної теми;</w:t>
      </w:r>
    </w:p>
    <w:p w14:paraId="69442ABE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мету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чітко сформулювати, що саме має бути досягнуто в результаті виконання роботи;</w:t>
      </w:r>
    </w:p>
    <w:p w14:paraId="7728AB30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конкретизувати мету через перелік питань, які необхідно розв'язати (як правило, 4-6 завдань, що відповідають змісту розділів роботи);</w:t>
      </w:r>
    </w:p>
    <w:p w14:paraId="6E3C4D6A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об'єкт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суспільні відносини, які регулюються відповідними правовими нормами;</w:t>
      </w:r>
    </w:p>
    <w:p w14:paraId="1A72DAD0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предмет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правові норми, наукові концепції, судова практика, що стосуються обраної теми;</w:t>
      </w:r>
    </w:p>
    <w:p w14:paraId="4341286A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перелічити загальнонаукові та спеціальні методи, використані в роботі (аналіз, синтез, порівняльно-правовий, системно-структурний, формально-юридичний тощо);</w:t>
      </w:r>
    </w:p>
    <w:p w14:paraId="35B855F5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нормативну базу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основні нормативно-правові акти, які регулюють досліджувані правовідносини;</w:t>
      </w:r>
    </w:p>
    <w:p w14:paraId="7BC65D9C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емпіричну базу дослідження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судова практика, статистичні дані, інші практичні матеріали, які використовувалися в роботі;</w:t>
      </w:r>
    </w:p>
    <w:p w14:paraId="04022010" w14:textId="77777777" w:rsidR="00AB2BA7" w:rsidRPr="00AB2BA7" w:rsidRDefault="00AB2BA7" w:rsidP="00AB2BA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структуру роботи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коротко вказати, з яких частин складається робота.</w:t>
      </w:r>
    </w:p>
    <w:p w14:paraId="6094B8FD" w14:textId="77777777" w:rsidR="00AB2BA7" w:rsidRPr="00AB2BA7" w:rsidRDefault="005227F1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Основна частина (25-3</w:t>
      </w:r>
      <w:r w:rsidR="00AB2BA7"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 сторінок)</w:t>
      </w:r>
    </w:p>
    <w:p w14:paraId="44899E12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частина курсової роботи поділяється на 2-3 розділи, кожен з яких може містити 2-3 підрозділи.</w:t>
      </w:r>
    </w:p>
    <w:p w14:paraId="6E820269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1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зазвичай присвячується теоретичним, історичним або загальним питанням теми: поняттю та ознакам досліджуваного правового явища, історії його розвитку, співвідношенню із суміжними категоріями, класифікації, зарубіжному досвіду правового регулювання тощо.</w:t>
      </w:r>
    </w:p>
    <w:p w14:paraId="0CA3693D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2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присвячується більш конкретним аспектам проблеми, аналізу чинного законодавства, виявленню прогалин та колізій у правовому регулюванні, дослідженню практики правозастосування.</w:t>
      </w:r>
    </w:p>
    <w:p w14:paraId="7408FCA2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3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(якщо передбачений) може бути присвячений окремим складним або дискусійним питанням теми, проблемам правового регулювання та шляхам їх вирішення, порівняльно-правовому аналізу тощо.</w:t>
      </w:r>
    </w:p>
    <w:p w14:paraId="17D0CAE4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Вимоги до викладення основної частини:</w:t>
      </w:r>
    </w:p>
    <w:p w14:paraId="40044001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 має викладатися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послідовно, аргументовано;</w:t>
      </w:r>
    </w:p>
    <w:p w14:paraId="7E184286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розділ повинен розкривати окреме питання теми, а підрозділ – окрему частину цього питання;</w:t>
      </w:r>
    </w:p>
    <w:p w14:paraId="03BCF88F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уникати зайвої деталізації, дослівного переписування підручників, повторень;</w:t>
      </w:r>
    </w:p>
    <w:p w14:paraId="03982C64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положення мають підтверджуватися посиланнями на нормативно-правові акти та судову практику;</w:t>
      </w:r>
    </w:p>
    <w:p w14:paraId="7FEBB2C5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аналізувати різні наукові позиції з дискусійних питань та аргументовано висловлювати власну думку;</w:t>
      </w:r>
    </w:p>
    <w:p w14:paraId="1036237C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 використовувати актуальні джерела, враховувати останні зміни законодавства;</w:t>
      </w:r>
    </w:p>
    <w:p w14:paraId="69868959" w14:textId="77777777" w:rsidR="00AB2BA7" w:rsidRPr="00AB2BA7" w:rsidRDefault="00AB2BA7" w:rsidP="00AB2BA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кожен розділ завершується короткими проміжними висновками.</w:t>
      </w:r>
    </w:p>
    <w:p w14:paraId="69501B15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Висновки (3-4 сторінки)</w:t>
      </w:r>
    </w:p>
    <w:p w14:paraId="412BE938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 є узагальненням результатів дослідження. У них необхідно:</w:t>
      </w:r>
    </w:p>
    <w:p w14:paraId="4C9ED519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стисло викласти основні теоретичні положення, які були досліджені;</w:t>
      </w:r>
    </w:p>
    <w:p w14:paraId="0461EC10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узагальнити результати аналізу законодавства та судової практики;</w:t>
      </w:r>
    </w:p>
    <w:p w14:paraId="3BA9DC55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сформулювати виявлені проблеми правового регулювання;</w:t>
      </w:r>
    </w:p>
    <w:p w14:paraId="7E767D65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запропонувати обґрунтовані рекомендації щодо вдосконалення законодавства або практики його застосування;</w:t>
      </w:r>
    </w:p>
    <w:p w14:paraId="22B587B3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відповісти на поставлені у вступі завдання дослідження;</w:t>
      </w:r>
    </w:p>
    <w:p w14:paraId="2923A92F" w14:textId="77777777" w:rsidR="00AB2BA7" w:rsidRPr="00AB2BA7" w:rsidRDefault="00AB2BA7" w:rsidP="00AB2B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окреслити можливі напрями подальших наукових досліджень з обраної проблематики.</w:t>
      </w:r>
    </w:p>
    <w:p w14:paraId="581E2AAB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 повинні бути конкретними, чіткими, логічними та випливати зі змісту роботи. Недопустимим є механічне копіювання фрагментів тексту з основної частини.</w:t>
      </w:r>
    </w:p>
    <w:p w14:paraId="1857BD9C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Список використаних джерел</w:t>
      </w:r>
    </w:p>
    <w:p w14:paraId="7911DB3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формується у порядку згадування джерел у тексті роботи або за алфавітом (за погодженням з керівником) та повинен містити не менше 30-40 найменувань, у тому числі:</w:t>
      </w:r>
    </w:p>
    <w:p w14:paraId="3D12D89E" w14:textId="77777777" w:rsidR="00AB2BA7" w:rsidRPr="00AB2BA7" w:rsidRDefault="00AB2BA7" w:rsidP="00AB2BA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нормативно-правові акти (Конституція України, міжнародні договори, закони, підзаконні акти);</w:t>
      </w:r>
    </w:p>
    <w:p w14:paraId="170CFBF2" w14:textId="1FC90238" w:rsidR="00AB2BA7" w:rsidRPr="00AB2BA7" w:rsidRDefault="00AB2BA7" w:rsidP="00AB2BA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судова практика (рішення Конституційного Суду України, Верховного Суду);</w:t>
      </w:r>
    </w:p>
    <w:p w14:paraId="682A1E85" w14:textId="77777777" w:rsidR="00AB2BA7" w:rsidRPr="00AB2BA7" w:rsidRDefault="00AB2BA7" w:rsidP="00AB2BA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монографії, підручники, навчальні посібники;</w:t>
      </w:r>
    </w:p>
    <w:p w14:paraId="32E1C995" w14:textId="77777777" w:rsidR="00AB2BA7" w:rsidRPr="00AB2BA7" w:rsidRDefault="00AB2BA7" w:rsidP="00AB2BA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наукові статті в періодичних виданнях та збірниках наукових праць;</w:t>
      </w:r>
    </w:p>
    <w:p w14:paraId="1AFF16DF" w14:textId="77777777" w:rsidR="00AB2BA7" w:rsidRPr="00AB2BA7" w:rsidRDefault="00AB2BA7" w:rsidP="00AB2BA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електронні ресурси (офіційні сайти державних органів, електронні бази даних).</w:t>
      </w:r>
    </w:p>
    <w:p w14:paraId="471D3643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Додатки (за необхідності)</w:t>
      </w:r>
    </w:p>
    <w:p w14:paraId="46B78C98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додатків виносяться допоміжні матеріали, які доповнюють основний зміст роботи: таблиці, схеми, зразки документів, статистичні дані тощо. Додатки не включаються до загального обсягу роботи.</w:t>
      </w:r>
    </w:p>
    <w:p w14:paraId="0A997E69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ПІДГОТОВКИ КУРСОВОЇ РОБОТИ</w:t>
      </w:r>
    </w:p>
    <w:p w14:paraId="3D9337CB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Етап 1. Підготовчий (1-2 тижні)</w:t>
      </w:r>
    </w:p>
    <w:p w14:paraId="53D042AF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та затвердження теми курсової роботи;</w:t>
      </w:r>
    </w:p>
    <w:p w14:paraId="779B088A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консультація з науковим керівником;</w:t>
      </w:r>
    </w:p>
    <w:p w14:paraId="11A39597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з методичними рекомендаціями та вимогами до оформлення;</w:t>
      </w:r>
    </w:p>
    <w:p w14:paraId="4BAE7448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підбір та вивчення нормативно-правових актів, що регулюють досліджувані правовідносини;</w:t>
      </w:r>
    </w:p>
    <w:p w14:paraId="7EAFD15C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первинне ознайомлення з науковою літературою з теми дослідження;</w:t>
      </w:r>
    </w:p>
    <w:p w14:paraId="39FFA325" w14:textId="77777777" w:rsidR="00AB2BA7" w:rsidRPr="00AB2BA7" w:rsidRDefault="00AB2BA7" w:rsidP="00AB2BA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попереднього плану роботи.</w:t>
      </w:r>
    </w:p>
    <w:p w14:paraId="1F228B80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Етап 2. Основний (4-6 тижнів)</w:t>
      </w:r>
    </w:p>
    <w:p w14:paraId="0B4E64CD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поглиблене вивчення та аналіз наукової літератури, законодавства, судової практики;</w:t>
      </w:r>
    </w:p>
    <w:p w14:paraId="597DC1E5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систематизація зібраного матеріалу;</w:t>
      </w:r>
    </w:p>
    <w:p w14:paraId="48845B96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та узгодження з керівником остаточного плану роботи;</w:t>
      </w:r>
    </w:p>
    <w:p w14:paraId="18BA6AD4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написання чернетки вступу та основної частини роботи;</w:t>
      </w:r>
    </w:p>
    <w:p w14:paraId="42A0F89E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регулярні консультації з науковим керівником для обговорення проміжних результатів дослідження;</w:t>
      </w:r>
    </w:p>
    <w:p w14:paraId="346EA8AE" w14:textId="77777777" w:rsidR="00AB2BA7" w:rsidRPr="00AB2BA7" w:rsidRDefault="00AB2BA7" w:rsidP="00AB2B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необхідних доповнень та виправлень за зауваженнями керівника.</w:t>
      </w:r>
    </w:p>
    <w:p w14:paraId="1449E88A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Етап 3. Заключний (1-2 тижні)</w:t>
      </w:r>
    </w:p>
    <w:p w14:paraId="726ABAFD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завершення роботи над основною частиною;</w:t>
      </w:r>
    </w:p>
    <w:p w14:paraId="03947958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формулювання висновків;</w:t>
      </w:r>
    </w:p>
    <w:p w14:paraId="71FFDB24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остаточне оформлення вступу;</w:t>
      </w:r>
    </w:p>
    <w:p w14:paraId="7F86DA6D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списку використаних джерел;</w:t>
      </w:r>
    </w:p>
    <w:p w14:paraId="73768C98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технічне оформлення роботи відповідно до вимог;</w:t>
      </w:r>
    </w:p>
    <w:p w14:paraId="25FC8CF2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роботи на наявність помилок, уточнення посилань;</w:t>
      </w:r>
    </w:p>
    <w:p w14:paraId="64B7DEC7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подання роботи науковому керівнику для перевірки та отримання рецензії;</w:t>
      </w:r>
    </w:p>
    <w:p w14:paraId="7CEA6157" w14:textId="77777777" w:rsidR="00AB2BA7" w:rsidRPr="00AB2BA7" w:rsidRDefault="00AB2BA7" w:rsidP="00AB2B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до захисту курсової роботи.</w:t>
      </w:r>
    </w:p>
    <w:p w14:paraId="46A539C5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РОБОТА З ДЖЕРЕЛАМИ ІНФОРМАЦІЇ</w:t>
      </w:r>
    </w:p>
    <w:p w14:paraId="4BA61B73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Нормативно-правові акти</w:t>
      </w:r>
    </w:p>
    <w:p w14:paraId="3E77DF4C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роботі з нормативно-правовими актами необхідно:</w:t>
      </w:r>
    </w:p>
    <w:p w14:paraId="17BE3C41" w14:textId="77777777" w:rsidR="00AB2BA7" w:rsidRPr="00AB2BA7" w:rsidRDefault="00AB2BA7" w:rsidP="00AB2BA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тільки чинні редакції нормативно-правових актів;</w:t>
      </w:r>
    </w:p>
    <w:p w14:paraId="781A54B0" w14:textId="77777777" w:rsidR="00AB2BA7" w:rsidRPr="00AB2BA7" w:rsidRDefault="00AB2BA7" w:rsidP="00AB2BA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звертатися до офіційних джерел опублікування (офіційний веб-портал Верховної Ради України, офіційний сайт Кабінету Міністрів України);</w:t>
      </w:r>
    </w:p>
    <w:p w14:paraId="252FE44B" w14:textId="77777777" w:rsidR="00AB2BA7" w:rsidRPr="00AB2BA7" w:rsidRDefault="00AB2BA7" w:rsidP="00AB2BA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відстежувати зміни законодавства, що відбулися під час написання роботи;</w:t>
      </w:r>
    </w:p>
    <w:p w14:paraId="3955CA91" w14:textId="77777777" w:rsidR="00AB2BA7" w:rsidRPr="00AB2BA7" w:rsidRDefault="00AB2BA7" w:rsidP="00AB2BA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аналізувати не лише текст статей, а й системні зв'язки між різними нормами;</w:t>
      </w:r>
    </w:p>
    <w:p w14:paraId="2B48F4CB" w14:textId="77777777" w:rsidR="00AB2BA7" w:rsidRPr="00AB2BA7" w:rsidRDefault="00AB2BA7" w:rsidP="00AB2BA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тем з господарського права та цивільного права звертати особливу увагу на відповідні кодекси України;</w:t>
      </w:r>
    </w:p>
    <w:p w14:paraId="48460B07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Наукова література</w:t>
      </w:r>
    </w:p>
    <w:p w14:paraId="4221F784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з науковою літературою передбачає:</w:t>
      </w:r>
    </w:p>
    <w:p w14:paraId="2C2152FA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фундаментальних підручників та навчальних посібників з дисципліни;</w:t>
      </w:r>
    </w:p>
    <w:p w14:paraId="15791A5D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монографій провідних вітчизняних та зарубіжних вчених-правознавців;</w:t>
      </w:r>
    </w:p>
    <w:p w14:paraId="61F51795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опрацювання наукових статей у фахових юридичних виданнях за останні 5-10 років;</w:t>
      </w:r>
    </w:p>
    <w:p w14:paraId="12969901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критичне осмислення різних наукових позицій з дискусійних питань;</w:t>
      </w:r>
    </w:p>
    <w:p w14:paraId="36788817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порівняння підходів різних авторів до розуміння правових явищ;</w:t>
      </w:r>
    </w:p>
    <w:p w14:paraId="4909B432" w14:textId="77777777" w:rsidR="00AB2BA7" w:rsidRPr="00AB2BA7" w:rsidRDefault="00AB2BA7" w:rsidP="00AB2BA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формулювання власної аргументованої позиції на основі вивченого матеріалу.</w:t>
      </w:r>
    </w:p>
    <w:p w14:paraId="1452B3D7" w14:textId="6DA8CA28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можна обмежуватися лише одним підручником чи посібником. Необхідно </w:t>
      </w:r>
      <w:r w:rsidR="003E6C29"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опрацювати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кілька джерел, порівняти викладені в них положення, виявити спільне та відмінне в поглядах авторів.</w:t>
      </w:r>
    </w:p>
    <w:p w14:paraId="43C9F222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Судова практика</w:t>
      </w:r>
    </w:p>
    <w:p w14:paraId="355AD094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судової практики є обов'язковою складовою курсової роботи. Здобувач повинен:</w:t>
      </w:r>
    </w:p>
    <w:p w14:paraId="78008984" w14:textId="77777777" w:rsidR="00AB2BA7" w:rsidRPr="00AB2BA7" w:rsidRDefault="00AB2BA7" w:rsidP="00AB2BA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вивчити практику Верховного Суду з відповідної категорії справ;</w:t>
      </w:r>
    </w:p>
    <w:p w14:paraId="47A87F4B" w14:textId="77777777" w:rsidR="00AB2BA7" w:rsidRPr="00AB2BA7" w:rsidRDefault="00AB2BA7" w:rsidP="00AB2BA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 рішення Конституційного Суду України (якщо є релевантні рішення);</w:t>
      </w:r>
    </w:p>
    <w:p w14:paraId="1D1E1BA7" w14:textId="77777777" w:rsidR="00AB2BA7" w:rsidRPr="00AB2BA7" w:rsidRDefault="00AB2BA7" w:rsidP="00AB2BA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Єдиний державний реєстр судових рішень для пошуку актуальної практики;</w:t>
      </w:r>
    </w:p>
    <w:p w14:paraId="2717A192" w14:textId="77777777" w:rsidR="00AB2BA7" w:rsidRPr="00AB2BA7" w:rsidRDefault="00AB2BA7" w:rsidP="00AB2BA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просто переказувати зміст судових рішень, а аналізувати правові позиції судів, виявляти тенденції судової практики;</w:t>
      </w:r>
    </w:p>
    <w:p w14:paraId="509E37F4" w14:textId="77777777" w:rsidR="00AB2BA7" w:rsidRPr="00AB2BA7" w:rsidRDefault="00AB2BA7" w:rsidP="00AB2BA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звертати увагу на правові висновки, викладені в судових рішеннях.</w:t>
      </w:r>
    </w:p>
    <w:p w14:paraId="60D56447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Електронні ресурси</w:t>
      </w:r>
    </w:p>
    <w:p w14:paraId="7574F36C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використанні електронних ресурсів рекомендується звертатися до:</w:t>
      </w:r>
    </w:p>
    <w:p w14:paraId="22AB6B33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офіційного веб-порталу Верховної Ради України (zakon.rada.gov.ua);</w:t>
      </w:r>
    </w:p>
    <w:p w14:paraId="253C4BD6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Єдиного державного реєстру судових рішень (reyestr.court.gov.ua);</w:t>
      </w:r>
    </w:p>
    <w:p w14:paraId="15360F16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офіційного веб-сайту Верховного Суду (supreme.court.gov.ua);</w:t>
      </w:r>
    </w:p>
    <w:p w14:paraId="55ED7743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офіційного веб-сайту Конституційного Суду України (ccu.gov.ua);</w:t>
      </w:r>
    </w:p>
    <w:p w14:paraId="12052EFE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електронної бібліотеки Запорізького національного університету;</w:t>
      </w:r>
    </w:p>
    <w:p w14:paraId="6BE87E18" w14:textId="77777777" w:rsidR="00AB2BA7" w:rsidRPr="00AB2BA7" w:rsidRDefault="00AB2BA7" w:rsidP="00AB2BA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наукових баз даних та електронних бібліотек (НБУВ,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Google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Scholar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4372E248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МЕТОДИЧНІ РЕКОМЕНДАЦІЇ ЩОДО НАПИСАННЯ КУРСОВОЇ РОБОТИ</w:t>
      </w:r>
    </w:p>
    <w:p w14:paraId="295FC81D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вимоги до тексту</w:t>
      </w:r>
    </w:p>
    <w:p w14:paraId="5A8CBFD9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 курсової роботи повинен:</w:t>
      </w:r>
    </w:p>
    <w:p w14:paraId="64A8D454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написаний науковим стилем з використанням юридичної термінології;</w:t>
      </w:r>
    </w:p>
    <w:p w14:paraId="3BE674F4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викладатися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послідовно, аргументовано;</w:t>
      </w:r>
    </w:p>
    <w:p w14:paraId="132197B3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структурованим, розділеним на абзаці, що відображають окремі думки;</w:t>
      </w:r>
    </w:p>
    <w:p w14:paraId="0AC56674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містити авторський аналіз, а не механічне переписування джерел;</w:t>
      </w:r>
    </w:p>
    <w:p w14:paraId="51F81B00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включати власні думки та висновки здобувача;</w:t>
      </w:r>
    </w:p>
    <w:p w14:paraId="3630A4F2" w14:textId="77777777" w:rsidR="00AB2BA7" w:rsidRPr="00AB2BA7" w:rsidRDefault="00AB2BA7" w:rsidP="00AB2BA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супроводжуватися посиланнями на використані джерела.</w:t>
      </w:r>
    </w:p>
    <w:p w14:paraId="03349882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писати текст курсової роботи</w:t>
      </w:r>
    </w:p>
    <w:p w14:paraId="13CB565F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Уникайте дослівного переписування підручників та інших джерел.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Курсова робота – це самостійне дослідження, а не компіляція чужих текстів. Необхідно переосмислювати прочитаний матеріал та викладати його своїми словами.</w:t>
      </w:r>
    </w:p>
    <w:p w14:paraId="7ABD354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Дотримуйтесь наукового стилю викладення.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Уникайте розмовних виразів,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забарвленої лексики, публіцистичних штампів. Використовуйте усталені юридичні терміни та конструкції.</w:t>
      </w:r>
    </w:p>
    <w:p w14:paraId="47B0FF0A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Будьте точними у використанні юридичних термінів.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Недопустимим є вільне тлумачення або неправильне вживання правових термінів. При першому використанні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терміна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бажано навести його визначення з посиланням на законодавство або авторитетне доктринальне джерело.</w:t>
      </w:r>
    </w:p>
    <w:p w14:paraId="6C35095B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Аргументуйте кожне твердження.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Будь-яке положення, висловлене в роботі, має бути обґрунтоване посиланням на норму права, судове рішення або наукову працю. Голослівні твердження неприпустимі.</w:t>
      </w:r>
    </w:p>
    <w:p w14:paraId="49B4E962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Аналізуйте, а не просто описуйте.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Недостатньо просто викласти зміст правової норми або переказати судове рішення. Необхідно проаналізувати норму, виявити її співвідношення з іншими нормами, оцінити ефективність, виявити прогалини або колізії.</w:t>
      </w:r>
    </w:p>
    <w:p w14:paraId="3C6A4239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Висловлюйте власну позицію.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розгляді дискусійних питань необхідно проаналізувати різні наукові підходи та аргументовано висловити власну думку. Фрази типу 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нашу думку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вважаємо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варто погодитися</w:t>
      </w:r>
      <w:r w:rsidR="00734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цілком припустимими в науковому тексті.</w:t>
      </w:r>
    </w:p>
    <w:p w14:paraId="537B5494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Правильно цитуйте.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Дослівні цитати з нормативно-правових актів, наукових праць або судових рішень мають бути взяті в лапки з обов'язковим посиланням на джерело. Обсяг цитат має бути мінімальним, достатнім для підтвердження тези.</w:t>
      </w:r>
    </w:p>
    <w:p w14:paraId="3D68A3BB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Типові помилки, яких слід уникати</w:t>
      </w:r>
    </w:p>
    <w:p w14:paraId="725E2156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механічне переписування великих фрагментів з підручників;</w:t>
      </w:r>
    </w:p>
    <w:p w14:paraId="2031C95E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 посилань на використані джерела;</w:t>
      </w:r>
    </w:p>
    <w:p w14:paraId="3106EEFF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використання застарілих джерел або нечинних редакцій нормативно-правових актів;</w:t>
      </w:r>
    </w:p>
    <w:p w14:paraId="720B69ED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надмірне цитування без власного аналізу;</w:t>
      </w:r>
    </w:p>
    <w:p w14:paraId="3AEB9944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логічні розриви між розділами та підрозділами;</w:t>
      </w:r>
    </w:p>
    <w:p w14:paraId="7B639C64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невідповідність змісту роботи її темі та плану;</w:t>
      </w:r>
    </w:p>
    <w:p w14:paraId="3773AE9A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поверховий розгляд проблеми без ґрунтовного аналізу;</w:t>
      </w:r>
    </w:p>
    <w:p w14:paraId="6BFE109A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 аналізу судової практики;</w:t>
      </w:r>
    </w:p>
    <w:p w14:paraId="0CCFC8CD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граматичні, орфографічні та пунктуаційні помилки;</w:t>
      </w:r>
    </w:p>
    <w:p w14:paraId="1A5726D5" w14:textId="77777777" w:rsidR="00AB2BA7" w:rsidRPr="00AB2BA7" w:rsidRDefault="00AB2BA7" w:rsidP="00AB2BA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порушення вимог до оформлення роботи.</w:t>
      </w:r>
    </w:p>
    <w:p w14:paraId="1C79825D" w14:textId="77777777" w:rsidR="00AB2BA7" w:rsidRPr="00AB2BA7" w:rsidRDefault="00AB2BA7" w:rsidP="00AB2BA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ОФОРМЛЕННЯ КУРСОВОЇ РОБОТИ</w:t>
      </w:r>
    </w:p>
    <w:p w14:paraId="7C8ADA1C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вимоги</w:t>
      </w:r>
    </w:p>
    <w:p w14:paraId="75DE6A71" w14:textId="77777777" w:rsidR="00AB2BA7" w:rsidRPr="00AB2BA7" w:rsidRDefault="005227F1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курсової роботи: 30-4</w:t>
      </w:r>
      <w:r w:rsidR="00AB2BA7"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сторінок (без урахування додатків);</w:t>
      </w:r>
    </w:p>
    <w:p w14:paraId="70A65E12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шрифт: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розмір 14;</w:t>
      </w:r>
    </w:p>
    <w:p w14:paraId="3973BD78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міжрядковий інтервал: 1,5;</w:t>
      </w:r>
    </w:p>
    <w:p w14:paraId="283871D9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поля: ліве – 30 мм, праве – 10 мм, верхнє та нижнє – по 20 мм;</w:t>
      </w:r>
    </w:p>
    <w:p w14:paraId="18744FBA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вирівнювання тексту: по ширині;</w:t>
      </w:r>
    </w:p>
    <w:p w14:paraId="41234765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абзацний відступ: 1,25 см;</w:t>
      </w:r>
    </w:p>
    <w:p w14:paraId="0176C9B5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нумерація сторінок: наскрізна, арабськими цифрами, розташовується по центру внизу сторінки;</w:t>
      </w:r>
    </w:p>
    <w:p w14:paraId="4524DA54" w14:textId="77777777" w:rsidR="00AB2BA7" w:rsidRPr="00AB2BA7" w:rsidRDefault="00AB2BA7" w:rsidP="005227F1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титульна сторінка включається до загальної нумерації, але номер на ній не ставиться.</w:t>
      </w:r>
    </w:p>
    <w:p w14:paraId="31D89D7D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Оформлення структурних елементів</w:t>
      </w:r>
    </w:p>
    <w:p w14:paraId="5E1E8299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Заголовки розділів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друкуються великими літерами, жирним шрифтом, по центру, без крапки в кінці. Перед заголовком розділу ставиться його номер.</w:t>
      </w:r>
    </w:p>
    <w:p w14:paraId="53851EA4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Заголовки підрозділів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друкуються з великої літери, жирним шрифтом, по центру, без крапки в кінці. Нумерація підрозділів складається з номера розділу і порядкового номера підрозділу, розділених крапкою (наприклад: 2.1, 2.2).</w:t>
      </w:r>
    </w:p>
    <w:p w14:paraId="34F56B78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Відстані: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заголовка розділу до тексту – один рядок, між текстом і наступним заголовком підрозділу – один рядок.</w:t>
      </w:r>
    </w:p>
    <w:p w14:paraId="4628B807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Кожний розділ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починається з нової сторінки, підрозділи друкуються один за одним без перенесення на нову сторінку.</w:t>
      </w:r>
    </w:p>
    <w:p w14:paraId="2328D1CA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Оформлення посилань</w:t>
      </w:r>
    </w:p>
    <w:p w14:paraId="700505C7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курсовій роботі використовуються </w:t>
      </w:r>
      <w:proofErr w:type="spellStart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внутрішньотекстові</w:t>
      </w:r>
      <w:proofErr w:type="spellEnd"/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підрядкові посилання.</w:t>
      </w:r>
    </w:p>
    <w:p w14:paraId="0BBB838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Внутрішньотекстові</w:t>
      </w:r>
      <w:proofErr w:type="spellEnd"/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посилання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оформлюються у квадратних дужках із зазначенням порядкового номера джерела у списку використаних джерел та сторінки (якщо необхідно): [15, с. 234].</w:t>
      </w:r>
    </w:p>
    <w:p w14:paraId="33B0A808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Підрядкові посилання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(виноски) розміщуються внизу сторінки і містять повні бібліографічні дані джерела або скорочений варіант (автор, назва праці, сторінка).</w:t>
      </w:r>
    </w:p>
    <w:p w14:paraId="1B2B0F47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Спосіб оформлення посилань обирається здобувачем за погодженням з керівником та має бути єдиним для всієї роботи.</w:t>
      </w:r>
    </w:p>
    <w:p w14:paraId="5DF5DE7F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Оформлення списку використаних джерел</w:t>
      </w:r>
    </w:p>
    <w:p w14:paraId="3C65A7D2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формується у такій послідовності:</w:t>
      </w:r>
    </w:p>
    <w:p w14:paraId="22E3FC88" w14:textId="77777777" w:rsidR="00AB2BA7" w:rsidRPr="00AB2BA7" w:rsidRDefault="00AB2BA7" w:rsidP="005227F1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Нормативно-правові акти (за юридичною силою: Конституція, міжнародні договори, кодекси, закони, підзаконні акти).</w:t>
      </w:r>
    </w:p>
    <w:p w14:paraId="1F5BADB2" w14:textId="77777777" w:rsidR="00AB2BA7" w:rsidRPr="00AB2BA7" w:rsidRDefault="00AB2BA7" w:rsidP="005227F1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Судова практика (рішення Конституційного Суду України, постанови Верховного Суду, рішення інших судів).</w:t>
      </w:r>
    </w:p>
    <w:p w14:paraId="1B2359A9" w14:textId="77777777" w:rsidR="00AB2BA7" w:rsidRPr="00AB2BA7" w:rsidRDefault="00AB2BA7" w:rsidP="005227F1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Наукова та навчальна література (монографії, підручники, посібники, статті – за алфавітом).</w:t>
      </w:r>
    </w:p>
    <w:p w14:paraId="363373A0" w14:textId="77777777" w:rsidR="00AB2BA7" w:rsidRPr="00AB2BA7" w:rsidRDefault="00AB2BA7" w:rsidP="005227F1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Електронні ресурси.</w:t>
      </w:r>
    </w:p>
    <w:p w14:paraId="6EE782AF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Кожне джерело має бути оформлене відповідно до вимог державного стандарту бібліографічного опису.</w:t>
      </w:r>
    </w:p>
    <w:p w14:paraId="428D714E" w14:textId="77777777" w:rsidR="00AB2BA7" w:rsidRPr="00AB2BA7" w:rsidRDefault="00AB2BA7" w:rsidP="005227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РОЛЬ НАУКОВОГО КЕРІВНИКА</w:t>
      </w:r>
    </w:p>
    <w:p w14:paraId="47408F62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керівник курсової роботи:</w:t>
      </w:r>
    </w:p>
    <w:p w14:paraId="12C97879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допомагає здобувачу у виборі та формулюванні теми;</w:t>
      </w:r>
    </w:p>
    <w:p w14:paraId="561F7393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консультує з питань складання плану роботи, підбору літератури та інших джерел;</w:t>
      </w:r>
    </w:p>
    <w:p w14:paraId="0FA1C265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здійснює поточний контроль за виконанням роботи, перевіряє окремі частини дослідження;</w:t>
      </w:r>
    </w:p>
    <w:p w14:paraId="4BAB570F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дає рекомендації щодо усунення недоліків у змісті та оформленні роботи;</w:t>
      </w:r>
    </w:p>
    <w:p w14:paraId="0737C766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оцінює якість виконаної роботи та допускає її до захисту;</w:t>
      </w:r>
    </w:p>
    <w:p w14:paraId="01E94B95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готує рецензію на курсову роботу;</w:t>
      </w:r>
    </w:p>
    <w:p w14:paraId="6E053718" w14:textId="77777777" w:rsidR="00AB2BA7" w:rsidRPr="00AB2BA7" w:rsidRDefault="00AB2BA7" w:rsidP="005227F1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консультує здобувача під час підготовки до захисту.</w:t>
      </w:r>
    </w:p>
    <w:p w14:paraId="591F74C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 зобов'язаний регулярно (не рідше одного разу на два тижні) відвідувати консультації наукового керівника, інформувати про хід роботи, виконувати його рекомендації та своєчасно подавати окремі частини роботи для перевірки.</w:t>
      </w:r>
    </w:p>
    <w:p w14:paraId="26CEE336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керівник не є співавтором роботи і не несе відповідальності за зміст викладеного матеріалу, правильність висновків та оформлення. Відповідальність за якість курсової роботи несе здобувач.</w:t>
      </w:r>
    </w:p>
    <w:p w14:paraId="69EF52F3" w14:textId="77777777" w:rsidR="00AB2BA7" w:rsidRPr="00AB2BA7" w:rsidRDefault="00AB2BA7" w:rsidP="005227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ПОДАННЯ КУРСОВОЇ РОБОТИ</w:t>
      </w:r>
    </w:p>
    <w:p w14:paraId="1D4E274B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Готова курсова робота здається науковому керівнику не пізніше ніж за два тижні до встановленого терміну захисту.</w:t>
      </w:r>
    </w:p>
    <w:p w14:paraId="5A463B1E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Курсова робота подається у паперовому вигляді (один примірник, роздрукований на аркушах формату А4, зброшурований або зшитий) та в електронному вигляді (файл у форматі PDF).</w:t>
      </w:r>
    </w:p>
    <w:p w14:paraId="5356C3B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керівник протягом</w:t>
      </w:r>
      <w:r w:rsidR="00522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тижня перевіряє роботу </w:t>
      </w: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визначає можливість допуску роботи до захисту.</w:t>
      </w:r>
    </w:p>
    <w:p w14:paraId="429E3651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робота не відповідає встановленим вимогам, вона повертається здобувачу на доопрацювання із зазначенням конкретних недоліків, які необхідно усунути. Після доопрацювання робота подається на повторну перевірку.</w:t>
      </w:r>
    </w:p>
    <w:p w14:paraId="4A96932C" w14:textId="77777777" w:rsidR="00AB2BA7" w:rsidRPr="00AB2BA7" w:rsidRDefault="00AB2BA7" w:rsidP="005227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ЗАХИСТ КУРСОВОЇ РОБОТИ</w:t>
      </w:r>
    </w:p>
    <w:p w14:paraId="0D98DF58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Підготовка до захисту</w:t>
      </w:r>
    </w:p>
    <w:p w14:paraId="3CBCFD13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успішного захисту курсової роботи здобувачеві необхідно:</w:t>
      </w:r>
    </w:p>
    <w:p w14:paraId="39458E08" w14:textId="77777777" w:rsidR="00AB2BA7" w:rsidRPr="00AB2BA7" w:rsidRDefault="00AB2BA7" w:rsidP="005227F1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ретельно вивчити зміст своєї роботи, повторити основні положення, аргументи, висновки;</w:t>
      </w:r>
    </w:p>
    <w:p w14:paraId="3C66915D" w14:textId="77777777" w:rsidR="00AB2BA7" w:rsidRPr="00AB2BA7" w:rsidRDefault="00AB2BA7" w:rsidP="005227F1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текст доповіді на 5-7 хвилин, в якій висвітлити: </w:t>
      </w:r>
    </w:p>
    <w:p w14:paraId="45E36910" w14:textId="77777777" w:rsidR="00AB2BA7" w:rsidRPr="00AB2BA7" w:rsidRDefault="00AB2BA7" w:rsidP="005227F1">
      <w:pPr>
        <w:numPr>
          <w:ilvl w:val="1"/>
          <w:numId w:val="22"/>
        </w:numPr>
        <w:tabs>
          <w:tab w:val="clear" w:pos="144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теми;</w:t>
      </w:r>
    </w:p>
    <w:p w14:paraId="40426135" w14:textId="77777777" w:rsidR="00AB2BA7" w:rsidRPr="00AB2BA7" w:rsidRDefault="00AB2BA7" w:rsidP="005227F1">
      <w:pPr>
        <w:numPr>
          <w:ilvl w:val="1"/>
          <w:numId w:val="22"/>
        </w:numPr>
        <w:tabs>
          <w:tab w:val="clear" w:pos="144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мету та завдання дослідження;</w:t>
      </w:r>
    </w:p>
    <w:p w14:paraId="4D97F24A" w14:textId="77777777" w:rsidR="00AB2BA7" w:rsidRPr="00AB2BA7" w:rsidRDefault="00AB2BA7" w:rsidP="005227F1">
      <w:pPr>
        <w:numPr>
          <w:ilvl w:val="1"/>
          <w:numId w:val="22"/>
        </w:numPr>
        <w:tabs>
          <w:tab w:val="clear" w:pos="144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результати дослідження за кожним розділом;</w:t>
      </w:r>
    </w:p>
    <w:p w14:paraId="5936D806" w14:textId="77777777" w:rsidR="00AB2BA7" w:rsidRPr="00AB2BA7" w:rsidRDefault="00AB2BA7" w:rsidP="005227F1">
      <w:pPr>
        <w:numPr>
          <w:ilvl w:val="1"/>
          <w:numId w:val="22"/>
        </w:numPr>
        <w:tabs>
          <w:tab w:val="clear" w:pos="144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найважливіші висновки та пропозиції;</w:t>
      </w:r>
    </w:p>
    <w:p w14:paraId="280A4189" w14:textId="77777777" w:rsidR="00AB2BA7" w:rsidRPr="00AB2BA7" w:rsidRDefault="00AB2BA7" w:rsidP="005227F1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продумати відповіді на можливі запитання членів комісії;</w:t>
      </w:r>
    </w:p>
    <w:p w14:paraId="2C80F911" w14:textId="77777777" w:rsidR="00AB2BA7" w:rsidRPr="00AB2BA7" w:rsidRDefault="00AB2BA7" w:rsidP="005227F1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підготувати презентацію (за бажанням, але рекомендовано), яка наочно ілюструє ключові положення дослідження;</w:t>
      </w:r>
    </w:p>
    <w:p w14:paraId="6ADFC1E9" w14:textId="77777777" w:rsidR="00AB2BA7" w:rsidRPr="00AB2BA7" w:rsidRDefault="00AB2BA7" w:rsidP="005227F1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уважно ознайомитися з рецензією наукового керівника та підготувати відповіді на зауваження (якщо такі є).</w:t>
      </w:r>
    </w:p>
    <w:p w14:paraId="251F0573" w14:textId="77777777" w:rsidR="00AB2BA7" w:rsidRPr="00AB2BA7" w:rsidRDefault="00AB2BA7" w:rsidP="00AB2BA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Процедура захисту</w:t>
      </w:r>
    </w:p>
    <w:p w14:paraId="3220E5B8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 курсової роботи проводиться публічно на засіданні комісії, до складу якої входять викладачі кафедри цивільного права.</w:t>
      </w:r>
    </w:p>
    <w:p w14:paraId="33198EA0" w14:textId="77777777" w:rsidR="00AB2BA7" w:rsidRPr="00AB2BA7" w:rsidRDefault="00AB2BA7" w:rsidP="00AB2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Процедура захисту включає:</w:t>
      </w:r>
    </w:p>
    <w:p w14:paraId="76814E3D" w14:textId="77777777" w:rsidR="00152067" w:rsidRDefault="00AB2BA7" w:rsidP="0015206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Виступ здобувача з доповіддю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(5-7 хвилин), в якій він стисло викладає основні положення та результати дослідження. Доповідь має бути чіткою, логічною, без зайвих деталей. Бажано доповідати без читання тексту, з використанням тез.</w:t>
      </w:r>
    </w:p>
    <w:p w14:paraId="59A36A40" w14:textId="77777777" w:rsidR="00152067" w:rsidRPr="00152067" w:rsidRDefault="00AB2BA7" w:rsidP="0015206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Відповіді на запитання членів коміс</w:t>
      </w:r>
      <w:r w:rsidR="005227F1" w:rsidRPr="001520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ії</w:t>
      </w:r>
      <w:r w:rsid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52067"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доповіді члени комісії ставлять запитання, які стосуються теми дослідження, методології, використаних джерел, висновків. Здобувач повинен давати чіткі, аргументовані відповіді, демонструючи знання предмета дослідження.</w:t>
      </w:r>
    </w:p>
    <w:p w14:paraId="6D300F42" w14:textId="77777777" w:rsidR="00152067" w:rsidRPr="00152067" w:rsidRDefault="00152067" w:rsidP="00152067">
      <w:pPr>
        <w:numPr>
          <w:ilvl w:val="0"/>
          <w:numId w:val="2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Оголошення рецензії наукового керівника.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комісії або секретар оголошує основні положення рецензії, зауваження та рекомендації керівника.</w:t>
      </w:r>
    </w:p>
    <w:p w14:paraId="67C65A66" w14:textId="77777777" w:rsidR="00152067" w:rsidRPr="00152067" w:rsidRDefault="00152067" w:rsidP="00152067">
      <w:pPr>
        <w:numPr>
          <w:ilvl w:val="0"/>
          <w:numId w:val="2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Відповідь здобувача на зауваження рецензії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(якщо такі є). Здобувач має право погодитися із зауваженнями або аргументовано їх спростувати.</w:t>
      </w:r>
    </w:p>
    <w:p w14:paraId="3F86EBF9" w14:textId="77777777" w:rsidR="00152067" w:rsidRPr="00152067" w:rsidRDefault="00152067" w:rsidP="00152067">
      <w:pPr>
        <w:numPr>
          <w:ilvl w:val="0"/>
          <w:numId w:val="2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Обговорення роботи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членами комісії та виставлення оцінки.</w:t>
      </w:r>
    </w:p>
    <w:p w14:paraId="36177F08" w14:textId="77777777" w:rsidR="00152067" w:rsidRPr="00152067" w:rsidRDefault="00152067" w:rsidP="0015206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Критерії оцінювання курсової роботи</w:t>
      </w:r>
    </w:p>
    <w:p w14:paraId="3E712C00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оцінюванні курсової роботи враховуються:</w:t>
      </w:r>
    </w:p>
    <w:p w14:paraId="16B1CA87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 роботи (60% загальної оцінки):</w:t>
      </w:r>
    </w:p>
    <w:p w14:paraId="3DB35E4E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відповідність теми та змісту роботи;</w:t>
      </w:r>
    </w:p>
    <w:p w14:paraId="2535B832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повнота розкриття теми;</w:t>
      </w:r>
    </w:p>
    <w:p w14:paraId="18E8122F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глибина аналізу проблеми;</w:t>
      </w:r>
    </w:p>
    <w:p w14:paraId="1A0E5B82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актуального законодавства та судової практики;</w:t>
      </w:r>
    </w:p>
    <w:p w14:paraId="33D95A2D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наявність власних висновків та пропозицій;</w:t>
      </w:r>
    </w:p>
    <w:p w14:paraId="346542EB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логічність викладу матеріалу;</w:t>
      </w:r>
    </w:p>
    <w:p w14:paraId="2BC511A8" w14:textId="77777777" w:rsidR="00152067" w:rsidRPr="00152067" w:rsidRDefault="00152067" w:rsidP="0015206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 аналізу доктринальних джерел.</w:t>
      </w:r>
    </w:p>
    <w:p w14:paraId="42431D2B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Оформлення роботи (20% загальної оцінки):</w:t>
      </w:r>
    </w:p>
    <w:p w14:paraId="23C2CADF" w14:textId="77777777" w:rsidR="00152067" w:rsidRPr="00152067" w:rsidRDefault="00152067" w:rsidP="0015206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вимог до структури та обсягу;</w:t>
      </w:r>
    </w:p>
    <w:p w14:paraId="02ED9519" w14:textId="77777777" w:rsidR="00152067" w:rsidRPr="00152067" w:rsidRDefault="00152067" w:rsidP="0015206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правильність оформлення посилань;</w:t>
      </w:r>
    </w:p>
    <w:p w14:paraId="6F7D8984" w14:textId="77777777" w:rsidR="00152067" w:rsidRPr="00152067" w:rsidRDefault="00152067" w:rsidP="0015206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 списку використаних джерел;</w:t>
      </w:r>
    </w:p>
    <w:p w14:paraId="3E1177F4" w14:textId="77777777" w:rsidR="00152067" w:rsidRPr="00152067" w:rsidRDefault="00152067" w:rsidP="0015206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грамотність та стилістика викладення;</w:t>
      </w:r>
    </w:p>
    <w:p w14:paraId="3F33A4E1" w14:textId="77777777" w:rsidR="00152067" w:rsidRPr="00152067" w:rsidRDefault="00152067" w:rsidP="0015206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технічних вимог до оформлення.</w:t>
      </w:r>
    </w:p>
    <w:p w14:paraId="3B493264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Захист роботи (20% загальної оцінки):</w:t>
      </w:r>
    </w:p>
    <w:p w14:paraId="021EFA54" w14:textId="77777777" w:rsidR="00152067" w:rsidRPr="00152067" w:rsidRDefault="00152067" w:rsidP="0015206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 доповіді;</w:t>
      </w:r>
    </w:p>
    <w:p w14:paraId="79760D61" w14:textId="77777777" w:rsidR="00152067" w:rsidRPr="00152067" w:rsidRDefault="00152067" w:rsidP="0015206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повнота та аргументованість відповідей на запитання;</w:t>
      </w:r>
    </w:p>
    <w:p w14:paraId="40EC2A2B" w14:textId="77777777" w:rsidR="00152067" w:rsidRPr="00152067" w:rsidRDefault="00152067" w:rsidP="0015206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матеріалом дослідження;</w:t>
      </w:r>
    </w:p>
    <w:p w14:paraId="3F1A7BA1" w14:textId="77777777" w:rsidR="00152067" w:rsidRPr="00152067" w:rsidRDefault="00152067" w:rsidP="0015206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захищати власну позицію.</w:t>
      </w:r>
    </w:p>
    <w:p w14:paraId="76059851" w14:textId="77777777" w:rsidR="00152067" w:rsidRPr="00152067" w:rsidRDefault="00152067" w:rsidP="0015206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Шкала оцінювання</w:t>
      </w:r>
    </w:p>
    <w:p w14:paraId="4FB14A8B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90-100 балів (відмінно):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виконана на високому науковому рівні, тема розкрита повністю, присутній глибокий аналіз проблеми, сформульовані обґрунтовані висновки та пропозиції, робота оформлена бездоганно, захист проведено на високому рівні.</w:t>
      </w:r>
    </w:p>
    <w:p w14:paraId="5F859EB8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75-89 балів (добре):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виконана на достатньому науковому рівні, тема в цілому розкрита, є аналіз проблеми, сформульовані висновки, наявні окремі недоліки в змісті або оформленні, захист проведено впевнено.</w:t>
      </w:r>
    </w:p>
    <w:p w14:paraId="2426EC16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60-74 бали (задовільно):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 розкрита частково, аналіз поверховий, висновки недостатньо обґрунтовані, є недоліки в оформленні, під час захисту здобувач відповідає не на всі запитання або відповідає неповно.</w:t>
      </w:r>
    </w:p>
    <w:p w14:paraId="043BC969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Менше 60 балів (незадовільно):</w:t>
      </w: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не відповідає встановленим вимогам, тема не розкрита, відсутній аналіз, робота є компіляцією чужих текстів, під час захисту здобувач демонструє незнання предмета дослідження.</w:t>
      </w:r>
    </w:p>
    <w:p w14:paraId="04AA6437" w14:textId="77777777" w:rsidR="00152067" w:rsidRPr="00152067" w:rsidRDefault="00152067" w:rsidP="0015206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Наслідки </w:t>
      </w:r>
      <w:proofErr w:type="spellStart"/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незахисту</w:t>
      </w:r>
      <w:proofErr w:type="spellEnd"/>
      <w:r w:rsidRPr="001520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курсової роботи</w:t>
      </w:r>
    </w:p>
    <w:p w14:paraId="17D345C2" w14:textId="77777777" w:rsidR="00152067" w:rsidRPr="00152067" w:rsidRDefault="00152067" w:rsidP="001520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Здобувач, який не захистив курсову роботу або отримав незадовільну оцінку, має право на повторний захист після усунення недоліків у термін, встановлений кафедрою.</w:t>
      </w:r>
    </w:p>
    <w:p w14:paraId="1F27EAA9" w14:textId="77777777" w:rsidR="003A44EE" w:rsidRPr="00AB2BA7" w:rsidRDefault="00152067" w:rsidP="00AB2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Неподання курсової роботи у встановлений термін або </w:t>
      </w:r>
      <w:proofErr w:type="spellStart"/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незахист</w:t>
      </w:r>
      <w:proofErr w:type="spellEnd"/>
      <w:r w:rsidRPr="001520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курсової роботи без поважних причин є академічною заборгованістю, яка може призвести до відрахування здобувача з університету.</w:t>
      </w:r>
    </w:p>
    <w:sectPr w:rsidR="003A44EE" w:rsidRPr="00AB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6A"/>
    <w:multiLevelType w:val="multilevel"/>
    <w:tmpl w:val="4BB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B36"/>
    <w:multiLevelType w:val="multilevel"/>
    <w:tmpl w:val="512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46AF0"/>
    <w:multiLevelType w:val="multilevel"/>
    <w:tmpl w:val="918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2657"/>
    <w:multiLevelType w:val="multilevel"/>
    <w:tmpl w:val="1EE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535D8"/>
    <w:multiLevelType w:val="multilevel"/>
    <w:tmpl w:val="AF1C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01E88"/>
    <w:multiLevelType w:val="multilevel"/>
    <w:tmpl w:val="0474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E16B1"/>
    <w:multiLevelType w:val="multilevel"/>
    <w:tmpl w:val="974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D6722"/>
    <w:multiLevelType w:val="multilevel"/>
    <w:tmpl w:val="BC0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66B1"/>
    <w:multiLevelType w:val="multilevel"/>
    <w:tmpl w:val="B51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D7CF9"/>
    <w:multiLevelType w:val="multilevel"/>
    <w:tmpl w:val="45F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72477"/>
    <w:multiLevelType w:val="multilevel"/>
    <w:tmpl w:val="24F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F584F"/>
    <w:multiLevelType w:val="multilevel"/>
    <w:tmpl w:val="1AC4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D5A13"/>
    <w:multiLevelType w:val="multilevel"/>
    <w:tmpl w:val="C56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E6730"/>
    <w:multiLevelType w:val="multilevel"/>
    <w:tmpl w:val="CDCA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859D0"/>
    <w:multiLevelType w:val="multilevel"/>
    <w:tmpl w:val="947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C4B4D"/>
    <w:multiLevelType w:val="multilevel"/>
    <w:tmpl w:val="33B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56578"/>
    <w:multiLevelType w:val="multilevel"/>
    <w:tmpl w:val="DE8C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2782D"/>
    <w:multiLevelType w:val="multilevel"/>
    <w:tmpl w:val="5DA4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15340"/>
    <w:multiLevelType w:val="multilevel"/>
    <w:tmpl w:val="017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04737"/>
    <w:multiLevelType w:val="multilevel"/>
    <w:tmpl w:val="B0A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46EA5"/>
    <w:multiLevelType w:val="multilevel"/>
    <w:tmpl w:val="E782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250FAA"/>
    <w:multiLevelType w:val="multilevel"/>
    <w:tmpl w:val="2A0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026BA"/>
    <w:multiLevelType w:val="multilevel"/>
    <w:tmpl w:val="BD82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C1584"/>
    <w:multiLevelType w:val="multilevel"/>
    <w:tmpl w:val="26A2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72CAB"/>
    <w:multiLevelType w:val="multilevel"/>
    <w:tmpl w:val="BDB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56F6C"/>
    <w:multiLevelType w:val="multilevel"/>
    <w:tmpl w:val="A2DC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E9062F"/>
    <w:multiLevelType w:val="multilevel"/>
    <w:tmpl w:val="B024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618961">
    <w:abstractNumId w:val="20"/>
  </w:num>
  <w:num w:numId="2" w16cid:durableId="1320428610">
    <w:abstractNumId w:val="24"/>
  </w:num>
  <w:num w:numId="3" w16cid:durableId="266348003">
    <w:abstractNumId w:val="2"/>
  </w:num>
  <w:num w:numId="4" w16cid:durableId="1128622992">
    <w:abstractNumId w:val="17"/>
  </w:num>
  <w:num w:numId="5" w16cid:durableId="879784104">
    <w:abstractNumId w:val="18"/>
  </w:num>
  <w:num w:numId="6" w16cid:durableId="692851489">
    <w:abstractNumId w:val="25"/>
  </w:num>
  <w:num w:numId="7" w16cid:durableId="1533302976">
    <w:abstractNumId w:val="3"/>
  </w:num>
  <w:num w:numId="8" w16cid:durableId="318848936">
    <w:abstractNumId w:val="1"/>
  </w:num>
  <w:num w:numId="9" w16cid:durableId="254216274">
    <w:abstractNumId w:val="11"/>
  </w:num>
  <w:num w:numId="10" w16cid:durableId="1855922341">
    <w:abstractNumId w:val="7"/>
  </w:num>
  <w:num w:numId="11" w16cid:durableId="123039051">
    <w:abstractNumId w:val="26"/>
  </w:num>
  <w:num w:numId="12" w16cid:durableId="782304492">
    <w:abstractNumId w:val="4"/>
  </w:num>
  <w:num w:numId="13" w16cid:durableId="1905563">
    <w:abstractNumId w:val="0"/>
  </w:num>
  <w:num w:numId="14" w16cid:durableId="1399549537">
    <w:abstractNumId w:val="12"/>
  </w:num>
  <w:num w:numId="15" w16cid:durableId="832183220">
    <w:abstractNumId w:val="10"/>
  </w:num>
  <w:num w:numId="16" w16cid:durableId="161311729">
    <w:abstractNumId w:val="19"/>
  </w:num>
  <w:num w:numId="17" w16cid:durableId="1299527181">
    <w:abstractNumId w:val="5"/>
  </w:num>
  <w:num w:numId="18" w16cid:durableId="215629208">
    <w:abstractNumId w:val="15"/>
  </w:num>
  <w:num w:numId="19" w16cid:durableId="1099178668">
    <w:abstractNumId w:val="23"/>
  </w:num>
  <w:num w:numId="20" w16cid:durableId="1488475772">
    <w:abstractNumId w:val="9"/>
  </w:num>
  <w:num w:numId="21" w16cid:durableId="519852266">
    <w:abstractNumId w:val="21"/>
  </w:num>
  <w:num w:numId="22" w16cid:durableId="624625858">
    <w:abstractNumId w:val="6"/>
  </w:num>
  <w:num w:numId="23" w16cid:durableId="1629312911">
    <w:abstractNumId w:val="8"/>
  </w:num>
  <w:num w:numId="24" w16cid:durableId="1667589567">
    <w:abstractNumId w:val="22"/>
  </w:num>
  <w:num w:numId="25" w16cid:durableId="419832876">
    <w:abstractNumId w:val="14"/>
  </w:num>
  <w:num w:numId="26" w16cid:durableId="620072">
    <w:abstractNumId w:val="13"/>
  </w:num>
  <w:num w:numId="27" w16cid:durableId="14906337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A7"/>
    <w:rsid w:val="00046309"/>
    <w:rsid w:val="00105DCA"/>
    <w:rsid w:val="00152067"/>
    <w:rsid w:val="001D4E17"/>
    <w:rsid w:val="002950E0"/>
    <w:rsid w:val="0034619C"/>
    <w:rsid w:val="003A44EE"/>
    <w:rsid w:val="003E6C29"/>
    <w:rsid w:val="00405307"/>
    <w:rsid w:val="00422948"/>
    <w:rsid w:val="004C7A08"/>
    <w:rsid w:val="004E08C1"/>
    <w:rsid w:val="005227F1"/>
    <w:rsid w:val="007340C4"/>
    <w:rsid w:val="00985B2B"/>
    <w:rsid w:val="00A63E1A"/>
    <w:rsid w:val="00AB2BA7"/>
    <w:rsid w:val="00BC37B6"/>
    <w:rsid w:val="00C27B5D"/>
    <w:rsid w:val="00DF35B3"/>
    <w:rsid w:val="00E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39F3"/>
  <w15:chartTrackingRefBased/>
  <w15:docId w15:val="{ED24D110-8969-4E2E-957F-6BF7733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2580</Words>
  <Characters>18681</Characters>
  <Application>Microsoft Office Word</Application>
  <DocSecurity>0</DocSecurity>
  <Lines>434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Ермоленко</dc:creator>
  <cp:keywords/>
  <dc:description/>
  <cp:lastModifiedBy>Kyrylo Alimov</cp:lastModifiedBy>
  <cp:revision>8</cp:revision>
  <dcterms:created xsi:type="dcterms:W3CDTF">2025-10-28T13:05:00Z</dcterms:created>
  <dcterms:modified xsi:type="dcterms:W3CDTF">2026-01-30T10:54:00Z</dcterms:modified>
</cp:coreProperties>
</file>