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334" w:rsidRDefault="00561C08" w:rsidP="000D141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uk-UA"/>
        </w:rPr>
      </w:pPr>
      <w:r w:rsidRPr="00E56746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uk-UA"/>
        </w:rPr>
        <w:t>ЛЕКЦІЯ</w:t>
      </w:r>
      <w:r w:rsidR="00F94606" w:rsidRPr="00E56746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uk-UA"/>
        </w:rPr>
        <w:t xml:space="preserve"> 1</w:t>
      </w:r>
      <w:r w:rsidR="004D1642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uk-UA"/>
        </w:rPr>
        <w:t>-2</w:t>
      </w:r>
    </w:p>
    <w:p w:rsidR="007072D1" w:rsidRPr="00E56746" w:rsidRDefault="007072D1" w:rsidP="000D141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uk-UA"/>
        </w:rPr>
      </w:pPr>
    </w:p>
    <w:p w:rsidR="00F94606" w:rsidRPr="00E56746" w:rsidRDefault="007072D1" w:rsidP="000D141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uk-UA"/>
        </w:rPr>
        <w:t>СЕМАНТИКА, ЇЇ РОЗДІЛИ ТА ЗАВДАННЯ</w:t>
      </w:r>
    </w:p>
    <w:p w:rsidR="007072D1" w:rsidRDefault="007072D1" w:rsidP="000D141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uk-UA"/>
        </w:rPr>
      </w:pPr>
    </w:p>
    <w:p w:rsidR="00561C08" w:rsidRPr="00E56746" w:rsidRDefault="00561C08" w:rsidP="000D141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uk-UA"/>
        </w:rPr>
      </w:pPr>
      <w:r w:rsidRPr="00E56746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uk-UA"/>
        </w:rPr>
        <w:t>План</w:t>
      </w:r>
    </w:p>
    <w:p w:rsidR="00F94606" w:rsidRPr="00E56746" w:rsidRDefault="007072D1" w:rsidP="00561C08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/>
        </w:rPr>
        <w:t>1. Семантика як наука про значення.</w:t>
      </w:r>
      <w:r w:rsidR="00F94606" w:rsidRPr="00E5674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/>
        </w:rPr>
        <w:t>Розділи семантики</w:t>
      </w:r>
      <w:r w:rsidR="00F94606" w:rsidRPr="00E5674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/>
        </w:rPr>
        <w:t>.</w:t>
      </w:r>
    </w:p>
    <w:p w:rsidR="00D676BA" w:rsidRDefault="007072D1" w:rsidP="00F94606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/>
        </w:rPr>
        <w:t>3. Семантика в лінгвістиці.</w:t>
      </w:r>
    </w:p>
    <w:p w:rsidR="00C54EDD" w:rsidRPr="00E56746" w:rsidRDefault="007072D1" w:rsidP="00F94606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/>
        </w:rPr>
        <w:t>4</w:t>
      </w:r>
      <w:r w:rsidR="00C54ED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/>
        </w:rPr>
        <w:t xml:space="preserve"> Семантика в програмуванні.</w:t>
      </w:r>
    </w:p>
    <w:p w:rsidR="00F94606" w:rsidRPr="00E56746" w:rsidRDefault="00F94606" w:rsidP="00F94606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/>
        </w:rPr>
      </w:pPr>
    </w:p>
    <w:p w:rsidR="00F94606" w:rsidRDefault="007072D1" w:rsidP="00F94606">
      <w:pPr>
        <w:shd w:val="clear" w:color="auto" w:fill="FFFFFF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bookmarkStart w:id="0" w:name="_GoBack"/>
      <w:r>
        <w:rPr>
          <w:rFonts w:ascii="Times New Roman" w:hAnsi="Times New Roman" w:cs="Times New Roman"/>
          <w:b/>
          <w:noProof/>
          <w:sz w:val="28"/>
          <w:szCs w:val="28"/>
          <w:lang w:val="uk-UA"/>
        </w:rPr>
        <w:t>Рекомендована література</w:t>
      </w:r>
    </w:p>
    <w:p w:rsidR="007072D1" w:rsidRPr="00977BEE" w:rsidRDefault="007072D1" w:rsidP="007072D1">
      <w:pPr>
        <w:spacing w:after="0" w:line="240" w:lineRule="auto"/>
        <w:rPr>
          <w:rStyle w:val="a5"/>
          <w:rFonts w:ascii="Times New Roman" w:hAnsi="Times New Roman" w:cs="Times New Roman"/>
          <w:b w:val="0"/>
          <w:noProof/>
          <w:color w:val="000000"/>
          <w:sz w:val="28"/>
          <w:szCs w:val="28"/>
          <w:lang w:val="uk-UA"/>
        </w:rPr>
      </w:pPr>
      <w:r>
        <w:rPr>
          <w:rStyle w:val="a6"/>
          <w:rFonts w:ascii="Times New Roman" w:hAnsi="Times New Roman" w:cs="Times New Roman"/>
          <w:bCs/>
          <w:i w:val="0"/>
          <w:noProof/>
          <w:color w:val="000000"/>
          <w:sz w:val="28"/>
          <w:szCs w:val="28"/>
          <w:lang w:val="uk-UA"/>
        </w:rPr>
        <w:t xml:space="preserve">1. </w:t>
      </w:r>
      <w:r w:rsidRPr="00977BEE">
        <w:rPr>
          <w:rStyle w:val="a6"/>
          <w:rFonts w:ascii="Times New Roman" w:hAnsi="Times New Roman" w:cs="Times New Roman"/>
          <w:bCs/>
          <w:i w:val="0"/>
          <w:noProof/>
          <w:color w:val="000000"/>
          <w:sz w:val="28"/>
          <w:szCs w:val="28"/>
          <w:lang w:val="uk-UA"/>
        </w:rPr>
        <w:t>Радзієвська Т. В</w:t>
      </w:r>
      <w:r w:rsidRPr="00977BEE">
        <w:rPr>
          <w:rStyle w:val="a5"/>
          <w:rFonts w:ascii="Times New Roman" w:hAnsi="Times New Roman" w:cs="Times New Roman"/>
          <w:i/>
          <w:noProof/>
          <w:color w:val="000000"/>
          <w:sz w:val="28"/>
          <w:szCs w:val="28"/>
          <w:lang w:val="uk-UA"/>
        </w:rPr>
        <w:t>.</w:t>
      </w:r>
      <w:r w:rsidRPr="00977BEE">
        <w:rPr>
          <w:rStyle w:val="a5"/>
          <w:rFonts w:ascii="Times New Roman" w:hAnsi="Times New Roman" w:cs="Times New Roman"/>
          <w:b w:val="0"/>
          <w:noProof/>
          <w:color w:val="000000"/>
          <w:sz w:val="28"/>
          <w:szCs w:val="28"/>
          <w:lang w:val="uk-UA"/>
        </w:rPr>
        <w:t xml:space="preserve"> Нариси з концептуального аналізу та лінгвістики тексту: Текст – соціум – культура – мовна особистість. Київ : ДП «Інформ.-аналіт. агенство», 2010. 491 с. </w:t>
      </w:r>
    </w:p>
    <w:p w:rsidR="007072D1" w:rsidRPr="00977BEE" w:rsidRDefault="007072D1" w:rsidP="007072D1">
      <w:pPr>
        <w:spacing w:after="0" w:line="240" w:lineRule="auto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iCs/>
          <w:noProof/>
          <w:color w:val="202122"/>
          <w:sz w:val="28"/>
          <w:szCs w:val="28"/>
          <w:lang w:val="uk-UA"/>
        </w:rPr>
        <w:t xml:space="preserve">2. </w:t>
      </w:r>
      <w:r w:rsidRPr="00977BEE">
        <w:rPr>
          <w:rFonts w:ascii="Times New Roman" w:eastAsia="Times New Roman" w:hAnsi="Times New Roman" w:cs="Times New Roman"/>
          <w:iCs/>
          <w:noProof/>
          <w:color w:val="202122"/>
          <w:sz w:val="28"/>
          <w:szCs w:val="28"/>
          <w:lang w:val="uk-UA"/>
        </w:rPr>
        <w:t>Радзієвська Т. В.</w:t>
      </w:r>
      <w:r w:rsidRPr="00977BEE">
        <w:rPr>
          <w:rFonts w:ascii="Times New Roman" w:eastAsia="Times New Roman" w:hAnsi="Times New Roman" w:cs="Times New Roman"/>
          <w:noProof/>
          <w:color w:val="202122"/>
          <w:sz w:val="28"/>
          <w:szCs w:val="28"/>
          <w:lang w:val="uk-UA"/>
        </w:rPr>
        <w:t> Текст як засіб комунікації. 2-е вид., стер. Київ, 1998. 191 с.</w:t>
      </w:r>
    </w:p>
    <w:p w:rsidR="007072D1" w:rsidRPr="00E56746" w:rsidRDefault="007072D1" w:rsidP="007072D1">
      <w:pPr>
        <w:shd w:val="clear" w:color="auto" w:fill="FFFFFF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iCs/>
          <w:noProof/>
          <w:color w:val="202122"/>
          <w:sz w:val="28"/>
          <w:szCs w:val="28"/>
          <w:lang w:val="uk-UA"/>
        </w:rPr>
        <w:t xml:space="preserve">3. </w:t>
      </w:r>
      <w:r w:rsidRPr="00977BEE">
        <w:rPr>
          <w:rFonts w:ascii="Times New Roman" w:eastAsia="Times New Roman" w:hAnsi="Times New Roman" w:cs="Times New Roman"/>
          <w:iCs/>
          <w:noProof/>
          <w:color w:val="202122"/>
          <w:sz w:val="28"/>
          <w:szCs w:val="28"/>
          <w:lang w:val="uk-UA"/>
        </w:rPr>
        <w:t>Різун В. В., Мамалига А. І., Феллер М. Д.</w:t>
      </w:r>
      <w:r w:rsidRPr="00977BEE">
        <w:rPr>
          <w:rFonts w:ascii="Times New Roman" w:eastAsia="Times New Roman" w:hAnsi="Times New Roman" w:cs="Times New Roman"/>
          <w:noProof/>
          <w:color w:val="202122"/>
          <w:sz w:val="28"/>
          <w:szCs w:val="28"/>
          <w:lang w:val="uk-UA"/>
        </w:rPr>
        <w:t> Нариси про текст: Теорет. питання комунікації і тексту. Київ : Ред.-вид. центр «Київ. ун-т», 1998. 334 с</w:t>
      </w:r>
      <w:bookmarkEnd w:id="0"/>
    </w:p>
    <w:sectPr w:rsidR="007072D1" w:rsidRPr="00E56746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6151A"/>
    <w:multiLevelType w:val="hybridMultilevel"/>
    <w:tmpl w:val="EA2070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F91FE9"/>
    <w:multiLevelType w:val="multilevel"/>
    <w:tmpl w:val="DCE00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BB7456"/>
    <w:multiLevelType w:val="multilevel"/>
    <w:tmpl w:val="9AB82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387B8F"/>
    <w:multiLevelType w:val="multilevel"/>
    <w:tmpl w:val="C11E1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151BA0"/>
    <w:multiLevelType w:val="multilevel"/>
    <w:tmpl w:val="DA406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2E532C"/>
    <w:multiLevelType w:val="multilevel"/>
    <w:tmpl w:val="14427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527FAB"/>
    <w:multiLevelType w:val="multilevel"/>
    <w:tmpl w:val="3E4A1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2A0012D"/>
    <w:multiLevelType w:val="multilevel"/>
    <w:tmpl w:val="6DF60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EC2FCB"/>
    <w:multiLevelType w:val="multilevel"/>
    <w:tmpl w:val="76504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BE40B7D"/>
    <w:multiLevelType w:val="multilevel"/>
    <w:tmpl w:val="EAD21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6B24C2"/>
    <w:multiLevelType w:val="multilevel"/>
    <w:tmpl w:val="D0F4A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2B76417"/>
    <w:multiLevelType w:val="multilevel"/>
    <w:tmpl w:val="06761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1304F0"/>
    <w:multiLevelType w:val="multilevel"/>
    <w:tmpl w:val="34C83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915542"/>
    <w:multiLevelType w:val="hybridMultilevel"/>
    <w:tmpl w:val="2A52F4B2"/>
    <w:lvl w:ilvl="0" w:tplc="18FA721E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C384CC0"/>
    <w:multiLevelType w:val="multilevel"/>
    <w:tmpl w:val="73B8F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FE1C82"/>
    <w:multiLevelType w:val="multilevel"/>
    <w:tmpl w:val="B1801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58809C1"/>
    <w:multiLevelType w:val="multilevel"/>
    <w:tmpl w:val="C8923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4E2921"/>
    <w:multiLevelType w:val="multilevel"/>
    <w:tmpl w:val="0EBEE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03E75FC"/>
    <w:multiLevelType w:val="multilevel"/>
    <w:tmpl w:val="4ED6E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E07DE4"/>
    <w:multiLevelType w:val="multilevel"/>
    <w:tmpl w:val="C7581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393B6C"/>
    <w:multiLevelType w:val="multilevel"/>
    <w:tmpl w:val="B2BC4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4"/>
  </w:num>
  <w:num w:numId="3">
    <w:abstractNumId w:val="9"/>
  </w:num>
  <w:num w:numId="4">
    <w:abstractNumId w:val="17"/>
  </w:num>
  <w:num w:numId="5">
    <w:abstractNumId w:val="7"/>
  </w:num>
  <w:num w:numId="6">
    <w:abstractNumId w:val="3"/>
  </w:num>
  <w:num w:numId="7">
    <w:abstractNumId w:val="20"/>
  </w:num>
  <w:num w:numId="8">
    <w:abstractNumId w:val="1"/>
  </w:num>
  <w:num w:numId="9">
    <w:abstractNumId w:val="12"/>
  </w:num>
  <w:num w:numId="10">
    <w:abstractNumId w:val="2"/>
  </w:num>
  <w:num w:numId="11">
    <w:abstractNumId w:val="11"/>
  </w:num>
  <w:num w:numId="12">
    <w:abstractNumId w:val="6"/>
  </w:num>
  <w:num w:numId="13">
    <w:abstractNumId w:val="16"/>
  </w:num>
  <w:num w:numId="14">
    <w:abstractNumId w:val="8"/>
  </w:num>
  <w:num w:numId="15">
    <w:abstractNumId w:val="18"/>
  </w:num>
  <w:num w:numId="16">
    <w:abstractNumId w:val="10"/>
  </w:num>
  <w:num w:numId="17">
    <w:abstractNumId w:val="5"/>
  </w:num>
  <w:num w:numId="18">
    <w:abstractNumId w:val="14"/>
  </w:num>
  <w:num w:numId="19">
    <w:abstractNumId w:val="19"/>
  </w:num>
  <w:num w:numId="20">
    <w:abstractNumId w:val="13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006"/>
    <w:rsid w:val="000D141E"/>
    <w:rsid w:val="001864D1"/>
    <w:rsid w:val="001B105A"/>
    <w:rsid w:val="0022595E"/>
    <w:rsid w:val="002F6099"/>
    <w:rsid w:val="00373CD2"/>
    <w:rsid w:val="004D1642"/>
    <w:rsid w:val="00561C08"/>
    <w:rsid w:val="00570FA5"/>
    <w:rsid w:val="00643BBC"/>
    <w:rsid w:val="00655006"/>
    <w:rsid w:val="006B4829"/>
    <w:rsid w:val="007072D1"/>
    <w:rsid w:val="00783E24"/>
    <w:rsid w:val="009807BE"/>
    <w:rsid w:val="00AA3C79"/>
    <w:rsid w:val="00AC786D"/>
    <w:rsid w:val="00B8175A"/>
    <w:rsid w:val="00B91334"/>
    <w:rsid w:val="00C54EDD"/>
    <w:rsid w:val="00CD0D4C"/>
    <w:rsid w:val="00D676BA"/>
    <w:rsid w:val="00DB58B4"/>
    <w:rsid w:val="00DF3651"/>
    <w:rsid w:val="00E174D4"/>
    <w:rsid w:val="00E56746"/>
    <w:rsid w:val="00E56D51"/>
    <w:rsid w:val="00F9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6300E"/>
  <w15:chartTrackingRefBased/>
  <w15:docId w15:val="{BAF5AFE9-18C6-4830-96CC-D91194489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41E"/>
  </w:style>
  <w:style w:type="paragraph" w:styleId="2">
    <w:name w:val="heading 2"/>
    <w:basedOn w:val="a"/>
    <w:link w:val="20"/>
    <w:uiPriority w:val="9"/>
    <w:qFormat/>
    <w:rsid w:val="00783E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v3um">
    <w:name w:val="uv3um"/>
    <w:basedOn w:val="a0"/>
    <w:rsid w:val="00655006"/>
  </w:style>
  <w:style w:type="paragraph" w:styleId="a3">
    <w:name w:val="Normal (Web)"/>
    <w:basedOn w:val="a"/>
    <w:uiPriority w:val="99"/>
    <w:semiHidden/>
    <w:unhideWhenUsed/>
    <w:rsid w:val="00655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55006"/>
    <w:rPr>
      <w:color w:val="0000FF"/>
      <w:u w:val="single"/>
    </w:rPr>
  </w:style>
  <w:style w:type="character" w:styleId="a5">
    <w:name w:val="Strong"/>
    <w:basedOn w:val="a0"/>
    <w:uiPriority w:val="22"/>
    <w:qFormat/>
    <w:rsid w:val="00655006"/>
    <w:rPr>
      <w:b/>
      <w:bCs/>
    </w:rPr>
  </w:style>
  <w:style w:type="character" w:styleId="a6">
    <w:name w:val="Emphasis"/>
    <w:basedOn w:val="a0"/>
    <w:uiPriority w:val="20"/>
    <w:qFormat/>
    <w:rsid w:val="00655006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783E2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Subtitle"/>
    <w:basedOn w:val="a"/>
    <w:next w:val="a"/>
    <w:link w:val="a8"/>
    <w:uiPriority w:val="11"/>
    <w:qFormat/>
    <w:rsid w:val="00E56D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E56D51"/>
    <w:rPr>
      <w:rFonts w:eastAsiaTheme="minorEastAsia"/>
      <w:color w:val="5A5A5A" w:themeColor="text1" w:themeTint="A5"/>
      <w:spacing w:val="15"/>
    </w:rPr>
  </w:style>
  <w:style w:type="paragraph" w:styleId="a9">
    <w:name w:val="Body Text"/>
    <w:basedOn w:val="a"/>
    <w:link w:val="aa"/>
    <w:uiPriority w:val="99"/>
    <w:qFormat/>
    <w:rsid w:val="00F94606"/>
    <w:pPr>
      <w:widowControl w:val="0"/>
      <w:spacing w:after="0" w:line="240" w:lineRule="auto"/>
      <w:ind w:left="11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99"/>
    <w:qFormat/>
    <w:rsid w:val="00F94606"/>
    <w:rPr>
      <w:rFonts w:ascii="Times New Roman" w:eastAsia="Times New Roman" w:hAnsi="Times New Roman" w:cs="Times New Roman"/>
      <w:sz w:val="28"/>
      <w:szCs w:val="28"/>
    </w:rPr>
  </w:style>
  <w:style w:type="paragraph" w:styleId="21">
    <w:name w:val="Body Text 2"/>
    <w:basedOn w:val="a"/>
    <w:link w:val="22"/>
    <w:uiPriority w:val="99"/>
    <w:semiHidden/>
    <w:unhideWhenUsed/>
    <w:rsid w:val="00E5674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56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69543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7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8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9011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99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9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54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27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57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85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048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4977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43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09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659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59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3181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20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537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3272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4953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45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74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20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585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922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7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01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474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957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8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0085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7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</dc:creator>
  <cp:keywords/>
  <dc:description/>
  <cp:lastModifiedBy>Raisa</cp:lastModifiedBy>
  <cp:revision>4</cp:revision>
  <dcterms:created xsi:type="dcterms:W3CDTF">2026-02-18T19:35:00Z</dcterms:created>
  <dcterms:modified xsi:type="dcterms:W3CDTF">2026-02-18T19:38:00Z</dcterms:modified>
</cp:coreProperties>
</file>