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FDEF" w14:textId="4FDCBDC4" w:rsidR="00D53969" w:rsidRPr="00910A6D" w:rsidRDefault="00D53969" w:rsidP="00D539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Лекція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3,4.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Дисперсні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колоїдні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системи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виробництві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добавок.</w:t>
      </w:r>
    </w:p>
    <w:p w14:paraId="0F598CD9" w14:textId="77777777" w:rsidR="00D53969" w:rsidRPr="00910A6D" w:rsidRDefault="00D53969" w:rsidP="00D539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Основні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технологічні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процеси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їх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виробництва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>.</w:t>
      </w:r>
    </w:p>
    <w:p w14:paraId="797D1E32" w14:textId="77777777" w:rsidR="00D53969" w:rsidRPr="00910A6D" w:rsidRDefault="00D53969" w:rsidP="00D539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Використання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органолептичних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методів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під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час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оцінювання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якості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харчової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продукції</w:t>
      </w:r>
      <w:proofErr w:type="spellEnd"/>
    </w:p>
    <w:p w14:paraId="55DFC0FB" w14:textId="77777777" w:rsidR="00D53969" w:rsidRPr="00910A6D" w:rsidRDefault="00D53969" w:rsidP="00D539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</w:p>
    <w:p w14:paraId="582A0AF6" w14:textId="35C83EDA" w:rsidR="00D53969" w:rsidRPr="00910A6D" w:rsidRDefault="00D53969" w:rsidP="00D539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  <w:r w:rsidRPr="00910A6D">
        <w:rPr>
          <w:rFonts w:ascii="Times New Roman" w:hAnsi="Times New Roman"/>
          <w:sz w:val="28"/>
          <w:szCs w:val="28"/>
          <w:lang w:val="ru-UA"/>
        </w:rPr>
        <w:t>План</w:t>
      </w:r>
    </w:p>
    <w:p w14:paraId="097BC7A1" w14:textId="544FBA31" w:rsidR="00910A6D" w:rsidRPr="00910A6D" w:rsidRDefault="00910A6D" w:rsidP="00910A6D">
      <w:pPr>
        <w:pStyle w:val="a7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Дисперсні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колоїдні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системи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виробництві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добавок.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Основні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технологічні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процеси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їх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виробництва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>.</w:t>
      </w:r>
    </w:p>
    <w:p w14:paraId="111456B9" w14:textId="1E3746C5" w:rsidR="00910A6D" w:rsidRPr="00910A6D" w:rsidRDefault="00910A6D" w:rsidP="00910A6D">
      <w:pPr>
        <w:pStyle w:val="a7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Використання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органолептичних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методів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під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час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оцінювання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якості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харчової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продукції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>.</w:t>
      </w:r>
    </w:p>
    <w:p w14:paraId="3DAB038D" w14:textId="6CA6184B" w:rsidR="00D5750D" w:rsidRDefault="00D5750D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79687406" w14:textId="77777777" w:rsidR="004B089A" w:rsidRPr="00910A6D" w:rsidRDefault="004B089A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14DE6C5B" w14:textId="0F2F9F47" w:rsidR="00910A6D" w:rsidRPr="00910A6D" w:rsidRDefault="00910A6D" w:rsidP="00910A6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1.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Дисперсні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і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колоїдні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системи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в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виробництві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харчових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добавок.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Основні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технологічні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процеси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їх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виробництва</w:t>
      </w:r>
      <w:proofErr w:type="spellEnd"/>
    </w:p>
    <w:p w14:paraId="709E8E26" w14:textId="77777777" w:rsidR="00D53969" w:rsidRPr="00910A6D" w:rsidRDefault="00D53969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297F02B2" w14:textId="77777777" w:rsidR="004B089A" w:rsidRPr="005A77EE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Дисперсні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колоїдні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системи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суспензії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емульсії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золі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гелі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) є фундаментом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харчової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промисловості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для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створення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продуктів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хліб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, майонез, йогурт,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кисіль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напої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), де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харчові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добавки (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стабілізатори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емульгатори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барвники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)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використовуютуься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gramStart"/>
      <w:r w:rsidRPr="005A77EE">
        <w:rPr>
          <w:rFonts w:ascii="Times New Roman" w:hAnsi="Times New Roman"/>
          <w:sz w:val="28"/>
          <w:szCs w:val="28"/>
          <w:lang w:val="ru-UA"/>
        </w:rPr>
        <w:t>для контролю</w:t>
      </w:r>
      <w:proofErr w:type="gram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текстури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стійкості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, смаку,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кольору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продовження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терміну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зберігання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перетворюючи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сировину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функціональні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привабливі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харчові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системи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. </w:t>
      </w:r>
    </w:p>
    <w:p w14:paraId="089734F8" w14:textId="77777777" w:rsidR="004B089A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5A77EE">
        <w:rPr>
          <w:rFonts w:ascii="Times New Roman" w:hAnsi="Times New Roman"/>
          <w:sz w:val="28"/>
          <w:szCs w:val="28"/>
          <w:lang w:val="ru-UA"/>
        </w:rPr>
        <w:t xml:space="preserve">Вони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дозволяють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зберігати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цінні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речовини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покращують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якість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надають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продукту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необхідних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властивостей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наприклад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перетворюючи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рідкий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A77EE">
        <w:rPr>
          <w:rFonts w:ascii="Times New Roman" w:hAnsi="Times New Roman"/>
          <w:sz w:val="28"/>
          <w:szCs w:val="28"/>
          <w:lang w:val="ru-UA"/>
        </w:rPr>
        <w:t>кисіль</w:t>
      </w:r>
      <w:proofErr w:type="spellEnd"/>
      <w:r w:rsidRPr="005A77EE">
        <w:rPr>
          <w:rFonts w:ascii="Times New Roman" w:hAnsi="Times New Roman"/>
          <w:sz w:val="28"/>
          <w:szCs w:val="28"/>
          <w:lang w:val="ru-UA"/>
        </w:rPr>
        <w:t xml:space="preserve"> на гель.</w:t>
      </w:r>
    </w:p>
    <w:p w14:paraId="2BD7BA74" w14:textId="77777777" w:rsidR="004B089A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0E18BC00" w14:textId="77777777" w:rsidR="004B089A" w:rsidRPr="00910A6D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Дисперсна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система</w:t>
      </w:r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r>
        <w:rPr>
          <w:rFonts w:ascii="Times New Roman" w:hAnsi="Times New Roman"/>
          <w:sz w:val="28"/>
          <w:szCs w:val="28"/>
          <w:lang w:val="ru-UA"/>
        </w:rPr>
        <w:t>–</w:t>
      </w:r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це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система,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складається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з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дисперсної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фази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дисперсійного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середовища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>.</w:t>
      </w:r>
    </w:p>
    <w:p w14:paraId="65F106E4" w14:textId="77777777" w:rsidR="004B089A" w:rsidRPr="00910A6D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910A6D">
        <w:rPr>
          <w:rFonts w:ascii="Times New Roman" w:hAnsi="Times New Roman"/>
          <w:sz w:val="28"/>
          <w:szCs w:val="28"/>
          <w:lang w:val="ru-UA"/>
        </w:rPr>
        <w:t xml:space="preserve">За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розміром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частинок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розрізняють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>:</w:t>
      </w:r>
    </w:p>
    <w:p w14:paraId="6AA25030" w14:textId="77777777" w:rsidR="004B089A" w:rsidRPr="004E252B" w:rsidRDefault="004B089A" w:rsidP="004B089A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b/>
          <w:bCs/>
          <w:sz w:val="28"/>
          <w:szCs w:val="28"/>
          <w:lang w:val="ru-UA"/>
        </w:rPr>
        <w:t>г</w:t>
      </w:r>
      <w:r w:rsidRPr="004E252B">
        <w:rPr>
          <w:rFonts w:ascii="Times New Roman" w:hAnsi="Times New Roman"/>
          <w:b/>
          <w:bCs/>
          <w:sz w:val="28"/>
          <w:szCs w:val="28"/>
          <w:lang w:val="ru-UA"/>
        </w:rPr>
        <w:t>рубо-</w:t>
      </w:r>
      <w:proofErr w:type="spellStart"/>
      <w:r w:rsidRPr="004E252B">
        <w:rPr>
          <w:rFonts w:ascii="Times New Roman" w:hAnsi="Times New Roman"/>
          <w:b/>
          <w:bCs/>
          <w:sz w:val="28"/>
          <w:szCs w:val="28"/>
          <w:lang w:val="ru-UA"/>
        </w:rPr>
        <w:t>дисперсні</w:t>
      </w:r>
      <w:proofErr w:type="spellEnd"/>
      <w:r w:rsidRPr="004E252B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b/>
          <w:bCs/>
          <w:sz w:val="28"/>
          <w:szCs w:val="28"/>
          <w:lang w:val="ru-UA"/>
        </w:rPr>
        <w:t>системи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(&gt;1000 нм):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суспензії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емульсії</w:t>
      </w:r>
      <w:proofErr w:type="spellEnd"/>
    </w:p>
    <w:p w14:paraId="6FEB28D6" w14:textId="77777777" w:rsidR="004B089A" w:rsidRPr="00910A6D" w:rsidRDefault="004B089A" w:rsidP="004B089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к</w:t>
      </w:r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олоїдні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системи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(1</w:t>
      </w:r>
      <w:r>
        <w:rPr>
          <w:rFonts w:ascii="Times New Roman" w:hAnsi="Times New Roman"/>
          <w:sz w:val="28"/>
          <w:szCs w:val="28"/>
          <w:lang w:val="ru-UA"/>
        </w:rPr>
        <w:t>-</w:t>
      </w:r>
      <w:r w:rsidRPr="00910A6D">
        <w:rPr>
          <w:rFonts w:ascii="Times New Roman" w:hAnsi="Times New Roman"/>
          <w:sz w:val="28"/>
          <w:szCs w:val="28"/>
          <w:lang w:val="ru-UA"/>
        </w:rPr>
        <w:t xml:space="preserve">1000 нм):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золі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гелі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піни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аерозолі</w:t>
      </w:r>
      <w:proofErr w:type="spellEnd"/>
    </w:p>
    <w:p w14:paraId="7D5240E7" w14:textId="734159EB" w:rsidR="004B089A" w:rsidRPr="004B089A" w:rsidRDefault="004B089A" w:rsidP="004B089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b/>
          <w:bCs/>
          <w:sz w:val="28"/>
          <w:szCs w:val="28"/>
          <w:lang w:val="ru-UA"/>
        </w:rPr>
        <w:t>м</w:t>
      </w:r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олекулярно-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дисперсні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системи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(&lt;1 нм):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істинні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розчини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.</w:t>
      </w:r>
    </w:p>
    <w:p w14:paraId="0158E484" w14:textId="77777777" w:rsidR="004B089A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5790D08F" w14:textId="3B739B70" w:rsidR="004B089A" w:rsidRPr="00910A6D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Д</w:t>
      </w:r>
      <w:r w:rsidRPr="00910A6D">
        <w:rPr>
          <w:rFonts w:ascii="Times New Roman" w:hAnsi="Times New Roman"/>
          <w:sz w:val="28"/>
          <w:szCs w:val="28"/>
          <w:lang w:val="ru-UA"/>
        </w:rPr>
        <w:t>исперсні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системи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є </w:t>
      </w:r>
      <w:r w:rsidR="00272CC9" w:rsidRPr="00272CC9">
        <w:rPr>
          <w:rFonts w:ascii="Times New Roman" w:hAnsi="Times New Roman"/>
          <w:sz w:val="28"/>
          <w:szCs w:val="28"/>
          <w:lang w:val="ru-UA"/>
        </w:rPr>
        <w:t>«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тілом</w:t>
      </w:r>
      <w:proofErr w:type="spellEnd"/>
      <w:r w:rsidR="00272CC9" w:rsidRPr="00272CC9">
        <w:rPr>
          <w:rFonts w:ascii="Times New Roman" w:hAnsi="Times New Roman"/>
          <w:sz w:val="28"/>
          <w:szCs w:val="28"/>
          <w:lang w:val="ru-UA"/>
        </w:rPr>
        <w:t>»</w:t>
      </w:r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харчового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продукту, а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харчові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добавки </w:t>
      </w:r>
      <w:r>
        <w:rPr>
          <w:rFonts w:ascii="Times New Roman" w:hAnsi="Times New Roman"/>
          <w:sz w:val="28"/>
          <w:szCs w:val="28"/>
          <w:lang w:val="ru-UA"/>
        </w:rPr>
        <w:t>–</w:t>
      </w:r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272CC9" w:rsidRPr="00272CC9">
        <w:rPr>
          <w:rFonts w:ascii="Times New Roman" w:hAnsi="Times New Roman"/>
          <w:sz w:val="28"/>
          <w:szCs w:val="28"/>
          <w:lang w:val="ru-UA"/>
        </w:rPr>
        <w:t>«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інструментами</w:t>
      </w:r>
      <w:proofErr w:type="spellEnd"/>
      <w:r w:rsidR="00272CC9" w:rsidRPr="00272CC9">
        <w:rPr>
          <w:rFonts w:ascii="Times New Roman" w:hAnsi="Times New Roman"/>
          <w:sz w:val="28"/>
          <w:szCs w:val="28"/>
          <w:lang w:val="ru-UA"/>
        </w:rPr>
        <w:t>»</w:t>
      </w:r>
      <w:r w:rsidRPr="00910A6D">
        <w:rPr>
          <w:rFonts w:ascii="Times New Roman" w:hAnsi="Times New Roman"/>
          <w:sz w:val="28"/>
          <w:szCs w:val="28"/>
          <w:lang w:val="ru-UA"/>
        </w:rPr>
        <w:t xml:space="preserve"> для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керування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його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фізико-хімічними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властивостями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>.</w:t>
      </w:r>
    </w:p>
    <w:p w14:paraId="699DD47D" w14:textId="77777777" w:rsidR="004B089A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39233862" w14:textId="70773ADF" w:rsidR="004B089A" w:rsidRPr="00910A6D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Значення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колоїдних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систем у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виробництві</w:t>
      </w:r>
      <w:proofErr w:type="spellEnd"/>
      <w:r w:rsidR="005B4F27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5B4F27">
        <w:rPr>
          <w:rFonts w:ascii="Times New Roman" w:hAnsi="Times New Roman"/>
          <w:b/>
          <w:bCs/>
          <w:sz w:val="28"/>
          <w:szCs w:val="28"/>
          <w:lang w:val="ru-UA"/>
        </w:rPr>
        <w:t>харчових</w:t>
      </w:r>
      <w:proofErr w:type="spellEnd"/>
      <w:r w:rsidR="005B4F27">
        <w:rPr>
          <w:rFonts w:ascii="Times New Roman" w:hAnsi="Times New Roman"/>
          <w:b/>
          <w:bCs/>
          <w:sz w:val="28"/>
          <w:szCs w:val="28"/>
          <w:lang w:val="ru-UA"/>
        </w:rPr>
        <w:t xml:space="preserve"> добавок</w:t>
      </w:r>
      <w:r w:rsidR="00F42536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r w:rsidR="00F42536">
        <w:rPr>
          <w:rFonts w:ascii="Times New Roman" w:hAnsi="Times New Roman"/>
          <w:sz w:val="28"/>
          <w:szCs w:val="28"/>
          <w:lang w:val="ru-UA"/>
        </w:rPr>
        <w:t>(</w:t>
      </w:r>
      <w:r w:rsidR="00F42536" w:rsidRPr="00F42536">
        <w:rPr>
          <w:rFonts w:ascii="Times New Roman" w:hAnsi="Times New Roman"/>
          <w:sz w:val="28"/>
          <w:szCs w:val="28"/>
          <w:lang w:val="ru-UA"/>
        </w:rPr>
        <w:t>табл. 1)</w:t>
      </w:r>
      <w:r w:rsidRPr="00F42536">
        <w:rPr>
          <w:rFonts w:ascii="Times New Roman" w:hAnsi="Times New Roman"/>
          <w:sz w:val="28"/>
          <w:szCs w:val="28"/>
          <w:lang w:val="ru-UA"/>
        </w:rPr>
        <w:t>:</w:t>
      </w:r>
    </w:p>
    <w:p w14:paraId="1736D3F5" w14:textId="77777777" w:rsidR="004B089A" w:rsidRPr="008F369E" w:rsidRDefault="004B089A" w:rsidP="004B089A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з</w:t>
      </w:r>
      <w:r w:rsidRPr="008F369E">
        <w:rPr>
          <w:rFonts w:ascii="Times New Roman" w:hAnsi="Times New Roman"/>
          <w:sz w:val="28"/>
          <w:szCs w:val="28"/>
          <w:lang w:val="ru-UA"/>
        </w:rPr>
        <w:t>абезпечують</w:t>
      </w:r>
      <w:proofErr w:type="spellEnd"/>
      <w:r w:rsidRPr="008F369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F369E">
        <w:rPr>
          <w:rFonts w:ascii="Times New Roman" w:hAnsi="Times New Roman"/>
          <w:sz w:val="28"/>
          <w:szCs w:val="28"/>
          <w:lang w:val="ru-UA"/>
        </w:rPr>
        <w:t>стабільність</w:t>
      </w:r>
      <w:proofErr w:type="spellEnd"/>
      <w:r w:rsidRPr="008F369E">
        <w:rPr>
          <w:rFonts w:ascii="Times New Roman" w:hAnsi="Times New Roman"/>
          <w:sz w:val="28"/>
          <w:szCs w:val="28"/>
          <w:lang w:val="ru-UA"/>
        </w:rPr>
        <w:t xml:space="preserve"> добавок</w:t>
      </w:r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2D6E1501" w14:textId="77777777" w:rsidR="004B089A" w:rsidRPr="008F369E" w:rsidRDefault="004B089A" w:rsidP="004B089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в</w:t>
      </w:r>
      <w:r w:rsidRPr="008F369E">
        <w:rPr>
          <w:rFonts w:ascii="Times New Roman" w:hAnsi="Times New Roman"/>
          <w:sz w:val="28"/>
          <w:szCs w:val="28"/>
          <w:lang w:val="ru-UA"/>
        </w:rPr>
        <w:t>пливають</w:t>
      </w:r>
      <w:proofErr w:type="spellEnd"/>
      <w:r w:rsidRPr="008F369E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Pr="008F369E">
        <w:rPr>
          <w:rFonts w:ascii="Times New Roman" w:hAnsi="Times New Roman"/>
          <w:sz w:val="28"/>
          <w:szCs w:val="28"/>
          <w:lang w:val="ru-UA"/>
        </w:rPr>
        <w:t>біодоступність</w:t>
      </w:r>
      <w:proofErr w:type="spellEnd"/>
      <w:r w:rsidRPr="008F369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F369E">
        <w:rPr>
          <w:rFonts w:ascii="Times New Roman" w:hAnsi="Times New Roman"/>
          <w:sz w:val="28"/>
          <w:szCs w:val="28"/>
          <w:lang w:val="ru-UA"/>
        </w:rPr>
        <w:t>активних</w:t>
      </w:r>
      <w:proofErr w:type="spellEnd"/>
      <w:r w:rsidRPr="008F369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F369E">
        <w:rPr>
          <w:rFonts w:ascii="Times New Roman" w:hAnsi="Times New Roman"/>
          <w:sz w:val="28"/>
          <w:szCs w:val="28"/>
          <w:lang w:val="ru-UA"/>
        </w:rPr>
        <w:t>компонентів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73288746" w14:textId="77777777" w:rsidR="004B089A" w:rsidRPr="008F369E" w:rsidRDefault="004B089A" w:rsidP="004B089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ф</w:t>
      </w:r>
      <w:r w:rsidRPr="008F369E">
        <w:rPr>
          <w:rFonts w:ascii="Times New Roman" w:hAnsi="Times New Roman"/>
          <w:sz w:val="28"/>
          <w:szCs w:val="28"/>
          <w:lang w:val="ru-UA"/>
        </w:rPr>
        <w:t>ормують</w:t>
      </w:r>
      <w:proofErr w:type="spellEnd"/>
      <w:r w:rsidRPr="008F369E">
        <w:rPr>
          <w:rFonts w:ascii="Times New Roman" w:hAnsi="Times New Roman"/>
          <w:sz w:val="28"/>
          <w:szCs w:val="28"/>
          <w:lang w:val="ru-UA"/>
        </w:rPr>
        <w:t xml:space="preserve"> текстуру і </w:t>
      </w:r>
      <w:proofErr w:type="spellStart"/>
      <w:r w:rsidRPr="008F369E">
        <w:rPr>
          <w:rFonts w:ascii="Times New Roman" w:hAnsi="Times New Roman"/>
          <w:sz w:val="28"/>
          <w:szCs w:val="28"/>
          <w:lang w:val="ru-UA"/>
        </w:rPr>
        <w:t>зовнішній</w:t>
      </w:r>
      <w:proofErr w:type="spellEnd"/>
      <w:r w:rsidRPr="008F369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F369E">
        <w:rPr>
          <w:rFonts w:ascii="Times New Roman" w:hAnsi="Times New Roman"/>
          <w:sz w:val="28"/>
          <w:szCs w:val="28"/>
          <w:lang w:val="ru-UA"/>
        </w:rPr>
        <w:t>вигляд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74DA864E" w14:textId="77777777" w:rsidR="004B089A" w:rsidRPr="008F369E" w:rsidRDefault="004B089A" w:rsidP="004B089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п</w:t>
      </w:r>
      <w:r w:rsidRPr="008F369E">
        <w:rPr>
          <w:rFonts w:ascii="Times New Roman" w:hAnsi="Times New Roman"/>
          <w:sz w:val="28"/>
          <w:szCs w:val="28"/>
          <w:lang w:val="ru-UA"/>
        </w:rPr>
        <w:t>оліпшують</w:t>
      </w:r>
      <w:proofErr w:type="spellEnd"/>
      <w:r w:rsidRPr="008F369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F369E">
        <w:rPr>
          <w:rFonts w:ascii="Times New Roman" w:hAnsi="Times New Roman"/>
          <w:sz w:val="28"/>
          <w:szCs w:val="28"/>
          <w:lang w:val="ru-UA"/>
        </w:rPr>
        <w:t>розчинність</w:t>
      </w:r>
      <w:proofErr w:type="spellEnd"/>
      <w:r w:rsidRPr="008F369E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8F369E">
        <w:rPr>
          <w:rFonts w:ascii="Times New Roman" w:hAnsi="Times New Roman"/>
          <w:sz w:val="28"/>
          <w:szCs w:val="28"/>
          <w:lang w:val="ru-UA"/>
        </w:rPr>
        <w:t>рівномірність</w:t>
      </w:r>
      <w:proofErr w:type="spellEnd"/>
      <w:r w:rsidRPr="008F369E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F369E">
        <w:rPr>
          <w:rFonts w:ascii="Times New Roman" w:hAnsi="Times New Roman"/>
          <w:sz w:val="28"/>
          <w:szCs w:val="28"/>
          <w:lang w:val="ru-UA"/>
        </w:rPr>
        <w:t>розподілу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.</w:t>
      </w:r>
    </w:p>
    <w:p w14:paraId="7B80726D" w14:textId="77777777" w:rsidR="004B089A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297218D1" w14:textId="77777777" w:rsidR="004B089A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31898591" w14:textId="77777777" w:rsidR="004B089A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3B635DB6" w14:textId="77777777" w:rsidR="004B089A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49B61716" w14:textId="77777777" w:rsidR="004B089A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48AEE949" w14:textId="5BCB56BF" w:rsidR="004B089A" w:rsidRDefault="004B089A" w:rsidP="00272CC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lastRenderedPageBreak/>
        <w:t>Таблиця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UA"/>
        </w:rPr>
        <w:t xml:space="preserve"> 1 –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Основні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види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дисперсних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і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колоїдних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систем у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харчових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добавках</w:t>
      </w:r>
      <w:r>
        <w:rPr>
          <w:rFonts w:ascii="Times New Roman" w:hAnsi="Times New Roman"/>
          <w:b/>
          <w:bCs/>
          <w:sz w:val="28"/>
          <w:szCs w:val="28"/>
          <w:lang w:val="ru-UA"/>
        </w:rPr>
        <w:t xml:space="preserve"> та харчах</w:t>
      </w:r>
    </w:p>
    <w:tbl>
      <w:tblPr>
        <w:tblStyle w:val="ae"/>
        <w:tblW w:w="9628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B089A" w14:paraId="27F5140C" w14:textId="77777777" w:rsidTr="00ED0372">
        <w:tc>
          <w:tcPr>
            <w:tcW w:w="3209" w:type="dxa"/>
          </w:tcPr>
          <w:p w14:paraId="7938799F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r w:rsidRPr="00910A6D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 xml:space="preserve">Тип </w:t>
            </w:r>
            <w:proofErr w:type="spellStart"/>
            <w:r w:rsidRPr="00910A6D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системи</w:t>
            </w:r>
            <w:proofErr w:type="spellEnd"/>
          </w:p>
        </w:tc>
        <w:tc>
          <w:tcPr>
            <w:tcW w:w="3209" w:type="dxa"/>
          </w:tcPr>
          <w:p w14:paraId="069EBC61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r w:rsidRPr="00910A6D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Характеристика</w:t>
            </w:r>
          </w:p>
        </w:tc>
        <w:tc>
          <w:tcPr>
            <w:tcW w:w="3210" w:type="dxa"/>
            <w:vAlign w:val="center"/>
          </w:tcPr>
          <w:p w14:paraId="12AD9335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Приклади</w:t>
            </w:r>
            <w:proofErr w:type="spellEnd"/>
            <w:r w:rsidRPr="00910A6D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10A6D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харчових</w:t>
            </w:r>
            <w:proofErr w:type="spellEnd"/>
            <w:r w:rsidRPr="00910A6D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 xml:space="preserve"> добавок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харчів</w:t>
            </w:r>
            <w:proofErr w:type="spellEnd"/>
          </w:p>
        </w:tc>
      </w:tr>
      <w:tr w:rsidR="004B089A" w14:paraId="13B88EF7" w14:textId="77777777" w:rsidTr="00ED0372">
        <w:tc>
          <w:tcPr>
            <w:tcW w:w="3209" w:type="dxa"/>
          </w:tcPr>
          <w:p w14:paraId="000EE841" w14:textId="77777777" w:rsidR="004B089A" w:rsidRPr="00910A6D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1</w:t>
            </w:r>
          </w:p>
        </w:tc>
        <w:tc>
          <w:tcPr>
            <w:tcW w:w="3209" w:type="dxa"/>
          </w:tcPr>
          <w:p w14:paraId="56F0BB90" w14:textId="77777777" w:rsidR="004B089A" w:rsidRPr="00910A6D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2</w:t>
            </w:r>
          </w:p>
        </w:tc>
        <w:tc>
          <w:tcPr>
            <w:tcW w:w="3210" w:type="dxa"/>
            <w:vAlign w:val="center"/>
          </w:tcPr>
          <w:p w14:paraId="6C5854C2" w14:textId="77777777" w:rsidR="004B089A" w:rsidRPr="00910A6D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3</w:t>
            </w:r>
          </w:p>
        </w:tc>
      </w:tr>
      <w:tr w:rsidR="004B089A" w14:paraId="250650BB" w14:textId="77777777" w:rsidTr="00ED0372">
        <w:tc>
          <w:tcPr>
            <w:tcW w:w="3209" w:type="dxa"/>
          </w:tcPr>
          <w:p w14:paraId="2A515034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Суспензії</w:t>
            </w:r>
            <w:proofErr w:type="spellEnd"/>
          </w:p>
        </w:tc>
        <w:tc>
          <w:tcPr>
            <w:tcW w:w="3209" w:type="dxa"/>
          </w:tcPr>
          <w:p w14:paraId="0C7EB6C2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Тверде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в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рідині</w:t>
            </w:r>
            <w:proofErr w:type="spellEnd"/>
          </w:p>
        </w:tc>
        <w:tc>
          <w:tcPr>
            <w:tcW w:w="3210" w:type="dxa"/>
          </w:tcPr>
          <w:p w14:paraId="7435D81C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Барвники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, </w:t>
            </w:r>
          </w:p>
          <w:p w14:paraId="50B0ADBF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мінеральні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добавки</w:t>
            </w:r>
            <w:r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/ </w:t>
            </w:r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>пиво, кава, сироп «</w:t>
            </w:r>
            <w:proofErr w:type="spellStart"/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>Бісептол</w:t>
            </w:r>
            <w:proofErr w:type="spellEnd"/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>»</w:t>
            </w:r>
          </w:p>
        </w:tc>
      </w:tr>
      <w:tr w:rsidR="004B089A" w14:paraId="3544D29E" w14:textId="77777777" w:rsidTr="00ED0372">
        <w:tc>
          <w:tcPr>
            <w:tcW w:w="3209" w:type="dxa"/>
          </w:tcPr>
          <w:p w14:paraId="7E53CF53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Емульсії</w:t>
            </w:r>
            <w:proofErr w:type="spellEnd"/>
          </w:p>
        </w:tc>
        <w:tc>
          <w:tcPr>
            <w:tcW w:w="3209" w:type="dxa"/>
          </w:tcPr>
          <w:p w14:paraId="7045A899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Рідина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в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рідині</w:t>
            </w:r>
            <w:proofErr w:type="spellEnd"/>
          </w:p>
        </w:tc>
        <w:tc>
          <w:tcPr>
            <w:tcW w:w="3210" w:type="dxa"/>
          </w:tcPr>
          <w:p w14:paraId="3B61E2C1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Ароматизатори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,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жиророзчинні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вітаміни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/ </w:t>
            </w:r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>майонез, молоко)</w:t>
            </w:r>
          </w:p>
        </w:tc>
      </w:tr>
      <w:tr w:rsidR="004B089A" w:rsidRPr="00C522AC" w14:paraId="0AD98B95" w14:textId="77777777" w:rsidTr="00ED0372">
        <w:tc>
          <w:tcPr>
            <w:tcW w:w="3209" w:type="dxa"/>
          </w:tcPr>
          <w:p w14:paraId="2C50BC56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Золі</w:t>
            </w:r>
            <w:proofErr w:type="spellEnd"/>
          </w:p>
        </w:tc>
        <w:tc>
          <w:tcPr>
            <w:tcW w:w="3209" w:type="dxa"/>
          </w:tcPr>
          <w:p w14:paraId="3055E6EA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Колоїдні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частинки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в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рідині</w:t>
            </w:r>
            <w:proofErr w:type="spellEnd"/>
          </w:p>
          <w:p w14:paraId="6A887745" w14:textId="77777777" w:rsidR="004B089A" w:rsidRPr="00FE5FEC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r w:rsidRPr="00FE5FEC">
              <w:rPr>
                <w:rFonts w:ascii="Times New Roman" w:hAnsi="Times New Roman"/>
                <w:sz w:val="28"/>
                <w:szCs w:val="28"/>
                <w:lang w:val="ru-UA"/>
              </w:rPr>
              <w:t>(</w:t>
            </w:r>
            <w:proofErr w:type="spellStart"/>
            <w:r w:rsidRPr="00FE5FEC">
              <w:rPr>
                <w:rFonts w:ascii="Times New Roman" w:hAnsi="Times New Roman"/>
                <w:sz w:val="28"/>
                <w:szCs w:val="28"/>
                <w:lang w:val="ru-UA"/>
              </w:rPr>
              <w:t>частинки</w:t>
            </w:r>
            <w:proofErr w:type="spellEnd"/>
            <w:r w:rsidRPr="00FE5FEC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1-100 нм </w:t>
            </w:r>
            <w:r>
              <w:rPr>
                <w:rFonts w:ascii="Times New Roman" w:hAnsi="Times New Roman"/>
                <w:sz w:val="28"/>
                <w:szCs w:val="28"/>
                <w:lang w:val="ru-UA"/>
              </w:rPr>
              <w:br/>
            </w:r>
            <w:r w:rsidRPr="00FE5FEC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у </w:t>
            </w:r>
            <w:proofErr w:type="spellStart"/>
            <w:r w:rsidRPr="00FE5FEC">
              <w:rPr>
                <w:rFonts w:ascii="Times New Roman" w:hAnsi="Times New Roman"/>
                <w:sz w:val="28"/>
                <w:szCs w:val="28"/>
                <w:lang w:val="ru-UA"/>
              </w:rPr>
              <w:t>рідині</w:t>
            </w:r>
            <w:proofErr w:type="spellEnd"/>
            <w:r w:rsidRPr="00FE5FEC">
              <w:rPr>
                <w:rFonts w:ascii="Times New Roman" w:hAnsi="Times New Roman"/>
                <w:sz w:val="28"/>
                <w:szCs w:val="28"/>
                <w:lang w:val="ru-UA"/>
              </w:rPr>
              <w:t>)</w:t>
            </w:r>
          </w:p>
        </w:tc>
        <w:tc>
          <w:tcPr>
            <w:tcW w:w="3210" w:type="dxa"/>
          </w:tcPr>
          <w:p w14:paraId="10549139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Пектини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, </w:t>
            </w:r>
          </w:p>
          <w:p w14:paraId="1753F48D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білкові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гідроколоїди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/ </w:t>
            </w:r>
            <w:proofErr w:type="spellStart"/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>білок</w:t>
            </w:r>
            <w:proofErr w:type="spellEnd"/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>яйця</w:t>
            </w:r>
            <w:proofErr w:type="spellEnd"/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, </w:t>
            </w:r>
            <w:proofErr w:type="spellStart"/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>фруктовий</w:t>
            </w:r>
            <w:proofErr w:type="spellEnd"/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>сік</w:t>
            </w:r>
            <w:proofErr w:type="spellEnd"/>
          </w:p>
        </w:tc>
      </w:tr>
      <w:tr w:rsidR="004B089A" w14:paraId="39A3DED3" w14:textId="77777777" w:rsidTr="00ED0372">
        <w:tc>
          <w:tcPr>
            <w:tcW w:w="3209" w:type="dxa"/>
          </w:tcPr>
          <w:p w14:paraId="56CC9C1C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Гелі</w:t>
            </w:r>
            <w:proofErr w:type="spellEnd"/>
          </w:p>
        </w:tc>
        <w:tc>
          <w:tcPr>
            <w:tcW w:w="3209" w:type="dxa"/>
          </w:tcPr>
          <w:p w14:paraId="028DB4DE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Просторова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сітка</w:t>
            </w:r>
            <w:proofErr w:type="spellEnd"/>
          </w:p>
        </w:tc>
        <w:tc>
          <w:tcPr>
            <w:tcW w:w="3210" w:type="dxa"/>
          </w:tcPr>
          <w:p w14:paraId="11606232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Желатин, агар,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альгінати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/ </w:t>
            </w:r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желе, </w:t>
            </w:r>
            <w:proofErr w:type="spellStart"/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>кисіль</w:t>
            </w:r>
            <w:proofErr w:type="spellEnd"/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>, джем</w:t>
            </w:r>
          </w:p>
        </w:tc>
      </w:tr>
      <w:tr w:rsidR="004B089A" w14:paraId="51D81860" w14:textId="77777777" w:rsidTr="00ED0372">
        <w:tc>
          <w:tcPr>
            <w:tcW w:w="3209" w:type="dxa"/>
          </w:tcPr>
          <w:p w14:paraId="5EA81A25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Піни</w:t>
            </w:r>
            <w:proofErr w:type="spellEnd"/>
          </w:p>
        </w:tc>
        <w:tc>
          <w:tcPr>
            <w:tcW w:w="3209" w:type="dxa"/>
          </w:tcPr>
          <w:p w14:paraId="71FFE0F2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Газ у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рідині</w:t>
            </w:r>
            <w:proofErr w:type="spellEnd"/>
          </w:p>
        </w:tc>
        <w:tc>
          <w:tcPr>
            <w:tcW w:w="3210" w:type="dxa"/>
          </w:tcPr>
          <w:p w14:paraId="00658626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Піноутворювачі</w:t>
            </w:r>
            <w:proofErr w:type="spellEnd"/>
          </w:p>
        </w:tc>
      </w:tr>
      <w:tr w:rsidR="004B089A" w14:paraId="2606A494" w14:textId="77777777" w:rsidTr="00ED0372">
        <w:tc>
          <w:tcPr>
            <w:tcW w:w="3209" w:type="dxa"/>
          </w:tcPr>
          <w:p w14:paraId="6A2BFA08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Аерозолі</w:t>
            </w:r>
            <w:proofErr w:type="spellEnd"/>
          </w:p>
        </w:tc>
        <w:tc>
          <w:tcPr>
            <w:tcW w:w="3209" w:type="dxa"/>
          </w:tcPr>
          <w:p w14:paraId="3424075C" w14:textId="77777777" w:rsidR="004B089A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Тверде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/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рідке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в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газі</w:t>
            </w:r>
            <w:proofErr w:type="spellEnd"/>
          </w:p>
        </w:tc>
        <w:tc>
          <w:tcPr>
            <w:tcW w:w="3210" w:type="dxa"/>
          </w:tcPr>
          <w:p w14:paraId="653B10F6" w14:textId="77777777" w:rsidR="004B089A" w:rsidRPr="00910A6D" w:rsidRDefault="004B089A" w:rsidP="00ED0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Сухі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ароматизатори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/ </w:t>
            </w:r>
            <w:proofErr w:type="spellStart"/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>спреї</w:t>
            </w:r>
            <w:proofErr w:type="spellEnd"/>
            <w:r w:rsidRPr="008F369E">
              <w:rPr>
                <w:rFonts w:ascii="Times New Roman" w:hAnsi="Times New Roman"/>
                <w:sz w:val="28"/>
                <w:szCs w:val="28"/>
                <w:lang w:val="ru-UA"/>
              </w:rPr>
              <w:t>, вершки</w:t>
            </w:r>
          </w:p>
        </w:tc>
      </w:tr>
    </w:tbl>
    <w:p w14:paraId="67E49B3A" w14:textId="77777777" w:rsidR="004B089A" w:rsidRPr="00910A6D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71743949" w14:textId="77777777" w:rsidR="004B089A" w:rsidRPr="00910A6D" w:rsidRDefault="004B089A" w:rsidP="004B089A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Роль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харчових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добавок</w:t>
      </w:r>
    </w:p>
    <w:p w14:paraId="12C68C53" w14:textId="77777777" w:rsidR="004B089A" w:rsidRDefault="004B089A" w:rsidP="004B089A">
      <w:pPr>
        <w:pStyle w:val="a7"/>
        <w:numPr>
          <w:ilvl w:val="2"/>
          <w:numId w:val="24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с</w:t>
      </w:r>
      <w:r w:rsidRPr="004B089A">
        <w:rPr>
          <w:rFonts w:ascii="Times New Roman" w:hAnsi="Times New Roman"/>
          <w:b/>
          <w:bCs/>
          <w:sz w:val="28"/>
          <w:szCs w:val="28"/>
          <w:lang w:val="ru-UA"/>
        </w:rPr>
        <w:t>табілізатори</w:t>
      </w:r>
      <w:proofErr w:type="spellEnd"/>
      <w:r w:rsidRPr="004B089A">
        <w:rPr>
          <w:rFonts w:ascii="Times New Roman" w:hAnsi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Pr="004B089A">
        <w:rPr>
          <w:rFonts w:ascii="Times New Roman" w:hAnsi="Times New Roman"/>
          <w:b/>
          <w:bCs/>
          <w:sz w:val="28"/>
          <w:szCs w:val="28"/>
          <w:lang w:val="ru-UA"/>
        </w:rPr>
        <w:t>гелеутворювачі</w:t>
      </w:r>
      <w:proofErr w:type="spellEnd"/>
      <w:r w:rsidRPr="004B089A">
        <w:rPr>
          <w:rFonts w:ascii="Times New Roman" w:hAnsi="Times New Roman"/>
          <w:b/>
          <w:bCs/>
          <w:sz w:val="28"/>
          <w:szCs w:val="28"/>
          <w:lang w:val="ru-UA"/>
        </w:rPr>
        <w:t>):</w:t>
      </w:r>
      <w:r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п</w:t>
      </w:r>
      <w:r w:rsidRPr="004B089A">
        <w:rPr>
          <w:rFonts w:ascii="Times New Roman" w:hAnsi="Times New Roman"/>
          <w:sz w:val="28"/>
          <w:szCs w:val="28"/>
          <w:lang w:val="ru-UA"/>
        </w:rPr>
        <w:t>еретворюють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B089A">
        <w:rPr>
          <w:rFonts w:ascii="Times New Roman" w:hAnsi="Times New Roman"/>
          <w:sz w:val="28"/>
          <w:szCs w:val="28"/>
          <w:lang w:val="ru-UA"/>
        </w:rPr>
        <w:t>золі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Pr="004B089A">
        <w:rPr>
          <w:rFonts w:ascii="Times New Roman" w:hAnsi="Times New Roman"/>
          <w:sz w:val="28"/>
          <w:szCs w:val="28"/>
          <w:lang w:val="ru-UA"/>
        </w:rPr>
        <w:t>гелі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4B089A">
        <w:rPr>
          <w:rFonts w:ascii="Times New Roman" w:hAnsi="Times New Roman"/>
          <w:sz w:val="28"/>
          <w:szCs w:val="28"/>
          <w:lang w:val="ru-UA"/>
        </w:rPr>
        <w:t>покращуючи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B089A">
        <w:rPr>
          <w:rFonts w:ascii="Times New Roman" w:hAnsi="Times New Roman"/>
          <w:sz w:val="28"/>
          <w:szCs w:val="28"/>
          <w:lang w:val="ru-UA"/>
        </w:rPr>
        <w:t>консистенцію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 (пектин, желатин)</w:t>
      </w:r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660207B8" w14:textId="77777777" w:rsidR="004B089A" w:rsidRPr="004B089A" w:rsidRDefault="004B089A" w:rsidP="004B089A">
      <w:pPr>
        <w:pStyle w:val="a7"/>
        <w:numPr>
          <w:ilvl w:val="2"/>
          <w:numId w:val="24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е</w:t>
      </w:r>
      <w:r w:rsidRPr="004B089A">
        <w:rPr>
          <w:rFonts w:ascii="Times New Roman" w:hAnsi="Times New Roman"/>
          <w:b/>
          <w:bCs/>
          <w:sz w:val="28"/>
          <w:szCs w:val="28"/>
          <w:lang w:val="ru-UA"/>
        </w:rPr>
        <w:t>мульгатори</w:t>
      </w:r>
      <w:proofErr w:type="spellEnd"/>
      <w:r w:rsidRPr="004B089A">
        <w:rPr>
          <w:rFonts w:ascii="Times New Roman" w:hAnsi="Times New Roman"/>
          <w:b/>
          <w:bCs/>
          <w:sz w:val="28"/>
          <w:szCs w:val="28"/>
          <w:lang w:val="ru-UA"/>
        </w:rPr>
        <w:t>:</w:t>
      </w:r>
      <w:r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з</w:t>
      </w:r>
      <w:r w:rsidRPr="004B089A">
        <w:rPr>
          <w:rFonts w:ascii="Times New Roman" w:hAnsi="Times New Roman"/>
          <w:sz w:val="28"/>
          <w:szCs w:val="28"/>
          <w:lang w:val="ru-UA"/>
        </w:rPr>
        <w:t>мішують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B089A">
        <w:rPr>
          <w:rFonts w:ascii="Times New Roman" w:hAnsi="Times New Roman"/>
          <w:sz w:val="28"/>
          <w:szCs w:val="28"/>
          <w:lang w:val="ru-UA"/>
        </w:rPr>
        <w:t>незмішувані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B089A">
        <w:rPr>
          <w:rFonts w:ascii="Times New Roman" w:hAnsi="Times New Roman"/>
          <w:sz w:val="28"/>
          <w:szCs w:val="28"/>
          <w:lang w:val="ru-UA"/>
        </w:rPr>
        <w:t>рідини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 (лецитин у </w:t>
      </w:r>
      <w:proofErr w:type="spellStart"/>
      <w:r w:rsidRPr="004B089A">
        <w:rPr>
          <w:rFonts w:ascii="Times New Roman" w:hAnsi="Times New Roman"/>
          <w:sz w:val="28"/>
          <w:szCs w:val="28"/>
          <w:lang w:val="ru-UA"/>
        </w:rPr>
        <w:t>майонезі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>)</w:t>
      </w:r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76EF0731" w14:textId="77777777" w:rsidR="004B089A" w:rsidRPr="004B089A" w:rsidRDefault="004B089A" w:rsidP="004B089A">
      <w:pPr>
        <w:pStyle w:val="a7"/>
        <w:numPr>
          <w:ilvl w:val="2"/>
          <w:numId w:val="24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а</w:t>
      </w:r>
      <w:r w:rsidRPr="004B089A">
        <w:rPr>
          <w:rFonts w:ascii="Times New Roman" w:hAnsi="Times New Roman"/>
          <w:b/>
          <w:bCs/>
          <w:sz w:val="28"/>
          <w:szCs w:val="28"/>
          <w:lang w:val="ru-UA"/>
        </w:rPr>
        <w:t>нтиоксиданти</w:t>
      </w:r>
      <w:proofErr w:type="spellEnd"/>
      <w:r w:rsidRPr="004B089A">
        <w:rPr>
          <w:rFonts w:ascii="Times New Roman" w:hAnsi="Times New Roman"/>
          <w:b/>
          <w:bCs/>
          <w:sz w:val="28"/>
          <w:szCs w:val="28"/>
          <w:lang w:val="ru-UA"/>
        </w:rPr>
        <w:t>:</w:t>
      </w:r>
      <w:r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з</w:t>
      </w:r>
      <w:r w:rsidRPr="004B089A">
        <w:rPr>
          <w:rFonts w:ascii="Times New Roman" w:hAnsi="Times New Roman"/>
          <w:sz w:val="28"/>
          <w:szCs w:val="28"/>
          <w:lang w:val="ru-UA"/>
        </w:rPr>
        <w:t>апобігають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B089A">
        <w:rPr>
          <w:rFonts w:ascii="Times New Roman" w:hAnsi="Times New Roman"/>
          <w:sz w:val="28"/>
          <w:szCs w:val="28"/>
          <w:lang w:val="ru-UA"/>
        </w:rPr>
        <w:t>окисленню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B089A">
        <w:rPr>
          <w:rFonts w:ascii="Times New Roman" w:hAnsi="Times New Roman"/>
          <w:sz w:val="28"/>
          <w:szCs w:val="28"/>
          <w:lang w:val="ru-UA"/>
        </w:rPr>
        <w:t>жирів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4B089A">
        <w:rPr>
          <w:rFonts w:ascii="Times New Roman" w:hAnsi="Times New Roman"/>
          <w:sz w:val="28"/>
          <w:szCs w:val="28"/>
          <w:lang w:val="ru-UA"/>
        </w:rPr>
        <w:t>зберігаючи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B089A">
        <w:rPr>
          <w:rFonts w:ascii="Times New Roman" w:hAnsi="Times New Roman"/>
          <w:sz w:val="28"/>
          <w:szCs w:val="28"/>
          <w:lang w:val="ru-UA"/>
        </w:rPr>
        <w:t>свіжіст</w:t>
      </w:r>
      <w:r>
        <w:rPr>
          <w:rFonts w:ascii="Times New Roman" w:hAnsi="Times New Roman"/>
          <w:sz w:val="28"/>
          <w:szCs w:val="28"/>
          <w:lang w:val="ru-UA"/>
        </w:rPr>
        <w:t>ь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4AF3CB7A" w14:textId="77777777" w:rsidR="004B089A" w:rsidRPr="004B089A" w:rsidRDefault="004B089A" w:rsidP="004B089A">
      <w:pPr>
        <w:pStyle w:val="a7"/>
        <w:numPr>
          <w:ilvl w:val="2"/>
          <w:numId w:val="24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б</w:t>
      </w:r>
      <w:r w:rsidRPr="004B089A">
        <w:rPr>
          <w:rFonts w:ascii="Times New Roman" w:hAnsi="Times New Roman"/>
          <w:b/>
          <w:bCs/>
          <w:sz w:val="28"/>
          <w:szCs w:val="28"/>
          <w:lang w:val="ru-UA"/>
        </w:rPr>
        <w:t>арвники</w:t>
      </w:r>
      <w:proofErr w:type="spellEnd"/>
      <w:r w:rsidRPr="004B089A">
        <w:rPr>
          <w:rFonts w:ascii="Times New Roman" w:hAnsi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4B089A">
        <w:rPr>
          <w:rFonts w:ascii="Times New Roman" w:hAnsi="Times New Roman"/>
          <w:b/>
          <w:bCs/>
          <w:sz w:val="28"/>
          <w:szCs w:val="28"/>
          <w:lang w:val="ru-UA"/>
        </w:rPr>
        <w:t>ароматизатори</w:t>
      </w:r>
      <w:proofErr w:type="spellEnd"/>
      <w:r w:rsidRPr="004B089A">
        <w:rPr>
          <w:rFonts w:ascii="Times New Roman" w:hAnsi="Times New Roman"/>
          <w:b/>
          <w:bCs/>
          <w:sz w:val="28"/>
          <w:szCs w:val="28"/>
          <w:lang w:val="ru-UA"/>
        </w:rPr>
        <w:t>:</w:t>
      </w:r>
      <w:r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п</w:t>
      </w:r>
      <w:r w:rsidRPr="004B089A">
        <w:rPr>
          <w:rFonts w:ascii="Times New Roman" w:hAnsi="Times New Roman"/>
          <w:sz w:val="28"/>
          <w:szCs w:val="28"/>
          <w:lang w:val="ru-UA"/>
        </w:rPr>
        <w:t>окращують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B089A">
        <w:rPr>
          <w:rFonts w:ascii="Times New Roman" w:hAnsi="Times New Roman"/>
          <w:sz w:val="28"/>
          <w:szCs w:val="28"/>
          <w:lang w:val="ru-UA"/>
        </w:rPr>
        <w:t>естетичні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4B089A">
        <w:rPr>
          <w:rFonts w:ascii="Times New Roman" w:hAnsi="Times New Roman"/>
          <w:sz w:val="28"/>
          <w:szCs w:val="28"/>
          <w:lang w:val="ru-UA"/>
        </w:rPr>
        <w:t>смакові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B089A">
        <w:rPr>
          <w:rFonts w:ascii="Times New Roman" w:hAnsi="Times New Roman"/>
          <w:sz w:val="28"/>
          <w:szCs w:val="28"/>
          <w:lang w:val="ru-UA"/>
        </w:rPr>
        <w:t>якості</w:t>
      </w:r>
      <w:proofErr w:type="spellEnd"/>
      <w:r w:rsidRPr="004B089A">
        <w:rPr>
          <w:rFonts w:ascii="Times New Roman" w:hAnsi="Times New Roman"/>
          <w:sz w:val="28"/>
          <w:szCs w:val="28"/>
          <w:lang w:val="ru-UA"/>
        </w:rPr>
        <w:t>.</w:t>
      </w:r>
    </w:p>
    <w:p w14:paraId="05D1D7B9" w14:textId="77777777" w:rsidR="004B089A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77EF1C8D" w14:textId="77777777" w:rsidR="00F42536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Приклади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використання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добавок</w:t>
      </w:r>
      <w:r>
        <w:rPr>
          <w:rFonts w:ascii="Times New Roman" w:hAnsi="Times New Roman"/>
          <w:b/>
          <w:bCs/>
          <w:sz w:val="28"/>
          <w:szCs w:val="28"/>
          <w:lang w:val="ru-UA"/>
        </w:rPr>
        <w:t>:</w:t>
      </w:r>
      <w:r w:rsidRPr="004B089A">
        <w:rPr>
          <w:rFonts w:ascii="Times New Roman" w:hAnsi="Times New Roman"/>
          <w:sz w:val="28"/>
          <w:szCs w:val="28"/>
          <w:lang w:val="ru-UA"/>
        </w:rPr>
        <w:t xml:space="preserve"> </w:t>
      </w:r>
    </w:p>
    <w:p w14:paraId="6D1607D3" w14:textId="77777777" w:rsidR="00F42536" w:rsidRPr="00F42536" w:rsidRDefault="004B089A" w:rsidP="00F42536">
      <w:pPr>
        <w:pStyle w:val="a7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F42536">
        <w:rPr>
          <w:rFonts w:ascii="Times New Roman" w:hAnsi="Times New Roman"/>
          <w:sz w:val="28"/>
          <w:szCs w:val="28"/>
          <w:lang w:val="ru-UA"/>
        </w:rPr>
        <w:t xml:space="preserve">у </w:t>
      </w:r>
      <w:proofErr w:type="spellStart"/>
      <w:r w:rsidRPr="00F42536">
        <w:rPr>
          <w:rFonts w:ascii="Times New Roman" w:hAnsi="Times New Roman"/>
          <w:sz w:val="28"/>
          <w:szCs w:val="28"/>
          <w:lang w:val="ru-UA"/>
        </w:rPr>
        <w:t>випічці</w:t>
      </w:r>
      <w:proofErr w:type="spellEnd"/>
      <w:r w:rsidRPr="00F42536">
        <w:rPr>
          <w:rFonts w:ascii="Times New Roman" w:hAnsi="Times New Roman"/>
          <w:sz w:val="28"/>
          <w:szCs w:val="28"/>
          <w:lang w:val="ru-UA"/>
        </w:rPr>
        <w:t xml:space="preserve">: </w:t>
      </w:r>
      <w:proofErr w:type="spellStart"/>
      <w:r w:rsidRPr="00F42536">
        <w:rPr>
          <w:rFonts w:ascii="Times New Roman" w:hAnsi="Times New Roman"/>
          <w:sz w:val="28"/>
          <w:szCs w:val="28"/>
          <w:lang w:val="ru-UA"/>
        </w:rPr>
        <w:t>емульгатори</w:t>
      </w:r>
      <w:proofErr w:type="spellEnd"/>
      <w:r w:rsidRPr="00F42536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F42536">
        <w:rPr>
          <w:rFonts w:ascii="Times New Roman" w:hAnsi="Times New Roman"/>
          <w:sz w:val="28"/>
          <w:szCs w:val="28"/>
          <w:lang w:val="ru-UA"/>
        </w:rPr>
        <w:t>розпушувачі</w:t>
      </w:r>
      <w:proofErr w:type="spellEnd"/>
      <w:r w:rsidRPr="00F42536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F42536">
        <w:rPr>
          <w:rFonts w:ascii="Times New Roman" w:hAnsi="Times New Roman"/>
          <w:sz w:val="28"/>
          <w:szCs w:val="28"/>
          <w:lang w:val="ru-UA"/>
        </w:rPr>
        <w:t>створюють</w:t>
      </w:r>
      <w:proofErr w:type="spellEnd"/>
      <w:r w:rsidRPr="00F42536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F42536">
        <w:rPr>
          <w:rFonts w:ascii="Times New Roman" w:hAnsi="Times New Roman"/>
          <w:sz w:val="28"/>
          <w:szCs w:val="28"/>
          <w:lang w:val="ru-UA"/>
        </w:rPr>
        <w:t>потрібну</w:t>
      </w:r>
      <w:proofErr w:type="spellEnd"/>
      <w:r w:rsidRPr="00F42536">
        <w:rPr>
          <w:rFonts w:ascii="Times New Roman" w:hAnsi="Times New Roman"/>
          <w:sz w:val="28"/>
          <w:szCs w:val="28"/>
          <w:lang w:val="ru-UA"/>
        </w:rPr>
        <w:t xml:space="preserve"> структуру </w:t>
      </w:r>
      <w:proofErr w:type="spellStart"/>
      <w:r w:rsidRPr="00F42536">
        <w:rPr>
          <w:rFonts w:ascii="Times New Roman" w:hAnsi="Times New Roman"/>
          <w:sz w:val="28"/>
          <w:szCs w:val="28"/>
          <w:lang w:val="ru-UA"/>
        </w:rPr>
        <w:t>печива</w:t>
      </w:r>
      <w:proofErr w:type="spellEnd"/>
      <w:r w:rsidRPr="00F42536">
        <w:rPr>
          <w:rFonts w:ascii="Times New Roman" w:hAnsi="Times New Roman"/>
          <w:sz w:val="28"/>
          <w:szCs w:val="28"/>
          <w:lang w:val="ru-UA"/>
        </w:rPr>
        <w:t xml:space="preserve">; </w:t>
      </w:r>
    </w:p>
    <w:p w14:paraId="3B84515C" w14:textId="77777777" w:rsidR="00F42536" w:rsidRPr="00F42536" w:rsidRDefault="004B089A" w:rsidP="00F42536">
      <w:pPr>
        <w:pStyle w:val="a7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F42536">
        <w:rPr>
          <w:rFonts w:ascii="Times New Roman" w:hAnsi="Times New Roman"/>
          <w:sz w:val="28"/>
          <w:szCs w:val="28"/>
          <w:lang w:val="ru-UA"/>
        </w:rPr>
        <w:t xml:space="preserve">у </w:t>
      </w:r>
      <w:proofErr w:type="spellStart"/>
      <w:r w:rsidRPr="00F42536">
        <w:rPr>
          <w:rFonts w:ascii="Times New Roman" w:hAnsi="Times New Roman"/>
          <w:sz w:val="28"/>
          <w:szCs w:val="28"/>
          <w:lang w:val="ru-UA"/>
        </w:rPr>
        <w:t>молочних</w:t>
      </w:r>
      <w:proofErr w:type="spellEnd"/>
      <w:r w:rsidRPr="00F42536">
        <w:rPr>
          <w:rFonts w:ascii="Times New Roman" w:hAnsi="Times New Roman"/>
          <w:sz w:val="28"/>
          <w:szCs w:val="28"/>
          <w:lang w:val="ru-UA"/>
        </w:rPr>
        <w:t xml:space="preserve"> продуктах: </w:t>
      </w:r>
      <w:proofErr w:type="spellStart"/>
      <w:r w:rsidRPr="00F42536">
        <w:rPr>
          <w:rFonts w:ascii="Times New Roman" w:hAnsi="Times New Roman"/>
          <w:sz w:val="28"/>
          <w:szCs w:val="28"/>
          <w:lang w:val="ru-UA"/>
        </w:rPr>
        <w:t>стабілізатори</w:t>
      </w:r>
      <w:proofErr w:type="spellEnd"/>
      <w:r w:rsidRPr="00F42536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F42536">
        <w:rPr>
          <w:rFonts w:ascii="Times New Roman" w:hAnsi="Times New Roman"/>
          <w:sz w:val="28"/>
          <w:szCs w:val="28"/>
          <w:lang w:val="ru-UA"/>
        </w:rPr>
        <w:t>запобігають</w:t>
      </w:r>
      <w:proofErr w:type="spellEnd"/>
      <w:r w:rsidRPr="00F42536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F42536">
        <w:rPr>
          <w:rFonts w:ascii="Times New Roman" w:hAnsi="Times New Roman"/>
          <w:sz w:val="28"/>
          <w:szCs w:val="28"/>
          <w:lang w:val="ru-UA"/>
        </w:rPr>
        <w:t>розшаруванню</w:t>
      </w:r>
      <w:proofErr w:type="spellEnd"/>
      <w:r w:rsidRPr="00F42536">
        <w:rPr>
          <w:rFonts w:ascii="Times New Roman" w:hAnsi="Times New Roman"/>
          <w:sz w:val="28"/>
          <w:szCs w:val="28"/>
          <w:lang w:val="ru-UA"/>
        </w:rPr>
        <w:t xml:space="preserve"> йогурту; </w:t>
      </w:r>
    </w:p>
    <w:p w14:paraId="5E4D83DC" w14:textId="0137249D" w:rsidR="004B089A" w:rsidRPr="00F42536" w:rsidRDefault="004B089A" w:rsidP="00F42536">
      <w:pPr>
        <w:pStyle w:val="a7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gramStart"/>
      <w:r w:rsidRPr="00F42536">
        <w:rPr>
          <w:rFonts w:ascii="Times New Roman" w:hAnsi="Times New Roman"/>
          <w:sz w:val="28"/>
          <w:szCs w:val="28"/>
          <w:lang w:val="ru-UA"/>
        </w:rPr>
        <w:t>у напоях</w:t>
      </w:r>
      <w:proofErr w:type="gramEnd"/>
      <w:r w:rsidRPr="00F42536">
        <w:rPr>
          <w:rFonts w:ascii="Times New Roman" w:hAnsi="Times New Roman"/>
          <w:sz w:val="28"/>
          <w:szCs w:val="28"/>
          <w:lang w:val="ru-UA"/>
        </w:rPr>
        <w:t xml:space="preserve">: </w:t>
      </w:r>
      <w:proofErr w:type="spellStart"/>
      <w:r w:rsidRPr="00F42536">
        <w:rPr>
          <w:rFonts w:ascii="Times New Roman" w:hAnsi="Times New Roman"/>
          <w:sz w:val="28"/>
          <w:szCs w:val="28"/>
          <w:lang w:val="ru-UA"/>
        </w:rPr>
        <w:t>емульгатори</w:t>
      </w:r>
      <w:proofErr w:type="spellEnd"/>
      <w:r w:rsidRPr="00F42536">
        <w:rPr>
          <w:rFonts w:ascii="Times New Roman" w:hAnsi="Times New Roman"/>
          <w:sz w:val="28"/>
          <w:szCs w:val="28"/>
          <w:lang w:val="ru-UA"/>
        </w:rPr>
        <w:t xml:space="preserve"> для </w:t>
      </w:r>
      <w:proofErr w:type="spellStart"/>
      <w:r w:rsidRPr="00F42536">
        <w:rPr>
          <w:rFonts w:ascii="Times New Roman" w:hAnsi="Times New Roman"/>
          <w:sz w:val="28"/>
          <w:szCs w:val="28"/>
          <w:lang w:val="ru-UA"/>
        </w:rPr>
        <w:t>стабілізації</w:t>
      </w:r>
      <w:proofErr w:type="spellEnd"/>
      <w:r w:rsidRPr="00F42536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F42536">
        <w:rPr>
          <w:rFonts w:ascii="Times New Roman" w:hAnsi="Times New Roman"/>
          <w:sz w:val="28"/>
          <w:szCs w:val="28"/>
          <w:lang w:val="ru-UA"/>
        </w:rPr>
        <w:t>соків</w:t>
      </w:r>
      <w:proofErr w:type="spellEnd"/>
      <w:r w:rsidRPr="00F42536">
        <w:rPr>
          <w:rFonts w:ascii="Times New Roman" w:hAnsi="Times New Roman"/>
          <w:sz w:val="28"/>
          <w:szCs w:val="28"/>
          <w:lang w:val="ru-UA"/>
        </w:rPr>
        <w:t>.</w:t>
      </w:r>
    </w:p>
    <w:p w14:paraId="5EC87CD7" w14:textId="77777777" w:rsidR="004B089A" w:rsidRPr="004B089A" w:rsidRDefault="004B089A" w:rsidP="004B089A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4C6A2FDA" w14:textId="77777777" w:rsidR="004B089A" w:rsidRPr="00910A6D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Основні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технологічні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процеси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виробництва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харчових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добавок</w:t>
      </w:r>
      <w:r>
        <w:rPr>
          <w:rFonts w:ascii="Times New Roman" w:hAnsi="Times New Roman"/>
          <w:b/>
          <w:bCs/>
          <w:sz w:val="28"/>
          <w:szCs w:val="28"/>
          <w:lang w:val="ru-UA"/>
        </w:rPr>
        <w:t>.</w:t>
      </w:r>
    </w:p>
    <w:p w14:paraId="20BA9FAE" w14:textId="77777777" w:rsidR="004B089A" w:rsidRPr="00910A6D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>
        <w:rPr>
          <w:rFonts w:ascii="Times New Roman" w:hAnsi="Times New Roman"/>
          <w:b/>
          <w:bCs/>
          <w:sz w:val="28"/>
          <w:szCs w:val="28"/>
          <w:lang w:val="ru-UA"/>
        </w:rPr>
        <w:t>1)</w:t>
      </w:r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Підготовка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сировини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328C95C0" w14:textId="77777777" w:rsidR="004B089A" w:rsidRDefault="004B089A" w:rsidP="004B089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sz w:val="28"/>
          <w:szCs w:val="28"/>
          <w:lang w:val="ru-UA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о</w:t>
      </w:r>
      <w:r w:rsidRPr="00910A6D">
        <w:rPr>
          <w:rFonts w:ascii="Times New Roman" w:hAnsi="Times New Roman"/>
          <w:sz w:val="28"/>
          <w:szCs w:val="28"/>
          <w:lang w:val="ru-UA"/>
        </w:rPr>
        <w:t>чищення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подрібнення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5659C1C9" w14:textId="77777777" w:rsidR="004B089A" w:rsidRDefault="004B089A" w:rsidP="004B089A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стандартизація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за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вмістом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активних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речовин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4C6C3075" w14:textId="77777777" w:rsidR="004B089A" w:rsidRPr="004E252B" w:rsidRDefault="004B089A" w:rsidP="004B089A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г</w:t>
      </w:r>
      <w:r w:rsidRPr="004E252B">
        <w:rPr>
          <w:rFonts w:ascii="Times New Roman" w:hAnsi="Times New Roman"/>
          <w:sz w:val="28"/>
          <w:szCs w:val="28"/>
          <w:lang w:val="ru-UA"/>
        </w:rPr>
        <w:t>ідратація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гідроколоїдів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.</w:t>
      </w:r>
    </w:p>
    <w:p w14:paraId="6D8BDCAE" w14:textId="77777777" w:rsidR="004B089A" w:rsidRPr="004E252B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4E252B">
        <w:rPr>
          <w:rFonts w:ascii="Times New Roman" w:hAnsi="Times New Roman"/>
          <w:b/>
          <w:bCs/>
          <w:sz w:val="28"/>
          <w:szCs w:val="28"/>
          <w:lang w:val="ru-UA"/>
        </w:rPr>
        <w:t xml:space="preserve">2) </w:t>
      </w:r>
      <w:proofErr w:type="spellStart"/>
      <w:r w:rsidRPr="004E252B">
        <w:rPr>
          <w:rFonts w:ascii="Times New Roman" w:hAnsi="Times New Roman"/>
          <w:b/>
          <w:bCs/>
          <w:sz w:val="28"/>
          <w:szCs w:val="28"/>
          <w:lang w:val="ru-UA"/>
        </w:rPr>
        <w:t>Формування</w:t>
      </w:r>
      <w:proofErr w:type="spellEnd"/>
      <w:r w:rsidRPr="004E252B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b/>
          <w:bCs/>
          <w:sz w:val="28"/>
          <w:szCs w:val="28"/>
          <w:lang w:val="ru-UA"/>
        </w:rPr>
        <w:t>дисперсних</w:t>
      </w:r>
      <w:proofErr w:type="spellEnd"/>
      <w:r w:rsidRPr="004E252B">
        <w:rPr>
          <w:rFonts w:ascii="Times New Roman" w:hAnsi="Times New Roman"/>
          <w:b/>
          <w:bCs/>
          <w:sz w:val="28"/>
          <w:szCs w:val="28"/>
          <w:lang w:val="ru-UA"/>
        </w:rPr>
        <w:t xml:space="preserve"> і </w:t>
      </w:r>
      <w:proofErr w:type="spellStart"/>
      <w:r w:rsidRPr="004E252B">
        <w:rPr>
          <w:rFonts w:ascii="Times New Roman" w:hAnsi="Times New Roman"/>
          <w:b/>
          <w:bCs/>
          <w:sz w:val="28"/>
          <w:szCs w:val="28"/>
          <w:lang w:val="ru-UA"/>
        </w:rPr>
        <w:t>колоїдних</w:t>
      </w:r>
      <w:proofErr w:type="spellEnd"/>
      <w:r w:rsidRPr="004E252B">
        <w:rPr>
          <w:rFonts w:ascii="Times New Roman" w:hAnsi="Times New Roman"/>
          <w:b/>
          <w:bCs/>
          <w:sz w:val="28"/>
          <w:szCs w:val="28"/>
          <w:lang w:val="ru-UA"/>
        </w:rPr>
        <w:t xml:space="preserve"> систем</w:t>
      </w:r>
      <w:r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299DF9CC" w14:textId="77777777" w:rsidR="004B089A" w:rsidRPr="004E252B" w:rsidRDefault="004B089A" w:rsidP="004B089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UA"/>
        </w:rPr>
      </w:pPr>
      <w:r w:rsidRPr="004E252B">
        <w:rPr>
          <w:rFonts w:ascii="Times New Roman" w:hAnsi="Times New Roman"/>
          <w:sz w:val="28"/>
          <w:szCs w:val="28"/>
          <w:lang w:val="ru-UA"/>
        </w:rPr>
        <w:t xml:space="preserve">–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диспергування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механічне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ультразвукове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>);</w:t>
      </w:r>
    </w:p>
    <w:p w14:paraId="2C84C0E1" w14:textId="77777777" w:rsidR="004B089A" w:rsidRPr="004E252B" w:rsidRDefault="004B089A" w:rsidP="004B089A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гомогенізація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>;</w:t>
      </w:r>
    </w:p>
    <w:p w14:paraId="7BE8534C" w14:textId="77777777" w:rsidR="004B089A" w:rsidRPr="004E252B" w:rsidRDefault="004B089A" w:rsidP="004B089A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емульгування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(з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використанням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емульгаторів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>);</w:t>
      </w:r>
    </w:p>
    <w:p w14:paraId="1AD08977" w14:textId="77777777" w:rsidR="004B089A" w:rsidRPr="004E252B" w:rsidRDefault="004B089A" w:rsidP="004B089A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солюбілізація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.</w:t>
      </w:r>
    </w:p>
    <w:p w14:paraId="4D3661A3" w14:textId="77777777" w:rsidR="004B089A" w:rsidRPr="004E252B" w:rsidRDefault="004B089A" w:rsidP="004B089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4E252B">
        <w:rPr>
          <w:rFonts w:ascii="Times New Roman" w:hAnsi="Times New Roman"/>
          <w:b/>
          <w:bCs/>
          <w:sz w:val="28"/>
          <w:szCs w:val="28"/>
          <w:lang w:val="ru-UA"/>
        </w:rPr>
        <w:t xml:space="preserve">3) </w:t>
      </w:r>
      <w:proofErr w:type="spellStart"/>
      <w:r w:rsidRPr="004E252B">
        <w:rPr>
          <w:rFonts w:ascii="Times New Roman" w:hAnsi="Times New Roman"/>
          <w:b/>
          <w:bCs/>
          <w:sz w:val="28"/>
          <w:szCs w:val="28"/>
          <w:lang w:val="ru-UA"/>
        </w:rPr>
        <w:t>Стабілізація</w:t>
      </w:r>
      <w:proofErr w:type="spellEnd"/>
      <w:r w:rsidRPr="004E252B">
        <w:rPr>
          <w:rFonts w:ascii="Times New Roman" w:hAnsi="Times New Roman"/>
          <w:b/>
          <w:bCs/>
          <w:sz w:val="28"/>
          <w:szCs w:val="28"/>
          <w:lang w:val="ru-UA"/>
        </w:rPr>
        <w:t xml:space="preserve"> систем</w:t>
      </w:r>
      <w:r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3A4C8807" w14:textId="77777777" w:rsidR="004B089A" w:rsidRPr="00910A6D" w:rsidRDefault="004B089A" w:rsidP="004B089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sz w:val="28"/>
          <w:szCs w:val="28"/>
          <w:lang w:val="ru-UA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д</w:t>
      </w:r>
      <w:r w:rsidRPr="00910A6D">
        <w:rPr>
          <w:rFonts w:ascii="Times New Roman" w:hAnsi="Times New Roman"/>
          <w:sz w:val="28"/>
          <w:szCs w:val="28"/>
          <w:lang w:val="ru-UA"/>
        </w:rPr>
        <w:t>одавання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стабілізаторів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250B37E8" w14:textId="77777777" w:rsidR="004B089A" w:rsidRDefault="004B089A" w:rsidP="004B089A">
      <w:pPr>
        <w:pStyle w:val="a7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регулювання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pH</w:t>
      </w:r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3A6C7E12" w14:textId="77777777" w:rsidR="004B089A" w:rsidRDefault="004B089A" w:rsidP="004B089A">
      <w:pPr>
        <w:pStyle w:val="a7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sz w:val="28"/>
          <w:szCs w:val="28"/>
          <w:lang w:val="ru-UA"/>
        </w:rPr>
        <w:t>к</w:t>
      </w:r>
      <w:r w:rsidRPr="004E252B">
        <w:rPr>
          <w:rFonts w:ascii="Times New Roman" w:hAnsi="Times New Roman"/>
          <w:sz w:val="28"/>
          <w:szCs w:val="28"/>
          <w:lang w:val="ru-UA"/>
        </w:rPr>
        <w:t xml:space="preserve">онтроль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температури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6F2D5A9E" w14:textId="77777777" w:rsidR="004B089A" w:rsidRPr="004E252B" w:rsidRDefault="004B089A" w:rsidP="004B089A">
      <w:pPr>
        <w:pStyle w:val="a7"/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і</w:t>
      </w:r>
      <w:r w:rsidRPr="004E252B">
        <w:rPr>
          <w:rFonts w:ascii="Times New Roman" w:hAnsi="Times New Roman"/>
          <w:sz w:val="28"/>
          <w:szCs w:val="28"/>
          <w:lang w:val="ru-UA"/>
        </w:rPr>
        <w:t>нкапсуляція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активних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компонентів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.</w:t>
      </w:r>
    </w:p>
    <w:p w14:paraId="39FA56AF" w14:textId="77777777" w:rsidR="004B089A" w:rsidRPr="00910A6D" w:rsidRDefault="004B089A" w:rsidP="004B08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B14026">
        <w:rPr>
          <w:rFonts w:ascii="Times New Roman" w:hAnsi="Times New Roman"/>
          <w:b/>
          <w:bCs/>
          <w:sz w:val="28"/>
          <w:szCs w:val="28"/>
          <w:lang w:val="ru-UA"/>
        </w:rPr>
        <w:t>4)</w:t>
      </w:r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Концентрування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сушіння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53DC5802" w14:textId="77777777" w:rsidR="004B089A" w:rsidRDefault="004B089A" w:rsidP="004B089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sz w:val="28"/>
          <w:szCs w:val="28"/>
          <w:lang w:val="ru-UA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в</w:t>
      </w:r>
      <w:r w:rsidRPr="00910A6D">
        <w:rPr>
          <w:rFonts w:ascii="Times New Roman" w:hAnsi="Times New Roman"/>
          <w:sz w:val="28"/>
          <w:szCs w:val="28"/>
          <w:lang w:val="ru-UA"/>
        </w:rPr>
        <w:t>ипаровування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472915CD" w14:textId="77777777" w:rsidR="004B089A" w:rsidRDefault="004B089A" w:rsidP="004B089A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л</w:t>
      </w:r>
      <w:r w:rsidRPr="00B14026">
        <w:rPr>
          <w:rFonts w:ascii="Times New Roman" w:hAnsi="Times New Roman"/>
          <w:sz w:val="28"/>
          <w:szCs w:val="28"/>
          <w:lang w:val="ru-UA"/>
        </w:rPr>
        <w:t>іофільне</w:t>
      </w:r>
      <w:proofErr w:type="spellEnd"/>
      <w:r w:rsidRPr="00B14026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B14026">
        <w:rPr>
          <w:rFonts w:ascii="Times New Roman" w:hAnsi="Times New Roman"/>
          <w:sz w:val="28"/>
          <w:szCs w:val="28"/>
          <w:lang w:val="ru-UA"/>
        </w:rPr>
        <w:t>сушіння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0E36217B" w14:textId="77777777" w:rsidR="004B089A" w:rsidRPr="00B14026" w:rsidRDefault="004B089A" w:rsidP="004B089A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р</w:t>
      </w:r>
      <w:r w:rsidRPr="00B14026">
        <w:rPr>
          <w:rFonts w:ascii="Times New Roman" w:hAnsi="Times New Roman"/>
          <w:sz w:val="28"/>
          <w:szCs w:val="28"/>
          <w:lang w:val="ru-UA"/>
        </w:rPr>
        <w:t>озпилювальне</w:t>
      </w:r>
      <w:proofErr w:type="spellEnd"/>
      <w:r w:rsidRPr="00B14026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B14026">
        <w:rPr>
          <w:rFonts w:ascii="Times New Roman" w:hAnsi="Times New Roman"/>
          <w:sz w:val="28"/>
          <w:szCs w:val="28"/>
          <w:lang w:val="ru-UA"/>
        </w:rPr>
        <w:t>сушіння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.</w:t>
      </w:r>
    </w:p>
    <w:p w14:paraId="4DAF3483" w14:textId="77777777" w:rsidR="004B089A" w:rsidRPr="00B14026" w:rsidRDefault="004B089A" w:rsidP="004B089A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>
        <w:rPr>
          <w:rFonts w:ascii="Times New Roman" w:hAnsi="Times New Roman"/>
          <w:b/>
          <w:bCs/>
          <w:sz w:val="28"/>
          <w:szCs w:val="28"/>
          <w:lang w:val="ru-UA"/>
        </w:rPr>
        <w:t>5)</w:t>
      </w:r>
      <w:r w:rsidRPr="00B14026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B14026">
        <w:rPr>
          <w:rFonts w:ascii="Times New Roman" w:hAnsi="Times New Roman"/>
          <w:b/>
          <w:bCs/>
          <w:sz w:val="28"/>
          <w:szCs w:val="28"/>
          <w:lang w:val="ru-UA"/>
        </w:rPr>
        <w:t>Формування</w:t>
      </w:r>
      <w:proofErr w:type="spellEnd"/>
      <w:r w:rsidRPr="00B14026">
        <w:rPr>
          <w:rFonts w:ascii="Times New Roman" w:hAnsi="Times New Roman"/>
          <w:b/>
          <w:bCs/>
          <w:sz w:val="28"/>
          <w:szCs w:val="28"/>
          <w:lang w:val="ru-UA"/>
        </w:rPr>
        <w:t xml:space="preserve"> готового продукту</w:t>
      </w:r>
      <w:r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557E74B5" w14:textId="77777777" w:rsidR="004B089A" w:rsidRPr="00910A6D" w:rsidRDefault="004B089A" w:rsidP="004B089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sz w:val="28"/>
          <w:szCs w:val="28"/>
          <w:lang w:val="ru-UA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т</w:t>
      </w:r>
      <w:r w:rsidRPr="00910A6D">
        <w:rPr>
          <w:rFonts w:ascii="Times New Roman" w:hAnsi="Times New Roman"/>
          <w:sz w:val="28"/>
          <w:szCs w:val="28"/>
          <w:lang w:val="ru-UA"/>
        </w:rPr>
        <w:t>аблетування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6F502BE7" w14:textId="77777777" w:rsidR="004B089A" w:rsidRDefault="004B089A" w:rsidP="004B089A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к</w:t>
      </w:r>
      <w:r w:rsidRPr="00B14026">
        <w:rPr>
          <w:rFonts w:ascii="Times New Roman" w:hAnsi="Times New Roman"/>
          <w:sz w:val="28"/>
          <w:szCs w:val="28"/>
          <w:lang w:val="ru-UA"/>
        </w:rPr>
        <w:t>апсулювання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71B12930" w14:textId="77777777" w:rsidR="004B089A" w:rsidRDefault="004B089A" w:rsidP="004B089A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B14026">
        <w:rPr>
          <w:rFonts w:ascii="Times New Roman" w:hAnsi="Times New Roman"/>
          <w:sz w:val="28"/>
          <w:szCs w:val="28"/>
          <w:lang w:val="ru-UA"/>
        </w:rPr>
        <w:t>гранулювання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34860269" w14:textId="77777777" w:rsidR="004B089A" w:rsidRPr="00B14026" w:rsidRDefault="004B089A" w:rsidP="004B089A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п</w:t>
      </w:r>
      <w:r w:rsidRPr="00B14026">
        <w:rPr>
          <w:rFonts w:ascii="Times New Roman" w:hAnsi="Times New Roman"/>
          <w:sz w:val="28"/>
          <w:szCs w:val="28"/>
          <w:lang w:val="ru-UA"/>
        </w:rPr>
        <w:t>акування</w:t>
      </w:r>
      <w:proofErr w:type="spellEnd"/>
      <w:r w:rsidRPr="00B14026">
        <w:rPr>
          <w:rFonts w:ascii="Times New Roman" w:hAnsi="Times New Roman"/>
          <w:sz w:val="28"/>
          <w:szCs w:val="28"/>
          <w:lang w:val="ru-UA"/>
        </w:rPr>
        <w:t xml:space="preserve"> з контролем </w:t>
      </w:r>
      <w:proofErr w:type="spellStart"/>
      <w:r w:rsidRPr="00B14026">
        <w:rPr>
          <w:rFonts w:ascii="Times New Roman" w:hAnsi="Times New Roman"/>
          <w:sz w:val="28"/>
          <w:szCs w:val="28"/>
          <w:lang w:val="ru-UA"/>
        </w:rPr>
        <w:t>вологості</w:t>
      </w:r>
      <w:proofErr w:type="spellEnd"/>
      <w:r w:rsidRPr="00B14026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B14026">
        <w:rPr>
          <w:rFonts w:ascii="Times New Roman" w:hAnsi="Times New Roman"/>
          <w:sz w:val="28"/>
          <w:szCs w:val="28"/>
          <w:lang w:val="ru-UA"/>
        </w:rPr>
        <w:t>кисню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.</w:t>
      </w:r>
    </w:p>
    <w:p w14:paraId="731C7B2E" w14:textId="77777777" w:rsidR="005B4F27" w:rsidRDefault="005B4F27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78F3B120" w14:textId="77777777" w:rsidR="00272CC9" w:rsidRDefault="00272CC9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1B0B604C" w14:textId="603F56D9" w:rsidR="00272CC9" w:rsidRDefault="00272CC9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sz w:val="28"/>
          <w:szCs w:val="28"/>
          <w:lang w:val="ru-UA"/>
        </w:rPr>
        <w:t>ДОДАТКОВА ІНФОРМАЦІЯ</w:t>
      </w:r>
    </w:p>
    <w:p w14:paraId="61371F2B" w14:textId="65AC38C9" w:rsidR="00CC0747" w:rsidRPr="00910A6D" w:rsidRDefault="00CC0747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Основні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технологічні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процеси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виробництва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дисперсних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систем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включають</w:t>
      </w:r>
      <w:proofErr w:type="spellEnd"/>
      <w:r w:rsidR="004B089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диспергування</w:t>
      </w:r>
      <w:proofErr w:type="spellEnd"/>
      <w:r w:rsidR="004B089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910A6D">
        <w:rPr>
          <w:rFonts w:ascii="Times New Roman" w:hAnsi="Times New Roman"/>
          <w:sz w:val="28"/>
          <w:szCs w:val="28"/>
          <w:lang w:val="ru-UA"/>
        </w:rPr>
        <w:t>(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механічне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ультразвукове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електричне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) для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подрібнення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фази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та</w:t>
      </w:r>
      <w:r w:rsidR="004B089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конденсацію</w:t>
      </w:r>
      <w:proofErr w:type="spellEnd"/>
      <w:r w:rsidR="004B089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910A6D">
        <w:rPr>
          <w:rFonts w:ascii="Times New Roman" w:hAnsi="Times New Roman"/>
          <w:sz w:val="28"/>
          <w:szCs w:val="28"/>
          <w:lang w:val="ru-UA"/>
        </w:rPr>
        <w:t>(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хімічну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фізичну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) для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злиття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частинок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а також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процеси</w:t>
      </w:r>
      <w:proofErr w:type="spellEnd"/>
      <w:r w:rsidR="004B089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стабілізації</w:t>
      </w:r>
      <w:proofErr w:type="spellEnd"/>
      <w:r w:rsidR="004B089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910A6D">
        <w:rPr>
          <w:rFonts w:ascii="Times New Roman" w:hAnsi="Times New Roman"/>
          <w:sz w:val="28"/>
          <w:szCs w:val="28"/>
          <w:lang w:val="ru-UA"/>
        </w:rPr>
        <w:t>(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уникнення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коагуляції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>) і</w:t>
      </w:r>
      <w:r w:rsidR="004B089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модифікації</w:t>
      </w:r>
      <w:proofErr w:type="spellEnd"/>
      <w:r w:rsidR="004B089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910A6D">
        <w:rPr>
          <w:rFonts w:ascii="Times New Roman" w:hAnsi="Times New Roman"/>
          <w:sz w:val="28"/>
          <w:szCs w:val="28"/>
          <w:lang w:val="ru-UA"/>
        </w:rPr>
        <w:t>(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пептизація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),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щоб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контролювати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розмір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властивості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частинок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різних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дисперсійних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середовищах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суспензії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емульсії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аерозолі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золі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>).</w:t>
      </w:r>
    </w:p>
    <w:p w14:paraId="2B102A8C" w14:textId="77777777" w:rsidR="00B14026" w:rsidRDefault="00B14026" w:rsidP="00910A6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1AB39E59" w14:textId="483B6EA2" w:rsidR="00CC0747" w:rsidRPr="00910A6D" w:rsidRDefault="00CC0747" w:rsidP="00F4253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Методи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отримання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дисперсних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систем</w:t>
      </w:r>
    </w:p>
    <w:p w14:paraId="1F75F675" w14:textId="77777777" w:rsidR="00272CC9" w:rsidRPr="00272CC9" w:rsidRDefault="00272CC9" w:rsidP="00272CC9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77CE7B1E" w14:textId="314AD910" w:rsidR="00CC0747" w:rsidRPr="00272CC9" w:rsidRDefault="00CC0747" w:rsidP="00272CC9">
      <w:pPr>
        <w:pStyle w:val="a7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hyperlink r:id="rId5" w:history="1">
        <w:proofErr w:type="spellStart"/>
        <w:r w:rsidRPr="00272CC9">
          <w:rPr>
            <w:rStyle w:val="ac"/>
            <w:rFonts w:ascii="Times New Roman" w:hAnsi="Times New Roman"/>
            <w:b/>
            <w:bCs/>
            <w:color w:val="auto"/>
            <w:sz w:val="28"/>
            <w:szCs w:val="28"/>
            <w:u w:val="none"/>
            <w:lang w:val="ru-UA"/>
          </w:rPr>
          <w:t>Диспергування</w:t>
        </w:r>
        <w:proofErr w:type="spellEnd"/>
        <w:r w:rsidRPr="00272CC9">
          <w:rPr>
            <w:rStyle w:val="ac"/>
            <w:rFonts w:ascii="Times New Roman" w:hAnsi="Times New Roman"/>
            <w:b/>
            <w:bCs/>
            <w:color w:val="auto"/>
            <w:sz w:val="28"/>
            <w:szCs w:val="28"/>
            <w:u w:val="none"/>
            <w:lang w:val="ru-UA"/>
          </w:rPr>
          <w:t xml:space="preserve"> (</w:t>
        </w:r>
        <w:proofErr w:type="spellStart"/>
        <w:r w:rsidRPr="00272CC9">
          <w:rPr>
            <w:rStyle w:val="ac"/>
            <w:rFonts w:ascii="Times New Roman" w:hAnsi="Times New Roman"/>
            <w:b/>
            <w:bCs/>
            <w:color w:val="auto"/>
            <w:sz w:val="28"/>
            <w:szCs w:val="28"/>
            <w:u w:val="none"/>
            <w:lang w:val="ru-UA"/>
          </w:rPr>
          <w:t>подрібнення</w:t>
        </w:r>
        <w:proofErr w:type="spellEnd"/>
        <w:r w:rsidRPr="00272CC9">
          <w:rPr>
            <w:rStyle w:val="ac"/>
            <w:rFonts w:ascii="Times New Roman" w:hAnsi="Times New Roman"/>
            <w:b/>
            <w:bCs/>
            <w:color w:val="auto"/>
            <w:sz w:val="28"/>
            <w:szCs w:val="28"/>
            <w:u w:val="none"/>
            <w:lang w:val="ru-UA"/>
          </w:rPr>
          <w:t>)</w:t>
        </w:r>
      </w:hyperlink>
      <w:r w:rsidRPr="00272CC9"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47563658" w14:textId="51954417" w:rsidR="00CC0747" w:rsidRPr="00272CC9" w:rsidRDefault="00272CC9" w:rsidP="00272CC9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272CC9">
        <w:rPr>
          <w:rFonts w:ascii="Times New Roman" w:hAnsi="Times New Roman"/>
          <w:b/>
          <w:bCs/>
          <w:sz w:val="28"/>
          <w:szCs w:val="28"/>
          <w:lang w:val="ru-UA"/>
        </w:rPr>
        <w:t>м</w:t>
      </w:r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>еханічне</w:t>
      </w:r>
      <w:proofErr w:type="spellEnd"/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>:</w:t>
      </w:r>
      <w:r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подрібнення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млинах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кульових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струменевих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>)</w:t>
      </w:r>
      <w:r w:rsidRPr="00272CC9">
        <w:rPr>
          <w:rFonts w:ascii="Times New Roman" w:hAnsi="Times New Roman"/>
          <w:sz w:val="28"/>
          <w:szCs w:val="28"/>
          <w:lang w:val="ru-UA"/>
        </w:rPr>
        <w:t>;</w:t>
      </w:r>
    </w:p>
    <w:p w14:paraId="3D229A49" w14:textId="77777777" w:rsidR="00272CC9" w:rsidRPr="00272CC9" w:rsidRDefault="00272CC9" w:rsidP="00272CC9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272CC9">
        <w:rPr>
          <w:rFonts w:ascii="Times New Roman" w:hAnsi="Times New Roman"/>
          <w:b/>
          <w:bCs/>
          <w:sz w:val="28"/>
          <w:szCs w:val="28"/>
          <w:lang w:val="ru-UA"/>
        </w:rPr>
        <w:t>у</w:t>
      </w:r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>льтразвукове</w:t>
      </w:r>
      <w:proofErr w:type="spellEnd"/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>:</w:t>
      </w:r>
      <w:r w:rsidR="00CC0747" w:rsidRPr="00272CC9">
        <w:rPr>
          <w:rFonts w:ascii="Times New Roman" w:hAnsi="Times New Roman"/>
          <w:sz w:val="28"/>
          <w:szCs w:val="28"/>
          <w:lang w:val="ru-UA"/>
        </w:rPr>
        <w:t> 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використання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ультразвуку для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руйнування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агрегатів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зменшення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розміру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частинок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кавітація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>)</w:t>
      </w:r>
      <w:r w:rsidRPr="00272CC9">
        <w:rPr>
          <w:rFonts w:ascii="Times New Roman" w:hAnsi="Times New Roman"/>
          <w:sz w:val="28"/>
          <w:szCs w:val="28"/>
          <w:lang w:val="ru-UA"/>
        </w:rPr>
        <w:t>;</w:t>
      </w:r>
    </w:p>
    <w:p w14:paraId="42325122" w14:textId="066C1A22" w:rsidR="00CC0747" w:rsidRPr="00272CC9" w:rsidRDefault="00272CC9" w:rsidP="00272CC9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272CC9">
        <w:rPr>
          <w:rFonts w:ascii="Times New Roman" w:hAnsi="Times New Roman"/>
          <w:b/>
          <w:bCs/>
          <w:sz w:val="28"/>
          <w:szCs w:val="28"/>
          <w:lang w:val="ru-UA"/>
        </w:rPr>
        <w:t>е</w:t>
      </w:r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>лектричне</w:t>
      </w:r>
      <w:proofErr w:type="spellEnd"/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>іскрове</w:t>
      </w:r>
      <w:proofErr w:type="spellEnd"/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>):</w:t>
      </w:r>
      <w:r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електричні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розряди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між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електродами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дисперсійному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середовищі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створюють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дрібні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частинки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>.</w:t>
      </w:r>
    </w:p>
    <w:p w14:paraId="625B9697" w14:textId="77777777" w:rsidR="004B089A" w:rsidRPr="00272CC9" w:rsidRDefault="004B089A" w:rsidP="00272C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1F5F524E" w14:textId="498A5D0F" w:rsidR="00CC0747" w:rsidRPr="00272CC9" w:rsidRDefault="00CC0747" w:rsidP="00272CC9">
      <w:pPr>
        <w:pStyle w:val="a7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hyperlink r:id="rId6" w:history="1">
        <w:proofErr w:type="spellStart"/>
        <w:r w:rsidRPr="00272CC9">
          <w:rPr>
            <w:rStyle w:val="ac"/>
            <w:rFonts w:ascii="Times New Roman" w:hAnsi="Times New Roman"/>
            <w:b/>
            <w:bCs/>
            <w:color w:val="auto"/>
            <w:sz w:val="28"/>
            <w:szCs w:val="28"/>
            <w:u w:val="none"/>
            <w:lang w:val="ru-UA"/>
          </w:rPr>
          <w:t>Пептизація</w:t>
        </w:r>
        <w:proofErr w:type="spellEnd"/>
      </w:hyperlink>
      <w:r w:rsidRPr="00272CC9">
        <w:rPr>
          <w:rFonts w:ascii="Times New Roman" w:hAnsi="Times New Roman"/>
          <w:b/>
          <w:bCs/>
          <w:sz w:val="28"/>
          <w:szCs w:val="28"/>
          <w:lang w:val="ru-UA"/>
        </w:rPr>
        <w:t>:</w:t>
      </w:r>
      <w:r w:rsidR="00272CC9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272CC9">
        <w:rPr>
          <w:rFonts w:ascii="Times New Roman" w:hAnsi="Times New Roman"/>
          <w:sz w:val="28"/>
          <w:szCs w:val="28"/>
          <w:lang w:val="ru-UA"/>
        </w:rPr>
        <w:t>«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розчинення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 xml:space="preserve">» 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агрегатів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колоїдних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частинок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наприклад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гідрозолів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 xml:space="preserve">) 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додаванням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електролітів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або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інших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речовин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сприяють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їхньому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272CC9">
        <w:rPr>
          <w:rFonts w:ascii="Times New Roman" w:hAnsi="Times New Roman"/>
          <w:sz w:val="28"/>
          <w:szCs w:val="28"/>
          <w:lang w:val="ru-UA"/>
        </w:rPr>
        <w:t>диспергуванню</w:t>
      </w:r>
      <w:proofErr w:type="spellEnd"/>
      <w:r w:rsidRPr="00272CC9">
        <w:rPr>
          <w:rFonts w:ascii="Times New Roman" w:hAnsi="Times New Roman"/>
          <w:sz w:val="28"/>
          <w:szCs w:val="28"/>
          <w:lang w:val="ru-UA"/>
        </w:rPr>
        <w:t>.</w:t>
      </w:r>
    </w:p>
    <w:p w14:paraId="7D602FBD" w14:textId="77777777" w:rsidR="004B089A" w:rsidRPr="00272CC9" w:rsidRDefault="004B089A" w:rsidP="00272C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439DB440" w14:textId="2B27A6F1" w:rsidR="00272CC9" w:rsidRPr="00272CC9" w:rsidRDefault="00CC0747" w:rsidP="00272CC9">
      <w:pPr>
        <w:pStyle w:val="a7"/>
        <w:numPr>
          <w:ilvl w:val="2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hyperlink r:id="rId7" w:history="1">
        <w:proofErr w:type="spellStart"/>
        <w:r w:rsidRPr="00272CC9">
          <w:rPr>
            <w:rStyle w:val="ac"/>
            <w:rFonts w:ascii="Times New Roman" w:hAnsi="Times New Roman"/>
            <w:b/>
            <w:bCs/>
            <w:color w:val="auto"/>
            <w:sz w:val="28"/>
            <w:szCs w:val="28"/>
            <w:u w:val="none"/>
            <w:lang w:val="ru-UA"/>
          </w:rPr>
          <w:t>Конденсація</w:t>
        </w:r>
        <w:proofErr w:type="spellEnd"/>
        <w:r w:rsidRPr="00272CC9">
          <w:rPr>
            <w:rStyle w:val="ac"/>
            <w:rFonts w:ascii="Times New Roman" w:hAnsi="Times New Roman"/>
            <w:b/>
            <w:bCs/>
            <w:color w:val="auto"/>
            <w:sz w:val="28"/>
            <w:szCs w:val="28"/>
            <w:u w:val="none"/>
            <w:lang w:val="ru-UA"/>
          </w:rPr>
          <w:t xml:space="preserve"> (</w:t>
        </w:r>
        <w:proofErr w:type="spellStart"/>
        <w:r w:rsidRPr="00272CC9">
          <w:rPr>
            <w:rStyle w:val="ac"/>
            <w:rFonts w:ascii="Times New Roman" w:hAnsi="Times New Roman"/>
            <w:b/>
            <w:bCs/>
            <w:color w:val="auto"/>
            <w:sz w:val="28"/>
            <w:szCs w:val="28"/>
            <w:u w:val="none"/>
            <w:lang w:val="ru-UA"/>
          </w:rPr>
          <w:t>зростання</w:t>
        </w:r>
        <w:proofErr w:type="spellEnd"/>
        <w:r w:rsidRPr="00272CC9">
          <w:rPr>
            <w:rStyle w:val="ac"/>
            <w:rFonts w:ascii="Times New Roman" w:hAnsi="Times New Roman"/>
            <w:b/>
            <w:bCs/>
            <w:color w:val="auto"/>
            <w:sz w:val="28"/>
            <w:szCs w:val="28"/>
            <w:u w:val="none"/>
            <w:lang w:val="ru-UA"/>
          </w:rPr>
          <w:t>)</w:t>
        </w:r>
      </w:hyperlink>
      <w:r w:rsidRPr="00272CC9"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71A6491E" w14:textId="77527F3E" w:rsidR="00272CC9" w:rsidRDefault="00272CC9" w:rsidP="00272CC9">
      <w:pPr>
        <w:pStyle w:val="a7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х</w:t>
      </w:r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>імічна</w:t>
      </w:r>
      <w:proofErr w:type="spellEnd"/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>:</w:t>
      </w:r>
      <w:r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отримання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частинок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результаті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хімічної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реакції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, коли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продукти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реакції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випадають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gramStart"/>
      <w:r w:rsidR="00CC0747" w:rsidRPr="00272CC9">
        <w:rPr>
          <w:rFonts w:ascii="Times New Roman" w:hAnsi="Times New Roman"/>
          <w:sz w:val="28"/>
          <w:szCs w:val="28"/>
          <w:lang w:val="ru-UA"/>
        </w:rPr>
        <w:t>в осад</w:t>
      </w:r>
      <w:proofErr w:type="gram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або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утворюють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колоїдний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розчин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наприклад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реакції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обміну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відновлення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>)</w:t>
      </w:r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7F857CAE" w14:textId="7F43F6DA" w:rsidR="00CC0747" w:rsidRPr="00272CC9" w:rsidRDefault="00272CC9" w:rsidP="00272CC9">
      <w:pPr>
        <w:pStyle w:val="a7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ф</w:t>
      </w:r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>ізична</w:t>
      </w:r>
      <w:proofErr w:type="spellEnd"/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r w:rsidR="00CC0747" w:rsidRPr="00272CC9">
        <w:rPr>
          <w:rFonts w:ascii="Times New Roman" w:hAnsi="Times New Roman"/>
          <w:sz w:val="28"/>
          <w:szCs w:val="28"/>
          <w:lang w:val="ru-UA"/>
        </w:rPr>
        <w:t>(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наприклад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перенасичення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>):</w:t>
      </w:r>
      <w:r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охолодження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або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випаровування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розчину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до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утворення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колоїдної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фази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наприклад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отримання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сірки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або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золота в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розчині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>).</w:t>
      </w:r>
    </w:p>
    <w:p w14:paraId="1CC6015E" w14:textId="77777777" w:rsidR="004B089A" w:rsidRDefault="004B089A" w:rsidP="00910A6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3F0D093C" w14:textId="3E737F0D" w:rsidR="00CC0747" w:rsidRPr="00272CC9" w:rsidRDefault="00CC0747" w:rsidP="00272CC9">
      <w:pPr>
        <w:pStyle w:val="a7"/>
        <w:numPr>
          <w:ilvl w:val="2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272CC9">
        <w:rPr>
          <w:rFonts w:ascii="Times New Roman" w:hAnsi="Times New Roman"/>
          <w:b/>
          <w:bCs/>
          <w:sz w:val="28"/>
          <w:szCs w:val="28"/>
          <w:lang w:val="ru-UA"/>
        </w:rPr>
        <w:t>Процеси</w:t>
      </w:r>
      <w:proofErr w:type="spellEnd"/>
      <w:r w:rsidRPr="00272CC9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272CC9">
        <w:rPr>
          <w:rFonts w:ascii="Times New Roman" w:hAnsi="Times New Roman"/>
          <w:b/>
          <w:bCs/>
          <w:sz w:val="28"/>
          <w:szCs w:val="28"/>
          <w:lang w:val="ru-UA"/>
        </w:rPr>
        <w:t>стабілізації</w:t>
      </w:r>
      <w:proofErr w:type="spellEnd"/>
      <w:r w:rsidRPr="00272CC9">
        <w:rPr>
          <w:rFonts w:ascii="Times New Roman" w:hAnsi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272CC9">
        <w:rPr>
          <w:rFonts w:ascii="Times New Roman" w:hAnsi="Times New Roman"/>
          <w:b/>
          <w:bCs/>
          <w:sz w:val="28"/>
          <w:szCs w:val="28"/>
          <w:lang w:val="ru-UA"/>
        </w:rPr>
        <w:t>модифікації</w:t>
      </w:r>
      <w:proofErr w:type="spellEnd"/>
      <w:r w:rsidR="00272CC9"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7BC5C2D6" w14:textId="77777777" w:rsidR="00272CC9" w:rsidRDefault="00272CC9" w:rsidP="00272C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b/>
          <w:bCs/>
          <w:sz w:val="28"/>
          <w:szCs w:val="28"/>
          <w:lang w:val="ru-UA"/>
        </w:rPr>
        <w:t xml:space="preserve">–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с</w:t>
      </w:r>
      <w:r w:rsidR="00CC0747" w:rsidRPr="00910A6D">
        <w:rPr>
          <w:rFonts w:ascii="Times New Roman" w:hAnsi="Times New Roman"/>
          <w:b/>
          <w:bCs/>
          <w:sz w:val="28"/>
          <w:szCs w:val="28"/>
          <w:lang w:val="ru-UA"/>
        </w:rPr>
        <w:t>табілізація</w:t>
      </w:r>
      <w:proofErr w:type="spellEnd"/>
      <w:r w:rsidR="00CC0747" w:rsidRPr="00910A6D">
        <w:rPr>
          <w:rFonts w:ascii="Times New Roman" w:hAnsi="Times New Roman"/>
          <w:b/>
          <w:bCs/>
          <w:sz w:val="28"/>
          <w:szCs w:val="28"/>
          <w:lang w:val="ru-UA"/>
        </w:rPr>
        <w:t>:</w:t>
      </w:r>
      <w:r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забезпечення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стійкості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системи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проти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злипання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коагуляції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)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частинок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шляхом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створення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електростатичного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або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стеричного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бар'єру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0801E957" w14:textId="2BA5B48D" w:rsidR="00CC0747" w:rsidRPr="00272CC9" w:rsidRDefault="00272CC9" w:rsidP="00272CC9">
      <w:pPr>
        <w:pStyle w:val="a7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к</w:t>
      </w:r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>оагуляція</w:t>
      </w:r>
      <w:proofErr w:type="spellEnd"/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>/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ф</w:t>
      </w:r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>локуляція</w:t>
      </w:r>
      <w:proofErr w:type="spellEnd"/>
      <w:r w:rsidR="00CC0747" w:rsidRPr="00272CC9">
        <w:rPr>
          <w:rFonts w:ascii="Times New Roman" w:hAnsi="Times New Roman"/>
          <w:b/>
          <w:bCs/>
          <w:sz w:val="28"/>
          <w:szCs w:val="28"/>
          <w:lang w:val="ru-UA"/>
        </w:rPr>
        <w:t>:</w:t>
      </w:r>
      <w:r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неконтрольоване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злипання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частинок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під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дією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температури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домішок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електролітів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зменшення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заряду)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або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іншими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факторами,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призводить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до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утворення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осаду (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наприклад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згортання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молока,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дублення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272CC9">
        <w:rPr>
          <w:rFonts w:ascii="Times New Roman" w:hAnsi="Times New Roman"/>
          <w:sz w:val="28"/>
          <w:szCs w:val="28"/>
          <w:lang w:val="ru-UA"/>
        </w:rPr>
        <w:t>шкіри</w:t>
      </w:r>
      <w:proofErr w:type="spellEnd"/>
      <w:r w:rsidR="00CC0747" w:rsidRPr="00272CC9">
        <w:rPr>
          <w:rFonts w:ascii="Times New Roman" w:hAnsi="Times New Roman"/>
          <w:sz w:val="28"/>
          <w:szCs w:val="28"/>
          <w:lang w:val="ru-UA"/>
        </w:rPr>
        <w:t>).</w:t>
      </w:r>
    </w:p>
    <w:p w14:paraId="467A20A3" w14:textId="77777777" w:rsidR="004B089A" w:rsidRDefault="004B089A" w:rsidP="00272CC9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4D47A4F5" w14:textId="565643F6" w:rsidR="00CC0747" w:rsidRPr="00910A6D" w:rsidRDefault="00CC0747" w:rsidP="00272C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Ці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процеси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лежать в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основі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виробництва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фарб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клеїв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продуктів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(молоко, майонез),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фармацевтичних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препаратів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багатьох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інших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матеріалів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>. </w:t>
      </w:r>
    </w:p>
    <w:p w14:paraId="187B8F65" w14:textId="77777777" w:rsidR="00CC0747" w:rsidRPr="00910A6D" w:rsidRDefault="00CC0747" w:rsidP="00B1402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1B201F13" w14:textId="77777777" w:rsidR="00910A6D" w:rsidRPr="00910A6D" w:rsidRDefault="00910A6D" w:rsidP="00B1402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12266053" w14:textId="62E2E14B" w:rsidR="00910A6D" w:rsidRPr="00910A6D" w:rsidRDefault="00910A6D" w:rsidP="00B14026">
      <w:pPr>
        <w:pStyle w:val="a7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Використання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органолептичних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методів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під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час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оцінювання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якості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харчової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продукції</w:t>
      </w:r>
      <w:proofErr w:type="spellEnd"/>
    </w:p>
    <w:p w14:paraId="2DDCFEC4" w14:textId="77777777" w:rsidR="00910A6D" w:rsidRPr="00910A6D" w:rsidRDefault="00910A6D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09D2FD8E" w14:textId="77777777" w:rsidR="00524FC1" w:rsidRDefault="00CC0747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Органолептичні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методи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оцінки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якості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харчових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продуктів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910A6D">
        <w:rPr>
          <w:rFonts w:ascii="Times New Roman" w:hAnsi="Times New Roman"/>
          <w:sz w:val="28"/>
          <w:szCs w:val="28"/>
          <w:lang w:val="ru-UA"/>
        </w:rPr>
        <w:t>–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це</w:t>
      </w:r>
      <w:proofErr w:type="spellEnd"/>
      <w:r w:rsid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використання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органів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чуття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людини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зір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, нюх, смак,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дотик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, слух)</w:t>
      </w:r>
      <w:r w:rsidR="00910A6D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910A6D">
        <w:rPr>
          <w:rFonts w:ascii="Times New Roman" w:hAnsi="Times New Roman"/>
          <w:sz w:val="28"/>
          <w:szCs w:val="28"/>
          <w:lang w:val="ru-UA"/>
        </w:rPr>
        <w:t xml:space="preserve">для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визначення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властивостей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продукту (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вигляд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колір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запах, смак,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консистенція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прозорість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). </w:t>
      </w:r>
    </w:p>
    <w:p w14:paraId="1664DDB4" w14:textId="62E8DE71" w:rsidR="00CC0747" w:rsidRPr="00524FC1" w:rsidRDefault="00CC0747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Це</w:t>
      </w:r>
      <w:proofErr w:type="spellEnd"/>
      <w:r w:rsidR="00524FC1"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простий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доступний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спосіб</w:t>
      </w:r>
      <w:proofErr w:type="spellEnd"/>
      <w:r w:rsidR="00524FC1"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524FC1">
        <w:rPr>
          <w:rFonts w:ascii="Times New Roman" w:hAnsi="Times New Roman"/>
          <w:sz w:val="28"/>
          <w:szCs w:val="28"/>
          <w:lang w:val="ru-UA"/>
        </w:rPr>
        <w:t xml:space="preserve">для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первинної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оцінки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 xml:space="preserve"> та контролю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якості</w:t>
      </w:r>
      <w:proofErr w:type="spellEnd"/>
      <w:r w:rsidR="00524FC1">
        <w:rPr>
          <w:rFonts w:ascii="Times New Roman" w:hAnsi="Times New Roman"/>
          <w:sz w:val="28"/>
          <w:szCs w:val="28"/>
          <w:lang w:val="ru-UA"/>
        </w:rPr>
        <w:t xml:space="preserve">; </w:t>
      </w:r>
      <w:r w:rsidRPr="00524FC1">
        <w:rPr>
          <w:rFonts w:ascii="Times New Roman" w:hAnsi="Times New Roman"/>
          <w:sz w:val="28"/>
          <w:szCs w:val="28"/>
          <w:lang w:val="ru-UA"/>
        </w:rPr>
        <w:t xml:space="preserve">не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вимагає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 xml:space="preserve"> складного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обладнання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але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має</w:t>
      </w:r>
      <w:proofErr w:type="spellEnd"/>
      <w:r w:rsid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суб'єктивність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хоча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 xml:space="preserve"> й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доповнює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лабораторні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аналізи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забезпечуючи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комплексну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експертизу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>. </w:t>
      </w:r>
    </w:p>
    <w:p w14:paraId="77B2DD85" w14:textId="77777777" w:rsidR="004E252B" w:rsidRDefault="004E252B" w:rsidP="00910A6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3699FFE8" w14:textId="2141E31F" w:rsidR="00CC0747" w:rsidRPr="00910A6D" w:rsidRDefault="00CC0747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Основні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органолептичні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показники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їх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оцінка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4CFB45FD" w14:textId="7B9C006C" w:rsidR="00CC0747" w:rsidRPr="00524FC1" w:rsidRDefault="00524FC1" w:rsidP="00524FC1">
      <w:pPr>
        <w:pStyle w:val="a7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з</w:t>
      </w:r>
      <w:r w:rsidR="00CC0747" w:rsidRPr="00524FC1">
        <w:rPr>
          <w:rFonts w:ascii="Times New Roman" w:hAnsi="Times New Roman"/>
          <w:b/>
          <w:bCs/>
          <w:sz w:val="28"/>
          <w:szCs w:val="28"/>
          <w:lang w:val="ru-UA"/>
        </w:rPr>
        <w:t>ір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о</w:t>
      </w:r>
      <w:r w:rsidR="00CC0747" w:rsidRPr="00524FC1">
        <w:rPr>
          <w:rFonts w:ascii="Times New Roman" w:hAnsi="Times New Roman"/>
          <w:sz w:val="28"/>
          <w:szCs w:val="28"/>
          <w:lang w:val="ru-UA"/>
        </w:rPr>
        <w:t>цінка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зовнішнього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вигляду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форми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кольору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прозорості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блиску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наявності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домішок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5EB8EB87" w14:textId="4768051E" w:rsidR="00CC0747" w:rsidRPr="00910A6D" w:rsidRDefault="00524FC1" w:rsidP="00524FC1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b/>
          <w:bCs/>
          <w:sz w:val="28"/>
          <w:szCs w:val="28"/>
          <w:lang w:val="ru-UA"/>
        </w:rPr>
        <w:t>з</w:t>
      </w:r>
      <w:r w:rsidR="00CC0747" w:rsidRPr="00910A6D">
        <w:rPr>
          <w:rFonts w:ascii="Times New Roman" w:hAnsi="Times New Roman"/>
          <w:b/>
          <w:bCs/>
          <w:sz w:val="28"/>
          <w:szCs w:val="28"/>
          <w:lang w:val="ru-UA"/>
        </w:rPr>
        <w:t>апах</w:t>
      </w:r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в</w:t>
      </w:r>
      <w:r w:rsidR="00CC0747" w:rsidRPr="00910A6D">
        <w:rPr>
          <w:rFonts w:ascii="Times New Roman" w:hAnsi="Times New Roman"/>
          <w:sz w:val="28"/>
          <w:szCs w:val="28"/>
          <w:lang w:val="ru-UA"/>
        </w:rPr>
        <w:t>изначення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характерного запаху продукту та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відсутність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сторонніх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кислих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затхлих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чи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хімічних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запахів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вказують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псування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або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забруднення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7730741B" w14:textId="456B6C1A" w:rsidR="00CC0747" w:rsidRPr="00910A6D" w:rsidRDefault="00524FC1" w:rsidP="00524FC1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b/>
          <w:bCs/>
          <w:sz w:val="28"/>
          <w:szCs w:val="28"/>
          <w:lang w:val="ru-UA"/>
        </w:rPr>
        <w:t>с</w:t>
      </w:r>
      <w:r w:rsidR="00CC0747" w:rsidRPr="00910A6D">
        <w:rPr>
          <w:rFonts w:ascii="Times New Roman" w:hAnsi="Times New Roman"/>
          <w:b/>
          <w:bCs/>
          <w:sz w:val="28"/>
          <w:szCs w:val="28"/>
          <w:lang w:val="ru-UA"/>
        </w:rPr>
        <w:t>мак</w:t>
      </w:r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о</w:t>
      </w:r>
      <w:r w:rsidR="00CC0747" w:rsidRPr="00910A6D">
        <w:rPr>
          <w:rFonts w:ascii="Times New Roman" w:hAnsi="Times New Roman"/>
          <w:sz w:val="28"/>
          <w:szCs w:val="28"/>
          <w:lang w:val="ru-UA"/>
        </w:rPr>
        <w:t>цінка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інтенсивності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гармонійності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смакових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відтінків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солодкий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солоний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кислий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гіркий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),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відсутність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гіркоти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чи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неприємних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присмаків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18E31663" w14:textId="5266DC80" w:rsidR="00CC0747" w:rsidRPr="00910A6D" w:rsidRDefault="00524FC1" w:rsidP="00524FC1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д</w:t>
      </w:r>
      <w:r w:rsidR="00CC0747" w:rsidRPr="00910A6D">
        <w:rPr>
          <w:rFonts w:ascii="Times New Roman" w:hAnsi="Times New Roman"/>
          <w:b/>
          <w:bCs/>
          <w:sz w:val="28"/>
          <w:szCs w:val="28"/>
          <w:lang w:val="ru-UA"/>
        </w:rPr>
        <w:t>отик</w:t>
      </w:r>
      <w:proofErr w:type="spellEnd"/>
      <w:r w:rsidR="00CC0747"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(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к</w:t>
      </w:r>
      <w:r w:rsidR="00CC0747" w:rsidRPr="00910A6D">
        <w:rPr>
          <w:rFonts w:ascii="Times New Roman" w:hAnsi="Times New Roman"/>
          <w:b/>
          <w:bCs/>
          <w:sz w:val="28"/>
          <w:szCs w:val="28"/>
          <w:lang w:val="ru-UA"/>
        </w:rPr>
        <w:t>онсистенція</w:t>
      </w:r>
      <w:proofErr w:type="spellEnd"/>
      <w:r w:rsidR="00CC0747" w:rsidRPr="00910A6D">
        <w:rPr>
          <w:rFonts w:ascii="Times New Roman" w:hAnsi="Times New Roman"/>
          <w:b/>
          <w:bCs/>
          <w:sz w:val="28"/>
          <w:szCs w:val="28"/>
          <w:lang w:val="ru-UA"/>
        </w:rPr>
        <w:t>)</w:t>
      </w:r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в</w:t>
      </w:r>
      <w:r w:rsidR="00CC0747" w:rsidRPr="00910A6D">
        <w:rPr>
          <w:rFonts w:ascii="Times New Roman" w:hAnsi="Times New Roman"/>
          <w:sz w:val="28"/>
          <w:szCs w:val="28"/>
          <w:lang w:val="ru-UA"/>
        </w:rPr>
        <w:t>изначення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твердості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м'якості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пружності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в'язкості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хрусткості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соковитості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>.</w:t>
      </w:r>
    </w:p>
    <w:p w14:paraId="5ADEA111" w14:textId="41E375D8" w:rsidR="00CC0747" w:rsidRPr="00910A6D" w:rsidRDefault="00524FC1" w:rsidP="00524FC1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х</w:t>
      </w:r>
      <w:r w:rsidR="00CC0747" w:rsidRPr="00910A6D">
        <w:rPr>
          <w:rFonts w:ascii="Times New Roman" w:hAnsi="Times New Roman"/>
          <w:b/>
          <w:bCs/>
          <w:sz w:val="28"/>
          <w:szCs w:val="28"/>
          <w:lang w:val="ru-UA"/>
        </w:rPr>
        <w:t>рускі</w:t>
      </w:r>
      <w:r>
        <w:rPr>
          <w:rFonts w:ascii="Times New Roman" w:hAnsi="Times New Roman"/>
          <w:b/>
          <w:bCs/>
          <w:sz w:val="28"/>
          <w:szCs w:val="28"/>
          <w:lang w:val="ru-UA"/>
        </w:rPr>
        <w:t>т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х</w:t>
      </w:r>
      <w:r w:rsidR="00CC0747" w:rsidRPr="00910A6D">
        <w:rPr>
          <w:rFonts w:ascii="Times New Roman" w:hAnsi="Times New Roman"/>
          <w:sz w:val="28"/>
          <w:szCs w:val="28"/>
          <w:lang w:val="ru-UA"/>
        </w:rPr>
        <w:t>арактерний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звук при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розжовуванні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або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розламуванні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продукту (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наприклад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, у зерна,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сухариків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>).</w:t>
      </w:r>
    </w:p>
    <w:p w14:paraId="01307827" w14:textId="77777777" w:rsidR="00272CC9" w:rsidRDefault="00272CC9" w:rsidP="00910A6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29D5DF7F" w14:textId="37DF00DA" w:rsidR="00CC0747" w:rsidRPr="00910A6D" w:rsidRDefault="00CC0747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Переваги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524FC1">
        <w:rPr>
          <w:rFonts w:ascii="Times New Roman" w:hAnsi="Times New Roman"/>
          <w:b/>
          <w:bCs/>
          <w:sz w:val="28"/>
          <w:szCs w:val="28"/>
          <w:lang w:val="ru-UA"/>
        </w:rPr>
        <w:t>органолептичного</w:t>
      </w:r>
      <w:proofErr w:type="spellEnd"/>
      <w:r w:rsidR="00524FC1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методу:</w:t>
      </w:r>
    </w:p>
    <w:p w14:paraId="0CEBC835" w14:textId="3EC8993C" w:rsidR="00CC0747" w:rsidRPr="00524FC1" w:rsidRDefault="00524FC1" w:rsidP="00524FC1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sz w:val="28"/>
          <w:szCs w:val="28"/>
          <w:lang w:val="ru-UA"/>
        </w:rPr>
        <w:t>п</w:t>
      </w:r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ростота та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доступність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4C6C4E27" w14:textId="09A976E9" w:rsidR="00CC0747" w:rsidRPr="00910A6D" w:rsidRDefault="00524FC1" w:rsidP="00524FC1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sz w:val="28"/>
          <w:szCs w:val="28"/>
          <w:lang w:val="ru-UA"/>
        </w:rPr>
        <w:t>н</w:t>
      </w:r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е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вимагає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дорогого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обладнання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реагентів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71FF1125" w14:textId="5086B35E" w:rsidR="00CC0747" w:rsidRPr="00910A6D" w:rsidRDefault="00524FC1" w:rsidP="00524FC1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д</w:t>
      </w:r>
      <w:r w:rsidR="00CC0747" w:rsidRPr="00910A6D">
        <w:rPr>
          <w:rFonts w:ascii="Times New Roman" w:hAnsi="Times New Roman"/>
          <w:sz w:val="28"/>
          <w:szCs w:val="28"/>
          <w:lang w:val="ru-UA"/>
        </w:rPr>
        <w:t>ає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швидку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загальну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оцінку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якості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включаючи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споживчі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910A6D">
        <w:rPr>
          <w:rFonts w:ascii="Times New Roman" w:hAnsi="Times New Roman"/>
          <w:sz w:val="28"/>
          <w:szCs w:val="28"/>
          <w:lang w:val="ru-UA"/>
        </w:rPr>
        <w:t>властивості</w:t>
      </w:r>
      <w:proofErr w:type="spellEnd"/>
      <w:r w:rsidR="00CC0747" w:rsidRPr="00910A6D">
        <w:rPr>
          <w:rFonts w:ascii="Times New Roman" w:hAnsi="Times New Roman"/>
          <w:sz w:val="28"/>
          <w:szCs w:val="28"/>
          <w:lang w:val="ru-UA"/>
        </w:rPr>
        <w:t>.</w:t>
      </w:r>
    </w:p>
    <w:p w14:paraId="368CFDE5" w14:textId="77777777" w:rsidR="00524FC1" w:rsidRDefault="00524FC1" w:rsidP="00910A6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6141B69E" w14:textId="2AFF47BD" w:rsidR="00CC0747" w:rsidRPr="00910A6D" w:rsidRDefault="00CC0747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Недоліки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524FC1">
        <w:rPr>
          <w:rFonts w:ascii="Times New Roman" w:hAnsi="Times New Roman"/>
          <w:b/>
          <w:bCs/>
          <w:sz w:val="28"/>
          <w:szCs w:val="28"/>
          <w:lang w:val="ru-UA"/>
        </w:rPr>
        <w:t>органолептичного</w:t>
      </w:r>
      <w:proofErr w:type="spellEnd"/>
      <w:r w:rsidR="00524FC1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методу:</w:t>
      </w:r>
    </w:p>
    <w:p w14:paraId="3107C71B" w14:textId="5A90C1D1" w:rsidR="00CC0747" w:rsidRPr="00524FC1" w:rsidRDefault="00524FC1" w:rsidP="00524FC1">
      <w:pPr>
        <w:pStyle w:val="a7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524FC1">
        <w:rPr>
          <w:rFonts w:ascii="Times New Roman" w:hAnsi="Times New Roman"/>
          <w:sz w:val="28"/>
          <w:szCs w:val="28"/>
          <w:lang w:val="ru-UA"/>
        </w:rPr>
        <w:t>с</w:t>
      </w:r>
      <w:r w:rsidR="00CC0747" w:rsidRPr="00524FC1">
        <w:rPr>
          <w:rFonts w:ascii="Times New Roman" w:hAnsi="Times New Roman"/>
          <w:sz w:val="28"/>
          <w:szCs w:val="28"/>
          <w:lang w:val="ru-UA"/>
        </w:rPr>
        <w:t>уб'єктивність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оцінки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залежно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від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індивідуального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сприйняття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експерта</w:t>
      </w:r>
      <w:proofErr w:type="spellEnd"/>
      <w:r w:rsidRPr="00524FC1">
        <w:rPr>
          <w:rFonts w:ascii="Times New Roman" w:hAnsi="Times New Roman"/>
          <w:sz w:val="28"/>
          <w:szCs w:val="28"/>
          <w:lang w:val="ru-UA"/>
        </w:rPr>
        <w:t>;</w:t>
      </w:r>
    </w:p>
    <w:p w14:paraId="126E2C61" w14:textId="69E86C1B" w:rsidR="00CC0747" w:rsidRPr="00524FC1" w:rsidRDefault="00524FC1" w:rsidP="00524FC1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r w:rsidRPr="00524FC1">
        <w:rPr>
          <w:rFonts w:ascii="Times New Roman" w:hAnsi="Times New Roman"/>
          <w:sz w:val="28"/>
          <w:szCs w:val="28"/>
          <w:lang w:val="ru-UA"/>
        </w:rPr>
        <w:t>н</w:t>
      </w:r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е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дає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повного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уявлення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про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хімічний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склад,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мікробіологічну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безпечність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поживну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цінність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продукту, тому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поєднується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з </w:t>
      </w:r>
      <w:proofErr w:type="spellStart"/>
      <w:r w:rsidR="00CC0747" w:rsidRPr="00524FC1">
        <w:rPr>
          <w:rFonts w:ascii="Times New Roman" w:hAnsi="Times New Roman"/>
          <w:sz w:val="28"/>
          <w:szCs w:val="28"/>
          <w:lang w:val="ru-UA"/>
        </w:rPr>
        <w:t>лабораторними</w:t>
      </w:r>
      <w:proofErr w:type="spellEnd"/>
      <w:r w:rsidR="00CC0747" w:rsidRPr="00524FC1">
        <w:rPr>
          <w:rFonts w:ascii="Times New Roman" w:hAnsi="Times New Roman"/>
          <w:sz w:val="28"/>
          <w:szCs w:val="28"/>
          <w:lang w:val="ru-UA"/>
        </w:rPr>
        <w:t xml:space="preserve"> методами.</w:t>
      </w:r>
    </w:p>
    <w:p w14:paraId="7CAC6F93" w14:textId="77777777" w:rsidR="00272CC9" w:rsidRDefault="00272CC9" w:rsidP="00272CC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53EA2FF3" w14:textId="0A125751" w:rsidR="00272CC9" w:rsidRPr="00910A6D" w:rsidRDefault="00272CC9" w:rsidP="00272CC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Умови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проведення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органолептичного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аналізу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UA"/>
        </w:rPr>
        <w:t xml:space="preserve"> (табл. 1):</w:t>
      </w:r>
    </w:p>
    <w:p w14:paraId="5A3E5278" w14:textId="77777777" w:rsidR="00272CC9" w:rsidRDefault="00272CC9" w:rsidP="00272CC9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с</w:t>
      </w:r>
      <w:r w:rsidRPr="004E252B">
        <w:rPr>
          <w:rFonts w:ascii="Times New Roman" w:hAnsi="Times New Roman"/>
          <w:sz w:val="28"/>
          <w:szCs w:val="28"/>
          <w:lang w:val="ru-UA"/>
        </w:rPr>
        <w:t>тандартизоване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освітлення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23EEB397" w14:textId="77777777" w:rsidR="00272CC9" w:rsidRDefault="00272CC9" w:rsidP="00272CC9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н</w:t>
      </w:r>
      <w:r w:rsidRPr="004E252B">
        <w:rPr>
          <w:rFonts w:ascii="Times New Roman" w:hAnsi="Times New Roman"/>
          <w:sz w:val="28"/>
          <w:szCs w:val="28"/>
          <w:lang w:val="ru-UA"/>
        </w:rPr>
        <w:t>ейтральне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середовищеавчена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дегустаційна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комісія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176C7436" w14:textId="77777777" w:rsidR="00272CC9" w:rsidRDefault="00272CC9" w:rsidP="00272CC9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с</w:t>
      </w:r>
      <w:r w:rsidRPr="004E252B">
        <w:rPr>
          <w:rFonts w:ascii="Times New Roman" w:hAnsi="Times New Roman"/>
          <w:sz w:val="28"/>
          <w:szCs w:val="28"/>
          <w:lang w:val="ru-UA"/>
        </w:rPr>
        <w:t>ліпе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кодування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зразків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36B2F29E" w14:textId="77777777" w:rsidR="00272CC9" w:rsidRPr="004E252B" w:rsidRDefault="00272CC9" w:rsidP="00272CC9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п</w:t>
      </w:r>
      <w:r w:rsidRPr="004E252B">
        <w:rPr>
          <w:rFonts w:ascii="Times New Roman" w:hAnsi="Times New Roman"/>
          <w:sz w:val="28"/>
          <w:szCs w:val="28"/>
          <w:lang w:val="ru-UA"/>
        </w:rPr>
        <w:t>овторюваність</w:t>
      </w:r>
      <w:proofErr w:type="spellEnd"/>
      <w:r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результатів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.</w:t>
      </w:r>
    </w:p>
    <w:p w14:paraId="3898A7A6" w14:textId="77777777" w:rsidR="00CC0747" w:rsidRPr="00910A6D" w:rsidRDefault="00CC0747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2CFED930" w14:textId="1E381104" w:rsidR="009170DE" w:rsidRDefault="00272CC9" w:rsidP="00272C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Таблиця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UA"/>
        </w:rPr>
        <w:t xml:space="preserve"> 2 – </w:t>
      </w:r>
      <w:proofErr w:type="spellStart"/>
      <w:r w:rsidR="003F69BF" w:rsidRPr="00910A6D">
        <w:rPr>
          <w:rFonts w:ascii="Times New Roman" w:hAnsi="Times New Roman"/>
          <w:b/>
          <w:bCs/>
          <w:sz w:val="28"/>
          <w:szCs w:val="28"/>
          <w:lang w:val="ru-UA"/>
        </w:rPr>
        <w:t>Основні</w:t>
      </w:r>
      <w:proofErr w:type="spellEnd"/>
      <w:r w:rsidR="003F69BF"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3F69BF" w:rsidRPr="00910A6D">
        <w:rPr>
          <w:rFonts w:ascii="Times New Roman" w:hAnsi="Times New Roman"/>
          <w:b/>
          <w:bCs/>
          <w:sz w:val="28"/>
          <w:szCs w:val="28"/>
          <w:lang w:val="ru-UA"/>
        </w:rPr>
        <w:t>методи</w:t>
      </w:r>
      <w:proofErr w:type="spellEnd"/>
      <w:r w:rsidR="003F69BF"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3F69BF" w:rsidRPr="00910A6D">
        <w:rPr>
          <w:rFonts w:ascii="Times New Roman" w:hAnsi="Times New Roman"/>
          <w:b/>
          <w:bCs/>
          <w:sz w:val="28"/>
          <w:szCs w:val="28"/>
          <w:lang w:val="ru-UA"/>
        </w:rPr>
        <w:t>органолептичної</w:t>
      </w:r>
      <w:proofErr w:type="spellEnd"/>
      <w:r w:rsidR="003F69BF"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3F69BF" w:rsidRPr="00910A6D">
        <w:rPr>
          <w:rFonts w:ascii="Times New Roman" w:hAnsi="Times New Roman"/>
          <w:b/>
          <w:bCs/>
          <w:sz w:val="28"/>
          <w:szCs w:val="28"/>
          <w:lang w:val="ru-UA"/>
        </w:rPr>
        <w:t>оцінки</w:t>
      </w:r>
      <w:proofErr w:type="spellEnd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F69BF" w14:paraId="17A16E48" w14:textId="77777777" w:rsidTr="003F69BF">
        <w:tc>
          <w:tcPr>
            <w:tcW w:w="3209" w:type="dxa"/>
          </w:tcPr>
          <w:p w14:paraId="5CB69FFF" w14:textId="4DBB50F7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r w:rsidRPr="00910A6D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Метод</w:t>
            </w:r>
          </w:p>
        </w:tc>
        <w:tc>
          <w:tcPr>
            <w:tcW w:w="3209" w:type="dxa"/>
          </w:tcPr>
          <w:p w14:paraId="6524DF63" w14:textId="35A530B8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r w:rsidRPr="00910A6D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Характеристика</w:t>
            </w:r>
          </w:p>
        </w:tc>
        <w:tc>
          <w:tcPr>
            <w:tcW w:w="3210" w:type="dxa"/>
          </w:tcPr>
          <w:p w14:paraId="529ACC6E" w14:textId="364A1750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b/>
                <w:bCs/>
                <w:sz w:val="28"/>
                <w:szCs w:val="28"/>
                <w:lang w:val="ru-UA"/>
              </w:rPr>
              <w:t>Застосування</w:t>
            </w:r>
            <w:proofErr w:type="spellEnd"/>
          </w:p>
        </w:tc>
      </w:tr>
      <w:tr w:rsidR="003F69BF" w14:paraId="008427B9" w14:textId="77777777" w:rsidTr="003F69BF">
        <w:tc>
          <w:tcPr>
            <w:tcW w:w="3209" w:type="dxa"/>
          </w:tcPr>
          <w:p w14:paraId="27107D3A" w14:textId="261DE089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r>
              <w:rPr>
                <w:rFonts w:ascii="Times New Roman" w:hAnsi="Times New Roman"/>
                <w:sz w:val="28"/>
                <w:szCs w:val="28"/>
                <w:lang w:val="ru-UA"/>
              </w:rPr>
              <w:t>1</w:t>
            </w:r>
          </w:p>
        </w:tc>
        <w:tc>
          <w:tcPr>
            <w:tcW w:w="3209" w:type="dxa"/>
          </w:tcPr>
          <w:p w14:paraId="3EA0CEF8" w14:textId="633BA236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r>
              <w:rPr>
                <w:rFonts w:ascii="Times New Roman" w:hAnsi="Times New Roman"/>
                <w:sz w:val="28"/>
                <w:szCs w:val="28"/>
                <w:lang w:val="ru-UA"/>
              </w:rPr>
              <w:t>2</w:t>
            </w:r>
          </w:p>
        </w:tc>
        <w:tc>
          <w:tcPr>
            <w:tcW w:w="3210" w:type="dxa"/>
          </w:tcPr>
          <w:p w14:paraId="3A30E313" w14:textId="01CAE589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r>
              <w:rPr>
                <w:rFonts w:ascii="Times New Roman" w:hAnsi="Times New Roman"/>
                <w:sz w:val="28"/>
                <w:szCs w:val="28"/>
                <w:lang w:val="ru-UA"/>
              </w:rPr>
              <w:t>3</w:t>
            </w:r>
          </w:p>
        </w:tc>
      </w:tr>
      <w:tr w:rsidR="003F69BF" w14:paraId="6E86EA10" w14:textId="77777777" w:rsidTr="003F69BF">
        <w:tc>
          <w:tcPr>
            <w:tcW w:w="3209" w:type="dxa"/>
          </w:tcPr>
          <w:p w14:paraId="68F4932F" w14:textId="48F107C0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Дегустація</w:t>
            </w:r>
            <w:proofErr w:type="spellEnd"/>
          </w:p>
        </w:tc>
        <w:tc>
          <w:tcPr>
            <w:tcW w:w="3209" w:type="dxa"/>
          </w:tcPr>
          <w:p w14:paraId="09BF6E03" w14:textId="41494C63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Якісна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оцінка</w:t>
            </w:r>
            <w:proofErr w:type="spellEnd"/>
          </w:p>
        </w:tc>
        <w:tc>
          <w:tcPr>
            <w:tcW w:w="3210" w:type="dxa"/>
          </w:tcPr>
          <w:p w14:paraId="0FEC124E" w14:textId="1C6444FA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Загальна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якість</w:t>
            </w:r>
            <w:proofErr w:type="spellEnd"/>
          </w:p>
        </w:tc>
      </w:tr>
      <w:tr w:rsidR="003F69BF" w14:paraId="7CC1150F" w14:textId="77777777" w:rsidTr="003F69BF">
        <w:tc>
          <w:tcPr>
            <w:tcW w:w="3209" w:type="dxa"/>
          </w:tcPr>
          <w:p w14:paraId="48CE5CB3" w14:textId="1E49C403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Бальна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система</w:t>
            </w:r>
          </w:p>
        </w:tc>
        <w:tc>
          <w:tcPr>
            <w:tcW w:w="3209" w:type="dxa"/>
          </w:tcPr>
          <w:p w14:paraId="2FC726A8" w14:textId="48367A12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Кількісна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оцінка</w:t>
            </w:r>
            <w:proofErr w:type="spellEnd"/>
          </w:p>
        </w:tc>
        <w:tc>
          <w:tcPr>
            <w:tcW w:w="3210" w:type="dxa"/>
          </w:tcPr>
          <w:p w14:paraId="0622B687" w14:textId="20690E22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Порівняння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партій</w:t>
            </w:r>
            <w:proofErr w:type="spellEnd"/>
          </w:p>
        </w:tc>
      </w:tr>
      <w:tr w:rsidR="003F69BF" w14:paraId="64B8F258" w14:textId="77777777" w:rsidTr="003F69BF">
        <w:tc>
          <w:tcPr>
            <w:tcW w:w="3209" w:type="dxa"/>
          </w:tcPr>
          <w:p w14:paraId="1651CD3F" w14:textId="131E69C4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Профільний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аналіз</w:t>
            </w:r>
            <w:proofErr w:type="spellEnd"/>
          </w:p>
        </w:tc>
        <w:tc>
          <w:tcPr>
            <w:tcW w:w="3209" w:type="dxa"/>
          </w:tcPr>
          <w:p w14:paraId="5B3BB9D5" w14:textId="4B7838E0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Деталізація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ознак</w:t>
            </w:r>
            <w:proofErr w:type="spellEnd"/>
          </w:p>
        </w:tc>
        <w:tc>
          <w:tcPr>
            <w:tcW w:w="3210" w:type="dxa"/>
          </w:tcPr>
          <w:p w14:paraId="1D551951" w14:textId="1A53BCCE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Розробка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рецептур</w:t>
            </w:r>
          </w:p>
        </w:tc>
      </w:tr>
      <w:tr w:rsidR="003F69BF" w14:paraId="51AC1387" w14:textId="77777777" w:rsidTr="003F69BF">
        <w:tc>
          <w:tcPr>
            <w:tcW w:w="3209" w:type="dxa"/>
          </w:tcPr>
          <w:p w14:paraId="39B59F59" w14:textId="230A9EC1" w:rsidR="003F69BF" w:rsidRPr="00910A6D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Трикутний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тест</w:t>
            </w:r>
          </w:p>
        </w:tc>
        <w:tc>
          <w:tcPr>
            <w:tcW w:w="3209" w:type="dxa"/>
          </w:tcPr>
          <w:p w14:paraId="07AEEE4E" w14:textId="421D36E9" w:rsidR="003F69BF" w:rsidRPr="00910A6D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Виявлення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відмінностей</w:t>
            </w:r>
            <w:proofErr w:type="spellEnd"/>
          </w:p>
        </w:tc>
        <w:tc>
          <w:tcPr>
            <w:tcW w:w="3210" w:type="dxa"/>
          </w:tcPr>
          <w:p w14:paraId="5CF8D910" w14:textId="0EAE936F" w:rsidR="003F69BF" w:rsidRPr="00910A6D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Контроль змін</w:t>
            </w:r>
          </w:p>
        </w:tc>
      </w:tr>
      <w:tr w:rsidR="003F69BF" w14:paraId="149F3107" w14:textId="77777777" w:rsidTr="001B0723">
        <w:tc>
          <w:tcPr>
            <w:tcW w:w="3209" w:type="dxa"/>
          </w:tcPr>
          <w:p w14:paraId="26360378" w14:textId="0AC6DE4D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Ранжування</w:t>
            </w:r>
            <w:proofErr w:type="spellEnd"/>
          </w:p>
        </w:tc>
        <w:tc>
          <w:tcPr>
            <w:tcW w:w="3209" w:type="dxa"/>
          </w:tcPr>
          <w:p w14:paraId="012FE2D9" w14:textId="03B44081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Визначення</w:t>
            </w:r>
            <w:proofErr w:type="spellEnd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переваг</w:t>
            </w:r>
            <w:proofErr w:type="spellEnd"/>
          </w:p>
        </w:tc>
        <w:tc>
          <w:tcPr>
            <w:tcW w:w="3210" w:type="dxa"/>
            <w:vAlign w:val="center"/>
          </w:tcPr>
          <w:p w14:paraId="251E408D" w14:textId="059A04E3" w:rsidR="003F69BF" w:rsidRDefault="003F69BF" w:rsidP="003F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r w:rsidRPr="00910A6D">
              <w:rPr>
                <w:rFonts w:ascii="Times New Roman" w:hAnsi="Times New Roman"/>
                <w:sz w:val="28"/>
                <w:szCs w:val="28"/>
                <w:lang w:val="ru-UA"/>
              </w:rPr>
              <w:t>Маркетинг</w:t>
            </w:r>
          </w:p>
        </w:tc>
      </w:tr>
    </w:tbl>
    <w:p w14:paraId="177E230F" w14:textId="00BA3D07" w:rsidR="009170DE" w:rsidRPr="00910A6D" w:rsidRDefault="009170DE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7AD29FCE" w14:textId="3E27B27C" w:rsidR="009170DE" w:rsidRPr="00910A6D" w:rsidRDefault="009170DE" w:rsidP="00910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314FA9F4" w14:textId="77777777" w:rsidR="004E252B" w:rsidRDefault="009170DE" w:rsidP="004E252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Значення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органолептичних</w:t>
      </w:r>
      <w:proofErr w:type="spellEnd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методів</w:t>
      </w:r>
      <w:proofErr w:type="spellEnd"/>
      <w:r w:rsidR="004E252B"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2F4C5CFC" w14:textId="77777777" w:rsidR="004E252B" w:rsidRPr="004E252B" w:rsidRDefault="004E252B" w:rsidP="004E252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4E252B">
        <w:rPr>
          <w:rFonts w:ascii="Times New Roman" w:hAnsi="Times New Roman"/>
          <w:sz w:val="28"/>
          <w:szCs w:val="28"/>
          <w:lang w:val="ru-UA"/>
        </w:rPr>
        <w:t>д</w:t>
      </w:r>
      <w:r w:rsidR="009170DE" w:rsidRPr="004E252B">
        <w:rPr>
          <w:rFonts w:ascii="Times New Roman" w:hAnsi="Times New Roman"/>
          <w:sz w:val="28"/>
          <w:szCs w:val="28"/>
          <w:lang w:val="ru-UA"/>
        </w:rPr>
        <w:t>озволяють</w:t>
      </w:r>
      <w:proofErr w:type="spellEnd"/>
      <w:r w:rsidR="009170DE"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4E252B">
        <w:rPr>
          <w:rFonts w:ascii="Times New Roman" w:hAnsi="Times New Roman"/>
          <w:sz w:val="28"/>
          <w:szCs w:val="28"/>
          <w:lang w:val="ru-UA"/>
        </w:rPr>
        <w:t>оцінити</w:t>
      </w:r>
      <w:proofErr w:type="spellEnd"/>
      <w:r w:rsidR="009170DE"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4E252B">
        <w:rPr>
          <w:rFonts w:ascii="Times New Roman" w:hAnsi="Times New Roman"/>
          <w:sz w:val="28"/>
          <w:szCs w:val="28"/>
          <w:lang w:val="ru-UA"/>
        </w:rPr>
        <w:t>споживчі</w:t>
      </w:r>
      <w:proofErr w:type="spellEnd"/>
      <w:r w:rsidR="009170DE"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4E252B">
        <w:rPr>
          <w:rFonts w:ascii="Times New Roman" w:hAnsi="Times New Roman"/>
          <w:sz w:val="28"/>
          <w:szCs w:val="28"/>
          <w:lang w:val="ru-UA"/>
        </w:rPr>
        <w:t>властивості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368787D8" w14:textId="77777777" w:rsidR="004E252B" w:rsidRPr="004E252B" w:rsidRDefault="004E252B" w:rsidP="004E252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в</w:t>
      </w:r>
      <w:r w:rsidR="009170DE" w:rsidRPr="004E252B">
        <w:rPr>
          <w:rFonts w:ascii="Times New Roman" w:hAnsi="Times New Roman"/>
          <w:sz w:val="28"/>
          <w:szCs w:val="28"/>
          <w:lang w:val="ru-UA"/>
        </w:rPr>
        <w:t>иявляють</w:t>
      </w:r>
      <w:proofErr w:type="spellEnd"/>
      <w:r w:rsidR="009170DE"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4E252B">
        <w:rPr>
          <w:rFonts w:ascii="Times New Roman" w:hAnsi="Times New Roman"/>
          <w:sz w:val="28"/>
          <w:szCs w:val="28"/>
          <w:lang w:val="ru-UA"/>
        </w:rPr>
        <w:t>відхилення</w:t>
      </w:r>
      <w:proofErr w:type="spellEnd"/>
      <w:r w:rsidR="009170DE"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4E252B">
        <w:rPr>
          <w:rFonts w:ascii="Times New Roman" w:hAnsi="Times New Roman"/>
          <w:sz w:val="28"/>
          <w:szCs w:val="28"/>
          <w:lang w:val="ru-UA"/>
        </w:rPr>
        <w:t>якості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0E6EA979" w14:textId="77777777" w:rsidR="004E252B" w:rsidRPr="004E252B" w:rsidRDefault="004E252B" w:rsidP="004E252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д</w:t>
      </w:r>
      <w:r w:rsidR="009170DE" w:rsidRPr="004E252B">
        <w:rPr>
          <w:rFonts w:ascii="Times New Roman" w:hAnsi="Times New Roman"/>
          <w:sz w:val="28"/>
          <w:szCs w:val="28"/>
          <w:lang w:val="ru-UA"/>
        </w:rPr>
        <w:t>оповнюють</w:t>
      </w:r>
      <w:proofErr w:type="spellEnd"/>
      <w:r w:rsidR="009170DE"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4E252B">
        <w:rPr>
          <w:rFonts w:ascii="Times New Roman" w:hAnsi="Times New Roman"/>
          <w:sz w:val="28"/>
          <w:szCs w:val="28"/>
          <w:lang w:val="ru-UA"/>
        </w:rPr>
        <w:t>фізико-хімічні</w:t>
      </w:r>
      <w:proofErr w:type="spellEnd"/>
      <w:r w:rsidR="009170DE"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4E252B">
        <w:rPr>
          <w:rFonts w:ascii="Times New Roman" w:hAnsi="Times New Roman"/>
          <w:sz w:val="28"/>
          <w:szCs w:val="28"/>
          <w:lang w:val="ru-UA"/>
        </w:rPr>
        <w:t>методи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1262281A" w14:textId="2AFD7ED0" w:rsidR="009170DE" w:rsidRPr="004E252B" w:rsidRDefault="004E252B" w:rsidP="004E252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в</w:t>
      </w:r>
      <w:r w:rsidR="009170DE" w:rsidRPr="004E252B">
        <w:rPr>
          <w:rFonts w:ascii="Times New Roman" w:hAnsi="Times New Roman"/>
          <w:sz w:val="28"/>
          <w:szCs w:val="28"/>
          <w:lang w:val="ru-UA"/>
        </w:rPr>
        <w:t>икористовуються</w:t>
      </w:r>
      <w:proofErr w:type="spellEnd"/>
      <w:r w:rsidR="009170DE" w:rsidRPr="004E252B">
        <w:rPr>
          <w:rFonts w:ascii="Times New Roman" w:hAnsi="Times New Roman"/>
          <w:sz w:val="28"/>
          <w:szCs w:val="28"/>
          <w:lang w:val="ru-UA"/>
        </w:rPr>
        <w:t xml:space="preserve"> для </w:t>
      </w:r>
      <w:proofErr w:type="spellStart"/>
      <w:r w:rsidR="009170DE" w:rsidRPr="004E252B">
        <w:rPr>
          <w:rFonts w:ascii="Times New Roman" w:hAnsi="Times New Roman"/>
          <w:sz w:val="28"/>
          <w:szCs w:val="28"/>
          <w:lang w:val="ru-UA"/>
        </w:rPr>
        <w:t>сертифікації</w:t>
      </w:r>
      <w:proofErr w:type="spellEnd"/>
      <w:r w:rsidR="009170DE" w:rsidRPr="004E252B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4E252B">
        <w:rPr>
          <w:rFonts w:ascii="Times New Roman" w:hAnsi="Times New Roman"/>
          <w:sz w:val="28"/>
          <w:szCs w:val="28"/>
          <w:lang w:val="ru-UA"/>
        </w:rPr>
        <w:t>продукції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>.</w:t>
      </w:r>
    </w:p>
    <w:p w14:paraId="69BDBDCC" w14:textId="77777777" w:rsidR="004E252B" w:rsidRDefault="004E252B" w:rsidP="004E252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4D642E87" w14:textId="1759C3EB" w:rsidR="004E252B" w:rsidRPr="00910A6D" w:rsidRDefault="004E252B" w:rsidP="004E25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Застосування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органолептичного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UA"/>
        </w:rPr>
        <w:t xml:space="preserve"> методу</w:t>
      </w:r>
      <w:r w:rsidRPr="00910A6D">
        <w:rPr>
          <w:rFonts w:ascii="Times New Roman" w:hAnsi="Times New Roman"/>
          <w:b/>
          <w:bCs/>
          <w:sz w:val="28"/>
          <w:szCs w:val="28"/>
          <w:lang w:val="ru-UA"/>
        </w:rPr>
        <w:t>:</w:t>
      </w:r>
      <w:r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/>
        </w:rPr>
        <w:t>в</w:t>
      </w:r>
      <w:r w:rsidRPr="00910A6D">
        <w:rPr>
          <w:rFonts w:ascii="Times New Roman" w:hAnsi="Times New Roman"/>
          <w:sz w:val="28"/>
          <w:szCs w:val="28"/>
          <w:lang w:val="ru-UA"/>
        </w:rPr>
        <w:t>икористовується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всіх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етапах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виробництва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та контролю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якості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(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вхідний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контроль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сировини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поточний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контроль у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процесі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виробництва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приймальний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контроль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готової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910A6D">
        <w:rPr>
          <w:rFonts w:ascii="Times New Roman" w:hAnsi="Times New Roman"/>
          <w:sz w:val="28"/>
          <w:szCs w:val="28"/>
          <w:lang w:val="ru-UA"/>
        </w:rPr>
        <w:t>продукції</w:t>
      </w:r>
      <w:proofErr w:type="spellEnd"/>
      <w:r w:rsidRPr="00910A6D">
        <w:rPr>
          <w:rFonts w:ascii="Times New Roman" w:hAnsi="Times New Roman"/>
          <w:sz w:val="28"/>
          <w:szCs w:val="28"/>
          <w:lang w:val="ru-UA"/>
        </w:rPr>
        <w:t>). </w:t>
      </w:r>
    </w:p>
    <w:p w14:paraId="02613B47" w14:textId="77777777" w:rsidR="003F69BF" w:rsidRDefault="003F69BF" w:rsidP="003F69BF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27F5F1AA" w14:textId="558C4C8A" w:rsidR="009170DE" w:rsidRPr="00910A6D" w:rsidRDefault="003F69BF" w:rsidP="003F69BF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UA"/>
        </w:rPr>
        <w:t>Отже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UA"/>
        </w:rPr>
        <w:t>,</w:t>
      </w:r>
    </w:p>
    <w:p w14:paraId="2144C507" w14:textId="5BC8BD1B" w:rsidR="009170DE" w:rsidRPr="003F69BF" w:rsidRDefault="003F69BF" w:rsidP="003F69BF">
      <w:pPr>
        <w:pStyle w:val="a7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д</w:t>
      </w:r>
      <w:r w:rsidR="009170DE" w:rsidRPr="003F69BF">
        <w:rPr>
          <w:rFonts w:ascii="Times New Roman" w:hAnsi="Times New Roman"/>
          <w:sz w:val="28"/>
          <w:szCs w:val="28"/>
          <w:lang w:val="ru-UA"/>
        </w:rPr>
        <w:t>исперсні</w:t>
      </w:r>
      <w:proofErr w:type="spellEnd"/>
      <w:r w:rsidR="009170DE" w:rsidRPr="003F69BF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9170DE" w:rsidRPr="003F69BF">
        <w:rPr>
          <w:rFonts w:ascii="Times New Roman" w:hAnsi="Times New Roman"/>
          <w:sz w:val="28"/>
          <w:szCs w:val="28"/>
          <w:lang w:val="ru-UA"/>
        </w:rPr>
        <w:t>колоїдні</w:t>
      </w:r>
      <w:proofErr w:type="spellEnd"/>
      <w:r w:rsidR="009170DE" w:rsidRPr="003F69B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3F69BF">
        <w:rPr>
          <w:rFonts w:ascii="Times New Roman" w:hAnsi="Times New Roman"/>
          <w:sz w:val="28"/>
          <w:szCs w:val="28"/>
          <w:lang w:val="ru-UA"/>
        </w:rPr>
        <w:t>системи</w:t>
      </w:r>
      <w:proofErr w:type="spellEnd"/>
      <w:r w:rsidR="009170DE" w:rsidRPr="003F69BF">
        <w:rPr>
          <w:rFonts w:ascii="Times New Roman" w:hAnsi="Times New Roman"/>
          <w:sz w:val="28"/>
          <w:szCs w:val="28"/>
          <w:lang w:val="ru-UA"/>
        </w:rPr>
        <w:t xml:space="preserve"> є основою </w:t>
      </w:r>
      <w:proofErr w:type="spellStart"/>
      <w:r w:rsidR="009170DE" w:rsidRPr="003F69BF">
        <w:rPr>
          <w:rFonts w:ascii="Times New Roman" w:hAnsi="Times New Roman"/>
          <w:sz w:val="28"/>
          <w:szCs w:val="28"/>
          <w:lang w:val="ru-UA"/>
        </w:rPr>
        <w:t>більшості</w:t>
      </w:r>
      <w:proofErr w:type="spellEnd"/>
      <w:r w:rsidR="009170DE" w:rsidRPr="003F69B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3F69BF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="009170DE" w:rsidRPr="003F69BF">
        <w:rPr>
          <w:rFonts w:ascii="Times New Roman" w:hAnsi="Times New Roman"/>
          <w:sz w:val="28"/>
          <w:szCs w:val="28"/>
          <w:lang w:val="ru-UA"/>
        </w:rPr>
        <w:t xml:space="preserve"> добавок</w:t>
      </w:r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66474ED8" w14:textId="7BC15DA9" w:rsidR="009170DE" w:rsidRPr="00910A6D" w:rsidRDefault="003F69BF" w:rsidP="003F69BF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т</w:t>
      </w:r>
      <w:r w:rsidR="009170DE" w:rsidRPr="00910A6D">
        <w:rPr>
          <w:rFonts w:ascii="Times New Roman" w:hAnsi="Times New Roman"/>
          <w:sz w:val="28"/>
          <w:szCs w:val="28"/>
          <w:lang w:val="ru-UA"/>
        </w:rPr>
        <w:t>ехнологічні</w:t>
      </w:r>
      <w:proofErr w:type="spellEnd"/>
      <w:r w:rsidR="009170DE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910A6D">
        <w:rPr>
          <w:rFonts w:ascii="Times New Roman" w:hAnsi="Times New Roman"/>
          <w:sz w:val="28"/>
          <w:szCs w:val="28"/>
          <w:lang w:val="ru-UA"/>
        </w:rPr>
        <w:t>процеси</w:t>
      </w:r>
      <w:proofErr w:type="spellEnd"/>
      <w:r w:rsidR="009170DE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910A6D">
        <w:rPr>
          <w:rFonts w:ascii="Times New Roman" w:hAnsi="Times New Roman"/>
          <w:sz w:val="28"/>
          <w:szCs w:val="28"/>
          <w:lang w:val="ru-UA"/>
        </w:rPr>
        <w:t>спрямовані</w:t>
      </w:r>
      <w:proofErr w:type="spellEnd"/>
      <w:r w:rsidR="009170DE" w:rsidRPr="00910A6D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="009170DE" w:rsidRPr="00910A6D">
        <w:rPr>
          <w:rFonts w:ascii="Times New Roman" w:hAnsi="Times New Roman"/>
          <w:sz w:val="28"/>
          <w:szCs w:val="28"/>
          <w:lang w:val="ru-UA"/>
        </w:rPr>
        <w:t>формування</w:t>
      </w:r>
      <w:proofErr w:type="spellEnd"/>
      <w:r w:rsidR="009170DE" w:rsidRPr="00910A6D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9170DE" w:rsidRPr="00910A6D">
        <w:rPr>
          <w:rFonts w:ascii="Times New Roman" w:hAnsi="Times New Roman"/>
          <w:sz w:val="28"/>
          <w:szCs w:val="28"/>
          <w:lang w:val="ru-UA"/>
        </w:rPr>
        <w:t>стабілізацію</w:t>
      </w:r>
      <w:proofErr w:type="spellEnd"/>
      <w:r w:rsidR="009170DE" w:rsidRPr="00910A6D">
        <w:rPr>
          <w:rFonts w:ascii="Times New Roman" w:hAnsi="Times New Roman"/>
          <w:sz w:val="28"/>
          <w:szCs w:val="28"/>
          <w:lang w:val="ru-UA"/>
        </w:rPr>
        <w:t xml:space="preserve"> таких систем</w:t>
      </w:r>
      <w:r>
        <w:rPr>
          <w:rFonts w:ascii="Times New Roman" w:hAnsi="Times New Roman"/>
          <w:sz w:val="28"/>
          <w:szCs w:val="28"/>
          <w:lang w:val="ru-UA"/>
        </w:rPr>
        <w:t>;</w:t>
      </w:r>
    </w:p>
    <w:p w14:paraId="4BEA39FE" w14:textId="3ED3C2D6" w:rsidR="009170DE" w:rsidRDefault="003F69BF" w:rsidP="003F69BF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/>
          <w:sz w:val="28"/>
          <w:szCs w:val="28"/>
          <w:lang w:val="ru-UA"/>
        </w:rPr>
        <w:t>о</w:t>
      </w:r>
      <w:r w:rsidR="009170DE" w:rsidRPr="00910A6D">
        <w:rPr>
          <w:rFonts w:ascii="Times New Roman" w:hAnsi="Times New Roman"/>
          <w:sz w:val="28"/>
          <w:szCs w:val="28"/>
          <w:lang w:val="ru-UA"/>
        </w:rPr>
        <w:t>рганолептичні</w:t>
      </w:r>
      <w:proofErr w:type="spellEnd"/>
      <w:r w:rsidR="009170DE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910A6D">
        <w:rPr>
          <w:rFonts w:ascii="Times New Roman" w:hAnsi="Times New Roman"/>
          <w:sz w:val="28"/>
          <w:szCs w:val="28"/>
          <w:lang w:val="ru-UA"/>
        </w:rPr>
        <w:t>методи</w:t>
      </w:r>
      <w:proofErr w:type="spellEnd"/>
      <w:r w:rsidR="009170DE" w:rsidRPr="00910A6D">
        <w:rPr>
          <w:rFonts w:ascii="Times New Roman" w:hAnsi="Times New Roman"/>
          <w:sz w:val="28"/>
          <w:szCs w:val="28"/>
          <w:lang w:val="ru-UA"/>
        </w:rPr>
        <w:t xml:space="preserve"> є </w:t>
      </w:r>
      <w:proofErr w:type="spellStart"/>
      <w:r w:rsidR="009170DE" w:rsidRPr="00910A6D">
        <w:rPr>
          <w:rFonts w:ascii="Times New Roman" w:hAnsi="Times New Roman"/>
          <w:sz w:val="28"/>
          <w:szCs w:val="28"/>
          <w:lang w:val="ru-UA"/>
        </w:rPr>
        <w:t>обов’язковим</w:t>
      </w:r>
      <w:proofErr w:type="spellEnd"/>
      <w:r w:rsidR="009170DE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910A6D">
        <w:rPr>
          <w:rFonts w:ascii="Times New Roman" w:hAnsi="Times New Roman"/>
          <w:sz w:val="28"/>
          <w:szCs w:val="28"/>
          <w:lang w:val="ru-UA"/>
        </w:rPr>
        <w:t>етапом</w:t>
      </w:r>
      <w:proofErr w:type="spellEnd"/>
      <w:r w:rsidR="009170DE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910A6D">
        <w:rPr>
          <w:rFonts w:ascii="Times New Roman" w:hAnsi="Times New Roman"/>
          <w:sz w:val="28"/>
          <w:szCs w:val="28"/>
          <w:lang w:val="ru-UA"/>
        </w:rPr>
        <w:t>комплексної</w:t>
      </w:r>
      <w:proofErr w:type="spellEnd"/>
      <w:r w:rsidR="009170DE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910A6D">
        <w:rPr>
          <w:rFonts w:ascii="Times New Roman" w:hAnsi="Times New Roman"/>
          <w:sz w:val="28"/>
          <w:szCs w:val="28"/>
          <w:lang w:val="ru-UA"/>
        </w:rPr>
        <w:t>оцінки</w:t>
      </w:r>
      <w:proofErr w:type="spellEnd"/>
      <w:r w:rsidR="009170DE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910A6D">
        <w:rPr>
          <w:rFonts w:ascii="Times New Roman" w:hAnsi="Times New Roman"/>
          <w:sz w:val="28"/>
          <w:szCs w:val="28"/>
          <w:lang w:val="ru-UA"/>
        </w:rPr>
        <w:t>якості</w:t>
      </w:r>
      <w:proofErr w:type="spellEnd"/>
      <w:r w:rsidR="009170DE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910A6D">
        <w:rPr>
          <w:rFonts w:ascii="Times New Roman" w:hAnsi="Times New Roman"/>
          <w:sz w:val="28"/>
          <w:szCs w:val="28"/>
          <w:lang w:val="ru-UA"/>
        </w:rPr>
        <w:t>харчової</w:t>
      </w:r>
      <w:proofErr w:type="spellEnd"/>
      <w:r w:rsidR="009170DE" w:rsidRPr="00910A6D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9170DE" w:rsidRPr="00910A6D">
        <w:rPr>
          <w:rFonts w:ascii="Times New Roman" w:hAnsi="Times New Roman"/>
          <w:sz w:val="28"/>
          <w:szCs w:val="28"/>
          <w:lang w:val="ru-UA"/>
        </w:rPr>
        <w:t>продукції</w:t>
      </w:r>
      <w:proofErr w:type="spellEnd"/>
      <w:r w:rsidR="009170DE" w:rsidRPr="00910A6D">
        <w:rPr>
          <w:rFonts w:ascii="Times New Roman" w:hAnsi="Times New Roman"/>
          <w:sz w:val="28"/>
          <w:szCs w:val="28"/>
          <w:lang w:val="ru-UA"/>
        </w:rPr>
        <w:t>.</w:t>
      </w:r>
    </w:p>
    <w:p w14:paraId="11FFD023" w14:textId="77777777" w:rsidR="00C522AC" w:rsidRDefault="00C522AC" w:rsidP="00C522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6C975E2C" w14:textId="77777777" w:rsidR="00C522AC" w:rsidRPr="00F267DB" w:rsidRDefault="00C522AC" w:rsidP="00C522AC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F267DB">
        <w:rPr>
          <w:rFonts w:ascii="Times New Roman" w:hAnsi="Times New Roman"/>
          <w:b/>
          <w:bCs/>
          <w:sz w:val="28"/>
          <w:szCs w:val="28"/>
          <w:lang w:val="ru-UA"/>
        </w:rPr>
        <w:t>Питання</w:t>
      </w:r>
      <w:proofErr w:type="spellEnd"/>
      <w:r w:rsidRPr="00F267DB">
        <w:rPr>
          <w:rFonts w:ascii="Times New Roman" w:hAnsi="Times New Roman"/>
          <w:b/>
          <w:bCs/>
          <w:sz w:val="28"/>
          <w:szCs w:val="28"/>
          <w:lang w:val="ru-UA"/>
        </w:rPr>
        <w:t xml:space="preserve"> самоконтролю</w:t>
      </w:r>
    </w:p>
    <w:p w14:paraId="0A9AB827" w14:textId="77777777" w:rsidR="00C522AC" w:rsidRDefault="00C522AC" w:rsidP="00C522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7B9F40E5" w14:textId="77777777" w:rsidR="00C522AC" w:rsidRPr="00C522AC" w:rsidRDefault="00C522AC" w:rsidP="00C522A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дисперсна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система?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Назвіть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її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основні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складові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.</w:t>
      </w:r>
    </w:p>
    <w:p w14:paraId="27898CFA" w14:textId="77777777" w:rsidR="00C522AC" w:rsidRPr="00C522AC" w:rsidRDefault="00C522AC" w:rsidP="00C522A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C522AC">
        <w:rPr>
          <w:rFonts w:ascii="Times New Roman" w:hAnsi="Times New Roman"/>
          <w:sz w:val="28"/>
          <w:szCs w:val="28"/>
          <w:lang w:val="ru-UA"/>
        </w:rPr>
        <w:t xml:space="preserve">Як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класифікують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дисперсні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системи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за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розміром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частинок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62F208FE" w14:textId="77777777" w:rsidR="00C522AC" w:rsidRPr="00C522AC" w:rsidRDefault="00C522AC" w:rsidP="00C522A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колоїдні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системи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7A4FDE9F" w14:textId="77777777" w:rsidR="00C522AC" w:rsidRPr="00C522AC" w:rsidRDefault="00C522AC" w:rsidP="00C522A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Наведіть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приклади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суспензій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емульсій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гелів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харчовій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промисловості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.</w:t>
      </w:r>
    </w:p>
    <w:p w14:paraId="651C7E9C" w14:textId="77777777" w:rsidR="00C522AC" w:rsidRPr="00C522AC" w:rsidRDefault="00C522AC" w:rsidP="00C522A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C522AC">
        <w:rPr>
          <w:rFonts w:ascii="Times New Roman" w:hAnsi="Times New Roman"/>
          <w:sz w:val="28"/>
          <w:szCs w:val="28"/>
          <w:lang w:val="ru-UA"/>
        </w:rPr>
        <w:t xml:space="preserve">Яку роль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відіграють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гідроколоїди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системах?</w:t>
      </w:r>
    </w:p>
    <w:p w14:paraId="11320276" w14:textId="77777777" w:rsidR="00C522AC" w:rsidRPr="00C522AC" w:rsidRDefault="00C522AC" w:rsidP="00C522A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органолептична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оцінка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якості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продукції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46952FE6" w14:textId="77777777" w:rsidR="00C522AC" w:rsidRPr="00C522AC" w:rsidRDefault="00C522AC" w:rsidP="00C522A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Які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органи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чуття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використовуються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під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час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органолептичного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аналізу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645B6BE2" w14:textId="77777777" w:rsidR="00C522AC" w:rsidRPr="00C522AC" w:rsidRDefault="00C522AC" w:rsidP="00C522A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Назвіть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основні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органолептичні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показники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якості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.</w:t>
      </w:r>
    </w:p>
    <w:p w14:paraId="77736DD9" w14:textId="77777777" w:rsidR="00C522AC" w:rsidRPr="00C522AC" w:rsidRDefault="00C522AC" w:rsidP="00C522AC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дисперсні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системи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називають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«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тілом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»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харчового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продукту?</w:t>
      </w:r>
    </w:p>
    <w:p w14:paraId="224A090E" w14:textId="77777777" w:rsidR="00C522AC" w:rsidRPr="00C522AC" w:rsidRDefault="00C522AC" w:rsidP="00C522AC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C522AC">
        <w:rPr>
          <w:rFonts w:ascii="Times New Roman" w:hAnsi="Times New Roman"/>
          <w:sz w:val="28"/>
          <w:szCs w:val="28"/>
          <w:lang w:val="ru-UA"/>
        </w:rPr>
        <w:t xml:space="preserve">Як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емульгатори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забезпечують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стабільність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емульсій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0D4A353B" w14:textId="77777777" w:rsidR="00C522AC" w:rsidRPr="00C522AC" w:rsidRDefault="00C522AC" w:rsidP="00C522AC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гелі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мають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просторову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структуру і як вона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формується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72E8D56C" w14:textId="77777777" w:rsidR="00C522AC" w:rsidRPr="00C522AC" w:rsidRDefault="00C522AC" w:rsidP="00C522AC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C522AC">
        <w:rPr>
          <w:rFonts w:ascii="Times New Roman" w:hAnsi="Times New Roman"/>
          <w:sz w:val="28"/>
          <w:szCs w:val="28"/>
          <w:lang w:val="ru-UA"/>
        </w:rPr>
        <w:t xml:space="preserve">Як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стабілізатори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впливають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на текстуру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продуктів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69508AE4" w14:textId="77777777" w:rsidR="00C522AC" w:rsidRPr="00C522AC" w:rsidRDefault="00C522AC" w:rsidP="00C522AC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колоїдні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системи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впливають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біодоступність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активних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компонентів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51ED3401" w14:textId="77777777" w:rsidR="00C522AC" w:rsidRPr="00C522AC" w:rsidRDefault="00C522AC" w:rsidP="00C522AC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органолептичний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аналіз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вважається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суб’єктивним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методом?</w:t>
      </w:r>
    </w:p>
    <w:p w14:paraId="13F0E8C7" w14:textId="77777777" w:rsidR="00C522AC" w:rsidRPr="00C522AC" w:rsidRDefault="00C522AC" w:rsidP="00C522AC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C522AC">
        <w:rPr>
          <w:rFonts w:ascii="Times New Roman" w:hAnsi="Times New Roman"/>
          <w:sz w:val="28"/>
          <w:szCs w:val="28"/>
          <w:lang w:val="ru-UA"/>
        </w:rPr>
        <w:t xml:space="preserve">Як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умови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дегустації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впливають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точність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оцінки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3C356CFC" w14:textId="77777777" w:rsidR="00C522AC" w:rsidRPr="00C522AC" w:rsidRDefault="00C522AC" w:rsidP="00C522AC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Поясніть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відмінність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між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золем і гелем на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прикладі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продуктів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.</w:t>
      </w:r>
    </w:p>
    <w:p w14:paraId="68A2DAA8" w14:textId="77777777" w:rsidR="00C522AC" w:rsidRPr="00C522AC" w:rsidRDefault="00C522AC" w:rsidP="00C522AC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Проаналізуйте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роль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емульсій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виробництві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функціональних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напоїв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.</w:t>
      </w:r>
    </w:p>
    <w:p w14:paraId="4AAB5A70" w14:textId="77777777" w:rsidR="00C522AC" w:rsidRPr="00C522AC" w:rsidRDefault="00C522AC" w:rsidP="00C522AC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C522AC">
        <w:rPr>
          <w:rFonts w:ascii="Times New Roman" w:hAnsi="Times New Roman"/>
          <w:sz w:val="28"/>
          <w:szCs w:val="28"/>
          <w:lang w:val="ru-UA"/>
        </w:rPr>
        <w:t xml:space="preserve">Як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розмір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частинок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впливає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стабільність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дисперсної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системи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2AB95ABF" w14:textId="77777777" w:rsidR="00C522AC" w:rsidRPr="00C522AC" w:rsidRDefault="00C522AC" w:rsidP="00C522AC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інкапсуляція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підвищує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стабільність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активних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компонентів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23DB25FC" w14:textId="77777777" w:rsidR="00C522AC" w:rsidRPr="00C522AC" w:rsidRDefault="00C522AC" w:rsidP="00C522AC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Порівняйте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ефективність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механічного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та ультразвукового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диспергування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.</w:t>
      </w:r>
    </w:p>
    <w:p w14:paraId="294CEACC" w14:textId="77777777" w:rsidR="00C522AC" w:rsidRPr="00C522AC" w:rsidRDefault="00C522AC" w:rsidP="00C522AC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C522AC">
        <w:rPr>
          <w:rFonts w:ascii="Times New Roman" w:hAnsi="Times New Roman"/>
          <w:sz w:val="28"/>
          <w:szCs w:val="28"/>
          <w:lang w:val="ru-UA"/>
        </w:rPr>
        <w:t xml:space="preserve">Як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коагуляція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може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впливати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якість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продуктів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06D85B12" w14:textId="77777777" w:rsidR="00C522AC" w:rsidRPr="00C522AC" w:rsidRDefault="00C522AC" w:rsidP="00C522AC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органолептичні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методи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повинні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доповнюватися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лабораторними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аналізами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52774640" w14:textId="77777777" w:rsidR="00C522AC" w:rsidRPr="00C522AC" w:rsidRDefault="00C522AC" w:rsidP="00C522AC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Які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етапи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включає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підготовка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сировини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для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виробництва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добавок?</w:t>
      </w:r>
    </w:p>
    <w:p w14:paraId="44CED619" w14:textId="77777777" w:rsidR="00C522AC" w:rsidRPr="00C522AC" w:rsidRDefault="00C522AC" w:rsidP="00C522AC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гомогенізація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та для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чого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вона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використовується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4DF8568C" w14:textId="77777777" w:rsidR="00C522AC" w:rsidRPr="00C522AC" w:rsidRDefault="00C522AC" w:rsidP="00C522AC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Які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методи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застосовують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для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стабілізації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дисперсних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систем?</w:t>
      </w:r>
    </w:p>
    <w:p w14:paraId="4B1D0E0D" w14:textId="77777777" w:rsidR="00C522AC" w:rsidRPr="00C522AC" w:rsidRDefault="00C522AC" w:rsidP="00C522AC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C522AC">
        <w:rPr>
          <w:rFonts w:ascii="Times New Roman" w:hAnsi="Times New Roman"/>
          <w:sz w:val="28"/>
          <w:szCs w:val="28"/>
          <w:lang w:val="ru-UA"/>
        </w:rPr>
        <w:t xml:space="preserve">У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полягає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роль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розпилювального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сушіння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34B0F6B8" w14:textId="77777777" w:rsidR="00C522AC" w:rsidRPr="00C522AC" w:rsidRDefault="00C522AC" w:rsidP="00C522AC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Навіщо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проводять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ліофільне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сушіння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добавок?</w:t>
      </w:r>
    </w:p>
    <w:p w14:paraId="03F5BD33" w14:textId="77777777" w:rsidR="00C522AC" w:rsidRPr="00C522AC" w:rsidRDefault="00C522AC" w:rsidP="00C522AC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Які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переваги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має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інкапсуляція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активних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компонентів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60E78485" w14:textId="77777777" w:rsidR="00C522AC" w:rsidRPr="00C522AC" w:rsidRDefault="00C522AC" w:rsidP="00C522AC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Які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дефекти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запаху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можуть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свідчити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про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псування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продукту?</w:t>
      </w:r>
    </w:p>
    <w:p w14:paraId="2CD3C227" w14:textId="77777777" w:rsidR="00C522AC" w:rsidRPr="00C522AC" w:rsidRDefault="00C522AC" w:rsidP="00C522AC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C522AC">
        <w:rPr>
          <w:rFonts w:ascii="Times New Roman" w:hAnsi="Times New Roman"/>
          <w:sz w:val="28"/>
          <w:szCs w:val="28"/>
          <w:lang w:val="ru-UA"/>
        </w:rPr>
        <w:t xml:space="preserve">Як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оцінюють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консистенцію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продукту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під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час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дегустації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52CC28DC" w14:textId="77777777" w:rsidR="00C522AC" w:rsidRPr="00C522AC" w:rsidRDefault="00C522AC" w:rsidP="00C522AC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Що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таке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профільний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аналіз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і де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його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застосовують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7D485FD4" w14:textId="77777777" w:rsidR="00C522AC" w:rsidRPr="00C522AC" w:rsidRDefault="00C522AC" w:rsidP="00C522AC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C522AC">
        <w:rPr>
          <w:rFonts w:ascii="Times New Roman" w:hAnsi="Times New Roman"/>
          <w:sz w:val="28"/>
          <w:szCs w:val="28"/>
          <w:lang w:val="ru-UA"/>
        </w:rPr>
        <w:t xml:space="preserve">У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полягає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трикутний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тест?</w:t>
      </w:r>
    </w:p>
    <w:p w14:paraId="5C913509" w14:textId="77777777" w:rsidR="00C522AC" w:rsidRPr="00C522AC" w:rsidRDefault="00C522AC" w:rsidP="00C522AC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C522AC">
        <w:rPr>
          <w:rFonts w:ascii="Times New Roman" w:hAnsi="Times New Roman"/>
          <w:sz w:val="28"/>
          <w:szCs w:val="28"/>
          <w:lang w:val="ru-UA"/>
        </w:rPr>
        <w:t xml:space="preserve">Яка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різниця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між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бальною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оцінкою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ранжуванням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49AC7F33" w14:textId="77777777" w:rsidR="00C522AC" w:rsidRPr="00C522AC" w:rsidRDefault="00C522AC" w:rsidP="00C522AC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Чому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сліпе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кодування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зразків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є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важливим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6C73BE3B" w14:textId="77777777" w:rsidR="00C522AC" w:rsidRPr="00C522AC" w:rsidRDefault="00C522AC" w:rsidP="00C522AC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можливо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створити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стабільний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харчовий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продукт без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використання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емульгаторів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і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стабілізаторів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2F55C01E" w14:textId="77777777" w:rsidR="00C522AC" w:rsidRPr="00C522AC" w:rsidRDefault="00C522AC" w:rsidP="00C522AC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завжди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дрібніші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частинки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забезпечують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кращу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якість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продукту?</w:t>
      </w:r>
    </w:p>
    <w:p w14:paraId="07B7FAEB" w14:textId="77777777" w:rsidR="00C522AC" w:rsidRPr="00C522AC" w:rsidRDefault="00C522AC" w:rsidP="00C522AC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Чи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може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органолептична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оцінка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замінити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лабораторний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контроль?</w:t>
      </w:r>
    </w:p>
    <w:p w14:paraId="3821CFCE" w14:textId="77777777" w:rsidR="00C522AC" w:rsidRPr="00C522AC" w:rsidRDefault="00C522AC" w:rsidP="00C522AC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C522AC">
        <w:rPr>
          <w:rFonts w:ascii="Times New Roman" w:hAnsi="Times New Roman"/>
          <w:sz w:val="28"/>
          <w:szCs w:val="28"/>
          <w:lang w:val="ru-UA"/>
        </w:rPr>
        <w:t xml:space="preserve">Як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сучасні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технології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впливають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на текстуру та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сприйняття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продуктів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042DE1CA" w14:textId="77777777" w:rsidR="00C522AC" w:rsidRPr="00C522AC" w:rsidRDefault="00C522AC" w:rsidP="00C522AC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C522AC">
        <w:rPr>
          <w:rFonts w:ascii="Times New Roman" w:hAnsi="Times New Roman"/>
          <w:sz w:val="28"/>
          <w:szCs w:val="28"/>
          <w:lang w:val="ru-UA"/>
        </w:rPr>
        <w:t xml:space="preserve">Яке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значення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мають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колоїдні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системи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створенні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функціональних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продуктів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харчування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>?</w:t>
      </w:r>
    </w:p>
    <w:p w14:paraId="6F3BAE97" w14:textId="77777777" w:rsidR="00C522AC" w:rsidRPr="00C522AC" w:rsidRDefault="00C522AC" w:rsidP="00C522AC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UA"/>
        </w:rPr>
      </w:pPr>
      <w:r w:rsidRPr="00C522AC">
        <w:rPr>
          <w:rFonts w:ascii="Times New Roman" w:hAnsi="Times New Roman"/>
          <w:sz w:val="28"/>
          <w:szCs w:val="28"/>
          <w:lang w:val="ru-UA"/>
        </w:rPr>
        <w:t xml:space="preserve">Як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споживче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сприйняття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текстури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впливає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Pr="00C522AC">
        <w:rPr>
          <w:rFonts w:ascii="Times New Roman" w:hAnsi="Times New Roman"/>
          <w:sz w:val="28"/>
          <w:szCs w:val="28"/>
          <w:lang w:val="ru-UA"/>
        </w:rPr>
        <w:t>успіх</w:t>
      </w:r>
      <w:proofErr w:type="spellEnd"/>
      <w:r w:rsidRPr="00C522AC">
        <w:rPr>
          <w:rFonts w:ascii="Times New Roman" w:hAnsi="Times New Roman"/>
          <w:sz w:val="28"/>
          <w:szCs w:val="28"/>
          <w:lang w:val="ru-UA"/>
        </w:rPr>
        <w:t xml:space="preserve"> продукту на ринку?</w:t>
      </w:r>
    </w:p>
    <w:p w14:paraId="4A87911C" w14:textId="77777777" w:rsidR="00C522AC" w:rsidRPr="003F69BF" w:rsidRDefault="00C522AC" w:rsidP="00C522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sectPr w:rsidR="00C522AC" w:rsidRPr="003F69BF" w:rsidSect="00D539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5EA"/>
    <w:multiLevelType w:val="multilevel"/>
    <w:tmpl w:val="E020B54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461E1"/>
    <w:multiLevelType w:val="multilevel"/>
    <w:tmpl w:val="6504A8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41BD"/>
    <w:multiLevelType w:val="multilevel"/>
    <w:tmpl w:val="79FE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214A2"/>
    <w:multiLevelType w:val="multilevel"/>
    <w:tmpl w:val="2B1671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B4597"/>
    <w:multiLevelType w:val="hybridMultilevel"/>
    <w:tmpl w:val="40E85B3A"/>
    <w:lvl w:ilvl="0" w:tplc="2D3CCB7E">
      <w:start w:val="1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1053C4"/>
    <w:multiLevelType w:val="multilevel"/>
    <w:tmpl w:val="AA0AD82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C5D0C"/>
    <w:multiLevelType w:val="multilevel"/>
    <w:tmpl w:val="9DB8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07396"/>
    <w:multiLevelType w:val="multilevel"/>
    <w:tmpl w:val="403E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529A5"/>
    <w:multiLevelType w:val="hybridMultilevel"/>
    <w:tmpl w:val="993874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20DA"/>
    <w:multiLevelType w:val="multilevel"/>
    <w:tmpl w:val="F22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1281F"/>
    <w:multiLevelType w:val="multilevel"/>
    <w:tmpl w:val="BA0E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831D4"/>
    <w:multiLevelType w:val="multilevel"/>
    <w:tmpl w:val="8758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C6B02"/>
    <w:multiLevelType w:val="multilevel"/>
    <w:tmpl w:val="1DC20B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DF7D30"/>
    <w:multiLevelType w:val="multilevel"/>
    <w:tmpl w:val="F448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542BE"/>
    <w:multiLevelType w:val="multilevel"/>
    <w:tmpl w:val="416662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C60802"/>
    <w:multiLevelType w:val="multilevel"/>
    <w:tmpl w:val="BD3E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2D6BFF"/>
    <w:multiLevelType w:val="multilevel"/>
    <w:tmpl w:val="C1CE76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163E77"/>
    <w:multiLevelType w:val="hybridMultilevel"/>
    <w:tmpl w:val="C42A35BA"/>
    <w:lvl w:ilvl="0" w:tplc="038C7EB0">
      <w:start w:val="1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6E17934"/>
    <w:multiLevelType w:val="multilevel"/>
    <w:tmpl w:val="D6A8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eastAsia="Calibri" w:hAnsi="Times New Roman" w:cs="Times New Roman"/>
        <w:b w:val="0"/>
        <w:i w:val="0"/>
        <w:sz w:val="28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FC1232"/>
    <w:multiLevelType w:val="hybridMultilevel"/>
    <w:tmpl w:val="0FA0AE92"/>
    <w:lvl w:ilvl="0" w:tplc="3F3EC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773307"/>
    <w:multiLevelType w:val="multilevel"/>
    <w:tmpl w:val="C58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9C4E94"/>
    <w:multiLevelType w:val="hybridMultilevel"/>
    <w:tmpl w:val="B7AA99EA"/>
    <w:lvl w:ilvl="0" w:tplc="7390D77E">
      <w:start w:val="1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56D548E"/>
    <w:multiLevelType w:val="multilevel"/>
    <w:tmpl w:val="3FAC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27664"/>
    <w:multiLevelType w:val="multilevel"/>
    <w:tmpl w:val="246A7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C05437"/>
    <w:multiLevelType w:val="multilevel"/>
    <w:tmpl w:val="25FE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D63505"/>
    <w:multiLevelType w:val="multilevel"/>
    <w:tmpl w:val="7614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E36E23"/>
    <w:multiLevelType w:val="multilevel"/>
    <w:tmpl w:val="E39447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F0628"/>
    <w:multiLevelType w:val="multilevel"/>
    <w:tmpl w:val="BE925BE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046F9B"/>
    <w:multiLevelType w:val="multilevel"/>
    <w:tmpl w:val="B762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FC1C1B"/>
    <w:multiLevelType w:val="multilevel"/>
    <w:tmpl w:val="E37208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CF0FCE"/>
    <w:multiLevelType w:val="multilevel"/>
    <w:tmpl w:val="E70A11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177373">
    <w:abstractNumId w:val="12"/>
  </w:num>
  <w:num w:numId="2" w16cid:durableId="1282154055">
    <w:abstractNumId w:val="25"/>
  </w:num>
  <w:num w:numId="3" w16cid:durableId="1682118822">
    <w:abstractNumId w:val="20"/>
  </w:num>
  <w:num w:numId="4" w16cid:durableId="35669380">
    <w:abstractNumId w:val="22"/>
  </w:num>
  <w:num w:numId="5" w16cid:durableId="969019822">
    <w:abstractNumId w:val="2"/>
  </w:num>
  <w:num w:numId="6" w16cid:durableId="1365791875">
    <w:abstractNumId w:val="26"/>
  </w:num>
  <w:num w:numId="7" w16cid:durableId="653140526">
    <w:abstractNumId w:val="30"/>
  </w:num>
  <w:num w:numId="8" w16cid:durableId="1398476391">
    <w:abstractNumId w:val="29"/>
  </w:num>
  <w:num w:numId="9" w16cid:durableId="167671088">
    <w:abstractNumId w:val="14"/>
  </w:num>
  <w:num w:numId="10" w16cid:durableId="1937323991">
    <w:abstractNumId w:val="3"/>
  </w:num>
  <w:num w:numId="11" w16cid:durableId="777456351">
    <w:abstractNumId w:val="28"/>
  </w:num>
  <w:num w:numId="12" w16cid:durableId="1456408289">
    <w:abstractNumId w:val="10"/>
  </w:num>
  <w:num w:numId="13" w16cid:durableId="137573026">
    <w:abstractNumId w:val="6"/>
  </w:num>
  <w:num w:numId="14" w16cid:durableId="1996909927">
    <w:abstractNumId w:val="9"/>
  </w:num>
  <w:num w:numId="15" w16cid:durableId="1432817695">
    <w:abstractNumId w:val="24"/>
  </w:num>
  <w:num w:numId="16" w16cid:durableId="513156061">
    <w:abstractNumId w:val="15"/>
  </w:num>
  <w:num w:numId="17" w16cid:durableId="1536624864">
    <w:abstractNumId w:val="7"/>
  </w:num>
  <w:num w:numId="18" w16cid:durableId="1422525615">
    <w:abstractNumId w:val="13"/>
  </w:num>
  <w:num w:numId="19" w16cid:durableId="1135952309">
    <w:abstractNumId w:val="23"/>
  </w:num>
  <w:num w:numId="20" w16cid:durableId="1934439061">
    <w:abstractNumId w:val="8"/>
  </w:num>
  <w:num w:numId="21" w16cid:durableId="512301374">
    <w:abstractNumId w:val="19"/>
  </w:num>
  <w:num w:numId="22" w16cid:durableId="1341615909">
    <w:abstractNumId w:val="21"/>
  </w:num>
  <w:num w:numId="23" w16cid:durableId="787436289">
    <w:abstractNumId w:val="4"/>
  </w:num>
  <w:num w:numId="24" w16cid:durableId="433283154">
    <w:abstractNumId w:val="18"/>
  </w:num>
  <w:num w:numId="25" w16cid:durableId="1765956266">
    <w:abstractNumId w:val="17"/>
  </w:num>
  <w:num w:numId="26" w16cid:durableId="847406199">
    <w:abstractNumId w:val="11"/>
  </w:num>
  <w:num w:numId="27" w16cid:durableId="1152254126">
    <w:abstractNumId w:val="1"/>
  </w:num>
  <w:num w:numId="28" w16cid:durableId="1580554259">
    <w:abstractNumId w:val="16"/>
  </w:num>
  <w:num w:numId="29" w16cid:durableId="1884979108">
    <w:abstractNumId w:val="5"/>
  </w:num>
  <w:num w:numId="30" w16cid:durableId="1899901090">
    <w:abstractNumId w:val="0"/>
  </w:num>
  <w:num w:numId="31" w16cid:durableId="15982467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D7"/>
    <w:rsid w:val="001232DB"/>
    <w:rsid w:val="00270660"/>
    <w:rsid w:val="00272CC9"/>
    <w:rsid w:val="002F67E9"/>
    <w:rsid w:val="003F69BF"/>
    <w:rsid w:val="004B089A"/>
    <w:rsid w:val="004E252B"/>
    <w:rsid w:val="00524FC1"/>
    <w:rsid w:val="005A77EE"/>
    <w:rsid w:val="005B4F27"/>
    <w:rsid w:val="005E06C5"/>
    <w:rsid w:val="008F369E"/>
    <w:rsid w:val="00910A6D"/>
    <w:rsid w:val="009170DE"/>
    <w:rsid w:val="00B14026"/>
    <w:rsid w:val="00B368D7"/>
    <w:rsid w:val="00B36BEE"/>
    <w:rsid w:val="00B520AD"/>
    <w:rsid w:val="00B90209"/>
    <w:rsid w:val="00C522AC"/>
    <w:rsid w:val="00CC0747"/>
    <w:rsid w:val="00D53969"/>
    <w:rsid w:val="00D5750D"/>
    <w:rsid w:val="00F42536"/>
    <w:rsid w:val="00F67F64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FA6C"/>
  <w15:chartTrackingRefBased/>
  <w15:docId w15:val="{ADDD0816-CC8E-4DE6-AECF-DB61CA86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ru-UA" w:eastAsia="ru-U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7E9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1"/>
    <w:qFormat/>
    <w:rsid w:val="002F67E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8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8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8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8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8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8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1"/>
    <w:qFormat/>
    <w:rsid w:val="002F67E9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F67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1">
    <w:name w:val="Заголовок 1 Знак1"/>
    <w:link w:val="1"/>
    <w:rsid w:val="002F67E9"/>
    <w:rPr>
      <w:rFonts w:ascii="Times New Roman" w:eastAsia="Times New Roman" w:hAnsi="Times New Roman"/>
      <w:b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uiPriority w:val="9"/>
    <w:semiHidden/>
    <w:rsid w:val="002F67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91">
    <w:name w:val="Заголовок 9 Знак1"/>
    <w:link w:val="9"/>
    <w:rsid w:val="002F67E9"/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36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368D7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368D7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368D7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368D7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368D7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368D7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36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68D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368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68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3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68D7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B368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68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68D7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B368D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074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0747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3F6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4E25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A%D0%BE%D0%BD%D0%B4%D0%B5%D0%BD%D1%81%D0%B0%D1%86%D1%96%D1%8F+%28%D0%B7%D1%80%D0%BE%D1%81%D1%82%D0%B0%D0%BD%D0%BD%D1%8F%29&amp;sca_esv=4ba3af865432350d&amp;rlz=1C1SQJL_ruUA924UA924&amp;biw=1475&amp;bih=661&amp;aic=0&amp;sxsrf=ANbL-n7fNrLNdqqKyjYtp6-8kX--L3nDdA%3A1768644131405&amp;ei=I15raf28GMfEwPAPjd23uAU&amp;ved=2ahUKEwi8_rGOqZKSAxVrEhAIHQ_jBfcQgK4QegQIAxAI&amp;uact=5&amp;oq=%D0%9E%D1%81%D0%BD%D0%BE%D0%B2%D0%BD%D1%96+%D1%82%D0%B5%D1%85%D0%BD%D0%BE%D0%BB%D0%BE%D0%B3%D1%96%D1%87%D0%BD%D1%96+%D0%BF%D1%80%D0%BE%D1%86%D0%B5%D1%81%D0%B8+%D0%B2%D0%B8%D1%80%D0%BE%D0%B1%D0%BD%D0%B8%D1%86%D1%82%D0%B2%D0%B0+%D0%B4%D0%B8%D1%81%D0%BF%D0%B5%D1%80%D1%81%D0%BD%D0%B8%D1%85+%D1%82%D0%B0+%D0%BA%D0%BE%D0%BB%D0%BE%D1%97%D0%B4%D0%BD%D0%B8%D1%85+%D1%81%D0%B8%D1%81%D1%82%D0%B5%D0%BC%0D%0A&amp;gs_lp=Egxnd3Mtd2l6LXNlcnAiiAHQntGB0L3QvtCy0L3RliDRgtC10YXQvdC-0LvQvtCz0ZbRh9C90ZYg0L_RgNC-0YbQtdGB0Lgg0LLQuNGA0L7QsdC90LjRhtGC0LLQsCDQtNC40YHQv9C10YDRgdC90LjRhSDRgtCwINC60L7Qu9C-0ZfQtNC90LjRhSDRgdC40YHRgtC10LwKSABQAFgAcAB4AJABAJgBAKABAKoBALgBA8gBAPgBAvgBAZgCAKACAJgDAJIHAKAHALIHALgHAMIHAMgHAIAIAA&amp;sclient=gws-wiz-serp&amp;mstk=AUtExfBYLpm7a3bYBBD7o2ymZAUmHrNeVXEiCp_ycomjRuQYBmNGLnlIFsAjP1aOt0hbszHqw7Ka8UlMqRWI3lnmaSoWtTvFAq3e5eWiqvVq1BRDTXZsE0TdpNGQIjpIZYuwou1YodrZjxg2Fnc_058Aua7VsueSK0SM_EZET8TNBSQeGY7pI8h1CEQbpURl_At__-UOv4vhVoAmPArHfDn03etTXsfuD7_wsHhFh82XETPvj_RCJFAvndnThInBhcrFwTNG5uVVhiXpKblx6wj9Fhl6qsv3ic5ZFKgDkjXWy4kf7g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F%D0%B5%D0%BF%D1%82%D0%B8%D0%B7%D0%B0%D1%86%D1%96%D1%8F&amp;sca_esv=4ba3af865432350d&amp;rlz=1C1SQJL_ruUA924UA924&amp;biw=1475&amp;bih=661&amp;aic=0&amp;sxsrf=ANbL-n7fNrLNdqqKyjYtp6-8kX--L3nDdA%3A1768644131405&amp;ei=I15raf28GMfEwPAPjd23uAU&amp;ved=2ahUKEwi8_rGOqZKSAxVrEhAIHQ_jBfcQgK4QegQIAxAG&amp;uact=5&amp;oq=%D0%9E%D1%81%D0%BD%D0%BE%D0%B2%D0%BD%D1%96+%D1%82%D0%B5%D1%85%D0%BD%D0%BE%D0%BB%D0%BE%D0%B3%D1%96%D1%87%D0%BD%D1%96+%D0%BF%D1%80%D0%BE%D1%86%D0%B5%D1%81%D0%B8+%D0%B2%D0%B8%D1%80%D0%BE%D0%B1%D0%BD%D0%B8%D1%86%D1%82%D0%B2%D0%B0+%D0%B4%D0%B8%D1%81%D0%BF%D0%B5%D1%80%D1%81%D0%BD%D0%B8%D1%85+%D1%82%D0%B0+%D0%BA%D0%BE%D0%BB%D0%BE%D1%97%D0%B4%D0%BD%D0%B8%D1%85+%D1%81%D0%B8%D1%81%D1%82%D0%B5%D0%BC%0D%0A&amp;gs_lp=Egxnd3Mtd2l6LXNlcnAiiAHQntGB0L3QvtCy0L3RliDRgtC10YXQvdC-0LvQvtCz0ZbRh9C90ZYg0L_RgNC-0YbQtdGB0Lgg0LLQuNGA0L7QsdC90LjRhtGC0LLQsCDQtNC40YHQv9C10YDRgdC90LjRhSDRgtCwINC60L7Qu9C-0ZfQtNC90LjRhSDRgdC40YHRgtC10LwKSABQAFgAcAB4AJABAJgBAKABAKoBALgBA8gBAPgBAvgBAZgCAKACAJgDAJIHAKAHALIHALgHAMIHAMgHAIAIAA&amp;sclient=gws-wiz-serp&amp;mstk=AUtExfBYLpm7a3bYBBD7o2ymZAUmHrNeVXEiCp_ycomjRuQYBmNGLnlIFsAjP1aOt0hbszHqw7Ka8UlMqRWI3lnmaSoWtTvFAq3e5eWiqvVq1BRDTXZsE0TdpNGQIjpIZYuwou1YodrZjxg2Fnc_058Aua7VsueSK0SM_EZET8TNBSQeGY7pI8h1CEQbpURl_At__-UOv4vhVoAmPArHfDn03etTXsfuD7_wsHhFh82XETPvj_RCJFAvndnThInBhcrFwTNG5uVVhiXpKblx6wj9Fhl6qsv3ic5ZFKgDkjXWy4kf7g&amp;csui=3" TargetMode="External"/><Relationship Id="rId5" Type="http://schemas.openxmlformats.org/officeDocument/2006/relationships/hyperlink" Target="https://www.google.com/search?q=%D0%94%D0%B8%D1%81%D0%BF%D0%B5%D1%80%D0%B3%D1%83%D0%B2%D0%B0%D0%BD%D0%BD%D1%8F+%28%D0%BF%D0%BE%D0%B4%D1%80%D1%96%D0%B1%D0%BD%D0%B5%D0%BD%D0%BD%D1%8F%29&amp;sca_esv=4ba3af865432350d&amp;rlz=1C1SQJL_ruUA924UA924&amp;biw=1475&amp;bih=661&amp;aic=0&amp;sxsrf=ANbL-n7fNrLNdqqKyjYtp6-8kX--L3nDdA%3A1768644131405&amp;ei=I15raf28GMfEwPAPjd23uAU&amp;ved=2ahUKEwi8_rGOqZKSAxVrEhAIHQ_jBfcQgK4QegQIAxAB&amp;uact=5&amp;oq=%D0%9E%D1%81%D0%BD%D0%BE%D0%B2%D0%BD%D1%96+%D1%82%D0%B5%D1%85%D0%BD%D0%BE%D0%BB%D0%BE%D0%B3%D1%96%D1%87%D0%BD%D1%96+%D0%BF%D1%80%D0%BE%D1%86%D0%B5%D1%81%D0%B8+%D0%B2%D0%B8%D1%80%D0%BE%D0%B1%D0%BD%D0%B8%D1%86%D1%82%D0%B2%D0%B0+%D0%B4%D0%B8%D1%81%D0%BF%D0%B5%D1%80%D1%81%D0%BD%D0%B8%D1%85+%D1%82%D0%B0+%D0%BA%D0%BE%D0%BB%D0%BE%D1%97%D0%B4%D0%BD%D0%B8%D1%85+%D1%81%D0%B8%D1%81%D1%82%D0%B5%D0%BC%0D%0A&amp;gs_lp=Egxnd3Mtd2l6LXNlcnAiiAHQntGB0L3QvtCy0L3RliDRgtC10YXQvdC-0LvQvtCz0ZbRh9C90ZYg0L_RgNC-0YbQtdGB0Lgg0LLQuNGA0L7QsdC90LjRhtGC0LLQsCDQtNC40YHQv9C10YDRgdC90LjRhSDRgtCwINC60L7Qu9C-0ZfQtNC90LjRhSDRgdC40YHRgtC10LwKSABQAFgAcAB4AJABAJgBAKABAKoBALgBA8gBAPgBAvgBAZgCAKACAJgDAJIHAKAHALIHALgHAMIHAMgHAIAIAA&amp;sclient=gws-wiz-serp&amp;mstk=AUtExfBYLpm7a3bYBBD7o2ymZAUmHrNeVXEiCp_ycomjRuQYBmNGLnlIFsAjP1aOt0hbszHqw7Ka8UlMqRWI3lnmaSoWtTvFAq3e5eWiqvVq1BRDTXZsE0TdpNGQIjpIZYuwou1YodrZjxg2Fnc_058Aua7VsueSK0SM_EZET8TNBSQeGY7pI8h1CEQbpURl_At__-UOv4vhVoAmPArHfDn03etTXsfuD7_wsHhFh82XETPvj_RCJFAvndnThInBhcrFwTNG5uVVhiXpKblx6wj9Fhl6qsv3ic5ZFKgDkjXWy4kf7g&amp;csui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Gencheva.Viktoriia@renters.mans.edu.pl Gencheva</dc:creator>
  <cp:keywords/>
  <dc:description/>
  <cp:lastModifiedBy>Gencheva.Viktoriia@renters.mans.edu.pl Gencheva</cp:lastModifiedBy>
  <cp:revision>13</cp:revision>
  <cp:lastPrinted>2026-01-18T21:40:00Z</cp:lastPrinted>
  <dcterms:created xsi:type="dcterms:W3CDTF">2026-01-17T10:00:00Z</dcterms:created>
  <dcterms:modified xsi:type="dcterms:W3CDTF">2026-02-16T19:25:00Z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23ed9686-80c6-4da7-b979-00d6f2cb306a</vt:lpwstr>
  </property>
</Properties>
</file>