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14" w:rsidRDefault="006B4D9B" w:rsidP="008F3B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</w:t>
      </w:r>
      <w:r w:rsidR="008F3B46" w:rsidRPr="008F3B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амостійн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 w:rsidR="008F3B46" w:rsidRPr="008F3B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робот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 w:rsidR="008F3B46" w:rsidRPr="008F3B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8F3B46" w:rsidRDefault="008F3B46" w:rsidP="008F3B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B4D9B" w:rsidRPr="006B4D9B">
        <w:rPr>
          <w:rFonts w:ascii="Times New Roman" w:hAnsi="Times New Roman" w:cs="Times New Roman"/>
          <w:sz w:val="28"/>
          <w:szCs w:val="28"/>
          <w:lang w:val="uk-UA"/>
        </w:rPr>
        <w:t>Зв’язок криміналістики з науками кримінально-правового циклу.</w:t>
      </w:r>
    </w:p>
    <w:p w:rsidR="006B4D9B" w:rsidRDefault="006B4D9B" w:rsidP="008F3B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B4D9B">
        <w:rPr>
          <w:rFonts w:ascii="Times New Roman" w:hAnsi="Times New Roman" w:cs="Times New Roman"/>
          <w:sz w:val="28"/>
          <w:szCs w:val="28"/>
          <w:lang w:val="uk-UA"/>
        </w:rPr>
        <w:t>Схема: «Доріжка слідів».</w:t>
      </w:r>
    </w:p>
    <w:p w:rsidR="006B4D9B" w:rsidRDefault="006B4D9B" w:rsidP="008F3B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B4D9B">
        <w:rPr>
          <w:rFonts w:ascii="Times New Roman" w:hAnsi="Times New Roman" w:cs="Times New Roman"/>
          <w:sz w:val="28"/>
          <w:szCs w:val="28"/>
          <w:lang w:val="uk-UA"/>
        </w:rPr>
        <w:t xml:space="preserve">Вивчення практики експертних досліджень щодо призначення та проведення почеркознавчої та </w:t>
      </w:r>
      <w:proofErr w:type="spellStart"/>
      <w:r w:rsidRPr="006B4D9B">
        <w:rPr>
          <w:rFonts w:ascii="Times New Roman" w:hAnsi="Times New Roman" w:cs="Times New Roman"/>
          <w:sz w:val="28"/>
          <w:szCs w:val="28"/>
          <w:lang w:val="uk-UA"/>
        </w:rPr>
        <w:t>авторознавчої</w:t>
      </w:r>
      <w:proofErr w:type="spellEnd"/>
      <w:r w:rsidRPr="006B4D9B">
        <w:rPr>
          <w:rFonts w:ascii="Times New Roman" w:hAnsi="Times New Roman" w:cs="Times New Roman"/>
          <w:sz w:val="28"/>
          <w:szCs w:val="28"/>
          <w:lang w:val="uk-UA"/>
        </w:rPr>
        <w:t xml:space="preserve"> експертиз</w:t>
      </w:r>
    </w:p>
    <w:p w:rsidR="006B4D9B" w:rsidRDefault="006B4D9B" w:rsidP="006B4D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Ситуаційні задачі.</w:t>
      </w:r>
    </w:p>
    <w:p w:rsidR="006B4D9B" w:rsidRDefault="006B4D9B" w:rsidP="006B4D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B4D9B">
        <w:rPr>
          <w:rFonts w:ascii="Times New Roman" w:hAnsi="Times New Roman" w:cs="Times New Roman"/>
          <w:sz w:val="28"/>
          <w:szCs w:val="28"/>
          <w:lang w:val="uk-UA"/>
        </w:rPr>
        <w:t>Розслідування вбивств на замовлення: теорія та практика.</w:t>
      </w:r>
    </w:p>
    <w:p w:rsidR="006B4D9B" w:rsidRDefault="006B4D9B" w:rsidP="006B4D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38391F" w:rsidRPr="0038391F">
        <w:rPr>
          <w:rFonts w:ascii="Times New Roman" w:hAnsi="Times New Roman" w:cs="Times New Roman"/>
          <w:sz w:val="28"/>
          <w:szCs w:val="28"/>
          <w:lang w:val="uk-UA"/>
        </w:rPr>
        <w:t>Розслідування ухилення від сплати податків: теорія та практика.</w:t>
      </w:r>
    </w:p>
    <w:p w:rsidR="0038391F" w:rsidRDefault="0038391F" w:rsidP="006B4D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38391F">
        <w:rPr>
          <w:rFonts w:ascii="Times New Roman" w:hAnsi="Times New Roman" w:cs="Times New Roman"/>
          <w:sz w:val="28"/>
          <w:szCs w:val="28"/>
          <w:lang w:val="uk-UA"/>
        </w:rPr>
        <w:t>Розслідування крадіжок: теорія та практика.</w:t>
      </w:r>
    </w:p>
    <w:p w:rsidR="0038391F" w:rsidRDefault="0038391F" w:rsidP="003839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38391F">
        <w:rPr>
          <w:rFonts w:ascii="Times New Roman" w:hAnsi="Times New Roman" w:cs="Times New Roman"/>
          <w:sz w:val="28"/>
          <w:szCs w:val="28"/>
          <w:lang w:val="uk-UA"/>
        </w:rPr>
        <w:t>Аналіз практики розслідування підпалів і злочинних порушень правил протипожежної безпеки.</w:t>
      </w:r>
    </w:p>
    <w:p w:rsidR="0038391F" w:rsidRDefault="0038391F" w:rsidP="003839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38391F">
        <w:rPr>
          <w:rFonts w:ascii="Times New Roman" w:hAnsi="Times New Roman" w:cs="Times New Roman"/>
          <w:sz w:val="28"/>
          <w:szCs w:val="28"/>
          <w:lang w:val="uk-UA"/>
        </w:rPr>
        <w:t>Аналіз практики розслідування екологічних злочинів.</w:t>
      </w:r>
    </w:p>
    <w:p w:rsidR="0038391F" w:rsidRDefault="0038391F" w:rsidP="003839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38391F">
        <w:rPr>
          <w:rFonts w:ascii="Times New Roman" w:hAnsi="Times New Roman" w:cs="Times New Roman"/>
          <w:sz w:val="28"/>
          <w:szCs w:val="28"/>
          <w:lang w:val="uk-UA"/>
        </w:rPr>
        <w:t>Розслідування футбольного хуліганства: теорія та практика.</w:t>
      </w:r>
    </w:p>
    <w:p w:rsidR="0038391F" w:rsidRDefault="0038391F" w:rsidP="003839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38391F">
        <w:rPr>
          <w:rFonts w:ascii="Times New Roman" w:hAnsi="Times New Roman" w:cs="Times New Roman"/>
          <w:sz w:val="28"/>
          <w:szCs w:val="28"/>
          <w:lang w:val="uk-UA"/>
        </w:rPr>
        <w:t>Розслідування ритуальних вбивств: теорія і практика.</w:t>
      </w:r>
    </w:p>
    <w:p w:rsidR="0038391F" w:rsidRPr="008F3B46" w:rsidRDefault="0038391F" w:rsidP="003839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38391F">
        <w:rPr>
          <w:rFonts w:ascii="Times New Roman" w:hAnsi="Times New Roman" w:cs="Times New Roman"/>
          <w:sz w:val="28"/>
          <w:szCs w:val="28"/>
          <w:lang w:val="uk-UA"/>
        </w:rPr>
        <w:t>Скласти план розслідування масових заворушень.</w:t>
      </w:r>
      <w:bookmarkStart w:id="0" w:name="_GoBack"/>
      <w:bookmarkEnd w:id="0"/>
    </w:p>
    <w:sectPr w:rsidR="0038391F" w:rsidRPr="008F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01"/>
    <w:rsid w:val="0038391F"/>
    <w:rsid w:val="00385714"/>
    <w:rsid w:val="006B4D9B"/>
    <w:rsid w:val="008F3B46"/>
    <w:rsid w:val="00B9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B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B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3</cp:revision>
  <dcterms:created xsi:type="dcterms:W3CDTF">2026-02-27T07:14:00Z</dcterms:created>
  <dcterms:modified xsi:type="dcterms:W3CDTF">2026-02-27T07:29:00Z</dcterms:modified>
</cp:coreProperties>
</file>