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6F09" w14:textId="77777777" w:rsidR="004E50F7" w:rsidRPr="004E50F7" w:rsidRDefault="004E50F7" w:rsidP="004E50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Перегляд судових рішень у касаційному порядку</w:t>
      </w:r>
    </w:p>
    <w:p w14:paraId="0BB4A1D6" w14:textId="77777777" w:rsidR="004E50F7" w:rsidRPr="004E50F7" w:rsidRDefault="004E50F7" w:rsidP="004E50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2BB141FF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Дайте розгорнуту відповідь:</w:t>
      </w:r>
    </w:p>
    <w:p w14:paraId="4A3D9067" w14:textId="77777777" w:rsidR="004E50F7" w:rsidRPr="004E50F7" w:rsidRDefault="004E50F7" w:rsidP="004E5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Поняття касаційного перегляду судових рішень у господарському процесі.</w:t>
      </w:r>
    </w:p>
    <w:p w14:paraId="36D9A52C" w14:textId="77777777" w:rsidR="004E50F7" w:rsidRPr="004E50F7" w:rsidRDefault="004E50F7" w:rsidP="004E5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Суд касаційної інстанції у господарському судочинстві.</w:t>
      </w:r>
    </w:p>
    <w:p w14:paraId="56A25616" w14:textId="77777777" w:rsidR="004E50F7" w:rsidRPr="004E50F7" w:rsidRDefault="004E50F7" w:rsidP="004E5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Підстави для подання касаційної скарги.</w:t>
      </w:r>
    </w:p>
    <w:p w14:paraId="2CCD6050" w14:textId="77777777" w:rsidR="004E50F7" w:rsidRPr="004E50F7" w:rsidRDefault="004E50F7" w:rsidP="004E5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Строки подання касаційної скарги.</w:t>
      </w:r>
    </w:p>
    <w:p w14:paraId="5DF49A21" w14:textId="77777777" w:rsidR="004E50F7" w:rsidRPr="004E50F7" w:rsidRDefault="004E50F7" w:rsidP="004E5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Повноваження суду касаційної інстанції.</w:t>
      </w:r>
    </w:p>
    <w:p w14:paraId="0BC9BF41" w14:textId="77777777" w:rsidR="004E50F7" w:rsidRPr="004E50F7" w:rsidRDefault="004E50F7" w:rsidP="004E50F7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pict w14:anchorId="415256CD">
          <v:rect id="_x0000_i1025" style="width:0;height:1.5pt" o:hralign="center" o:hrstd="t" o:hr="t" fillcolor="#a0a0a0" stroked="f"/>
        </w:pict>
      </w:r>
    </w:p>
    <w:p w14:paraId="55BADD3B" w14:textId="77777777" w:rsidR="004E50F7" w:rsidRPr="004E50F7" w:rsidRDefault="004E50F7" w:rsidP="004E50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7CC5F83F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lang w:eastAsia="uk-UA"/>
          <w14:ligatures w14:val="none"/>
        </w:rPr>
        <w:t>1. Касаційний перегляд судових рішень здійснює:</w:t>
      </w:r>
    </w:p>
    <w:p w14:paraId="51D18498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а) місцевий господарський суд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б) апеляційний господарський суд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в) Касаційний господарський суд у складі Верховного Суду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г) районний суд</w:t>
      </w:r>
    </w:p>
    <w:p w14:paraId="6DD890DC" w14:textId="77777777" w:rsidR="004E50F7" w:rsidRPr="004E50F7" w:rsidRDefault="004E50F7" w:rsidP="004E50F7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pict w14:anchorId="0ED8D124">
          <v:rect id="_x0000_i1026" style="width:0;height:1.5pt" o:hralign="center" o:hrstd="t" o:hr="t" fillcolor="#a0a0a0" stroked="f"/>
        </w:pict>
      </w:r>
    </w:p>
    <w:p w14:paraId="283A395D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lang w:eastAsia="uk-UA"/>
          <w14:ligatures w14:val="none"/>
        </w:rPr>
        <w:t>2. Касаційна скарга подається:</w:t>
      </w:r>
    </w:p>
    <w:p w14:paraId="5CB77EEC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а) після розгляду справи у суді першої інстанції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б) після розгляду справи в апеляційному порядку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в) до початку розгляду справи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г) під час підготовчого провадження</w:t>
      </w:r>
    </w:p>
    <w:p w14:paraId="068D1149" w14:textId="77777777" w:rsidR="004E50F7" w:rsidRPr="004E50F7" w:rsidRDefault="004E50F7" w:rsidP="004E50F7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pict w14:anchorId="2EDBFD50">
          <v:rect id="_x0000_i1027" style="width:0;height:1.5pt" o:hralign="center" o:hrstd="t" o:hr="t" fillcolor="#a0a0a0" stroked="f"/>
        </w:pict>
      </w:r>
    </w:p>
    <w:p w14:paraId="6CDCC00F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lang w:eastAsia="uk-UA"/>
          <w14:ligatures w14:val="none"/>
        </w:rPr>
        <w:t>3. Строк подання касаційної скарги на рішення суду становить:</w:t>
      </w:r>
    </w:p>
    <w:p w14:paraId="6BC0F589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а) 10 днів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б) 20 днів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в) 30 днів</w:t>
      </w:r>
      <w:r w:rsidRPr="004E50F7">
        <w:rPr>
          <w:rFonts w:eastAsia="Times New Roman" w:cs="Times New Roman"/>
          <w:kern w:val="0"/>
          <w:lang w:eastAsia="uk-UA"/>
          <w14:ligatures w14:val="none"/>
        </w:rPr>
        <w:br/>
        <w:t>г) 60 днів</w:t>
      </w:r>
    </w:p>
    <w:p w14:paraId="64986CCC" w14:textId="77777777" w:rsidR="004E50F7" w:rsidRPr="004E50F7" w:rsidRDefault="004E50F7" w:rsidP="004E50F7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pict w14:anchorId="4891B87C">
          <v:rect id="_x0000_i1028" style="width:0;height:1.5pt" o:hralign="center" o:hrstd="t" o:hr="t" fillcolor="#a0a0a0" stroked="f"/>
        </w:pict>
      </w:r>
    </w:p>
    <w:p w14:paraId="4692BAD5" w14:textId="77777777" w:rsidR="004E50F7" w:rsidRPr="004E50F7" w:rsidRDefault="004E50F7" w:rsidP="004E50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0616465D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Апеляційний господарський суд залишив без змін рішення суду першої інстанції про стягнення з ТОВ «</w:t>
      </w:r>
      <w:proofErr w:type="spellStart"/>
      <w:r w:rsidRPr="004E50F7">
        <w:rPr>
          <w:rFonts w:eastAsia="Times New Roman" w:cs="Times New Roman"/>
          <w:kern w:val="0"/>
          <w:lang w:eastAsia="uk-UA"/>
          <w14:ligatures w14:val="none"/>
        </w:rPr>
        <w:t>Будтех</w:t>
      </w:r>
      <w:proofErr w:type="spellEnd"/>
      <w:r w:rsidRPr="004E50F7">
        <w:rPr>
          <w:rFonts w:eastAsia="Times New Roman" w:cs="Times New Roman"/>
          <w:kern w:val="0"/>
          <w:lang w:eastAsia="uk-UA"/>
          <w14:ligatures w14:val="none"/>
        </w:rPr>
        <w:t>» на користь ТОВ «Альфа» 300 000 грн.</w:t>
      </w:r>
    </w:p>
    <w:p w14:paraId="1F960E1E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Відповідач не погоджується з рішенням апеляційного суду та бажає подати касаційну скаргу.</w:t>
      </w:r>
    </w:p>
    <w:p w14:paraId="5AA84E71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lang w:eastAsia="uk-UA"/>
          <w14:ligatures w14:val="none"/>
        </w:rPr>
        <w:lastRenderedPageBreak/>
        <w:t>Питання:</w:t>
      </w:r>
    </w:p>
    <w:p w14:paraId="05D63213" w14:textId="77777777" w:rsidR="004E50F7" w:rsidRPr="004E50F7" w:rsidRDefault="004E50F7" w:rsidP="004E5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До якого суду подається касаційна скарга?</w:t>
      </w:r>
    </w:p>
    <w:p w14:paraId="054BC165" w14:textId="77777777" w:rsidR="004E50F7" w:rsidRPr="004E50F7" w:rsidRDefault="004E50F7" w:rsidP="004E5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Який строк подання касаційної скарги?</w:t>
      </w:r>
    </w:p>
    <w:p w14:paraId="464705E6" w14:textId="77777777" w:rsidR="004E50F7" w:rsidRPr="004E50F7" w:rsidRDefault="004E50F7" w:rsidP="004E5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Які підстави можуть бути зазначені у касаційній скарзі?</w:t>
      </w:r>
    </w:p>
    <w:p w14:paraId="2DBA29F7" w14:textId="77777777" w:rsidR="004E50F7" w:rsidRPr="004E50F7" w:rsidRDefault="004E50F7" w:rsidP="004E50F7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pict w14:anchorId="195F3F65">
          <v:rect id="_x0000_i1029" style="width:0;height:1.5pt" o:hralign="center" o:hrstd="t" o:hr="t" fillcolor="#a0a0a0" stroked="f"/>
        </w:pict>
      </w:r>
    </w:p>
    <w:p w14:paraId="59E8A14D" w14:textId="77777777" w:rsidR="004E50F7" w:rsidRPr="004E50F7" w:rsidRDefault="004E50F7" w:rsidP="004E50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4C80E622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Підприємство подало касаційну скаргу, в якій зазначило, що суд першої та апеляційної інстанції неправильно застосували норми матеріального права.</w:t>
      </w:r>
    </w:p>
    <w:p w14:paraId="0809740E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6DB5FE6C" w14:textId="77777777" w:rsidR="004E50F7" w:rsidRPr="004E50F7" w:rsidRDefault="004E50F7" w:rsidP="004E5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Чи є це підставою для касаційного перегляду?</w:t>
      </w:r>
    </w:p>
    <w:p w14:paraId="79EE5E0E" w14:textId="77777777" w:rsidR="004E50F7" w:rsidRPr="004E50F7" w:rsidRDefault="004E50F7" w:rsidP="004E5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Чи перевіряє касаційний суд фактичні обставини справи?</w:t>
      </w:r>
    </w:p>
    <w:p w14:paraId="489B43C9" w14:textId="77777777" w:rsidR="004E50F7" w:rsidRPr="004E50F7" w:rsidRDefault="004E50F7" w:rsidP="004E5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Які рішення може прийняти суд касаційної інстанції?</w:t>
      </w:r>
    </w:p>
    <w:p w14:paraId="078443E0" w14:textId="77777777" w:rsidR="004E50F7" w:rsidRPr="004E50F7" w:rsidRDefault="004E50F7" w:rsidP="004E50F7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pict w14:anchorId="760FD111">
          <v:rect id="_x0000_i1030" style="width:0;height:1.5pt" o:hralign="center" o:hrstd="t" o:hr="t" fillcolor="#a0a0a0" stroked="f"/>
        </w:pict>
      </w:r>
    </w:p>
    <w:p w14:paraId="782C9148" w14:textId="77777777" w:rsidR="004E50F7" w:rsidRPr="004E50F7" w:rsidRDefault="004E50F7" w:rsidP="004E50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60CE7E1A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kern w:val="0"/>
          <w:lang w:eastAsia="uk-UA"/>
          <w14:ligatures w14:val="none"/>
        </w:rPr>
        <w:t>Напишіть коротку відповідь (5–6 речень):</w:t>
      </w:r>
    </w:p>
    <w:p w14:paraId="6CC88A87" w14:textId="77777777" w:rsidR="004E50F7" w:rsidRPr="004E50F7" w:rsidRDefault="004E50F7" w:rsidP="004E50F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4E50F7">
        <w:rPr>
          <w:rFonts w:eastAsia="Times New Roman" w:cs="Times New Roman"/>
          <w:b/>
          <w:bCs/>
          <w:kern w:val="0"/>
          <w:lang w:eastAsia="uk-UA"/>
          <w14:ligatures w14:val="none"/>
        </w:rPr>
        <w:t>«Значення касаційного перегляду судових рішень для забезпечення єдності судової практики».</w:t>
      </w:r>
    </w:p>
    <w:p w14:paraId="34F368CA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1368"/>
    <w:multiLevelType w:val="multilevel"/>
    <w:tmpl w:val="80D6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AC4C5E"/>
    <w:multiLevelType w:val="multilevel"/>
    <w:tmpl w:val="DB5E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A21BE"/>
    <w:multiLevelType w:val="multilevel"/>
    <w:tmpl w:val="82FC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991614">
    <w:abstractNumId w:val="2"/>
  </w:num>
  <w:num w:numId="2" w16cid:durableId="1794590405">
    <w:abstractNumId w:val="1"/>
  </w:num>
  <w:num w:numId="3" w16cid:durableId="118675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CB"/>
    <w:rsid w:val="00006F70"/>
    <w:rsid w:val="00063CCB"/>
    <w:rsid w:val="001A5972"/>
    <w:rsid w:val="004B57D8"/>
    <w:rsid w:val="004E50F7"/>
    <w:rsid w:val="005370EE"/>
    <w:rsid w:val="006B5132"/>
    <w:rsid w:val="008F61CD"/>
    <w:rsid w:val="0094256E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A368B-8F26-483F-A866-6473CE7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C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C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C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C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C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C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C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C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C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C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C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C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C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CC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C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3C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3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C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3C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3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1528</Characters>
  <Application>Microsoft Office Word</Application>
  <DocSecurity>0</DocSecurity>
  <Lines>72</Lines>
  <Paragraphs>30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2026-03-12T08:21:00Z</dcterms:created>
  <dcterms:modified xsi:type="dcterms:W3CDTF">2026-03-12T08:21:00Z</dcterms:modified>
</cp:coreProperties>
</file>