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484B36" w:rsidRPr="00B44C61" w:rsidTr="00B97D54">
        <w:tc>
          <w:tcPr>
            <w:tcW w:w="9679" w:type="dxa"/>
            <w:gridSpan w:val="4"/>
          </w:tcPr>
          <w:p w:rsidR="00484B36" w:rsidRPr="00484B36" w:rsidRDefault="00484B36">
            <w:pPr>
              <w:rPr>
                <w:lang w:val="ru-RU"/>
              </w:rPr>
            </w:pPr>
            <w:r w:rsidRPr="00484B36">
              <w:rPr>
                <w:lang w:val="ru-RU"/>
              </w:rPr>
              <w:t xml:space="preserve">Цикл </w:t>
            </w:r>
            <w:proofErr w:type="spellStart"/>
            <w:r w:rsidRPr="00484B36">
              <w:rPr>
                <w:lang w:val="ru-RU"/>
              </w:rPr>
              <w:t>професійної</w:t>
            </w:r>
            <w:proofErr w:type="spellEnd"/>
            <w:r w:rsidRPr="00484B36">
              <w:rPr>
                <w:lang w:val="ru-RU"/>
              </w:rPr>
              <w:t xml:space="preserve"> </w:t>
            </w:r>
            <w:proofErr w:type="spellStart"/>
            <w:r w:rsidRPr="00484B36">
              <w:rPr>
                <w:lang w:val="ru-RU"/>
              </w:rPr>
              <w:t>підготовки</w:t>
            </w:r>
            <w:proofErr w:type="spellEnd"/>
            <w:r w:rsidRPr="00484B36">
              <w:rPr>
                <w:lang w:val="ru-RU"/>
              </w:rPr>
              <w:t xml:space="preserve"> </w:t>
            </w:r>
            <w:proofErr w:type="spellStart"/>
            <w:r w:rsidRPr="00484B36">
              <w:rPr>
                <w:lang w:val="ru-RU"/>
              </w:rPr>
              <w:t>освітньої</w:t>
            </w:r>
            <w:proofErr w:type="spellEnd"/>
            <w:r w:rsidRPr="00484B36">
              <w:rPr>
                <w:lang w:val="ru-RU"/>
              </w:rPr>
              <w:t xml:space="preserve"> </w:t>
            </w:r>
            <w:proofErr w:type="spellStart"/>
            <w:r w:rsidRPr="00484B36">
              <w:rPr>
                <w:lang w:val="ru-RU"/>
              </w:rPr>
              <w:t>програми</w:t>
            </w:r>
            <w:proofErr w:type="spellEnd"/>
            <w:r w:rsidR="002E2794">
              <w:rPr>
                <w:lang w:val="ru-RU"/>
              </w:rPr>
              <w:t xml:space="preserve"> Соціологія </w:t>
            </w:r>
            <w:proofErr w:type="spellStart"/>
            <w:r w:rsidR="002E2794">
              <w:rPr>
                <w:lang w:val="ru-RU"/>
              </w:rPr>
              <w:t>медіації</w:t>
            </w:r>
            <w:proofErr w:type="spellEnd"/>
            <w:r w:rsidR="002E2794">
              <w:rPr>
                <w:lang w:val="ru-RU"/>
              </w:rPr>
              <w:t xml:space="preserve"> та </w:t>
            </w:r>
            <w:proofErr w:type="spellStart"/>
            <w:r w:rsidR="002E2794">
              <w:rPr>
                <w:lang w:val="ru-RU"/>
              </w:rPr>
              <w:t>кримінології</w:t>
            </w:r>
            <w:proofErr w:type="spellEnd"/>
          </w:p>
        </w:tc>
      </w:tr>
      <w:tr w:rsidR="008072A1" w:rsidTr="008072A1">
        <w:tc>
          <w:tcPr>
            <w:tcW w:w="2419" w:type="dxa"/>
          </w:tcPr>
          <w:p w:rsidR="008072A1" w:rsidRPr="00484B36" w:rsidRDefault="00B44C6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дисципліна</w:t>
            </w:r>
            <w:proofErr w:type="spellEnd"/>
          </w:p>
        </w:tc>
        <w:tc>
          <w:tcPr>
            <w:tcW w:w="2420" w:type="dxa"/>
          </w:tcPr>
          <w:p w:rsidR="008072A1" w:rsidRPr="00B44C61" w:rsidRDefault="00B44C61">
            <w:pPr>
              <w:rPr>
                <w:lang w:val="uk-UA"/>
              </w:rPr>
            </w:pPr>
            <w:r>
              <w:t xml:space="preserve">Id </w:t>
            </w:r>
            <w:r>
              <w:rPr>
                <w:lang w:val="uk-UA"/>
              </w:rPr>
              <w:t>в мудл</w:t>
            </w:r>
          </w:p>
        </w:tc>
        <w:tc>
          <w:tcPr>
            <w:tcW w:w="2420" w:type="dxa"/>
          </w:tcPr>
          <w:p w:rsidR="008072A1" w:rsidRPr="00B44C61" w:rsidRDefault="00B44C61">
            <w:pPr>
              <w:rPr>
                <w:lang w:val="uk-UA"/>
              </w:rPr>
            </w:pPr>
            <w:r>
              <w:rPr>
                <w:lang w:val="uk-UA"/>
              </w:rPr>
              <w:t>кредити</w:t>
            </w:r>
          </w:p>
        </w:tc>
        <w:tc>
          <w:tcPr>
            <w:tcW w:w="2420" w:type="dxa"/>
          </w:tcPr>
          <w:p w:rsidR="008072A1" w:rsidRPr="00B44C61" w:rsidRDefault="005F415B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="00B44C61">
              <w:rPr>
                <w:lang w:val="uk-UA"/>
              </w:rPr>
              <w:t>орма контролю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B44C61">
              <w:t xml:space="preserve">Соціологія </w:t>
            </w:r>
            <w:proofErr w:type="spellStart"/>
            <w:r w:rsidRPr="00B44C61">
              <w:t>конфлікту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id=10240</w:t>
            </w:r>
          </w:p>
        </w:tc>
        <w:tc>
          <w:tcPr>
            <w:tcW w:w="2420" w:type="dxa"/>
          </w:tcPr>
          <w:p w:rsidR="00916ACB" w:rsidRDefault="005F415B" w:rsidP="00916ACB">
            <w:r>
              <w:t>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Соціологія </w:t>
            </w:r>
            <w:proofErr w:type="spellStart"/>
            <w:r w:rsidRPr="008072A1">
              <w:t>агресії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та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злочинності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id=10027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Кримінальне </w:t>
            </w:r>
            <w:proofErr w:type="spellStart"/>
            <w:r w:rsidRPr="008072A1">
              <w:t>право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id=12946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Медіаторні </w:t>
            </w:r>
            <w:proofErr w:type="spellStart"/>
            <w:r w:rsidRPr="008072A1">
              <w:t>технології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врегулювання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конфліктів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id=13075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Pr="008072A1" w:rsidRDefault="00916ACB" w:rsidP="00916ACB">
            <w:pPr>
              <w:rPr>
                <w:lang w:val="uk-UA"/>
              </w:rPr>
            </w:pPr>
            <w:r>
              <w:rPr>
                <w:lang w:val="uk-UA"/>
              </w:rPr>
              <w:t>Безпека від кримінальних загроз</w:t>
            </w:r>
          </w:p>
        </w:tc>
        <w:tc>
          <w:tcPr>
            <w:tcW w:w="2420" w:type="dxa"/>
          </w:tcPr>
          <w:p w:rsidR="00916ACB" w:rsidRPr="008072A1" w:rsidRDefault="00916ACB" w:rsidP="00916ACB">
            <w:pPr>
              <w:rPr>
                <w:lang w:val="uk-UA"/>
              </w:rPr>
            </w:pPr>
            <w:proofErr w:type="spellStart"/>
            <w:r w:rsidRPr="00916ACB">
              <w:rPr>
                <w:lang w:val="uk-UA"/>
              </w:rPr>
              <w:t>id</w:t>
            </w:r>
            <w:proofErr w:type="spellEnd"/>
            <w:r w:rsidRPr="00916ACB">
              <w:rPr>
                <w:lang w:val="uk-UA"/>
              </w:rPr>
              <w:t>=12730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Соціологічні </w:t>
            </w:r>
            <w:proofErr w:type="spellStart"/>
            <w:r w:rsidRPr="008072A1">
              <w:t>концепції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віктимології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id=14503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Теорія </w:t>
            </w:r>
            <w:proofErr w:type="spellStart"/>
            <w:r w:rsidRPr="008072A1">
              <w:t>кримінології</w:t>
            </w:r>
            <w:proofErr w:type="spellEnd"/>
          </w:p>
        </w:tc>
        <w:tc>
          <w:tcPr>
            <w:tcW w:w="2420" w:type="dxa"/>
          </w:tcPr>
          <w:p w:rsidR="00916ACB" w:rsidRDefault="00916ACB" w:rsidP="00916ACB">
            <w:r w:rsidRPr="00916ACB">
              <w:t>id=15561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Соціологічний </w:t>
            </w:r>
            <w:proofErr w:type="spellStart"/>
            <w:r w:rsidRPr="008072A1">
              <w:t>профайлінг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злочинця</w:t>
            </w:r>
            <w:proofErr w:type="spellEnd"/>
          </w:p>
        </w:tc>
        <w:tc>
          <w:tcPr>
            <w:tcW w:w="2420" w:type="dxa"/>
          </w:tcPr>
          <w:p w:rsidR="00916ACB" w:rsidRDefault="00A56165" w:rsidP="00916ACB">
            <w:r w:rsidRPr="00A56165">
              <w:t>id=10021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16ACB" w:rsidRPr="00B44C61" w:rsidTr="008072A1">
        <w:tc>
          <w:tcPr>
            <w:tcW w:w="2419" w:type="dxa"/>
          </w:tcPr>
          <w:p w:rsidR="00916ACB" w:rsidRPr="008072A1" w:rsidRDefault="00916ACB" w:rsidP="00916ACB">
            <w:pPr>
              <w:rPr>
                <w:lang w:val="ru-RU"/>
              </w:rPr>
            </w:pPr>
            <w:proofErr w:type="spellStart"/>
            <w:r w:rsidRPr="008072A1">
              <w:rPr>
                <w:lang w:val="ru-RU"/>
              </w:rPr>
              <w:t>Компаративний</w:t>
            </w:r>
            <w:proofErr w:type="spellEnd"/>
            <w:r w:rsidRPr="008072A1">
              <w:rPr>
                <w:lang w:val="ru-RU"/>
              </w:rPr>
              <w:t xml:space="preserve"> </w:t>
            </w:r>
            <w:proofErr w:type="spellStart"/>
            <w:r w:rsidRPr="008072A1">
              <w:rPr>
                <w:lang w:val="ru-RU"/>
              </w:rPr>
              <w:t>аналіз</w:t>
            </w:r>
            <w:proofErr w:type="spellEnd"/>
            <w:r w:rsidRPr="008072A1">
              <w:rPr>
                <w:lang w:val="ru-RU"/>
              </w:rPr>
              <w:t xml:space="preserve"> </w:t>
            </w:r>
            <w:proofErr w:type="spellStart"/>
            <w:r w:rsidRPr="008072A1">
              <w:rPr>
                <w:lang w:val="ru-RU"/>
              </w:rPr>
              <w:t>кримінальних</w:t>
            </w:r>
            <w:proofErr w:type="spellEnd"/>
            <w:r w:rsidRPr="008072A1">
              <w:rPr>
                <w:lang w:val="ru-RU"/>
              </w:rPr>
              <w:t xml:space="preserve"> субкультур у</w:t>
            </w:r>
          </w:p>
          <w:p w:rsidR="00916ACB" w:rsidRPr="008072A1" w:rsidRDefault="00916ACB" w:rsidP="00916ACB">
            <w:pPr>
              <w:rPr>
                <w:lang w:val="ru-RU"/>
              </w:rPr>
            </w:pPr>
            <w:proofErr w:type="spellStart"/>
            <w:r w:rsidRPr="008072A1">
              <w:rPr>
                <w:lang w:val="ru-RU"/>
              </w:rPr>
              <w:t>структурі</w:t>
            </w:r>
            <w:proofErr w:type="spellEnd"/>
            <w:r w:rsidRPr="008072A1">
              <w:rPr>
                <w:lang w:val="ru-RU"/>
              </w:rPr>
              <w:t xml:space="preserve"> </w:t>
            </w:r>
            <w:proofErr w:type="spellStart"/>
            <w:r w:rsidRPr="008072A1">
              <w:rPr>
                <w:lang w:val="ru-RU"/>
              </w:rPr>
              <w:t>суспільства</w:t>
            </w:r>
            <w:proofErr w:type="spellEnd"/>
          </w:p>
        </w:tc>
        <w:tc>
          <w:tcPr>
            <w:tcW w:w="2420" w:type="dxa"/>
          </w:tcPr>
          <w:p w:rsidR="00916ACB" w:rsidRPr="008072A1" w:rsidRDefault="00A56165" w:rsidP="00916ACB">
            <w:pPr>
              <w:rPr>
                <w:lang w:val="ru-RU"/>
              </w:rPr>
            </w:pPr>
            <w:proofErr w:type="spellStart"/>
            <w:r w:rsidRPr="00A56165">
              <w:rPr>
                <w:lang w:val="ru-RU"/>
              </w:rPr>
              <w:t>id</w:t>
            </w:r>
            <w:proofErr w:type="spellEnd"/>
            <w:r w:rsidRPr="00A56165">
              <w:rPr>
                <w:lang w:val="ru-RU"/>
              </w:rPr>
              <w:t>=12732</w:t>
            </w:r>
          </w:p>
        </w:tc>
        <w:tc>
          <w:tcPr>
            <w:tcW w:w="2420" w:type="dxa"/>
          </w:tcPr>
          <w:p w:rsidR="00916ACB" w:rsidRPr="008072A1" w:rsidRDefault="005F415B" w:rsidP="00916AC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916ACB" w:rsidRPr="008072A1" w:rsidRDefault="005F415B" w:rsidP="00916A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залік</w:t>
            </w:r>
            <w:proofErr w:type="spellEnd"/>
          </w:p>
        </w:tc>
      </w:tr>
      <w:tr w:rsidR="00916ACB" w:rsidTr="008072A1">
        <w:tc>
          <w:tcPr>
            <w:tcW w:w="2419" w:type="dxa"/>
          </w:tcPr>
          <w:p w:rsidR="00916ACB" w:rsidRDefault="00916ACB" w:rsidP="00916ACB">
            <w:r w:rsidRPr="008072A1">
              <w:t xml:space="preserve">Соціологія </w:t>
            </w:r>
            <w:proofErr w:type="spellStart"/>
            <w:r w:rsidRPr="008072A1">
              <w:t>правозахисної</w:t>
            </w:r>
            <w:proofErr w:type="spellEnd"/>
            <w:r w:rsidRPr="008072A1">
              <w:t xml:space="preserve"> </w:t>
            </w:r>
            <w:proofErr w:type="spellStart"/>
            <w:r w:rsidRPr="008072A1">
              <w:t>діяльності</w:t>
            </w:r>
            <w:proofErr w:type="spellEnd"/>
          </w:p>
        </w:tc>
        <w:tc>
          <w:tcPr>
            <w:tcW w:w="2420" w:type="dxa"/>
          </w:tcPr>
          <w:p w:rsidR="00916ACB" w:rsidRDefault="006A129F" w:rsidP="00916ACB">
            <w:r w:rsidRPr="006A129F">
              <w:t>id=15563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0" w:type="dxa"/>
          </w:tcPr>
          <w:p w:rsidR="00916ACB" w:rsidRPr="005F415B" w:rsidRDefault="005F415B" w:rsidP="00916ACB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8072A1" w:rsidTr="008072A1">
        <w:tc>
          <w:tcPr>
            <w:tcW w:w="2419" w:type="dxa"/>
          </w:tcPr>
          <w:p w:rsidR="008072A1" w:rsidRDefault="00916ACB">
            <w:r w:rsidRPr="00916ACB">
              <w:t xml:space="preserve">Соціологія </w:t>
            </w:r>
            <w:proofErr w:type="spellStart"/>
            <w:r w:rsidRPr="00916ACB">
              <w:t>переговорних</w:t>
            </w:r>
            <w:proofErr w:type="spellEnd"/>
            <w:r w:rsidRPr="00916ACB">
              <w:t xml:space="preserve"> </w:t>
            </w:r>
            <w:proofErr w:type="spellStart"/>
            <w:r w:rsidRPr="00916ACB">
              <w:t>комунікацій</w:t>
            </w:r>
            <w:proofErr w:type="spellEnd"/>
          </w:p>
        </w:tc>
        <w:tc>
          <w:tcPr>
            <w:tcW w:w="2420" w:type="dxa"/>
          </w:tcPr>
          <w:p w:rsidR="008072A1" w:rsidRDefault="006A129F">
            <w:r w:rsidRPr="006A129F">
              <w:t>id=15474</w:t>
            </w:r>
          </w:p>
        </w:tc>
        <w:tc>
          <w:tcPr>
            <w:tcW w:w="2420" w:type="dxa"/>
          </w:tcPr>
          <w:p w:rsidR="008072A1" w:rsidRPr="00573D34" w:rsidRDefault="00573D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0" w:type="dxa"/>
          </w:tcPr>
          <w:p w:rsidR="008072A1" w:rsidRPr="00573D34" w:rsidRDefault="00573D3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bookmarkStart w:id="0" w:name="_GoBack"/>
            <w:bookmarkEnd w:id="0"/>
          </w:p>
        </w:tc>
      </w:tr>
    </w:tbl>
    <w:p w:rsidR="00ED1225" w:rsidRDefault="00ED1225"/>
    <w:sectPr w:rsidR="00ED12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50"/>
    <w:rsid w:val="002E2794"/>
    <w:rsid w:val="00484B36"/>
    <w:rsid w:val="00573D34"/>
    <w:rsid w:val="005B0250"/>
    <w:rsid w:val="005F415B"/>
    <w:rsid w:val="006A129F"/>
    <w:rsid w:val="008072A1"/>
    <w:rsid w:val="00916ACB"/>
    <w:rsid w:val="00A56165"/>
    <w:rsid w:val="00B44C61"/>
    <w:rsid w:val="00E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F31E"/>
  <w15:chartTrackingRefBased/>
  <w15:docId w15:val="{B2AF6414-58EB-41F1-BC5A-15D0CFB6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11</cp:revision>
  <dcterms:created xsi:type="dcterms:W3CDTF">2026-03-22T19:19:00Z</dcterms:created>
  <dcterms:modified xsi:type="dcterms:W3CDTF">2026-03-22T20:43:00Z</dcterms:modified>
</cp:coreProperties>
</file>