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DCAF9" w14:textId="77777777" w:rsidR="00F029D7" w:rsidRPr="00F029D7" w:rsidRDefault="00F029D7">
      <w:pPr>
        <w:rPr>
          <w:b/>
          <w:bCs/>
        </w:rPr>
      </w:pPr>
      <w:r w:rsidRPr="00F029D7">
        <w:rPr>
          <w:b/>
          <w:bCs/>
        </w:rPr>
        <w:t xml:space="preserve">Kapitel XI, XIІ </w:t>
      </w:r>
    </w:p>
    <w:p w14:paraId="4B64E1C4" w14:textId="77777777" w:rsidR="00F029D7" w:rsidRPr="00F029D7" w:rsidRDefault="00F029D7">
      <w:pPr>
        <w:rPr>
          <w:b/>
          <w:bCs/>
        </w:rPr>
      </w:pPr>
      <w:r w:rsidRPr="00F029D7">
        <w:rPr>
          <w:b/>
          <w:bCs/>
        </w:rPr>
        <w:t xml:space="preserve">Aufgabe 1. Beantworten Sie jede Frage mit 2-3 zusammenhangenden Sätzen. Gebrauchen Sie dabei den aktiven Wortschatz. </w:t>
      </w:r>
    </w:p>
    <w:p w14:paraId="47190D98" w14:textId="77777777" w:rsidR="00F029D7" w:rsidRDefault="00F029D7">
      <w:r>
        <w:t xml:space="preserve">1. Lotte ist schon gesund. Was machen die Mädchen? Womit beschäftigt sich Herr Palfy? 2. Was möchten die Mädchen zum Geburtstag bekommen? 3. Worüber sprechen die Eltern? Was schlägt der Vater vor? 4. Warum ist die Mutter nicht einverstanden? Was erwidert sie? 5. Wie haben Frau Körner und Herr Palfy das ehemalige Ehepaar verändert? Wurden sie klüger und erfahrener? 6. Warum bringt eine seltsame Trauung Herrn Grawunder aus der Fassung? 7. Welche Geschichte erzählt Herr Kilian, der Direktor der Schule? Wie meinen Sie: Warum macht er das? 8. Sind die Mädchen enttäuscht, dass Herr Kramer ihre Fotos in den Verlag einer Zeitschrift geschickt hat? 9. Welche Überraschung hat Her Palfy für seine Familie vorbereitet? 10. Die Mädchen haben ihr Ziel erreicht. Wovon träumen sie jetzt? </w:t>
      </w:r>
      <w:r w:rsidRPr="00F029D7">
        <w:rPr>
          <w:b/>
          <w:bCs/>
        </w:rPr>
        <w:t>Aufgabe 2. Nehmen Sie Stellung zu den folgenden Gedanken aus dem Roman. Argumentieren Sie Ihre Meinung</w:t>
      </w:r>
      <w:r>
        <w:t xml:space="preserve">. </w:t>
      </w:r>
    </w:p>
    <w:p w14:paraId="6E588431" w14:textId="77777777" w:rsidR="004F613B" w:rsidRDefault="00F029D7">
      <w:r>
        <w:t xml:space="preserve">1. Ich hätte nie geglaubt, dass man verlorenes Glück nachholen kann. 2. Es gibt auch bescheidene Wünsche, die nicht erfüllbar sind. </w:t>
      </w:r>
    </w:p>
    <w:p w14:paraId="44618C2D" w14:textId="28876C75" w:rsidR="00F029D7" w:rsidRDefault="00F029D7">
      <w:r w:rsidRPr="004F613B">
        <w:rPr>
          <w:b/>
          <w:bCs/>
        </w:rPr>
        <w:t>Aufgabe 3.</w:t>
      </w:r>
      <w:r>
        <w:t xml:space="preserve"> Beweisen Sie, dass Luise und Lotte gute Schauspielerinnen sind. </w:t>
      </w:r>
    </w:p>
    <w:p w14:paraId="7FE0C7B2" w14:textId="6BF97C33" w:rsidR="00F029D7" w:rsidRDefault="00F029D7">
      <w:r w:rsidRPr="00F029D7">
        <w:rPr>
          <w:b/>
          <w:bCs/>
        </w:rPr>
        <w:t xml:space="preserve">Aufgabe </w:t>
      </w:r>
      <w:r w:rsidR="004F613B">
        <w:rPr>
          <w:b/>
          <w:bCs/>
          <w:lang w:val="de-DE"/>
        </w:rPr>
        <w:t>4</w:t>
      </w:r>
      <w:r>
        <w:t xml:space="preserve">. Man sagt: «Ende gut, alles gut.» Beweisen Sie das in Bezug auf das Buch «Das doppelte Lottchen». </w:t>
      </w:r>
    </w:p>
    <w:p w14:paraId="2FE2CD42" w14:textId="7A63CAA6" w:rsidR="00F029D7" w:rsidRDefault="00F029D7">
      <w:r w:rsidRPr="00F029D7">
        <w:rPr>
          <w:b/>
          <w:bCs/>
        </w:rPr>
        <w:t xml:space="preserve">Aufgabe </w:t>
      </w:r>
      <w:r w:rsidR="004F613B">
        <w:rPr>
          <w:b/>
          <w:bCs/>
          <w:lang w:val="en-US"/>
        </w:rPr>
        <w:t>5</w:t>
      </w:r>
      <w:r w:rsidRPr="00F029D7">
        <w:rPr>
          <w:b/>
          <w:bCs/>
        </w:rPr>
        <w:t>. Übersetzen Sie ins Deutsche, gebrauchen Sie den aktiven Wortschatz</w:t>
      </w:r>
      <w:r>
        <w:t xml:space="preserve">. </w:t>
      </w:r>
    </w:p>
    <w:p w14:paraId="60745D3B" w14:textId="6D59FA43" w:rsidR="005E2FC8" w:rsidRDefault="00F029D7">
      <w:r>
        <w:t>Час лікує рани. Лотте вилікувалась. Вона грає, розмовляє з Луїзою. Але вони думають лишь про одне – вони хочуть, щоб їхня мрія здійснилася, і батьки були разом. Настає день весілля. Дівчатка не лише щасливі, але вони й пишаються своїми діями. Їм було нелегко завойувати щастя для всієї родини. Але на них чекає щє одна несподіванка : пан Пальфі обмінює свою майстерню на кімнату художника. І зараз вони мріють про те, як вони будут жити вчотирьох в одному домі. І мріють про братів і сестер, і обов’язково про близнюків. Все добре, що добре закінчується.</w:t>
      </w:r>
    </w:p>
    <w:sectPr w:rsidR="005E2F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10"/>
    <w:rsid w:val="00283110"/>
    <w:rsid w:val="004F613B"/>
    <w:rsid w:val="005E2FC8"/>
    <w:rsid w:val="00F029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D8E8"/>
  <w15:chartTrackingRefBased/>
  <w15:docId w15:val="{9412CD0F-0294-4620-81BC-837218E4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Nikolaieva</dc:creator>
  <cp:keywords/>
  <dc:description/>
  <cp:lastModifiedBy>Natalie Nikolaieva</cp:lastModifiedBy>
  <cp:revision>3</cp:revision>
  <dcterms:created xsi:type="dcterms:W3CDTF">2026-02-21T11:28:00Z</dcterms:created>
  <dcterms:modified xsi:type="dcterms:W3CDTF">2026-04-18T05:58:00Z</dcterms:modified>
</cp:coreProperties>
</file>