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781" w:rsidRPr="00E51781" w:rsidRDefault="00E51781" w:rsidP="00E5178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51781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Лабораторна робота № ___</w:t>
      </w:r>
    </w:p>
    <w:p w:rsidR="00E51781" w:rsidRPr="00E51781" w:rsidRDefault="00E51781" w:rsidP="00E5178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val="ru-RU"/>
        </w:rPr>
      </w:pPr>
      <w:r w:rsidRPr="00E51781">
        <w:rPr>
          <w:rFonts w:eastAsia="Times New Roman" w:cs="Times New Roman"/>
          <w:b/>
          <w:bCs/>
          <w:sz w:val="36"/>
          <w:szCs w:val="36"/>
          <w:lang w:val="ru-RU"/>
        </w:rPr>
        <w:t>Тема: Визначення породи та оцінювання екстер’єру і конституції собак</w:t>
      </w:r>
    </w:p>
    <w:p w:rsidR="00E51781" w:rsidRPr="00E51781" w:rsidRDefault="00E51781" w:rsidP="00E5178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E51781">
        <w:rPr>
          <w:rFonts w:eastAsia="Times New Roman" w:cs="Times New Roman"/>
          <w:b/>
          <w:bCs/>
          <w:sz w:val="27"/>
          <w:szCs w:val="27"/>
          <w:lang w:val="ru-RU"/>
        </w:rPr>
        <w:t>Мета роботи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Ознайомитися з основними принципами визначення породної належності собак, навчитися характеризувати екстер’єр і конституцію тварин, визначати основні проміри та індекси тілобудови, оцінювати відповідність собаки стандарту породи та встановлювати її придатність до використання в мисливському господарстві.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E51781">
        <w:rPr>
          <w:rFonts w:eastAsia="Times New Roman" w:cs="Times New Roman"/>
          <w:b/>
          <w:bCs/>
          <w:sz w:val="27"/>
          <w:szCs w:val="27"/>
        </w:rPr>
        <w:t>Завдання роботи</w:t>
      </w:r>
    </w:p>
    <w:p w:rsidR="00E51781" w:rsidRPr="00E51781" w:rsidRDefault="00E51781" w:rsidP="00E517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 xml:space="preserve">Ознайомитися з поняттями </w:t>
      </w:r>
      <w:r w:rsidRPr="00E51781">
        <w:rPr>
          <w:rFonts w:eastAsia="Times New Roman" w:cs="Times New Roman"/>
          <w:b/>
          <w:bCs/>
          <w:sz w:val="24"/>
          <w:szCs w:val="24"/>
          <w:lang w:val="ru-RU"/>
        </w:rPr>
        <w:t>порода, екстер’єр, інтер’єр, конституція</w:t>
      </w:r>
      <w:r w:rsidRPr="00E51781">
        <w:rPr>
          <w:rFonts w:eastAsia="Times New Roman" w:cs="Times New Roman"/>
          <w:sz w:val="24"/>
          <w:szCs w:val="24"/>
          <w:lang w:val="ru-RU"/>
        </w:rPr>
        <w:t>.</w:t>
      </w:r>
    </w:p>
    <w:p w:rsidR="00E51781" w:rsidRPr="00E51781" w:rsidRDefault="00E51781" w:rsidP="00E517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Визначити породну належність собаки за морфологічними ознаками.</w:t>
      </w:r>
    </w:p>
    <w:p w:rsidR="00E51781" w:rsidRPr="00E51781" w:rsidRDefault="00E51781" w:rsidP="00E517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Описати загальний тип конституції собаки.</w:t>
      </w:r>
    </w:p>
    <w:p w:rsidR="00E51781" w:rsidRPr="00E51781" w:rsidRDefault="00E51781" w:rsidP="00E517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Провести оцінювання екстер’єру.</w:t>
      </w:r>
    </w:p>
    <w:p w:rsidR="00E51781" w:rsidRPr="00E51781" w:rsidRDefault="00E51781" w:rsidP="00E517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Визначити основні проміри тіла.</w:t>
      </w:r>
    </w:p>
    <w:p w:rsidR="00E51781" w:rsidRPr="00E51781" w:rsidRDefault="00E51781" w:rsidP="00E517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Розрахувати індекси тілобудови.</w:t>
      </w:r>
    </w:p>
    <w:p w:rsidR="00E51781" w:rsidRPr="00E51781" w:rsidRDefault="00E51781" w:rsidP="00E517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Виявити можливі недоліки екстер’єру.</w:t>
      </w:r>
    </w:p>
    <w:p w:rsidR="00E51781" w:rsidRPr="00E51781" w:rsidRDefault="00E51781" w:rsidP="00E517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Оцінити відповідність тварини вимогам породи та її потенційну придатність до роботи.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E51781">
        <w:rPr>
          <w:rFonts w:eastAsia="Times New Roman" w:cs="Times New Roman"/>
          <w:b/>
          <w:bCs/>
          <w:kern w:val="36"/>
          <w:sz w:val="48"/>
          <w:szCs w:val="48"/>
        </w:rPr>
        <w:t>1. Теоретичні відомості</w:t>
      </w:r>
    </w:p>
    <w:p w:rsidR="00E51781" w:rsidRPr="00E51781" w:rsidRDefault="00E51781" w:rsidP="00E5178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</w:rPr>
      </w:pPr>
      <w:r w:rsidRPr="00E51781">
        <w:rPr>
          <w:rFonts w:eastAsia="Times New Roman" w:cs="Times New Roman"/>
          <w:b/>
          <w:bCs/>
          <w:sz w:val="36"/>
          <w:szCs w:val="36"/>
        </w:rPr>
        <w:t>1.1. Поняття породи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b/>
          <w:bCs/>
          <w:sz w:val="24"/>
          <w:szCs w:val="24"/>
        </w:rPr>
        <w:t>Порода собак</w:t>
      </w:r>
      <w:r w:rsidRPr="00E51781">
        <w:rPr>
          <w:rFonts w:eastAsia="Times New Roman" w:cs="Times New Roman"/>
          <w:sz w:val="24"/>
          <w:szCs w:val="24"/>
        </w:rPr>
        <w:t xml:space="preserve"> — це сформована людиною група тварин спільного походження, яка характеризується певними спадковими морфологічними, фізіологічними та поведінковими ознаками і здатна відтворювати ці ознаки у потомстві.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Порода характеризується комплексом ознак:</w:t>
      </w:r>
    </w:p>
    <w:p w:rsidR="00E51781" w:rsidRPr="00E51781" w:rsidRDefault="00E51781" w:rsidP="00E517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розмірами тіла;</w:t>
      </w:r>
    </w:p>
    <w:p w:rsidR="00E51781" w:rsidRPr="00E51781" w:rsidRDefault="00E51781" w:rsidP="00E517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пропорціями;</w:t>
      </w:r>
    </w:p>
    <w:p w:rsidR="00E51781" w:rsidRPr="00E51781" w:rsidRDefault="00E51781" w:rsidP="00E517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формою голови;</w:t>
      </w:r>
    </w:p>
    <w:p w:rsidR="00E51781" w:rsidRPr="00E51781" w:rsidRDefault="00E51781" w:rsidP="00E517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будовою кінцівок;</w:t>
      </w:r>
    </w:p>
    <w:p w:rsidR="00E51781" w:rsidRPr="00E51781" w:rsidRDefault="00E51781" w:rsidP="00E517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типом шерсті;</w:t>
      </w:r>
    </w:p>
    <w:p w:rsidR="00E51781" w:rsidRPr="00E51781" w:rsidRDefault="00E51781" w:rsidP="00E517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забарвленням;</w:t>
      </w:r>
    </w:p>
    <w:p w:rsidR="00E51781" w:rsidRPr="00E51781" w:rsidRDefault="00E51781" w:rsidP="00E517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особливостями рухів;</w:t>
      </w:r>
    </w:p>
    <w:p w:rsidR="00E51781" w:rsidRPr="00E51781" w:rsidRDefault="00E51781" w:rsidP="00E517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темпераментом;</w:t>
      </w:r>
    </w:p>
    <w:p w:rsidR="00E51781" w:rsidRPr="00E51781" w:rsidRDefault="00E51781" w:rsidP="00E517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робочими якостями.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 xml:space="preserve">При визначенні породи необхідно оцінювати </w:t>
      </w:r>
      <w:r w:rsidRPr="00E51781">
        <w:rPr>
          <w:rFonts w:eastAsia="Times New Roman" w:cs="Times New Roman"/>
          <w:b/>
          <w:bCs/>
          <w:sz w:val="24"/>
          <w:szCs w:val="24"/>
          <w:lang w:val="ru-RU"/>
        </w:rPr>
        <w:t>не одну окрему ознаку, а їх сукупність</w:t>
      </w:r>
      <w:r w:rsidRPr="00E51781">
        <w:rPr>
          <w:rFonts w:eastAsia="Times New Roman" w:cs="Times New Roman"/>
          <w:sz w:val="24"/>
          <w:szCs w:val="24"/>
          <w:lang w:val="ru-RU"/>
        </w:rPr>
        <w:t>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lastRenderedPageBreak/>
        <w:t>Наприклад, забарвлення саме по собі не завжди дозволяє достовірно визначити породу, оскільки подібне забарвлення може зустрічатися у різних порід.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E51781">
        <w:rPr>
          <w:rFonts w:eastAsia="Times New Roman" w:cs="Times New Roman"/>
          <w:b/>
          <w:bCs/>
          <w:kern w:val="36"/>
          <w:sz w:val="48"/>
          <w:szCs w:val="48"/>
        </w:rPr>
        <w:t>2. Екстер’єр собак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b/>
          <w:bCs/>
          <w:sz w:val="24"/>
          <w:szCs w:val="24"/>
        </w:rPr>
        <w:t>Екстер’єр</w:t>
      </w:r>
      <w:r w:rsidRPr="00E51781">
        <w:rPr>
          <w:rFonts w:eastAsia="Times New Roman" w:cs="Times New Roman"/>
          <w:sz w:val="24"/>
          <w:szCs w:val="24"/>
        </w:rPr>
        <w:t xml:space="preserve"> — це сукупність зовнішніх морфологічних ознак тварини, які характеризують її будову, пропорції, розвиток окремих частин тіла та загальний тип тілоскладу.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Оцінювання екстер’єру має велике значення у племінній роботі, оскільки будова тіла пов’язана з:</w:t>
      </w:r>
    </w:p>
    <w:p w:rsidR="00E51781" w:rsidRPr="00E51781" w:rsidRDefault="00E51781" w:rsidP="00E517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здоров’ям;</w:t>
      </w:r>
    </w:p>
    <w:p w:rsidR="00E51781" w:rsidRPr="00E51781" w:rsidRDefault="00E51781" w:rsidP="00E517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витривалістю;</w:t>
      </w:r>
    </w:p>
    <w:p w:rsidR="00E51781" w:rsidRPr="00E51781" w:rsidRDefault="00E51781" w:rsidP="00E517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рухливістю;</w:t>
      </w:r>
    </w:p>
    <w:p w:rsidR="00E51781" w:rsidRPr="00E51781" w:rsidRDefault="00E51781" w:rsidP="00E517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швидкістю;</w:t>
      </w:r>
    </w:p>
    <w:p w:rsidR="00E51781" w:rsidRPr="00E51781" w:rsidRDefault="00E51781" w:rsidP="00E517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силою;</w:t>
      </w:r>
    </w:p>
    <w:p w:rsidR="00E51781" w:rsidRPr="00E51781" w:rsidRDefault="00E51781" w:rsidP="00E517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координацією рухів;</w:t>
      </w:r>
    </w:p>
    <w:p w:rsidR="00E51781" w:rsidRPr="00E51781" w:rsidRDefault="00E51781" w:rsidP="00E517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здатністю виконувати певну роботу.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Для мисливських собак екстер’єр особливо важливий, оскільки різні типи полювання висувають різні вимоги до будови тварини.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Наприклад: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5"/>
        <w:gridCol w:w="6549"/>
      </w:tblGrid>
      <w:tr w:rsidR="00E51781" w:rsidRPr="00E51781" w:rsidTr="00E5178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E51781">
              <w:rPr>
                <w:rFonts w:eastAsia="Times New Roman" w:cs="Times New Roman"/>
                <w:b/>
                <w:bCs/>
                <w:sz w:val="24"/>
                <w:szCs w:val="24"/>
              </w:rPr>
              <w:t>Група собак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E51781">
              <w:rPr>
                <w:rFonts w:eastAsia="Times New Roman" w:cs="Times New Roman"/>
                <w:b/>
                <w:bCs/>
                <w:sz w:val="24"/>
                <w:szCs w:val="24"/>
              </w:rPr>
              <w:t>Важливі екстер’єрні ознаки</w:t>
            </w: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Лягаві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E51781">
              <w:rPr>
                <w:rFonts w:eastAsia="Times New Roman" w:cs="Times New Roman"/>
                <w:sz w:val="24"/>
                <w:szCs w:val="24"/>
                <w:lang w:val="ru-RU"/>
              </w:rPr>
              <w:t>витривалість, легкість рухів, добре розвинена грудна клітка</w:t>
            </w: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Гончаки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E51781">
              <w:rPr>
                <w:rFonts w:eastAsia="Times New Roman" w:cs="Times New Roman"/>
                <w:sz w:val="24"/>
                <w:szCs w:val="24"/>
                <w:lang w:val="ru-RU"/>
              </w:rPr>
              <w:t>міцність, витривалість, добре розвинені кінцівки</w:t>
            </w: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Норні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компактність, міцний кістяк, відповідні розміри грудної клітки</w:t>
            </w: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Лайки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міцна конституція, витривалість, рухливість</w:t>
            </w: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Спанієлі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E51781">
              <w:rPr>
                <w:rFonts w:eastAsia="Times New Roman" w:cs="Times New Roman"/>
                <w:sz w:val="24"/>
                <w:szCs w:val="24"/>
                <w:lang w:val="ru-RU"/>
              </w:rPr>
              <w:t>компактність, рухливість, добре розвинена мускулатура</w:t>
            </w: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Ретривери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E51781">
              <w:rPr>
                <w:rFonts w:eastAsia="Times New Roman" w:cs="Times New Roman"/>
                <w:sz w:val="24"/>
                <w:szCs w:val="24"/>
                <w:lang w:val="ru-RU"/>
              </w:rPr>
              <w:t>міцна статура, добре розвинена грудна клітка, сильні кінцівки</w:t>
            </w:r>
          </w:p>
        </w:tc>
      </w:tr>
    </w:tbl>
    <w:p w:rsidR="00E51781" w:rsidRPr="00E51781" w:rsidRDefault="00E51781" w:rsidP="00E5178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E51781">
        <w:rPr>
          <w:rFonts w:eastAsia="Times New Roman" w:cs="Times New Roman"/>
          <w:b/>
          <w:bCs/>
          <w:kern w:val="36"/>
          <w:sz w:val="48"/>
          <w:szCs w:val="48"/>
        </w:rPr>
        <w:t>3. Конституція собак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b/>
          <w:bCs/>
          <w:sz w:val="24"/>
          <w:szCs w:val="24"/>
        </w:rPr>
        <w:t>Конституція</w:t>
      </w:r>
      <w:r w:rsidRPr="00E51781">
        <w:rPr>
          <w:rFonts w:eastAsia="Times New Roman" w:cs="Times New Roman"/>
          <w:sz w:val="24"/>
          <w:szCs w:val="24"/>
        </w:rPr>
        <w:t xml:space="preserve"> — це сукупність морфологічних і фізіологічних властивостей організму, які визначають його загальну будову, функціональні можливості та реакцію на умови середовища.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Традиційно у собак виділяють такі типи конституції:</w:t>
      </w:r>
    </w:p>
    <w:p w:rsidR="00E51781" w:rsidRPr="00E51781" w:rsidRDefault="00E51781" w:rsidP="00E5178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E51781">
        <w:rPr>
          <w:rFonts w:eastAsia="Times New Roman" w:cs="Times New Roman"/>
          <w:b/>
          <w:bCs/>
          <w:sz w:val="27"/>
          <w:szCs w:val="27"/>
        </w:rPr>
        <w:t>Ніжний тип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Характеризується:</w:t>
      </w:r>
    </w:p>
    <w:p w:rsidR="00E51781" w:rsidRPr="00E51781" w:rsidRDefault="00E51781" w:rsidP="00E5178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тонким кістяком;</w:t>
      </w:r>
    </w:p>
    <w:p w:rsidR="00E51781" w:rsidRPr="00E51781" w:rsidRDefault="00E51781" w:rsidP="00E5178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відносно вузькою грудною кліткою;</w:t>
      </w:r>
    </w:p>
    <w:p w:rsidR="00E51781" w:rsidRPr="00E51781" w:rsidRDefault="00E51781" w:rsidP="00E5178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тонкою шкірою;</w:t>
      </w:r>
    </w:p>
    <w:p w:rsidR="00E51781" w:rsidRPr="00E51781" w:rsidRDefault="00E51781" w:rsidP="00E5178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слабко вираженою мускулатурою;</w:t>
      </w:r>
    </w:p>
    <w:p w:rsidR="00E51781" w:rsidRPr="00E51781" w:rsidRDefault="00E51781" w:rsidP="00E5178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lastRenderedPageBreak/>
        <w:t>легкою будовою тіла.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E51781">
        <w:rPr>
          <w:rFonts w:eastAsia="Times New Roman" w:cs="Times New Roman"/>
          <w:b/>
          <w:bCs/>
          <w:sz w:val="27"/>
          <w:szCs w:val="27"/>
        </w:rPr>
        <w:t>Сухий тип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Ознаки:</w:t>
      </w:r>
    </w:p>
    <w:p w:rsidR="00E51781" w:rsidRPr="00E51781" w:rsidRDefault="00E51781" w:rsidP="00E5178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міцний, але відносно тонкий кістяк;</w:t>
      </w:r>
    </w:p>
    <w:p w:rsidR="00E51781" w:rsidRPr="00E51781" w:rsidRDefault="00E51781" w:rsidP="00E5178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добре розвинена мускулатура;</w:t>
      </w:r>
    </w:p>
    <w:p w:rsidR="00E51781" w:rsidRPr="00E51781" w:rsidRDefault="00E51781" w:rsidP="00E5178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суха шкіра;</w:t>
      </w:r>
    </w:p>
    <w:p w:rsidR="00E51781" w:rsidRPr="00E51781" w:rsidRDefault="00E51781" w:rsidP="00E5178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чітко виражені контури тіла;</w:t>
      </w:r>
    </w:p>
    <w:p w:rsidR="00E51781" w:rsidRPr="00E51781" w:rsidRDefault="00E51781" w:rsidP="00E5178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висока рухливість.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Такий тип часто характерний для собак, від яких вимагається швидкість і витривалість.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E51781">
        <w:rPr>
          <w:rFonts w:eastAsia="Times New Roman" w:cs="Times New Roman"/>
          <w:b/>
          <w:bCs/>
          <w:sz w:val="27"/>
          <w:szCs w:val="27"/>
        </w:rPr>
        <w:t>Міцний тип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Характеризується:</w:t>
      </w:r>
    </w:p>
    <w:p w:rsidR="00E51781" w:rsidRPr="00E51781" w:rsidRDefault="00E51781" w:rsidP="00E5178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добре розвиненим кістяком;</w:t>
      </w:r>
    </w:p>
    <w:p w:rsidR="00E51781" w:rsidRPr="00E51781" w:rsidRDefault="00E51781" w:rsidP="00E5178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пропорційною будовою;</w:t>
      </w:r>
    </w:p>
    <w:p w:rsidR="00E51781" w:rsidRPr="00E51781" w:rsidRDefault="00E51781" w:rsidP="00E5178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добре розвиненою мускулатурою;</w:t>
      </w:r>
    </w:p>
    <w:p w:rsidR="00E51781" w:rsidRPr="00E51781" w:rsidRDefault="00E51781" w:rsidP="00E5178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достатньою глибиною і шириною грудної клітки;</w:t>
      </w:r>
    </w:p>
    <w:p w:rsidR="00E51781" w:rsidRPr="00E51781" w:rsidRDefault="00E51781" w:rsidP="00E5178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гармонійним тілоскладом.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E51781">
        <w:rPr>
          <w:rFonts w:eastAsia="Times New Roman" w:cs="Times New Roman"/>
          <w:b/>
          <w:bCs/>
          <w:sz w:val="27"/>
          <w:szCs w:val="27"/>
        </w:rPr>
        <w:t>Грубий тип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Основні ознаки:</w:t>
      </w:r>
    </w:p>
    <w:p w:rsidR="00E51781" w:rsidRPr="00E51781" w:rsidRDefault="00E51781" w:rsidP="00E5178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масивний кістяк;</w:t>
      </w:r>
    </w:p>
    <w:p w:rsidR="00E51781" w:rsidRPr="00E51781" w:rsidRDefault="00E51781" w:rsidP="00E5178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значна товщина шкіри;</w:t>
      </w:r>
    </w:p>
    <w:p w:rsidR="00E51781" w:rsidRPr="00E51781" w:rsidRDefault="00E51781" w:rsidP="00E5178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потужна мускулатура;</w:t>
      </w:r>
    </w:p>
    <w:p w:rsidR="00E51781" w:rsidRPr="00E51781" w:rsidRDefault="00E51781" w:rsidP="00E5178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масивна голова;</w:t>
      </w:r>
    </w:p>
    <w:p w:rsidR="00E51781" w:rsidRPr="00E51781" w:rsidRDefault="00E51781" w:rsidP="00E5178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відносно важкі рухи.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E51781">
        <w:rPr>
          <w:rFonts w:eastAsia="Times New Roman" w:cs="Times New Roman"/>
          <w:b/>
          <w:bCs/>
          <w:sz w:val="27"/>
          <w:szCs w:val="27"/>
        </w:rPr>
        <w:t>Сирий тип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Характеризується:</w:t>
      </w:r>
    </w:p>
    <w:p w:rsidR="00E51781" w:rsidRPr="00E51781" w:rsidRDefault="00E51781" w:rsidP="00E5178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масивним кістяком;</w:t>
      </w:r>
    </w:p>
    <w:p w:rsidR="00E51781" w:rsidRPr="00E51781" w:rsidRDefault="00E51781" w:rsidP="00E5178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значною кількістю пухкої сполучної тканини;</w:t>
      </w:r>
    </w:p>
    <w:p w:rsidR="00E51781" w:rsidRPr="00E51781" w:rsidRDefault="00E51781" w:rsidP="00E5178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товстою шкірою;</w:t>
      </w:r>
    </w:p>
    <w:p w:rsidR="00E51781" w:rsidRPr="00E51781" w:rsidRDefault="00E51781" w:rsidP="00E5178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слабко вираженим рельєфом мускулатури;</w:t>
      </w:r>
    </w:p>
    <w:p w:rsidR="00E51781" w:rsidRPr="00E51781" w:rsidRDefault="00E51781" w:rsidP="00E5178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схильністю до дещо повільних рухів.</w:t>
      </w:r>
    </w:p>
    <w:p w:rsidR="00E51781" w:rsidRDefault="00E51781" w:rsidP="00E5178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</w:p>
    <w:p w:rsidR="00E51781" w:rsidRPr="00E51781" w:rsidRDefault="00E51781" w:rsidP="00E5178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51781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lastRenderedPageBreak/>
        <w:t>4. Основні частини тіла собаки, які оцінюють під час екстер’єрного огляду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Екстер’єр оцінюють послідовно.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val="ru-RU"/>
        </w:rPr>
      </w:pPr>
      <w:r w:rsidRPr="00E51781">
        <w:rPr>
          <w:rFonts w:eastAsia="Times New Roman" w:cs="Times New Roman"/>
          <w:b/>
          <w:bCs/>
          <w:sz w:val="36"/>
          <w:szCs w:val="36"/>
          <w:lang w:val="ru-RU"/>
        </w:rPr>
        <w:t>4.1. Загальний вигляд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Визначають:</w:t>
      </w:r>
    </w:p>
    <w:p w:rsidR="00E51781" w:rsidRPr="00E51781" w:rsidRDefault="00E51781" w:rsidP="00E5178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розмір;</w:t>
      </w:r>
    </w:p>
    <w:p w:rsidR="00E51781" w:rsidRPr="00E51781" w:rsidRDefault="00E51781" w:rsidP="00E5178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пропорційність;</w:t>
      </w:r>
    </w:p>
    <w:p w:rsidR="00E51781" w:rsidRPr="00E51781" w:rsidRDefault="00E51781" w:rsidP="00E5178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гармонійність будови;</w:t>
      </w:r>
    </w:p>
    <w:p w:rsidR="00E51781" w:rsidRPr="00E51781" w:rsidRDefault="00E51781" w:rsidP="00E5178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статевий тип;</w:t>
      </w:r>
    </w:p>
    <w:p w:rsidR="00E51781" w:rsidRPr="00E51781" w:rsidRDefault="00E51781" w:rsidP="00E5178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розвиток мускулатури;</w:t>
      </w:r>
    </w:p>
    <w:p w:rsidR="00E51781" w:rsidRPr="00E51781" w:rsidRDefault="00E51781" w:rsidP="00E5178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стан вгодованості;</w:t>
      </w:r>
    </w:p>
    <w:p w:rsidR="00E51781" w:rsidRPr="00E51781" w:rsidRDefault="00E51781" w:rsidP="00E5178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характер постави;</w:t>
      </w:r>
    </w:p>
    <w:p w:rsidR="00E51781" w:rsidRPr="00E51781" w:rsidRDefault="00E51781" w:rsidP="00E5178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характер рухів.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</w:rPr>
      </w:pPr>
      <w:r w:rsidRPr="00E51781">
        <w:rPr>
          <w:rFonts w:eastAsia="Times New Roman" w:cs="Times New Roman"/>
          <w:b/>
          <w:bCs/>
          <w:sz w:val="36"/>
          <w:szCs w:val="36"/>
        </w:rPr>
        <w:t>4.2. Голова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Оцінюють:</w:t>
      </w:r>
    </w:p>
    <w:p w:rsidR="00E51781" w:rsidRPr="00E51781" w:rsidRDefault="00E51781" w:rsidP="00E5178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розмір;</w:t>
      </w:r>
    </w:p>
    <w:p w:rsidR="00E51781" w:rsidRPr="00E51781" w:rsidRDefault="00E51781" w:rsidP="00E5178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форму;</w:t>
      </w:r>
    </w:p>
    <w:p w:rsidR="00E51781" w:rsidRPr="00E51781" w:rsidRDefault="00E51781" w:rsidP="00E5178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пропорції черепної і лицьової частин;</w:t>
      </w:r>
    </w:p>
    <w:p w:rsidR="00E51781" w:rsidRPr="00E51781" w:rsidRDefault="00E51781" w:rsidP="00E5178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стоп;</w:t>
      </w:r>
    </w:p>
    <w:p w:rsidR="00E51781" w:rsidRPr="00E51781" w:rsidRDefault="00E51781" w:rsidP="00E5178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форму морди;</w:t>
      </w:r>
    </w:p>
    <w:p w:rsidR="00E51781" w:rsidRPr="00E51781" w:rsidRDefault="00E51781" w:rsidP="00E5178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губи;</w:t>
      </w:r>
    </w:p>
    <w:p w:rsidR="00E51781" w:rsidRPr="00E51781" w:rsidRDefault="00E51781" w:rsidP="00E5178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щелепи;</w:t>
      </w:r>
    </w:p>
    <w:p w:rsidR="00E51781" w:rsidRPr="00E51781" w:rsidRDefault="00E51781" w:rsidP="00E5178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прикус;</w:t>
      </w:r>
    </w:p>
    <w:p w:rsidR="00E51781" w:rsidRPr="00E51781" w:rsidRDefault="00E51781" w:rsidP="00E5178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очі;</w:t>
      </w:r>
    </w:p>
    <w:p w:rsidR="00E51781" w:rsidRPr="00E51781" w:rsidRDefault="00E51781" w:rsidP="00E5178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вуха.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Важливими породними ознаками можуть бути форма та положення вух, форма черепа, довжина морди та співвідношення її з черепною частиною.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</w:rPr>
      </w:pPr>
      <w:r w:rsidRPr="00E51781">
        <w:rPr>
          <w:rFonts w:eastAsia="Times New Roman" w:cs="Times New Roman"/>
          <w:b/>
          <w:bCs/>
          <w:sz w:val="36"/>
          <w:szCs w:val="36"/>
        </w:rPr>
        <w:t>4.3. Шия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Визначають:</w:t>
      </w:r>
    </w:p>
    <w:p w:rsidR="00E51781" w:rsidRPr="00E51781" w:rsidRDefault="00E51781" w:rsidP="00E5178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довжину;</w:t>
      </w:r>
    </w:p>
    <w:p w:rsidR="00E51781" w:rsidRPr="00E51781" w:rsidRDefault="00E51781" w:rsidP="00E5178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товщину;</w:t>
      </w:r>
    </w:p>
    <w:p w:rsidR="00E51781" w:rsidRPr="00E51781" w:rsidRDefault="00E51781" w:rsidP="00E5178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мускулатуру;</w:t>
      </w:r>
    </w:p>
    <w:p w:rsidR="00E51781" w:rsidRPr="00E51781" w:rsidRDefault="00E51781" w:rsidP="00E5178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постав;</w:t>
      </w:r>
    </w:p>
    <w:p w:rsidR="00E51781" w:rsidRPr="00E51781" w:rsidRDefault="00E51781" w:rsidP="00E5178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плавність переходу до холки.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lastRenderedPageBreak/>
        <w:t>Шия повинна відповідати загальному типу собаки та її функціональному призначенню.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</w:rPr>
      </w:pPr>
      <w:r w:rsidRPr="00E51781">
        <w:rPr>
          <w:rFonts w:eastAsia="Times New Roman" w:cs="Times New Roman"/>
          <w:b/>
          <w:bCs/>
          <w:sz w:val="36"/>
          <w:szCs w:val="36"/>
        </w:rPr>
        <w:t>4.4. Тулуб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Оцінюють:</w:t>
      </w:r>
    </w:p>
    <w:p w:rsidR="00E51781" w:rsidRPr="00E51781" w:rsidRDefault="00E51781" w:rsidP="00E5178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довжину;</w:t>
      </w:r>
    </w:p>
    <w:p w:rsidR="00E51781" w:rsidRPr="00E51781" w:rsidRDefault="00E51781" w:rsidP="00E5178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ширину;</w:t>
      </w:r>
    </w:p>
    <w:p w:rsidR="00E51781" w:rsidRPr="00E51781" w:rsidRDefault="00E51781" w:rsidP="00E5178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глибину грудної клітки;</w:t>
      </w:r>
    </w:p>
    <w:p w:rsidR="00E51781" w:rsidRPr="00E51781" w:rsidRDefault="00E51781" w:rsidP="00E5178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форму ребер;</w:t>
      </w:r>
    </w:p>
    <w:p w:rsidR="00E51781" w:rsidRPr="00E51781" w:rsidRDefault="00E51781" w:rsidP="00E5178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спину;</w:t>
      </w:r>
    </w:p>
    <w:p w:rsidR="00E51781" w:rsidRPr="00E51781" w:rsidRDefault="00E51781" w:rsidP="00E5178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поперек;</w:t>
      </w:r>
    </w:p>
    <w:p w:rsidR="00E51781" w:rsidRPr="00E51781" w:rsidRDefault="00E51781" w:rsidP="00E5178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круп;</w:t>
      </w:r>
    </w:p>
    <w:p w:rsidR="00E51781" w:rsidRPr="00E51781" w:rsidRDefault="00E51781" w:rsidP="00E5178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лінію живота.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Особливе значення має співвідношення довжини тулуба та висоти в холці.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</w:rPr>
      </w:pPr>
      <w:r w:rsidRPr="00E51781">
        <w:rPr>
          <w:rFonts w:eastAsia="Times New Roman" w:cs="Times New Roman"/>
          <w:b/>
          <w:bCs/>
          <w:sz w:val="36"/>
          <w:szCs w:val="36"/>
        </w:rPr>
        <w:t>4.5. Грудна клітка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Оцінюють:</w:t>
      </w:r>
    </w:p>
    <w:p w:rsidR="00E51781" w:rsidRPr="00E51781" w:rsidRDefault="00E51781" w:rsidP="00E5178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глибину;</w:t>
      </w:r>
    </w:p>
    <w:p w:rsidR="00E51781" w:rsidRPr="00E51781" w:rsidRDefault="00E51781" w:rsidP="00E5178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ширину;</w:t>
      </w:r>
    </w:p>
    <w:p w:rsidR="00E51781" w:rsidRPr="00E51781" w:rsidRDefault="00E51781" w:rsidP="00E5178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довжину;</w:t>
      </w:r>
    </w:p>
    <w:p w:rsidR="00E51781" w:rsidRPr="00E51781" w:rsidRDefault="00E51781" w:rsidP="00E5178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форму ребер;</w:t>
      </w:r>
    </w:p>
    <w:p w:rsidR="00E51781" w:rsidRPr="00E51781" w:rsidRDefault="00E51781" w:rsidP="00E5178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об’єм.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Добре розвинена грудна клітка забезпечує достатній простір для органів дихання і кровообігу.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Для собак, які тривалий час працюють у польових умовах, достатня функціональна місткість грудної клітки має особливе значення.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val="ru-RU"/>
        </w:rPr>
      </w:pPr>
      <w:r w:rsidRPr="00E51781">
        <w:rPr>
          <w:rFonts w:eastAsia="Times New Roman" w:cs="Times New Roman"/>
          <w:b/>
          <w:bCs/>
          <w:sz w:val="36"/>
          <w:szCs w:val="36"/>
          <w:lang w:val="ru-RU"/>
        </w:rPr>
        <w:t>4.6. Кінцівки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Передні та задні кінцівки оцінюють окремо.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Визначають:</w:t>
      </w:r>
    </w:p>
    <w:p w:rsidR="00E51781" w:rsidRPr="00E51781" w:rsidRDefault="00E51781" w:rsidP="00E5178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довжину;</w:t>
      </w:r>
    </w:p>
    <w:p w:rsidR="00E51781" w:rsidRPr="00E51781" w:rsidRDefault="00E51781" w:rsidP="00E5178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постановку;</w:t>
      </w:r>
    </w:p>
    <w:p w:rsidR="00E51781" w:rsidRPr="00E51781" w:rsidRDefault="00E51781" w:rsidP="00E5178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напрямок;</w:t>
      </w:r>
    </w:p>
    <w:p w:rsidR="00E51781" w:rsidRPr="00E51781" w:rsidRDefault="00E51781" w:rsidP="00E5178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розвиток суглобів;</w:t>
      </w:r>
    </w:p>
    <w:p w:rsidR="00E51781" w:rsidRPr="00E51781" w:rsidRDefault="00E51781" w:rsidP="00E5178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міцність п’ястка та плесна;</w:t>
      </w:r>
    </w:p>
    <w:p w:rsidR="00E51781" w:rsidRPr="00E51781" w:rsidRDefault="00E51781" w:rsidP="00E5178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форму лап;</w:t>
      </w:r>
    </w:p>
    <w:p w:rsidR="00E51781" w:rsidRPr="00E51781" w:rsidRDefault="00E51781" w:rsidP="00E5178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стан кігтів.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Неправильна постановка кінцівок може негативно впливати на рухи та працездатність собаки.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</w:rPr>
      </w:pPr>
      <w:r w:rsidRPr="00E51781">
        <w:rPr>
          <w:rFonts w:eastAsia="Times New Roman" w:cs="Times New Roman"/>
          <w:b/>
          <w:bCs/>
          <w:sz w:val="36"/>
          <w:szCs w:val="36"/>
        </w:rPr>
        <w:lastRenderedPageBreak/>
        <w:t>4.7. Хвіст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Оцінюють:</w:t>
      </w:r>
    </w:p>
    <w:p w:rsidR="00E51781" w:rsidRPr="00E51781" w:rsidRDefault="00E51781" w:rsidP="00E5178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довжину;</w:t>
      </w:r>
    </w:p>
    <w:p w:rsidR="00E51781" w:rsidRPr="00E51781" w:rsidRDefault="00E51781" w:rsidP="00E5178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товщину;</w:t>
      </w:r>
    </w:p>
    <w:p w:rsidR="00E51781" w:rsidRPr="00E51781" w:rsidRDefault="00E51781" w:rsidP="00E5178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форму;</w:t>
      </w:r>
    </w:p>
    <w:p w:rsidR="00E51781" w:rsidRPr="00E51781" w:rsidRDefault="00E51781" w:rsidP="00E5178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постав;</w:t>
      </w:r>
    </w:p>
    <w:p w:rsidR="00E51781" w:rsidRPr="00E51781" w:rsidRDefault="00E51781" w:rsidP="00E5178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характер носіння.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У багатьох порід форма та спосіб носіння хвоста є важливими породними ознаками.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51781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5. Основні проміри собак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Для кількісної характеристики екстер’єру використовують проміри.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Основні з них:</w:t>
      </w:r>
    </w:p>
    <w:p w:rsidR="00E51781" w:rsidRPr="00E51781" w:rsidRDefault="00E51781" w:rsidP="00E5178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b/>
          <w:bCs/>
          <w:sz w:val="24"/>
          <w:szCs w:val="24"/>
          <w:lang w:val="ru-RU"/>
        </w:rPr>
        <w:t>Висота в холці</w:t>
      </w:r>
      <w:r w:rsidRPr="00E51781">
        <w:rPr>
          <w:rFonts w:eastAsia="Times New Roman" w:cs="Times New Roman"/>
          <w:sz w:val="24"/>
          <w:szCs w:val="24"/>
          <w:lang w:val="ru-RU"/>
        </w:rPr>
        <w:t xml:space="preserve"> — від землі до найвищої точки холки.</w:t>
      </w:r>
    </w:p>
    <w:p w:rsidR="00E51781" w:rsidRPr="00E51781" w:rsidRDefault="00E51781" w:rsidP="00E5178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b/>
          <w:bCs/>
          <w:sz w:val="24"/>
          <w:szCs w:val="24"/>
          <w:lang w:val="ru-RU"/>
        </w:rPr>
        <w:t>Висота в крижах</w:t>
      </w:r>
      <w:r w:rsidRPr="00E51781">
        <w:rPr>
          <w:rFonts w:eastAsia="Times New Roman" w:cs="Times New Roman"/>
          <w:sz w:val="24"/>
          <w:szCs w:val="24"/>
          <w:lang w:val="ru-RU"/>
        </w:rPr>
        <w:t xml:space="preserve"> — від землі до найвищої точки крупа.</w:t>
      </w:r>
    </w:p>
    <w:p w:rsidR="00E51781" w:rsidRPr="00E51781" w:rsidRDefault="00E51781" w:rsidP="00E5178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b/>
          <w:bCs/>
          <w:sz w:val="24"/>
          <w:szCs w:val="24"/>
          <w:lang w:val="ru-RU"/>
        </w:rPr>
        <w:t>Коса довжина тулуба</w:t>
      </w:r>
      <w:r w:rsidRPr="00E51781">
        <w:rPr>
          <w:rFonts w:eastAsia="Times New Roman" w:cs="Times New Roman"/>
          <w:sz w:val="24"/>
          <w:szCs w:val="24"/>
          <w:lang w:val="ru-RU"/>
        </w:rPr>
        <w:t xml:space="preserve"> — від передньої точки плечового суглоба до сідничного горба.</w:t>
      </w:r>
    </w:p>
    <w:p w:rsidR="00E51781" w:rsidRPr="00E51781" w:rsidRDefault="00E51781" w:rsidP="00E5178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b/>
          <w:bCs/>
          <w:sz w:val="24"/>
          <w:szCs w:val="24"/>
        </w:rPr>
        <w:t>Довжина голови</w:t>
      </w:r>
      <w:r w:rsidRPr="00E51781">
        <w:rPr>
          <w:rFonts w:eastAsia="Times New Roman" w:cs="Times New Roman"/>
          <w:sz w:val="24"/>
          <w:szCs w:val="24"/>
        </w:rPr>
        <w:t>.</w:t>
      </w:r>
    </w:p>
    <w:p w:rsidR="00E51781" w:rsidRPr="00E51781" w:rsidRDefault="00E51781" w:rsidP="00E5178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b/>
          <w:bCs/>
          <w:sz w:val="24"/>
          <w:szCs w:val="24"/>
        </w:rPr>
        <w:t>Довжина морди</w:t>
      </w:r>
      <w:r w:rsidRPr="00E51781">
        <w:rPr>
          <w:rFonts w:eastAsia="Times New Roman" w:cs="Times New Roman"/>
          <w:sz w:val="24"/>
          <w:szCs w:val="24"/>
        </w:rPr>
        <w:t>.</w:t>
      </w:r>
    </w:p>
    <w:p w:rsidR="00E51781" w:rsidRPr="00E51781" w:rsidRDefault="00E51781" w:rsidP="00E5178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b/>
          <w:bCs/>
          <w:sz w:val="24"/>
          <w:szCs w:val="24"/>
        </w:rPr>
        <w:t>Обхват грудей</w:t>
      </w:r>
      <w:r w:rsidRPr="00E51781">
        <w:rPr>
          <w:rFonts w:eastAsia="Times New Roman" w:cs="Times New Roman"/>
          <w:sz w:val="24"/>
          <w:szCs w:val="24"/>
        </w:rPr>
        <w:t>.</w:t>
      </w:r>
    </w:p>
    <w:p w:rsidR="00E51781" w:rsidRPr="00E51781" w:rsidRDefault="00E51781" w:rsidP="00E5178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b/>
          <w:bCs/>
          <w:sz w:val="24"/>
          <w:szCs w:val="24"/>
        </w:rPr>
        <w:t>Ширина грудей</w:t>
      </w:r>
      <w:r w:rsidRPr="00E51781">
        <w:rPr>
          <w:rFonts w:eastAsia="Times New Roman" w:cs="Times New Roman"/>
          <w:sz w:val="24"/>
          <w:szCs w:val="24"/>
        </w:rPr>
        <w:t>.</w:t>
      </w:r>
    </w:p>
    <w:p w:rsidR="00E51781" w:rsidRPr="00E51781" w:rsidRDefault="00E51781" w:rsidP="00E5178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b/>
          <w:bCs/>
          <w:sz w:val="24"/>
          <w:szCs w:val="24"/>
        </w:rPr>
        <w:t>Глибина грудей</w:t>
      </w:r>
      <w:r w:rsidRPr="00E51781">
        <w:rPr>
          <w:rFonts w:eastAsia="Times New Roman" w:cs="Times New Roman"/>
          <w:sz w:val="24"/>
          <w:szCs w:val="24"/>
        </w:rPr>
        <w:t>.</w:t>
      </w:r>
    </w:p>
    <w:p w:rsidR="00E51781" w:rsidRPr="00E51781" w:rsidRDefault="00E51781" w:rsidP="00E5178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b/>
          <w:bCs/>
          <w:sz w:val="24"/>
          <w:szCs w:val="24"/>
        </w:rPr>
        <w:t>Обхват п'ястка</w:t>
      </w:r>
      <w:r w:rsidRPr="00E51781">
        <w:rPr>
          <w:rFonts w:eastAsia="Times New Roman" w:cs="Times New Roman"/>
          <w:sz w:val="24"/>
          <w:szCs w:val="24"/>
        </w:rPr>
        <w:t>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Для проведення вимірювань використовують:</w:t>
      </w:r>
    </w:p>
    <w:p w:rsidR="00E51781" w:rsidRPr="00E51781" w:rsidRDefault="00E51781" w:rsidP="00E5178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мірну палицю;</w:t>
      </w:r>
    </w:p>
    <w:p w:rsidR="00E51781" w:rsidRPr="00E51781" w:rsidRDefault="00E51781" w:rsidP="00E5178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мірну стрічку;</w:t>
      </w:r>
    </w:p>
    <w:p w:rsidR="00E51781" w:rsidRPr="00E51781" w:rsidRDefault="00E51781" w:rsidP="00E5178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сантиметрову стрічку;</w:t>
      </w:r>
    </w:p>
    <w:p w:rsidR="00E51781" w:rsidRPr="00E51781" w:rsidRDefault="00E51781" w:rsidP="00E5178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спеціальні кінологічні вимірювальні прилади.</w:t>
      </w:r>
    </w:p>
    <w:p w:rsidR="00E51781" w:rsidRPr="00E51781" w:rsidRDefault="00E51781" w:rsidP="00E51781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E51781" w:rsidRPr="00E51781" w:rsidRDefault="00E51781" w:rsidP="00E5178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6</w:t>
      </w:r>
      <w:r w:rsidRPr="00E51781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. Визначення породної належності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Породну належність визначають комплексно.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Під час роботи студент повинен звернути увагу на: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b/>
          <w:bCs/>
          <w:sz w:val="24"/>
          <w:szCs w:val="24"/>
        </w:rPr>
        <w:t>1. Загальний тип</w:t>
      </w:r>
    </w:p>
    <w:p w:rsidR="00E51781" w:rsidRPr="00E51781" w:rsidRDefault="00E51781" w:rsidP="00E5178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зріст;</w:t>
      </w:r>
    </w:p>
    <w:p w:rsidR="00E51781" w:rsidRPr="00E51781" w:rsidRDefault="00E51781" w:rsidP="00E5178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пропорції;</w:t>
      </w:r>
    </w:p>
    <w:p w:rsidR="00E51781" w:rsidRPr="00E51781" w:rsidRDefault="00E51781" w:rsidP="00E5178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lastRenderedPageBreak/>
        <w:t>формат;</w:t>
      </w:r>
    </w:p>
    <w:p w:rsidR="00E51781" w:rsidRPr="00E51781" w:rsidRDefault="00E51781" w:rsidP="00E5178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масивність;</w:t>
      </w:r>
    </w:p>
    <w:p w:rsidR="00E51781" w:rsidRPr="00E51781" w:rsidRDefault="00E51781" w:rsidP="00E5178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тип конституції.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b/>
          <w:bCs/>
          <w:sz w:val="24"/>
          <w:szCs w:val="24"/>
        </w:rPr>
        <w:t>2. Голову</w:t>
      </w:r>
    </w:p>
    <w:p w:rsidR="00E51781" w:rsidRPr="00E51781" w:rsidRDefault="00E51781" w:rsidP="00E5178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форму черепа;</w:t>
      </w:r>
    </w:p>
    <w:p w:rsidR="00E51781" w:rsidRPr="00E51781" w:rsidRDefault="00E51781" w:rsidP="00E5178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довжину морди;</w:t>
      </w:r>
    </w:p>
    <w:p w:rsidR="00E51781" w:rsidRPr="00E51781" w:rsidRDefault="00E51781" w:rsidP="00E5178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стоп;</w:t>
      </w:r>
    </w:p>
    <w:p w:rsidR="00E51781" w:rsidRPr="00E51781" w:rsidRDefault="00E51781" w:rsidP="00E5178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форму губ;</w:t>
      </w:r>
    </w:p>
    <w:p w:rsidR="00E51781" w:rsidRPr="00E51781" w:rsidRDefault="00E51781" w:rsidP="00E5178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очі;</w:t>
      </w:r>
    </w:p>
    <w:p w:rsidR="00E51781" w:rsidRPr="00E51781" w:rsidRDefault="00E51781" w:rsidP="00E5178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вуха.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b/>
          <w:bCs/>
          <w:sz w:val="24"/>
          <w:szCs w:val="24"/>
        </w:rPr>
        <w:t>3. Тулуб</w:t>
      </w:r>
    </w:p>
    <w:p w:rsidR="00E51781" w:rsidRPr="00E51781" w:rsidRDefault="00E51781" w:rsidP="00E5178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спину;</w:t>
      </w:r>
    </w:p>
    <w:p w:rsidR="00E51781" w:rsidRPr="00E51781" w:rsidRDefault="00E51781" w:rsidP="00E5178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поперек;</w:t>
      </w:r>
    </w:p>
    <w:p w:rsidR="00E51781" w:rsidRPr="00E51781" w:rsidRDefault="00E51781" w:rsidP="00E5178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круп;</w:t>
      </w:r>
    </w:p>
    <w:p w:rsidR="00E51781" w:rsidRPr="00E51781" w:rsidRDefault="00E51781" w:rsidP="00E5178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грудну клітку;</w:t>
      </w:r>
    </w:p>
    <w:p w:rsidR="00E51781" w:rsidRPr="00E51781" w:rsidRDefault="00E51781" w:rsidP="00E5178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живіт.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b/>
          <w:bCs/>
          <w:sz w:val="24"/>
          <w:szCs w:val="24"/>
        </w:rPr>
        <w:t>4. Кінцівки</w:t>
      </w:r>
    </w:p>
    <w:p w:rsidR="00E51781" w:rsidRPr="00E51781" w:rsidRDefault="00E51781" w:rsidP="00E5178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довжину;</w:t>
      </w:r>
    </w:p>
    <w:p w:rsidR="00E51781" w:rsidRPr="00E51781" w:rsidRDefault="00E51781" w:rsidP="00E5178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постановку;</w:t>
      </w:r>
    </w:p>
    <w:p w:rsidR="00E51781" w:rsidRPr="00E51781" w:rsidRDefault="00E51781" w:rsidP="00E5178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кутування;</w:t>
      </w:r>
    </w:p>
    <w:p w:rsidR="00E51781" w:rsidRPr="00E51781" w:rsidRDefault="00E51781" w:rsidP="00E5178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форму лап.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b/>
          <w:bCs/>
          <w:sz w:val="24"/>
          <w:szCs w:val="24"/>
        </w:rPr>
        <w:t>5. Шерсть</w:t>
      </w:r>
    </w:p>
    <w:p w:rsidR="00E51781" w:rsidRPr="00E51781" w:rsidRDefault="00E51781" w:rsidP="00E5178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довжину;</w:t>
      </w:r>
    </w:p>
    <w:p w:rsidR="00E51781" w:rsidRPr="00E51781" w:rsidRDefault="00E51781" w:rsidP="00E5178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структуру;</w:t>
      </w:r>
    </w:p>
    <w:p w:rsidR="00E51781" w:rsidRPr="00E51781" w:rsidRDefault="00E51781" w:rsidP="00E5178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густоту;</w:t>
      </w:r>
    </w:p>
    <w:p w:rsidR="00E51781" w:rsidRPr="00E51781" w:rsidRDefault="00E51781" w:rsidP="00E5178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наявність підшерстка.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b/>
          <w:bCs/>
          <w:sz w:val="24"/>
          <w:szCs w:val="24"/>
        </w:rPr>
        <w:t>6. Забарвлення</w:t>
      </w:r>
    </w:p>
    <w:p w:rsidR="00E51781" w:rsidRPr="00E51781" w:rsidRDefault="00E51781" w:rsidP="00E5178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основний колір;</w:t>
      </w:r>
    </w:p>
    <w:p w:rsidR="00E51781" w:rsidRPr="00E51781" w:rsidRDefault="00E51781" w:rsidP="00E5178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плями;</w:t>
      </w:r>
    </w:p>
    <w:p w:rsidR="00E51781" w:rsidRPr="00E51781" w:rsidRDefault="00E51781" w:rsidP="00E5178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підпали;</w:t>
      </w:r>
    </w:p>
    <w:p w:rsidR="00E51781" w:rsidRPr="00E51781" w:rsidRDefault="00E51781" w:rsidP="00E5178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маску;</w:t>
      </w:r>
    </w:p>
    <w:p w:rsidR="00E51781" w:rsidRPr="00E51781" w:rsidRDefault="00E51781" w:rsidP="00E5178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характер розташування відмітин.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b/>
          <w:bCs/>
          <w:sz w:val="24"/>
          <w:szCs w:val="24"/>
        </w:rPr>
        <w:t>7. Хвіст</w:t>
      </w:r>
    </w:p>
    <w:p w:rsidR="00E51781" w:rsidRPr="00E51781" w:rsidRDefault="00E51781" w:rsidP="00E5178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довжину;</w:t>
      </w:r>
    </w:p>
    <w:p w:rsidR="00E51781" w:rsidRPr="00E51781" w:rsidRDefault="00E51781" w:rsidP="00E5178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форму;</w:t>
      </w:r>
    </w:p>
    <w:p w:rsidR="00E51781" w:rsidRPr="00E51781" w:rsidRDefault="00E51781" w:rsidP="00E5178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постав;</w:t>
      </w:r>
    </w:p>
    <w:p w:rsidR="00E51781" w:rsidRPr="00E51781" w:rsidRDefault="00E51781" w:rsidP="00E5178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спосіб носіння.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lastRenderedPageBreak/>
        <w:t>Після цього отримані ознаки порівнюють зі стандартом відповідної породи.</w:t>
      </w:r>
    </w:p>
    <w:p w:rsidR="00E51781" w:rsidRPr="00E51781" w:rsidRDefault="00E51781" w:rsidP="00E51781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E51781" w:rsidRPr="00E51781" w:rsidRDefault="00E51781" w:rsidP="00E51781">
      <w:pPr>
        <w:spacing w:before="100" w:beforeAutospacing="1" w:after="100" w:afterAutospacing="1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7</w:t>
      </w:r>
      <w:r w:rsidRPr="00E51781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. Практична частина</w:t>
      </w:r>
    </w:p>
    <w:p w:rsidR="00E51781" w:rsidRPr="00E51781" w:rsidRDefault="00E51781" w:rsidP="00E5178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val="ru-RU"/>
        </w:rPr>
      </w:pPr>
      <w:r w:rsidRPr="00E51781">
        <w:rPr>
          <w:rFonts w:eastAsia="Times New Roman" w:cs="Times New Roman"/>
          <w:b/>
          <w:bCs/>
          <w:sz w:val="36"/>
          <w:szCs w:val="36"/>
          <w:lang w:val="ru-RU"/>
        </w:rPr>
        <w:t>Завдання 1. Визначення породи</w:t>
      </w:r>
    </w:p>
    <w:p w:rsidR="00E51781" w:rsidRDefault="00E51781" w:rsidP="00E51781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709FC1D3" wp14:editId="0AB974CC">
            <wp:extent cx="4762500" cy="4505325"/>
            <wp:effectExtent l="0" t="0" r="0" b="9525"/>
            <wp:docPr id="1" name="Рисунок 1" descr="Коллі (довгошерст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Коллі (довгошерстий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 xml:space="preserve"> Студент повинен визначити найбільш імовірну породну належність.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E51781">
        <w:rPr>
          <w:rFonts w:eastAsia="Times New Roman" w:cs="Times New Roman"/>
          <w:b/>
          <w:bCs/>
          <w:sz w:val="27"/>
          <w:szCs w:val="27"/>
        </w:rPr>
        <w:t>Таблиця 1. Визначення породних ознак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5"/>
        <w:gridCol w:w="4300"/>
      </w:tblGrid>
      <w:tr w:rsidR="00E51781" w:rsidRPr="00E51781" w:rsidTr="00E5178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E51781">
              <w:rPr>
                <w:rFonts w:eastAsia="Times New Roman" w:cs="Times New Roman"/>
                <w:b/>
                <w:bCs/>
                <w:sz w:val="24"/>
                <w:szCs w:val="24"/>
              </w:rPr>
              <w:t>Ознака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E51781">
              <w:rPr>
                <w:rFonts w:eastAsia="Times New Roman" w:cs="Times New Roman"/>
                <w:b/>
                <w:bCs/>
                <w:sz w:val="24"/>
                <w:szCs w:val="24"/>
              </w:rPr>
              <w:t>Характеристика досліджуваної собаки</w:t>
            </w: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Загальний тип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Розмір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Формат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Голова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Морда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Очі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lastRenderedPageBreak/>
              <w:t>Вуха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Шия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Спина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Поперек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Круп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Грудна клітка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Передні кінцівки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Задні кінцівки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Лапи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Хвіст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Шерсть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Забарвлення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Тип конституції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Передбачувана порода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:rsidR="00E51781" w:rsidRPr="00E51781" w:rsidRDefault="00E51781" w:rsidP="00E51781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E51781" w:rsidRPr="00E51781" w:rsidRDefault="00E51781" w:rsidP="00E5178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51781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Завдання 2. Оцінювання конституції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На підставі зовнішнього огляду визначити тип конституції: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ascii="Segoe UI Symbol" w:eastAsia="Times New Roman" w:hAnsi="Segoe UI Symbol" w:cs="Segoe UI Symbol"/>
          <w:sz w:val="24"/>
          <w:szCs w:val="24"/>
          <w:lang w:val="ru-RU"/>
        </w:rPr>
        <w:t>☐</w:t>
      </w:r>
      <w:r w:rsidRPr="00E51781">
        <w:rPr>
          <w:rFonts w:eastAsia="Times New Roman" w:cs="Times New Roman"/>
          <w:sz w:val="24"/>
          <w:szCs w:val="24"/>
          <w:lang w:val="ru-RU"/>
        </w:rPr>
        <w:t xml:space="preserve"> ніжний</w:t>
      </w:r>
      <w:r w:rsidRPr="00E51781">
        <w:rPr>
          <w:rFonts w:eastAsia="Times New Roman" w:cs="Times New Roman"/>
          <w:sz w:val="24"/>
          <w:szCs w:val="24"/>
          <w:lang w:val="ru-RU"/>
        </w:rPr>
        <w:br/>
      </w:r>
      <w:r w:rsidRPr="00E51781">
        <w:rPr>
          <w:rFonts w:ascii="Segoe UI Symbol" w:eastAsia="Times New Roman" w:hAnsi="Segoe UI Symbol" w:cs="Segoe UI Symbol"/>
          <w:sz w:val="24"/>
          <w:szCs w:val="24"/>
          <w:lang w:val="ru-RU"/>
        </w:rPr>
        <w:t>☐</w:t>
      </w:r>
      <w:r w:rsidRPr="00E51781">
        <w:rPr>
          <w:rFonts w:eastAsia="Times New Roman" w:cs="Times New Roman"/>
          <w:sz w:val="24"/>
          <w:szCs w:val="24"/>
          <w:lang w:val="ru-RU"/>
        </w:rPr>
        <w:t xml:space="preserve"> сухий</w:t>
      </w:r>
      <w:r w:rsidRPr="00E51781">
        <w:rPr>
          <w:rFonts w:eastAsia="Times New Roman" w:cs="Times New Roman"/>
          <w:sz w:val="24"/>
          <w:szCs w:val="24"/>
          <w:lang w:val="ru-RU"/>
        </w:rPr>
        <w:br/>
      </w:r>
      <w:r w:rsidRPr="00E51781">
        <w:rPr>
          <w:rFonts w:ascii="Segoe UI Symbol" w:eastAsia="Times New Roman" w:hAnsi="Segoe UI Symbol" w:cs="Segoe UI Symbol"/>
          <w:sz w:val="24"/>
          <w:szCs w:val="24"/>
          <w:lang w:val="ru-RU"/>
        </w:rPr>
        <w:t>☐</w:t>
      </w:r>
      <w:r w:rsidRPr="00E51781">
        <w:rPr>
          <w:rFonts w:eastAsia="Times New Roman" w:cs="Times New Roman"/>
          <w:sz w:val="24"/>
          <w:szCs w:val="24"/>
          <w:lang w:val="ru-RU"/>
        </w:rPr>
        <w:t xml:space="preserve"> міцний</w:t>
      </w:r>
      <w:r w:rsidRPr="00E51781">
        <w:rPr>
          <w:rFonts w:eastAsia="Times New Roman" w:cs="Times New Roman"/>
          <w:sz w:val="24"/>
          <w:szCs w:val="24"/>
          <w:lang w:val="ru-RU"/>
        </w:rPr>
        <w:br/>
      </w:r>
      <w:r w:rsidRPr="00E51781">
        <w:rPr>
          <w:rFonts w:ascii="Segoe UI Symbol" w:eastAsia="Times New Roman" w:hAnsi="Segoe UI Symbol" w:cs="Segoe UI Symbol"/>
          <w:sz w:val="24"/>
          <w:szCs w:val="24"/>
          <w:lang w:val="ru-RU"/>
        </w:rPr>
        <w:t>☐</w:t>
      </w:r>
      <w:r w:rsidRPr="00E51781">
        <w:rPr>
          <w:rFonts w:eastAsia="Times New Roman" w:cs="Times New Roman"/>
          <w:sz w:val="24"/>
          <w:szCs w:val="24"/>
          <w:lang w:val="ru-RU"/>
        </w:rPr>
        <w:t xml:space="preserve"> грубий</w:t>
      </w:r>
      <w:r w:rsidRPr="00E51781">
        <w:rPr>
          <w:rFonts w:eastAsia="Times New Roman" w:cs="Times New Roman"/>
          <w:sz w:val="24"/>
          <w:szCs w:val="24"/>
          <w:lang w:val="ru-RU"/>
        </w:rPr>
        <w:br/>
      </w:r>
      <w:r w:rsidRPr="00E51781">
        <w:rPr>
          <w:rFonts w:ascii="Segoe UI Symbol" w:eastAsia="Times New Roman" w:hAnsi="Segoe UI Symbol" w:cs="Segoe UI Symbol"/>
          <w:sz w:val="24"/>
          <w:szCs w:val="24"/>
          <w:lang w:val="ru-RU"/>
        </w:rPr>
        <w:t>☐</w:t>
      </w:r>
      <w:r w:rsidRPr="00E51781">
        <w:rPr>
          <w:rFonts w:eastAsia="Times New Roman" w:cs="Times New Roman"/>
          <w:sz w:val="24"/>
          <w:szCs w:val="24"/>
          <w:lang w:val="ru-RU"/>
        </w:rPr>
        <w:t xml:space="preserve"> сирий</w:t>
      </w:r>
    </w:p>
    <w:p w:rsidR="00E51781" w:rsidRPr="00E51781" w:rsidRDefault="00E51781" w:rsidP="00E5178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E51781">
        <w:rPr>
          <w:rFonts w:eastAsia="Times New Roman" w:cs="Times New Roman"/>
          <w:b/>
          <w:bCs/>
          <w:sz w:val="27"/>
          <w:szCs w:val="27"/>
          <w:lang w:val="ru-RU"/>
        </w:rPr>
        <w:t>Обґрунтування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 xml:space="preserve">Студент повинен навести щонайменше </w:t>
      </w:r>
      <w:r w:rsidRPr="00E51781">
        <w:rPr>
          <w:rFonts w:eastAsia="Times New Roman" w:cs="Times New Roman"/>
          <w:b/>
          <w:bCs/>
          <w:sz w:val="24"/>
          <w:szCs w:val="24"/>
          <w:lang w:val="ru-RU"/>
        </w:rPr>
        <w:t>3–5 ознак</w:t>
      </w:r>
      <w:r w:rsidRPr="00E51781">
        <w:rPr>
          <w:rFonts w:eastAsia="Times New Roman" w:cs="Times New Roman"/>
          <w:sz w:val="24"/>
          <w:szCs w:val="24"/>
          <w:lang w:val="ru-RU"/>
        </w:rPr>
        <w:t>, на підставі яких зроблено висновок.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Наприклад:</w:t>
      </w:r>
    </w:p>
    <w:p w:rsidR="00E51781" w:rsidRPr="00E51781" w:rsidRDefault="00E51781" w:rsidP="00E51781">
      <w:pPr>
        <w:spacing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Собака має міцний тип конституції, оскільки характеризується добре розвиненим кістяком, пропорційним тулубом, добре розвиненою мускулатурою та достатньою глибиною грудної клітки.</w:t>
      </w:r>
    </w:p>
    <w:p w:rsidR="00E51781" w:rsidRDefault="00E51781" w:rsidP="00E51781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E51781" w:rsidRDefault="00E51781" w:rsidP="00E51781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E51781" w:rsidRDefault="00E51781" w:rsidP="00E51781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E51781" w:rsidRDefault="00E51781" w:rsidP="00E51781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E51781" w:rsidRDefault="00E51781" w:rsidP="00E51781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E51781" w:rsidRPr="00E51781" w:rsidRDefault="00E51781" w:rsidP="00E51781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E51781" w:rsidRPr="00E51781" w:rsidRDefault="00E51781" w:rsidP="00E5178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51781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lastRenderedPageBreak/>
        <w:t>Завдання 3. Проведення промірів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Для досліджуваної собаки провести вимірювання.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E51781">
        <w:rPr>
          <w:rFonts w:eastAsia="Times New Roman" w:cs="Times New Roman"/>
          <w:b/>
          <w:bCs/>
          <w:sz w:val="27"/>
          <w:szCs w:val="27"/>
        </w:rPr>
        <w:t>Таблиця 2. Проміри собаки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2272"/>
        <w:gridCol w:w="1519"/>
      </w:tblGrid>
      <w:tr w:rsidR="00E51781" w:rsidRPr="00E51781" w:rsidTr="00E5178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E51781">
              <w:rPr>
                <w:rFonts w:eastAsia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E51781">
              <w:rPr>
                <w:rFonts w:eastAsia="Times New Roman" w:cs="Times New Roman"/>
                <w:b/>
                <w:bCs/>
                <w:sz w:val="24"/>
                <w:szCs w:val="24"/>
              </w:rPr>
              <w:t>Показник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E51781">
              <w:rPr>
                <w:rFonts w:eastAsia="Times New Roman" w:cs="Times New Roman"/>
                <w:b/>
                <w:bCs/>
                <w:sz w:val="24"/>
                <w:szCs w:val="24"/>
              </w:rPr>
              <w:t>Значення, см</w:t>
            </w: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Висота в холці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Висота в крижах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Коса довжина тулуба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Довжина голови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Довжина морди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Глибина грудей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Ширина грудей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Обхват грудей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51781" w:rsidRPr="00E51781" w:rsidTr="00E5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Обхват п’ястка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:rsidR="00E51781" w:rsidRPr="00E51781" w:rsidRDefault="00E51781" w:rsidP="00E51781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E51781" w:rsidRPr="00E51781" w:rsidRDefault="00E51781" w:rsidP="00E5178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E51781">
        <w:rPr>
          <w:rFonts w:eastAsia="Times New Roman" w:cs="Times New Roman"/>
          <w:b/>
          <w:bCs/>
          <w:kern w:val="36"/>
          <w:sz w:val="48"/>
          <w:szCs w:val="48"/>
        </w:rPr>
        <w:t>Завдання 5. Оцінювання екстер’єру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 xml:space="preserve">Оцініть окремі частини тіла за </w:t>
      </w:r>
      <w:r w:rsidRPr="00E51781">
        <w:rPr>
          <w:rFonts w:eastAsia="Times New Roman" w:cs="Times New Roman"/>
          <w:b/>
          <w:bCs/>
          <w:sz w:val="24"/>
          <w:szCs w:val="24"/>
        </w:rPr>
        <w:t>5-бальною шкалою</w:t>
      </w:r>
      <w:r w:rsidRPr="00E51781">
        <w:rPr>
          <w:rFonts w:eastAsia="Times New Roman" w:cs="Times New Roman"/>
          <w:sz w:val="24"/>
          <w:szCs w:val="24"/>
        </w:rPr>
        <w:t>: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b/>
          <w:bCs/>
          <w:sz w:val="24"/>
          <w:szCs w:val="24"/>
        </w:rPr>
        <w:t>5 балів</w:t>
      </w:r>
      <w:r w:rsidRPr="00E51781">
        <w:rPr>
          <w:rFonts w:eastAsia="Times New Roman" w:cs="Times New Roman"/>
          <w:sz w:val="24"/>
          <w:szCs w:val="24"/>
        </w:rPr>
        <w:t xml:space="preserve"> — відмінний розвиток, відповідає породному типу;</w:t>
      </w:r>
      <w:r w:rsidRPr="00E51781">
        <w:rPr>
          <w:rFonts w:eastAsia="Times New Roman" w:cs="Times New Roman"/>
          <w:sz w:val="24"/>
          <w:szCs w:val="24"/>
        </w:rPr>
        <w:br/>
      </w:r>
      <w:r w:rsidRPr="00E51781">
        <w:rPr>
          <w:rFonts w:eastAsia="Times New Roman" w:cs="Times New Roman"/>
          <w:b/>
          <w:bCs/>
          <w:sz w:val="24"/>
          <w:szCs w:val="24"/>
        </w:rPr>
        <w:t>4 бали</w:t>
      </w:r>
      <w:r w:rsidRPr="00E51781">
        <w:rPr>
          <w:rFonts w:eastAsia="Times New Roman" w:cs="Times New Roman"/>
          <w:sz w:val="24"/>
          <w:szCs w:val="24"/>
        </w:rPr>
        <w:t xml:space="preserve"> — добрий розвиток, незначні відхилення;</w:t>
      </w:r>
      <w:r w:rsidRPr="00E51781">
        <w:rPr>
          <w:rFonts w:eastAsia="Times New Roman" w:cs="Times New Roman"/>
          <w:sz w:val="24"/>
          <w:szCs w:val="24"/>
        </w:rPr>
        <w:br/>
      </w:r>
      <w:r w:rsidRPr="00E51781">
        <w:rPr>
          <w:rFonts w:eastAsia="Times New Roman" w:cs="Times New Roman"/>
          <w:b/>
          <w:bCs/>
          <w:sz w:val="24"/>
          <w:szCs w:val="24"/>
        </w:rPr>
        <w:t>3 бали</w:t>
      </w:r>
      <w:r w:rsidRPr="00E51781">
        <w:rPr>
          <w:rFonts w:eastAsia="Times New Roman" w:cs="Times New Roman"/>
          <w:sz w:val="24"/>
          <w:szCs w:val="24"/>
        </w:rPr>
        <w:t xml:space="preserve"> — задовільний розвиток;</w:t>
      </w:r>
      <w:r w:rsidRPr="00E51781">
        <w:rPr>
          <w:rFonts w:eastAsia="Times New Roman" w:cs="Times New Roman"/>
          <w:sz w:val="24"/>
          <w:szCs w:val="24"/>
        </w:rPr>
        <w:br/>
      </w:r>
      <w:r w:rsidRPr="00E51781">
        <w:rPr>
          <w:rFonts w:eastAsia="Times New Roman" w:cs="Times New Roman"/>
          <w:b/>
          <w:bCs/>
          <w:sz w:val="24"/>
          <w:szCs w:val="24"/>
        </w:rPr>
        <w:t>2 бали</w:t>
      </w:r>
      <w:r w:rsidRPr="00E51781">
        <w:rPr>
          <w:rFonts w:eastAsia="Times New Roman" w:cs="Times New Roman"/>
          <w:sz w:val="24"/>
          <w:szCs w:val="24"/>
        </w:rPr>
        <w:t xml:space="preserve"> — виражені недоліки;</w:t>
      </w:r>
      <w:r w:rsidRPr="00E51781">
        <w:rPr>
          <w:rFonts w:eastAsia="Times New Roman" w:cs="Times New Roman"/>
          <w:sz w:val="24"/>
          <w:szCs w:val="24"/>
        </w:rPr>
        <w:br/>
      </w:r>
      <w:r w:rsidRPr="00E51781">
        <w:rPr>
          <w:rFonts w:eastAsia="Times New Roman" w:cs="Times New Roman"/>
          <w:b/>
          <w:bCs/>
          <w:sz w:val="24"/>
          <w:szCs w:val="24"/>
        </w:rPr>
        <w:t>1 бал</w:t>
      </w:r>
      <w:r w:rsidRPr="00E51781">
        <w:rPr>
          <w:rFonts w:eastAsia="Times New Roman" w:cs="Times New Roman"/>
          <w:sz w:val="24"/>
          <w:szCs w:val="24"/>
        </w:rPr>
        <w:t xml:space="preserve"> — значна невідповідність породному типу.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E51781">
        <w:rPr>
          <w:rFonts w:eastAsia="Times New Roman" w:cs="Times New Roman"/>
          <w:b/>
          <w:bCs/>
          <w:sz w:val="27"/>
          <w:szCs w:val="27"/>
        </w:rPr>
        <w:t>Таблиця 3. Оцінювання екстер’єру</w:t>
      </w:r>
    </w:p>
    <w:tbl>
      <w:tblPr>
        <w:tblW w:w="0" w:type="auto"/>
        <w:tblCellSpacing w:w="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8"/>
        <w:gridCol w:w="30"/>
        <w:gridCol w:w="1560"/>
        <w:gridCol w:w="1213"/>
        <w:gridCol w:w="1213"/>
        <w:gridCol w:w="45"/>
      </w:tblGrid>
      <w:tr w:rsidR="00E51781" w:rsidRPr="00E51781" w:rsidTr="00E51781">
        <w:trPr>
          <w:gridAfter w:val="1"/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E51781">
              <w:rPr>
                <w:rFonts w:eastAsia="Times New Roman" w:cs="Times New Roman"/>
                <w:b/>
                <w:bCs/>
                <w:sz w:val="24"/>
                <w:szCs w:val="24"/>
              </w:rPr>
              <w:t>Частина тіла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E51781">
              <w:rPr>
                <w:rFonts w:eastAsia="Times New Roman" w:cs="Times New Roman"/>
                <w:b/>
                <w:bCs/>
                <w:sz w:val="24"/>
                <w:szCs w:val="24"/>
              </w:rPr>
              <w:t>Оцінка, балів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E51781">
              <w:rPr>
                <w:rFonts w:eastAsia="Times New Roman" w:cs="Times New Roman"/>
                <w:b/>
                <w:bCs/>
                <w:sz w:val="24"/>
                <w:szCs w:val="24"/>
              </w:rPr>
              <w:t>Виявлені особливості</w:t>
            </w:r>
          </w:p>
        </w:tc>
      </w:tr>
      <w:tr w:rsidR="00E51781" w:rsidRPr="00E51781" w:rsidTr="00E51781">
        <w:trPr>
          <w:gridAfter w:val="1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Загальний тип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51781" w:rsidRPr="00E51781" w:rsidTr="00E51781">
        <w:trPr>
          <w:gridAfter w:val="1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Голова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51781" w:rsidRPr="00E51781" w:rsidTr="00E51781">
        <w:trPr>
          <w:gridAfter w:val="1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Шия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51781" w:rsidRPr="00E51781" w:rsidTr="00E51781">
        <w:trPr>
          <w:gridAfter w:val="1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Холка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51781" w:rsidRPr="00E51781" w:rsidTr="00E51781">
        <w:trPr>
          <w:gridAfter w:val="1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Спина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51781" w:rsidRPr="00E51781" w:rsidTr="00E51781">
        <w:trPr>
          <w:gridAfter w:val="1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Поперек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51781" w:rsidRPr="00E51781" w:rsidTr="00E51781">
        <w:trPr>
          <w:gridAfter w:val="1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Круп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51781" w:rsidRPr="00E51781" w:rsidTr="00E51781">
        <w:trPr>
          <w:gridAfter w:val="1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Грудна клітка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51781" w:rsidRPr="00E51781" w:rsidTr="00E51781">
        <w:trPr>
          <w:gridAfter w:val="1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Передні кінцівки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51781" w:rsidRPr="00E51781" w:rsidTr="00E51781">
        <w:trPr>
          <w:gridAfter w:val="1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lastRenderedPageBreak/>
              <w:t>Задні кінцівки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51781" w:rsidRPr="00E51781" w:rsidTr="00E51781">
        <w:trPr>
          <w:gridAfter w:val="1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Лапи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51781" w:rsidRPr="00E51781" w:rsidTr="00E51781">
        <w:trPr>
          <w:gridAfter w:val="1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Хвіст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51781" w:rsidRPr="00E51781" w:rsidTr="00E51781">
        <w:trPr>
          <w:gridAfter w:val="1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Шерсть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51781" w:rsidRPr="00E51781" w:rsidTr="00E51781">
        <w:trPr>
          <w:gridAfter w:val="1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51781">
              <w:rPr>
                <w:rFonts w:eastAsia="Times New Roman" w:cs="Times New Roman"/>
                <w:sz w:val="24"/>
                <w:szCs w:val="24"/>
              </w:rPr>
              <w:t>Загальна гармонійність</w:t>
            </w:r>
          </w:p>
        </w:tc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51781" w:rsidRPr="00E51781" w:rsidTr="00E517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51781" w:rsidRPr="00E51781" w:rsidTr="00E517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E51781" w:rsidRPr="00E51781" w:rsidRDefault="00E51781" w:rsidP="00E5178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:rsidR="00E51781" w:rsidRPr="00E51781" w:rsidRDefault="00E51781" w:rsidP="00E5178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51781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 xml:space="preserve">Завдання </w:t>
      </w:r>
      <w:r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6</w:t>
      </w:r>
      <w:r w:rsidRPr="00E51781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. Оцінювання придатності до мисливського використання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На основі проведеного екстер’єрного аналізу визначити, які особливості будови можуть впливати на робочі якості собаки.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Проаналізувати:</w:t>
      </w:r>
    </w:p>
    <w:p w:rsidR="00E51781" w:rsidRPr="00E51781" w:rsidRDefault="00E51781" w:rsidP="00E5178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витривалість;</w:t>
      </w:r>
    </w:p>
    <w:p w:rsidR="00E51781" w:rsidRPr="00E51781" w:rsidRDefault="00E51781" w:rsidP="00E5178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швидкість;</w:t>
      </w:r>
    </w:p>
    <w:p w:rsidR="00E51781" w:rsidRPr="00E51781" w:rsidRDefault="00E51781" w:rsidP="00E5178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маневреність;</w:t>
      </w:r>
    </w:p>
    <w:p w:rsidR="00E51781" w:rsidRPr="00E51781" w:rsidRDefault="00E51781" w:rsidP="00E5178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здатність до тривалої роботи;</w:t>
      </w:r>
    </w:p>
    <w:p w:rsidR="00E51781" w:rsidRPr="00E51781" w:rsidRDefault="00E51781" w:rsidP="00E5178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стійкість до фізичних навантажень;</w:t>
      </w:r>
    </w:p>
    <w:p w:rsidR="00E51781" w:rsidRPr="00E51781" w:rsidRDefault="00E51781" w:rsidP="00E5178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здатність пересуватися пересіченою місцевістю;</w:t>
      </w:r>
    </w:p>
    <w:p w:rsidR="00E51781" w:rsidRPr="00E51781" w:rsidRDefault="00E51781" w:rsidP="00E5178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можливість роботи у воді або складних природних умовах;</w:t>
      </w:r>
    </w:p>
    <w:p w:rsidR="00E51781" w:rsidRPr="00E51781" w:rsidRDefault="00E51781" w:rsidP="00E5178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відповідність спеціалізації породи.</w:t>
      </w:r>
    </w:p>
    <w:p w:rsidR="00E51781" w:rsidRPr="00E51781" w:rsidRDefault="00E51781" w:rsidP="00E5178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b/>
          <w:bCs/>
          <w:sz w:val="24"/>
          <w:szCs w:val="24"/>
          <w:lang w:val="ru-RU"/>
        </w:rPr>
        <w:t>Важливо:</w:t>
      </w:r>
      <w:r w:rsidRPr="00E51781">
        <w:rPr>
          <w:rFonts w:eastAsia="Times New Roman" w:cs="Times New Roman"/>
          <w:sz w:val="24"/>
          <w:szCs w:val="24"/>
          <w:lang w:val="ru-RU"/>
        </w:rPr>
        <w:t xml:space="preserve"> екстер’єрна оцінка не замінює перевірки робочих якостей, стану здоров’я та поведінки собаки.</w:t>
      </w:r>
    </w:p>
    <w:p w:rsidR="00E51781" w:rsidRPr="00E51781" w:rsidRDefault="00E51781" w:rsidP="00E51781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E51781" w:rsidRPr="00E51781" w:rsidRDefault="00E51781" w:rsidP="00E5178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E51781">
        <w:rPr>
          <w:rFonts w:eastAsia="Times New Roman" w:cs="Times New Roman"/>
          <w:b/>
          <w:bCs/>
          <w:kern w:val="36"/>
          <w:sz w:val="48"/>
          <w:szCs w:val="48"/>
        </w:rPr>
        <w:t>Контрольні запитання</w:t>
      </w:r>
    </w:p>
    <w:p w:rsidR="00E51781" w:rsidRPr="00E51781" w:rsidRDefault="00E51781" w:rsidP="00E5178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Що таке порода?</w:t>
      </w:r>
    </w:p>
    <w:p w:rsidR="00E51781" w:rsidRPr="00E51781" w:rsidRDefault="00E51781" w:rsidP="00E5178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Які основні ознаки використовують для визначення породи?</w:t>
      </w:r>
    </w:p>
    <w:p w:rsidR="00E51781" w:rsidRPr="00E51781" w:rsidRDefault="00E51781" w:rsidP="00E5178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Що таке екстер’єр?</w:t>
      </w:r>
    </w:p>
    <w:p w:rsidR="00E51781" w:rsidRPr="00E51781" w:rsidRDefault="00E51781" w:rsidP="00E5178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Що таке конституція?</w:t>
      </w:r>
    </w:p>
    <w:p w:rsidR="00E51781" w:rsidRPr="00E51781" w:rsidRDefault="00E51781" w:rsidP="00E5178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Які типи конституції виділяють у собак?</w:t>
      </w:r>
    </w:p>
    <w:p w:rsidR="00E51781" w:rsidRPr="00E51781" w:rsidRDefault="00E51781" w:rsidP="00E5178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Які ознаки характерні для міцного типу конституції?</w:t>
      </w:r>
    </w:p>
    <w:p w:rsidR="00E51781" w:rsidRPr="00E51781" w:rsidRDefault="00E51781" w:rsidP="00E5178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Які основні проміри використовують для оцінювання собак?</w:t>
      </w:r>
    </w:p>
    <w:p w:rsidR="00E51781" w:rsidRPr="00E51781" w:rsidRDefault="00E51781" w:rsidP="00E5178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Як визначають висоту собаки в холці?</w:t>
      </w:r>
    </w:p>
    <w:p w:rsidR="00E51781" w:rsidRPr="00E51781" w:rsidRDefault="00E51781" w:rsidP="00E5178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Що характеризує індекс формату?</w:t>
      </w:r>
    </w:p>
    <w:p w:rsidR="00E51781" w:rsidRPr="00E51781" w:rsidRDefault="00E51781" w:rsidP="00E5178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51781">
        <w:rPr>
          <w:rFonts w:eastAsia="Times New Roman" w:cs="Times New Roman"/>
          <w:sz w:val="24"/>
          <w:szCs w:val="24"/>
        </w:rPr>
        <w:t>Що характеризує індекс костистості?</w:t>
      </w:r>
    </w:p>
    <w:p w:rsidR="00E51781" w:rsidRPr="00E51781" w:rsidRDefault="00E51781" w:rsidP="00E5178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lastRenderedPageBreak/>
        <w:t>Чому важлива оцінка грудної клітки?</w:t>
      </w:r>
    </w:p>
    <w:p w:rsidR="00E51781" w:rsidRPr="00E51781" w:rsidRDefault="00E51781" w:rsidP="00E5178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Які недоліки постановки кінцівок можуть зустрічатися у собак?</w:t>
      </w:r>
    </w:p>
    <w:p w:rsidR="00E51781" w:rsidRPr="00E51781" w:rsidRDefault="00E51781" w:rsidP="00E5178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Чому екстер’єр має значення для мисливських собак?</w:t>
      </w:r>
    </w:p>
    <w:p w:rsidR="00E51781" w:rsidRPr="00E51781" w:rsidRDefault="00E51781" w:rsidP="00E5178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Чи можна визначити породу лише за забарвленням?</w:t>
      </w:r>
    </w:p>
    <w:p w:rsidR="00E51781" w:rsidRPr="00E51781" w:rsidRDefault="00E51781" w:rsidP="00E5178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Чому оцінювання екстер’єру необхідно проводити комплексно?</w:t>
      </w:r>
    </w:p>
    <w:p w:rsidR="00E51781" w:rsidRPr="00E51781" w:rsidRDefault="00E51781" w:rsidP="00E5178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Які екстер’єрні ознаки пов’язані з витривалістю?</w:t>
      </w:r>
    </w:p>
    <w:p w:rsidR="00E51781" w:rsidRPr="00E51781" w:rsidRDefault="00E51781" w:rsidP="00E5178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Які ознаки мають значення для собак, що працюють у пересіченій місцевості?</w:t>
      </w:r>
    </w:p>
    <w:p w:rsidR="00E51781" w:rsidRPr="00E51781" w:rsidRDefault="00E51781" w:rsidP="00E5178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51781">
        <w:rPr>
          <w:rFonts w:eastAsia="Times New Roman" w:cs="Times New Roman"/>
          <w:sz w:val="24"/>
          <w:szCs w:val="24"/>
          <w:lang w:val="ru-RU"/>
        </w:rPr>
        <w:t>Чим відрізняється породний стандарт від загальної оцінки екстер’єру?</w:t>
      </w:r>
    </w:p>
    <w:p w:rsidR="00E51781" w:rsidRPr="00E51781" w:rsidRDefault="00E51781" w:rsidP="00E51781">
      <w:pPr>
        <w:spacing w:after="0" w:line="240" w:lineRule="auto"/>
        <w:rPr>
          <w:rFonts w:eastAsia="Times New Roman" w:cs="Times New Roman"/>
          <w:sz w:val="24"/>
          <w:szCs w:val="24"/>
        </w:rPr>
      </w:pPr>
      <w:bookmarkStart w:id="0" w:name="_GoBack"/>
      <w:bookmarkEnd w:id="0"/>
    </w:p>
    <w:sectPr w:rsidR="00E51781" w:rsidRPr="00E51781" w:rsidSect="000D0FAD">
      <w:pgSz w:w="12240" w:h="15840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C6F2A"/>
    <w:multiLevelType w:val="multilevel"/>
    <w:tmpl w:val="E234A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CD57E5"/>
    <w:multiLevelType w:val="multilevel"/>
    <w:tmpl w:val="7450C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FD65B4"/>
    <w:multiLevelType w:val="multilevel"/>
    <w:tmpl w:val="E6F6E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2F2BA3"/>
    <w:multiLevelType w:val="multilevel"/>
    <w:tmpl w:val="B4A24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654E6F"/>
    <w:multiLevelType w:val="multilevel"/>
    <w:tmpl w:val="A2287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6B587D"/>
    <w:multiLevelType w:val="multilevel"/>
    <w:tmpl w:val="F33AC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EA13FC"/>
    <w:multiLevelType w:val="multilevel"/>
    <w:tmpl w:val="B51EE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9D48E0"/>
    <w:multiLevelType w:val="multilevel"/>
    <w:tmpl w:val="16E0D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A75F2A"/>
    <w:multiLevelType w:val="multilevel"/>
    <w:tmpl w:val="180E3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DC0623"/>
    <w:multiLevelType w:val="multilevel"/>
    <w:tmpl w:val="31BC5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751A9C"/>
    <w:multiLevelType w:val="multilevel"/>
    <w:tmpl w:val="EF7E3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2905BE"/>
    <w:multiLevelType w:val="multilevel"/>
    <w:tmpl w:val="F9EEE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C82996"/>
    <w:multiLevelType w:val="multilevel"/>
    <w:tmpl w:val="15C69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1C1A44"/>
    <w:multiLevelType w:val="multilevel"/>
    <w:tmpl w:val="AECE8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892289"/>
    <w:multiLevelType w:val="multilevel"/>
    <w:tmpl w:val="549AF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466CC5"/>
    <w:multiLevelType w:val="multilevel"/>
    <w:tmpl w:val="23EEE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306D47"/>
    <w:multiLevelType w:val="multilevel"/>
    <w:tmpl w:val="2674B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895624"/>
    <w:multiLevelType w:val="multilevel"/>
    <w:tmpl w:val="CA1C5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D70A44"/>
    <w:multiLevelType w:val="multilevel"/>
    <w:tmpl w:val="25C8E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1E4597"/>
    <w:multiLevelType w:val="multilevel"/>
    <w:tmpl w:val="D3CCB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AD2BC6"/>
    <w:multiLevelType w:val="multilevel"/>
    <w:tmpl w:val="F5567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7702A6"/>
    <w:multiLevelType w:val="multilevel"/>
    <w:tmpl w:val="89D2A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D85F43"/>
    <w:multiLevelType w:val="multilevel"/>
    <w:tmpl w:val="B9465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C91A94"/>
    <w:multiLevelType w:val="multilevel"/>
    <w:tmpl w:val="895C1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726C51"/>
    <w:multiLevelType w:val="multilevel"/>
    <w:tmpl w:val="65DC3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356761D"/>
    <w:multiLevelType w:val="multilevel"/>
    <w:tmpl w:val="200A8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7986559"/>
    <w:multiLevelType w:val="multilevel"/>
    <w:tmpl w:val="BEEC0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DE5934"/>
    <w:multiLevelType w:val="multilevel"/>
    <w:tmpl w:val="DE422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157D98"/>
    <w:multiLevelType w:val="multilevel"/>
    <w:tmpl w:val="2E641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F885C47"/>
    <w:multiLevelType w:val="multilevel"/>
    <w:tmpl w:val="AC48B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3"/>
  </w:num>
  <w:num w:numId="3">
    <w:abstractNumId w:val="14"/>
  </w:num>
  <w:num w:numId="4">
    <w:abstractNumId w:val="28"/>
  </w:num>
  <w:num w:numId="5">
    <w:abstractNumId w:val="6"/>
  </w:num>
  <w:num w:numId="6">
    <w:abstractNumId w:val="18"/>
  </w:num>
  <w:num w:numId="7">
    <w:abstractNumId w:val="1"/>
  </w:num>
  <w:num w:numId="8">
    <w:abstractNumId w:val="20"/>
  </w:num>
  <w:num w:numId="9">
    <w:abstractNumId w:val="8"/>
  </w:num>
  <w:num w:numId="10">
    <w:abstractNumId w:val="26"/>
  </w:num>
  <w:num w:numId="11">
    <w:abstractNumId w:val="13"/>
  </w:num>
  <w:num w:numId="12">
    <w:abstractNumId w:val="25"/>
  </w:num>
  <w:num w:numId="13">
    <w:abstractNumId w:val="11"/>
  </w:num>
  <w:num w:numId="14">
    <w:abstractNumId w:val="16"/>
  </w:num>
  <w:num w:numId="15">
    <w:abstractNumId w:val="0"/>
  </w:num>
  <w:num w:numId="16">
    <w:abstractNumId w:val="15"/>
  </w:num>
  <w:num w:numId="17">
    <w:abstractNumId w:val="21"/>
  </w:num>
  <w:num w:numId="18">
    <w:abstractNumId w:val="7"/>
  </w:num>
  <w:num w:numId="19">
    <w:abstractNumId w:val="12"/>
  </w:num>
  <w:num w:numId="20">
    <w:abstractNumId w:val="4"/>
  </w:num>
  <w:num w:numId="21">
    <w:abstractNumId w:val="10"/>
  </w:num>
  <w:num w:numId="22">
    <w:abstractNumId w:val="2"/>
  </w:num>
  <w:num w:numId="23">
    <w:abstractNumId w:val="19"/>
  </w:num>
  <w:num w:numId="24">
    <w:abstractNumId w:val="24"/>
  </w:num>
  <w:num w:numId="25">
    <w:abstractNumId w:val="5"/>
  </w:num>
  <w:num w:numId="26">
    <w:abstractNumId w:val="23"/>
  </w:num>
  <w:num w:numId="27">
    <w:abstractNumId w:val="22"/>
  </w:num>
  <w:num w:numId="28">
    <w:abstractNumId w:val="17"/>
  </w:num>
  <w:num w:numId="29">
    <w:abstractNumId w:val="29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FA4"/>
    <w:rsid w:val="000D0FAD"/>
    <w:rsid w:val="000D4FA4"/>
    <w:rsid w:val="005E34C0"/>
    <w:rsid w:val="00E51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73994"/>
  <w15:chartTrackingRefBased/>
  <w15:docId w15:val="{371EBB55-3EC9-473F-9D1E-353CDF60C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4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184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312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1405</Words>
  <Characters>8014</Characters>
  <Application>Microsoft Office Word</Application>
  <DocSecurity>0</DocSecurity>
  <Lines>66</Lines>
  <Paragraphs>18</Paragraphs>
  <ScaleCrop>false</ScaleCrop>
  <Company>Education</Company>
  <LinksUpToDate>false</LinksUpToDate>
  <CharactersWithSpaces>9401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2026-09-23T14:07:00Z</dcterms:created>
  <dcterms:modified xsi:type="dcterms:W3CDTF">2026-09-23T14:15:00Z</dcterms:modified>
</cp:coreProperties>
</file>