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9C" w:rsidRDefault="004E589C" w:rsidP="004E589C">
      <w:pPr>
        <w:pStyle w:val="1"/>
        <w:rPr>
          <w:sz w:val="24"/>
          <w:szCs w:val="24"/>
        </w:rPr>
      </w:pPr>
      <w:r w:rsidRPr="0017144E">
        <w:rPr>
          <w:sz w:val="24"/>
          <w:szCs w:val="24"/>
        </w:rPr>
        <w:t>П</w:t>
      </w:r>
      <w:r w:rsidRPr="0017144E">
        <w:rPr>
          <w:sz w:val="24"/>
          <w:szCs w:val="24"/>
          <w:lang w:val="uk-UA"/>
        </w:rPr>
        <w:t>ИТАННЯ НА ІСПИТ</w:t>
      </w:r>
    </w:p>
    <w:p w:rsidR="004E589C" w:rsidRPr="006479E5" w:rsidRDefault="004E589C" w:rsidP="004E589C">
      <w:pPr>
        <w:rPr>
          <w:lang w:val="en-US"/>
        </w:rPr>
      </w:pPr>
    </w:p>
    <w:p w:rsidR="004E589C" w:rsidRPr="008E4A6E" w:rsidRDefault="004E589C" w:rsidP="004E589C">
      <w:pPr>
        <w:jc w:val="both"/>
        <w:rPr>
          <w:rStyle w:val="a3"/>
          <w:sz w:val="22"/>
          <w:szCs w:val="22"/>
          <w:lang w:val="en-GB"/>
        </w:rPr>
      </w:pPr>
      <w:r w:rsidRPr="008E4A6E">
        <w:rPr>
          <w:rStyle w:val="a3"/>
          <w:sz w:val="22"/>
          <w:szCs w:val="22"/>
          <w:lang w:val="en-GB"/>
        </w:rPr>
        <w:t>1. Comparative historical linguistics of the early and mid 19</w:t>
      </w:r>
      <w:r w:rsidRPr="008E4A6E">
        <w:rPr>
          <w:rStyle w:val="a3"/>
          <w:sz w:val="22"/>
          <w:szCs w:val="22"/>
          <w:vertAlign w:val="superscript"/>
          <w:lang w:val="en-GB"/>
        </w:rPr>
        <w:t>th</w:t>
      </w:r>
      <w:r w:rsidRPr="008E4A6E">
        <w:rPr>
          <w:rStyle w:val="a3"/>
          <w:sz w:val="22"/>
          <w:szCs w:val="22"/>
          <w:lang w:val="en-GB"/>
        </w:rPr>
        <w:t xml:space="preserve"> century </w:t>
      </w:r>
    </w:p>
    <w:p w:rsidR="004E589C" w:rsidRPr="008E4A6E" w:rsidRDefault="004E589C" w:rsidP="004E589C">
      <w:pPr>
        <w:pStyle w:val="3"/>
        <w:jc w:val="left"/>
        <w:rPr>
          <w:rStyle w:val="a3"/>
          <w:sz w:val="22"/>
          <w:szCs w:val="22"/>
        </w:rPr>
      </w:pPr>
      <w:r w:rsidRPr="008E4A6E">
        <w:rPr>
          <w:rStyle w:val="a3"/>
          <w:sz w:val="22"/>
          <w:szCs w:val="22"/>
        </w:rPr>
        <w:t>2. Neogrammarian linguistics</w:t>
      </w:r>
    </w:p>
    <w:p w:rsidR="004E589C" w:rsidRPr="008E4A6E" w:rsidRDefault="004E589C" w:rsidP="004E589C">
      <w:pPr>
        <w:pStyle w:val="3"/>
        <w:jc w:val="left"/>
        <w:rPr>
          <w:rStyle w:val="a3"/>
          <w:sz w:val="22"/>
          <w:szCs w:val="22"/>
        </w:rPr>
      </w:pPr>
      <w:r w:rsidRPr="008E4A6E">
        <w:rPr>
          <w:rStyle w:val="a3"/>
          <w:sz w:val="22"/>
          <w:szCs w:val="22"/>
        </w:rPr>
        <w:t>3. Old Germanic tribes and dialects</w:t>
      </w:r>
    </w:p>
    <w:p w:rsidR="004E589C" w:rsidRPr="008E4A6E" w:rsidRDefault="004E589C" w:rsidP="004E589C">
      <w:pPr>
        <w:rPr>
          <w:rStyle w:val="a3"/>
          <w:sz w:val="22"/>
          <w:szCs w:val="22"/>
          <w:lang w:val="en-GB"/>
        </w:rPr>
      </w:pPr>
      <w:r w:rsidRPr="008E4A6E">
        <w:rPr>
          <w:sz w:val="22"/>
          <w:szCs w:val="22"/>
          <w:lang w:val="en-GB"/>
        </w:rPr>
        <w:t xml:space="preserve">4. </w:t>
      </w:r>
      <w:r w:rsidRPr="008E4A6E">
        <w:rPr>
          <w:rStyle w:val="a3"/>
          <w:sz w:val="22"/>
          <w:szCs w:val="22"/>
        </w:rPr>
        <w:t>The concept of proto-language</w:t>
      </w:r>
    </w:p>
    <w:p w:rsidR="004E589C" w:rsidRPr="008E4A6E" w:rsidRDefault="004E589C" w:rsidP="004E589C">
      <w:pPr>
        <w:rPr>
          <w:rStyle w:val="a3"/>
          <w:sz w:val="22"/>
          <w:szCs w:val="22"/>
          <w:lang w:val="en-GB"/>
        </w:rPr>
      </w:pPr>
      <w:r w:rsidRPr="008E4A6E">
        <w:rPr>
          <w:rStyle w:val="a3"/>
          <w:sz w:val="22"/>
          <w:szCs w:val="22"/>
          <w:lang w:val="en-GB"/>
        </w:rPr>
        <w:t xml:space="preserve">5. </w:t>
      </w:r>
      <w:r w:rsidRPr="008E4A6E">
        <w:rPr>
          <w:rStyle w:val="a3"/>
          <w:sz w:val="22"/>
          <w:szCs w:val="22"/>
        </w:rPr>
        <w:t>Traditional and historical classification of Germanic languages</w:t>
      </w:r>
    </w:p>
    <w:p w:rsidR="004E589C" w:rsidRPr="008E4A6E" w:rsidRDefault="004E589C" w:rsidP="004E589C">
      <w:pPr>
        <w:rPr>
          <w:rStyle w:val="a3"/>
          <w:sz w:val="22"/>
          <w:szCs w:val="22"/>
          <w:lang w:val="en-US"/>
        </w:rPr>
      </w:pPr>
      <w:r w:rsidRPr="008E4A6E">
        <w:rPr>
          <w:rStyle w:val="a3"/>
          <w:sz w:val="22"/>
          <w:szCs w:val="22"/>
          <w:lang w:val="en-GB"/>
        </w:rPr>
        <w:t xml:space="preserve">6. </w:t>
      </w:r>
      <w:r w:rsidRPr="008E4A6E">
        <w:rPr>
          <w:rStyle w:val="a3"/>
          <w:sz w:val="22"/>
          <w:szCs w:val="22"/>
          <w:lang w:val="en-US"/>
        </w:rPr>
        <w:t>Old Germanic alliterative verse</w:t>
      </w:r>
    </w:p>
    <w:p w:rsidR="004E589C" w:rsidRPr="008E4A6E" w:rsidRDefault="004E589C" w:rsidP="004E589C">
      <w:pPr>
        <w:rPr>
          <w:rStyle w:val="a3"/>
          <w:sz w:val="22"/>
          <w:szCs w:val="22"/>
          <w:lang w:val="en-GB"/>
        </w:rPr>
      </w:pPr>
      <w:r w:rsidRPr="008E4A6E">
        <w:rPr>
          <w:rStyle w:val="a3"/>
          <w:sz w:val="22"/>
          <w:szCs w:val="22"/>
          <w:lang w:val="en-US"/>
        </w:rPr>
        <w:t xml:space="preserve">7. </w:t>
      </w:r>
      <w:r w:rsidRPr="008E4A6E">
        <w:rPr>
          <w:rStyle w:val="a3"/>
          <w:sz w:val="22"/>
          <w:szCs w:val="22"/>
        </w:rPr>
        <w:t>Force stress</w:t>
      </w:r>
      <w:r w:rsidRPr="008E4A6E">
        <w:rPr>
          <w:rStyle w:val="a3"/>
          <w:sz w:val="22"/>
          <w:szCs w:val="22"/>
          <w:lang w:val="en-GB"/>
        </w:rPr>
        <w:t xml:space="preserve"> in Proto-Germanic</w:t>
      </w:r>
    </w:p>
    <w:p w:rsidR="004E589C" w:rsidRPr="008E4A6E" w:rsidRDefault="004E589C" w:rsidP="004E589C">
      <w:pPr>
        <w:rPr>
          <w:rStyle w:val="a3"/>
          <w:sz w:val="22"/>
          <w:szCs w:val="22"/>
          <w:lang w:val="en-US"/>
        </w:rPr>
      </w:pPr>
      <w:r w:rsidRPr="008E4A6E">
        <w:rPr>
          <w:rStyle w:val="a3"/>
          <w:sz w:val="22"/>
          <w:szCs w:val="22"/>
          <w:lang w:val="en-GB"/>
        </w:rPr>
        <w:t xml:space="preserve">8. </w:t>
      </w:r>
      <w:r w:rsidRPr="008E4A6E">
        <w:rPr>
          <w:rStyle w:val="a3"/>
          <w:sz w:val="22"/>
          <w:szCs w:val="22"/>
          <w:lang w:val="en-US"/>
        </w:rPr>
        <w:t>Written records in Old High German</w:t>
      </w:r>
    </w:p>
    <w:p w:rsidR="004E589C" w:rsidRPr="008E4A6E" w:rsidRDefault="004E589C" w:rsidP="004E589C">
      <w:pPr>
        <w:rPr>
          <w:rStyle w:val="a3"/>
          <w:sz w:val="22"/>
          <w:szCs w:val="22"/>
          <w:lang w:val="en-GB"/>
        </w:rPr>
      </w:pPr>
      <w:r w:rsidRPr="008E4A6E">
        <w:rPr>
          <w:rStyle w:val="a3"/>
          <w:sz w:val="22"/>
          <w:szCs w:val="22"/>
          <w:lang w:val="en-US"/>
        </w:rPr>
        <w:t xml:space="preserve">9. </w:t>
      </w:r>
      <w:r w:rsidRPr="008E4A6E">
        <w:rPr>
          <w:rStyle w:val="a3"/>
          <w:sz w:val="22"/>
          <w:szCs w:val="22"/>
        </w:rPr>
        <w:t>Indo-European and Proto- Germanic consonant systems</w:t>
      </w:r>
    </w:p>
    <w:p w:rsidR="004E589C" w:rsidRPr="008E4A6E" w:rsidRDefault="004E589C" w:rsidP="004E589C">
      <w:pPr>
        <w:rPr>
          <w:rStyle w:val="a3"/>
          <w:sz w:val="22"/>
          <w:szCs w:val="22"/>
          <w:lang w:val="en-US"/>
        </w:rPr>
      </w:pPr>
      <w:r w:rsidRPr="008E4A6E">
        <w:rPr>
          <w:rStyle w:val="a3"/>
          <w:sz w:val="22"/>
          <w:szCs w:val="22"/>
          <w:lang w:val="en-GB"/>
        </w:rPr>
        <w:t xml:space="preserve">10. </w:t>
      </w:r>
      <w:r w:rsidRPr="008E4A6E">
        <w:rPr>
          <w:rStyle w:val="a3"/>
          <w:sz w:val="22"/>
          <w:szCs w:val="22"/>
          <w:lang w:val="en-US"/>
        </w:rPr>
        <w:t>Grimm’s Law, Verner’s Law. Interpretation of the First Consonant Shift</w:t>
      </w:r>
    </w:p>
    <w:p w:rsidR="004E589C" w:rsidRPr="008E4A6E" w:rsidRDefault="004E589C" w:rsidP="004E589C">
      <w:pPr>
        <w:rPr>
          <w:rStyle w:val="a3"/>
          <w:sz w:val="22"/>
          <w:szCs w:val="22"/>
          <w:lang w:val="en-GB"/>
        </w:rPr>
      </w:pPr>
      <w:r w:rsidRPr="008E4A6E">
        <w:rPr>
          <w:rStyle w:val="a3"/>
          <w:sz w:val="22"/>
          <w:szCs w:val="22"/>
          <w:lang w:val="en-US"/>
        </w:rPr>
        <w:t xml:space="preserve">11. </w:t>
      </w:r>
      <w:r w:rsidRPr="008E4A6E">
        <w:rPr>
          <w:rStyle w:val="a3"/>
          <w:sz w:val="22"/>
          <w:szCs w:val="22"/>
        </w:rPr>
        <w:t>The High German Consonant Shift</w:t>
      </w:r>
    </w:p>
    <w:p w:rsidR="004E589C" w:rsidRPr="008E4A6E" w:rsidRDefault="004E589C" w:rsidP="004E589C">
      <w:pPr>
        <w:rPr>
          <w:rStyle w:val="a3"/>
          <w:sz w:val="22"/>
          <w:szCs w:val="22"/>
          <w:lang w:val="en-US"/>
        </w:rPr>
      </w:pPr>
      <w:r w:rsidRPr="008E4A6E">
        <w:rPr>
          <w:rStyle w:val="a3"/>
          <w:sz w:val="22"/>
          <w:szCs w:val="22"/>
          <w:lang w:val="en-GB"/>
        </w:rPr>
        <w:t xml:space="preserve">12. </w:t>
      </w:r>
      <w:r w:rsidRPr="008E4A6E">
        <w:rPr>
          <w:rStyle w:val="a3"/>
          <w:sz w:val="22"/>
          <w:szCs w:val="22"/>
          <w:lang w:val="en-US"/>
        </w:rPr>
        <w:t xml:space="preserve">The Danish </w:t>
      </w:r>
      <w:proofErr w:type="gramStart"/>
      <w:r w:rsidRPr="008E4A6E">
        <w:rPr>
          <w:rStyle w:val="a3"/>
          <w:sz w:val="22"/>
          <w:szCs w:val="22"/>
          <w:lang w:val="en-US"/>
        </w:rPr>
        <w:t>Consonant  Shift</w:t>
      </w:r>
      <w:proofErr w:type="gramEnd"/>
    </w:p>
    <w:p w:rsidR="004E589C" w:rsidRPr="008E4A6E" w:rsidRDefault="004E589C" w:rsidP="004E589C">
      <w:pPr>
        <w:rPr>
          <w:rStyle w:val="a3"/>
          <w:sz w:val="22"/>
          <w:szCs w:val="22"/>
          <w:lang w:val="en-GB"/>
        </w:rPr>
      </w:pPr>
      <w:r w:rsidRPr="008E4A6E">
        <w:rPr>
          <w:rStyle w:val="a3"/>
          <w:sz w:val="22"/>
          <w:szCs w:val="22"/>
          <w:lang w:val="en-US"/>
        </w:rPr>
        <w:t xml:space="preserve">13. </w:t>
      </w:r>
      <w:r w:rsidRPr="008E4A6E">
        <w:rPr>
          <w:rStyle w:val="a3"/>
          <w:sz w:val="22"/>
          <w:szCs w:val="22"/>
        </w:rPr>
        <w:t>Historical sources of Germanic languages</w:t>
      </w:r>
    </w:p>
    <w:p w:rsidR="004E589C" w:rsidRPr="008E4A6E" w:rsidRDefault="004E589C" w:rsidP="004E589C">
      <w:pPr>
        <w:rPr>
          <w:rStyle w:val="a3"/>
          <w:sz w:val="22"/>
          <w:szCs w:val="22"/>
          <w:lang w:val="en-GB"/>
        </w:rPr>
      </w:pPr>
      <w:r w:rsidRPr="008E4A6E">
        <w:rPr>
          <w:rStyle w:val="a3"/>
          <w:sz w:val="22"/>
          <w:szCs w:val="22"/>
          <w:lang w:val="en-GB"/>
        </w:rPr>
        <w:t xml:space="preserve">14. </w:t>
      </w:r>
      <w:r w:rsidRPr="008E4A6E">
        <w:rPr>
          <w:rStyle w:val="a3"/>
          <w:sz w:val="22"/>
          <w:szCs w:val="22"/>
        </w:rPr>
        <w:t>Indo-European and Proto-Germanic vocalic systems</w:t>
      </w:r>
    </w:p>
    <w:p w:rsidR="004E589C" w:rsidRPr="008E4A6E" w:rsidRDefault="004E589C" w:rsidP="004E589C">
      <w:pPr>
        <w:rPr>
          <w:rStyle w:val="a3"/>
          <w:sz w:val="22"/>
          <w:szCs w:val="22"/>
          <w:lang w:val="en-GB"/>
        </w:rPr>
      </w:pPr>
      <w:r w:rsidRPr="008E4A6E">
        <w:rPr>
          <w:rStyle w:val="a3"/>
          <w:sz w:val="22"/>
          <w:szCs w:val="22"/>
          <w:lang w:val="en-GB"/>
        </w:rPr>
        <w:t xml:space="preserve">15. </w:t>
      </w:r>
      <w:r w:rsidRPr="008E4A6E">
        <w:rPr>
          <w:rStyle w:val="a3"/>
          <w:sz w:val="22"/>
          <w:szCs w:val="22"/>
        </w:rPr>
        <w:t>Types of mutation</w:t>
      </w:r>
    </w:p>
    <w:p w:rsidR="004E589C" w:rsidRPr="008E4A6E" w:rsidRDefault="004E589C" w:rsidP="004E589C">
      <w:pPr>
        <w:jc w:val="both"/>
        <w:rPr>
          <w:rStyle w:val="a3"/>
          <w:sz w:val="22"/>
          <w:szCs w:val="22"/>
          <w:lang w:val="en-US"/>
        </w:rPr>
      </w:pPr>
      <w:r w:rsidRPr="008E4A6E">
        <w:rPr>
          <w:rStyle w:val="a3"/>
          <w:sz w:val="22"/>
          <w:szCs w:val="22"/>
          <w:lang w:val="en-GB"/>
        </w:rPr>
        <w:t xml:space="preserve">16. </w:t>
      </w:r>
      <w:r w:rsidRPr="008E4A6E">
        <w:rPr>
          <w:rStyle w:val="a3"/>
          <w:sz w:val="22"/>
          <w:szCs w:val="22"/>
          <w:lang w:val="en-US"/>
        </w:rPr>
        <w:t>Morphological classification of verbs in Germanic</w:t>
      </w:r>
    </w:p>
    <w:p w:rsidR="004E589C" w:rsidRPr="008E4A6E" w:rsidRDefault="004E589C" w:rsidP="004E589C">
      <w:pPr>
        <w:jc w:val="both"/>
        <w:rPr>
          <w:rStyle w:val="a3"/>
          <w:sz w:val="22"/>
          <w:szCs w:val="22"/>
          <w:lang w:val="en-US"/>
        </w:rPr>
      </w:pPr>
      <w:r w:rsidRPr="008E4A6E">
        <w:rPr>
          <w:rStyle w:val="a3"/>
          <w:sz w:val="22"/>
          <w:szCs w:val="22"/>
          <w:lang w:val="en-US"/>
        </w:rPr>
        <w:t>17. Nouns: the development of the category of number</w:t>
      </w:r>
    </w:p>
    <w:p w:rsidR="004E589C" w:rsidRPr="008E4A6E" w:rsidRDefault="004E589C" w:rsidP="004E589C">
      <w:pPr>
        <w:jc w:val="both"/>
        <w:rPr>
          <w:rStyle w:val="a3"/>
          <w:sz w:val="22"/>
          <w:szCs w:val="22"/>
          <w:lang w:val="en-GB"/>
        </w:rPr>
      </w:pPr>
      <w:r w:rsidRPr="008E4A6E">
        <w:rPr>
          <w:rStyle w:val="a3"/>
          <w:sz w:val="22"/>
          <w:szCs w:val="22"/>
          <w:lang w:val="en-US"/>
        </w:rPr>
        <w:t xml:space="preserve">18. </w:t>
      </w:r>
      <w:r w:rsidRPr="008E4A6E">
        <w:rPr>
          <w:rStyle w:val="a3"/>
          <w:sz w:val="22"/>
          <w:szCs w:val="22"/>
        </w:rPr>
        <w:t>The Germanic development of Indo-European ē</w:t>
      </w:r>
    </w:p>
    <w:p w:rsidR="004E589C" w:rsidRPr="008E4A6E" w:rsidRDefault="004E589C" w:rsidP="004E589C">
      <w:pPr>
        <w:rPr>
          <w:rStyle w:val="a3"/>
          <w:sz w:val="22"/>
          <w:szCs w:val="22"/>
          <w:lang w:val="en-US"/>
        </w:rPr>
      </w:pPr>
      <w:r w:rsidRPr="008E4A6E">
        <w:rPr>
          <w:rStyle w:val="a3"/>
          <w:sz w:val="22"/>
          <w:szCs w:val="22"/>
          <w:lang w:val="en-GB"/>
        </w:rPr>
        <w:t xml:space="preserve">19. </w:t>
      </w:r>
      <w:r w:rsidRPr="008E4A6E">
        <w:rPr>
          <w:rStyle w:val="a3"/>
          <w:sz w:val="22"/>
          <w:szCs w:val="22"/>
          <w:lang w:val="en-US"/>
        </w:rPr>
        <w:t>The rise of article.</w:t>
      </w:r>
    </w:p>
    <w:p w:rsidR="004E589C" w:rsidRPr="008E4A6E" w:rsidRDefault="004E589C" w:rsidP="004E589C">
      <w:pPr>
        <w:rPr>
          <w:rStyle w:val="a3"/>
          <w:sz w:val="22"/>
          <w:szCs w:val="22"/>
          <w:lang w:val="en-US"/>
        </w:rPr>
      </w:pPr>
      <w:r w:rsidRPr="008E4A6E">
        <w:rPr>
          <w:rStyle w:val="a3"/>
          <w:sz w:val="22"/>
          <w:szCs w:val="22"/>
          <w:lang w:val="en-US"/>
        </w:rPr>
        <w:t>20. Grammatical categories of the Finite Verb in Germanic</w:t>
      </w:r>
    </w:p>
    <w:p w:rsidR="004E589C" w:rsidRPr="008E4A6E" w:rsidRDefault="004E589C" w:rsidP="004E589C">
      <w:pPr>
        <w:rPr>
          <w:rStyle w:val="a3"/>
          <w:sz w:val="22"/>
          <w:szCs w:val="22"/>
          <w:lang w:val="en-US"/>
        </w:rPr>
      </w:pPr>
      <w:r w:rsidRPr="008E4A6E">
        <w:rPr>
          <w:rStyle w:val="a3"/>
          <w:sz w:val="22"/>
          <w:szCs w:val="22"/>
          <w:lang w:val="en-US"/>
        </w:rPr>
        <w:t>21. The original structure of a substantive in Germanic. The development of the category of gender</w:t>
      </w:r>
    </w:p>
    <w:p w:rsidR="004E589C" w:rsidRPr="008E4A6E" w:rsidRDefault="004E589C" w:rsidP="004E589C">
      <w:pPr>
        <w:rPr>
          <w:rStyle w:val="a3"/>
          <w:sz w:val="22"/>
          <w:szCs w:val="22"/>
          <w:lang w:val="en-US"/>
        </w:rPr>
      </w:pPr>
      <w:r w:rsidRPr="008E4A6E">
        <w:rPr>
          <w:rStyle w:val="a3"/>
          <w:sz w:val="22"/>
          <w:szCs w:val="22"/>
          <w:lang w:val="en-US"/>
        </w:rPr>
        <w:t>22. Declension of adjectives in Old Germanic languages</w:t>
      </w:r>
    </w:p>
    <w:p w:rsidR="004E589C" w:rsidRPr="008E4A6E" w:rsidRDefault="004E589C" w:rsidP="004E589C">
      <w:pPr>
        <w:rPr>
          <w:rStyle w:val="a3"/>
          <w:sz w:val="22"/>
          <w:szCs w:val="22"/>
          <w:lang w:val="en-GB"/>
        </w:rPr>
      </w:pPr>
      <w:r w:rsidRPr="008E4A6E">
        <w:rPr>
          <w:rStyle w:val="a3"/>
          <w:sz w:val="22"/>
          <w:szCs w:val="22"/>
          <w:lang w:val="en-US"/>
        </w:rPr>
        <w:t>23.</w:t>
      </w:r>
      <w:r w:rsidRPr="008E4A6E">
        <w:rPr>
          <w:rStyle w:val="a3"/>
          <w:sz w:val="22"/>
          <w:szCs w:val="22"/>
        </w:rPr>
        <w:t xml:space="preserve"> Nouns: the development of the category of case</w:t>
      </w:r>
    </w:p>
    <w:p w:rsidR="004E589C" w:rsidRPr="008E4A6E" w:rsidRDefault="004E589C" w:rsidP="004E589C">
      <w:pPr>
        <w:rPr>
          <w:rStyle w:val="a3"/>
          <w:sz w:val="22"/>
          <w:szCs w:val="22"/>
          <w:lang w:val="en-US"/>
        </w:rPr>
      </w:pPr>
      <w:r w:rsidRPr="008E4A6E">
        <w:rPr>
          <w:rStyle w:val="a3"/>
          <w:sz w:val="22"/>
          <w:szCs w:val="22"/>
          <w:lang w:val="en-GB"/>
        </w:rPr>
        <w:t xml:space="preserve">24. </w:t>
      </w:r>
      <w:r w:rsidRPr="008E4A6E">
        <w:rPr>
          <w:rStyle w:val="a3"/>
          <w:sz w:val="22"/>
          <w:szCs w:val="22"/>
          <w:lang w:val="en-US"/>
        </w:rPr>
        <w:t>Runes and their origin</w:t>
      </w:r>
    </w:p>
    <w:p w:rsidR="004E589C" w:rsidRPr="00830958" w:rsidRDefault="004E589C" w:rsidP="004E589C">
      <w:pPr>
        <w:rPr>
          <w:rStyle w:val="a3"/>
          <w:sz w:val="22"/>
          <w:szCs w:val="22"/>
          <w:lang w:val="en-US"/>
        </w:rPr>
      </w:pPr>
      <w:r w:rsidRPr="008E4A6E">
        <w:rPr>
          <w:rStyle w:val="a3"/>
          <w:sz w:val="22"/>
          <w:szCs w:val="22"/>
          <w:lang w:val="en-US"/>
        </w:rPr>
        <w:t xml:space="preserve">25. </w:t>
      </w:r>
      <w:r w:rsidRPr="008E4A6E">
        <w:rPr>
          <w:rStyle w:val="a3"/>
          <w:sz w:val="22"/>
          <w:szCs w:val="22"/>
        </w:rPr>
        <w:t xml:space="preserve">Components of Germanic </w:t>
      </w:r>
      <w:r>
        <w:rPr>
          <w:rStyle w:val="a3"/>
          <w:sz w:val="22"/>
          <w:szCs w:val="22"/>
          <w:lang w:val="en-US"/>
        </w:rPr>
        <w:t>vocabulary</w:t>
      </w:r>
    </w:p>
    <w:p w:rsidR="004E589C" w:rsidRPr="008E4A6E" w:rsidRDefault="004E589C" w:rsidP="004E589C">
      <w:pPr>
        <w:rPr>
          <w:rStyle w:val="a3"/>
          <w:sz w:val="22"/>
          <w:szCs w:val="22"/>
          <w:lang w:val="en-GB"/>
        </w:rPr>
      </w:pPr>
      <w:r w:rsidRPr="008E4A6E">
        <w:rPr>
          <w:rStyle w:val="a3"/>
          <w:sz w:val="22"/>
          <w:szCs w:val="22"/>
          <w:lang w:val="en-GB"/>
        </w:rPr>
        <w:t xml:space="preserve">26. </w:t>
      </w:r>
      <w:r w:rsidRPr="008E4A6E">
        <w:rPr>
          <w:rStyle w:val="a3"/>
          <w:sz w:val="22"/>
          <w:szCs w:val="22"/>
          <w:lang w:val="en-US"/>
        </w:rPr>
        <w:t>Historical background of Scandinavian languages</w:t>
      </w:r>
      <w:r w:rsidRPr="008E4A6E">
        <w:rPr>
          <w:rStyle w:val="a3"/>
          <w:sz w:val="22"/>
          <w:szCs w:val="22"/>
        </w:rPr>
        <w:t xml:space="preserve"> </w:t>
      </w:r>
    </w:p>
    <w:p w:rsidR="004E589C" w:rsidRPr="008E4A6E" w:rsidRDefault="004E589C" w:rsidP="004E589C">
      <w:pPr>
        <w:rPr>
          <w:rFonts w:ascii="ER Bukinist 1251" w:hAnsi="ER Bukinist 1251"/>
          <w:sz w:val="22"/>
          <w:szCs w:val="22"/>
          <w:lang w:val="en-US"/>
        </w:rPr>
      </w:pPr>
      <w:r w:rsidRPr="008E4A6E">
        <w:rPr>
          <w:rStyle w:val="a3"/>
          <w:sz w:val="22"/>
          <w:szCs w:val="22"/>
          <w:lang w:val="en-GB"/>
        </w:rPr>
        <w:t xml:space="preserve">27. </w:t>
      </w:r>
      <w:r w:rsidRPr="008E4A6E">
        <w:rPr>
          <w:rStyle w:val="a3"/>
          <w:sz w:val="22"/>
          <w:szCs w:val="22"/>
          <w:lang w:val="en-US"/>
        </w:rPr>
        <w:t>Afri</w:t>
      </w:r>
      <w:r>
        <w:rPr>
          <w:rStyle w:val="a3"/>
          <w:sz w:val="22"/>
          <w:szCs w:val="22"/>
          <w:lang w:val="en-US"/>
        </w:rPr>
        <w:t>k</w:t>
      </w:r>
      <w:r w:rsidRPr="008E4A6E">
        <w:rPr>
          <w:rStyle w:val="a3"/>
          <w:sz w:val="22"/>
          <w:szCs w:val="22"/>
          <w:lang w:val="en-US"/>
        </w:rPr>
        <w:t>aans</w:t>
      </w:r>
    </w:p>
    <w:p w:rsidR="004E589C" w:rsidRPr="008E4A6E" w:rsidRDefault="004E589C" w:rsidP="004E589C">
      <w:pPr>
        <w:rPr>
          <w:rFonts w:ascii="ER Bukinist 1251" w:hAnsi="ER Bukinist 1251"/>
          <w:sz w:val="22"/>
          <w:szCs w:val="22"/>
          <w:lang w:val="en-US"/>
        </w:rPr>
      </w:pPr>
      <w:r w:rsidRPr="008E4A6E">
        <w:rPr>
          <w:rStyle w:val="a3"/>
          <w:sz w:val="22"/>
          <w:szCs w:val="22"/>
          <w:lang w:val="en-US"/>
        </w:rPr>
        <w:t>28. Dano-Norwegian</w:t>
      </w:r>
    </w:p>
    <w:p w:rsidR="004E589C" w:rsidRPr="008E4A6E" w:rsidRDefault="004E589C" w:rsidP="004E589C">
      <w:pPr>
        <w:rPr>
          <w:rFonts w:ascii="Arial" w:hAnsi="Arial"/>
          <w:b/>
          <w:sz w:val="22"/>
          <w:szCs w:val="22"/>
        </w:rPr>
      </w:pPr>
      <w:r w:rsidRPr="008E4A6E">
        <w:rPr>
          <w:rStyle w:val="a3"/>
          <w:sz w:val="22"/>
          <w:szCs w:val="22"/>
          <w:lang w:val="en-US"/>
        </w:rPr>
        <w:t>29. Dutch</w:t>
      </w:r>
    </w:p>
    <w:p w:rsidR="004E589C" w:rsidRPr="008E4A6E" w:rsidRDefault="004E589C" w:rsidP="004E589C">
      <w:pPr>
        <w:rPr>
          <w:sz w:val="22"/>
          <w:szCs w:val="22"/>
          <w:lang w:val="en-US"/>
        </w:rPr>
      </w:pPr>
      <w:r w:rsidRPr="008E4A6E">
        <w:rPr>
          <w:rStyle w:val="a3"/>
          <w:sz w:val="22"/>
          <w:szCs w:val="22"/>
          <w:lang w:val="en-US"/>
        </w:rPr>
        <w:t>30. New Norwegian</w:t>
      </w:r>
    </w:p>
    <w:p w:rsidR="004E589C" w:rsidRPr="008E4A6E" w:rsidRDefault="004E589C" w:rsidP="004E589C">
      <w:pPr>
        <w:rPr>
          <w:sz w:val="22"/>
          <w:szCs w:val="22"/>
          <w:lang w:val="en-US"/>
        </w:rPr>
      </w:pPr>
      <w:r w:rsidRPr="008E4A6E">
        <w:rPr>
          <w:rStyle w:val="a3"/>
          <w:sz w:val="22"/>
          <w:szCs w:val="22"/>
          <w:lang w:val="en-US"/>
        </w:rPr>
        <w:t>31. Swedish</w:t>
      </w:r>
    </w:p>
    <w:p w:rsidR="004E589C" w:rsidRPr="008E4A6E" w:rsidRDefault="004E589C" w:rsidP="004E589C">
      <w:pPr>
        <w:rPr>
          <w:rStyle w:val="a3"/>
          <w:sz w:val="22"/>
          <w:szCs w:val="22"/>
          <w:lang w:val="en-US"/>
        </w:rPr>
      </w:pPr>
      <w:r w:rsidRPr="008E4A6E">
        <w:rPr>
          <w:rStyle w:val="a3"/>
          <w:sz w:val="22"/>
          <w:szCs w:val="22"/>
          <w:lang w:val="en-US"/>
        </w:rPr>
        <w:t xml:space="preserve">32. Danish </w:t>
      </w:r>
    </w:p>
    <w:p w:rsidR="004E589C" w:rsidRDefault="004E589C" w:rsidP="004E589C">
      <w:pPr>
        <w:rPr>
          <w:rStyle w:val="a3"/>
          <w:sz w:val="22"/>
          <w:szCs w:val="22"/>
        </w:rPr>
      </w:pPr>
      <w:r w:rsidRPr="008E4A6E">
        <w:rPr>
          <w:rStyle w:val="a3"/>
          <w:sz w:val="22"/>
          <w:szCs w:val="22"/>
          <w:lang w:val="en-US"/>
        </w:rPr>
        <w:t>33. East Germanic languages</w:t>
      </w:r>
    </w:p>
    <w:p w:rsidR="004E589C" w:rsidRPr="008E4A6E" w:rsidRDefault="004E589C" w:rsidP="004E589C">
      <w:pPr>
        <w:rPr>
          <w:sz w:val="22"/>
          <w:szCs w:val="22"/>
          <w:lang w:val="en-US"/>
        </w:rPr>
      </w:pPr>
      <w:r w:rsidRPr="008E4A6E">
        <w:rPr>
          <w:rStyle w:val="a3"/>
          <w:sz w:val="22"/>
          <w:szCs w:val="22"/>
          <w:lang w:val="en-US"/>
        </w:rPr>
        <w:t>34. Frisian</w:t>
      </w:r>
    </w:p>
    <w:p w:rsidR="004E589C" w:rsidRPr="008E4A6E" w:rsidRDefault="004E589C" w:rsidP="004E589C">
      <w:pPr>
        <w:rPr>
          <w:rFonts w:ascii="Arial" w:hAnsi="Arial"/>
          <w:b/>
          <w:sz w:val="22"/>
          <w:szCs w:val="22"/>
        </w:rPr>
      </w:pPr>
      <w:r w:rsidRPr="008E4A6E">
        <w:rPr>
          <w:rStyle w:val="a3"/>
          <w:sz w:val="22"/>
          <w:szCs w:val="22"/>
          <w:lang w:val="en-US"/>
        </w:rPr>
        <w:t>35. West Germanic languages: historical background</w:t>
      </w:r>
    </w:p>
    <w:p w:rsidR="004E589C" w:rsidRPr="008E4A6E" w:rsidRDefault="004E589C" w:rsidP="004E589C">
      <w:pPr>
        <w:rPr>
          <w:rFonts w:ascii="Arial" w:hAnsi="Arial"/>
          <w:b/>
          <w:sz w:val="22"/>
          <w:szCs w:val="22"/>
          <w:lang w:val="en-US"/>
        </w:rPr>
      </w:pPr>
      <w:r w:rsidRPr="008E4A6E">
        <w:rPr>
          <w:rStyle w:val="a3"/>
          <w:sz w:val="22"/>
          <w:szCs w:val="22"/>
          <w:lang w:val="en-GB"/>
        </w:rPr>
        <w:t xml:space="preserve">36. </w:t>
      </w:r>
      <w:r w:rsidRPr="008E4A6E">
        <w:rPr>
          <w:rStyle w:val="a3"/>
          <w:sz w:val="22"/>
          <w:szCs w:val="22"/>
        </w:rPr>
        <w:t>Sounds and phonemes in Wulfila’s Gothic</w:t>
      </w:r>
    </w:p>
    <w:p w:rsidR="004E589C" w:rsidRPr="008E4A6E" w:rsidRDefault="004E589C" w:rsidP="004E589C">
      <w:pPr>
        <w:rPr>
          <w:rFonts w:ascii="Arial" w:hAnsi="Arial"/>
          <w:b/>
          <w:sz w:val="22"/>
          <w:szCs w:val="22"/>
        </w:rPr>
      </w:pPr>
      <w:r w:rsidRPr="008E4A6E">
        <w:rPr>
          <w:rStyle w:val="a3"/>
          <w:sz w:val="22"/>
          <w:szCs w:val="22"/>
          <w:lang w:val="en-US"/>
        </w:rPr>
        <w:t>37. Icelandic</w:t>
      </w:r>
    </w:p>
    <w:p w:rsidR="004E589C" w:rsidRPr="008E4A6E" w:rsidRDefault="004E589C" w:rsidP="004E589C">
      <w:pPr>
        <w:rPr>
          <w:rFonts w:ascii="Arial" w:hAnsi="Arial"/>
          <w:b/>
          <w:sz w:val="22"/>
          <w:szCs w:val="22"/>
          <w:lang w:val="en-US"/>
        </w:rPr>
      </w:pPr>
      <w:r w:rsidRPr="008E4A6E">
        <w:rPr>
          <w:rStyle w:val="a3"/>
          <w:sz w:val="22"/>
          <w:szCs w:val="22"/>
          <w:lang w:val="en-GB"/>
        </w:rPr>
        <w:t xml:space="preserve">38. </w:t>
      </w:r>
      <w:r w:rsidRPr="008E4A6E">
        <w:rPr>
          <w:rStyle w:val="a3"/>
          <w:sz w:val="22"/>
          <w:szCs w:val="22"/>
        </w:rPr>
        <w:t>Peculiar features of the East Germanic subgroup</w:t>
      </w:r>
    </w:p>
    <w:p w:rsidR="004E589C" w:rsidRDefault="004E589C" w:rsidP="004E589C">
      <w:pPr>
        <w:rPr>
          <w:rStyle w:val="a3"/>
          <w:sz w:val="22"/>
          <w:szCs w:val="22"/>
        </w:rPr>
      </w:pPr>
      <w:r w:rsidRPr="008E4A6E">
        <w:rPr>
          <w:rStyle w:val="a3"/>
          <w:sz w:val="22"/>
          <w:szCs w:val="22"/>
          <w:lang w:val="en-US"/>
        </w:rPr>
        <w:t>39. Faroese</w:t>
      </w:r>
    </w:p>
    <w:p w:rsidR="004E589C" w:rsidRPr="008E4A6E" w:rsidRDefault="004E589C" w:rsidP="004E589C">
      <w:pPr>
        <w:rPr>
          <w:rFonts w:ascii="Arial" w:hAnsi="Arial"/>
          <w:b/>
          <w:sz w:val="22"/>
          <w:szCs w:val="22"/>
          <w:lang w:val="en-US"/>
        </w:rPr>
      </w:pPr>
      <w:r w:rsidRPr="008E4A6E">
        <w:rPr>
          <w:rStyle w:val="a3"/>
          <w:sz w:val="22"/>
          <w:szCs w:val="22"/>
          <w:lang w:val="en-GB"/>
        </w:rPr>
        <w:t xml:space="preserve">40. </w:t>
      </w:r>
      <w:r w:rsidRPr="008E4A6E">
        <w:rPr>
          <w:rStyle w:val="a3"/>
          <w:sz w:val="22"/>
          <w:szCs w:val="22"/>
        </w:rPr>
        <w:t>Dialect geography</w:t>
      </w:r>
      <w:r w:rsidRPr="008E4A6E">
        <w:rPr>
          <w:rStyle w:val="a3"/>
          <w:sz w:val="22"/>
          <w:szCs w:val="22"/>
          <w:lang w:val="en-US"/>
        </w:rPr>
        <w:t xml:space="preserve"> </w:t>
      </w:r>
    </w:p>
    <w:p w:rsidR="004E589C" w:rsidRDefault="004E589C" w:rsidP="004E589C">
      <w:pPr>
        <w:rPr>
          <w:sz w:val="22"/>
          <w:szCs w:val="22"/>
        </w:rPr>
      </w:pPr>
    </w:p>
    <w:p w:rsidR="009A3FA4" w:rsidRDefault="009A3FA4">
      <w:bookmarkStart w:id="0" w:name="_GoBack"/>
      <w:bookmarkEnd w:id="0"/>
    </w:p>
    <w:sectPr w:rsidR="009A3FA4" w:rsidSect="009A3FA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ER Bukinist 125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9C"/>
    <w:rsid w:val="004E589C"/>
    <w:rsid w:val="009A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3F97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C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qFormat/>
    <w:rsid w:val="004E589C"/>
    <w:pPr>
      <w:keepNext/>
      <w:jc w:val="center"/>
      <w:outlineLvl w:val="0"/>
    </w:pPr>
    <w:rPr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4E589C"/>
    <w:pPr>
      <w:keepNext/>
      <w:jc w:val="center"/>
      <w:outlineLvl w:val="2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89C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rsid w:val="004E589C"/>
    <w:rPr>
      <w:rFonts w:ascii="Times New Roman" w:eastAsia="Times New Roman" w:hAnsi="Times New Roman" w:cs="Times New Roman"/>
      <w:szCs w:val="20"/>
      <w:lang w:val="en-US"/>
    </w:rPr>
  </w:style>
  <w:style w:type="character" w:styleId="a3">
    <w:name w:val="annotation reference"/>
    <w:semiHidden/>
    <w:rsid w:val="004E589C"/>
    <w:rPr>
      <w:sz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C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qFormat/>
    <w:rsid w:val="004E589C"/>
    <w:pPr>
      <w:keepNext/>
      <w:jc w:val="center"/>
      <w:outlineLvl w:val="0"/>
    </w:pPr>
    <w:rPr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4E589C"/>
    <w:pPr>
      <w:keepNext/>
      <w:jc w:val="center"/>
      <w:outlineLvl w:val="2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89C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rsid w:val="004E589C"/>
    <w:rPr>
      <w:rFonts w:ascii="Times New Roman" w:eastAsia="Times New Roman" w:hAnsi="Times New Roman" w:cs="Times New Roman"/>
      <w:szCs w:val="20"/>
      <w:lang w:val="en-US"/>
    </w:rPr>
  </w:style>
  <w:style w:type="character" w:styleId="a3">
    <w:name w:val="annotation reference"/>
    <w:semiHidden/>
    <w:rsid w:val="004E589C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Macintosh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1</dc:creator>
  <cp:keywords/>
  <dc:description/>
  <cp:lastModifiedBy>PRO 1</cp:lastModifiedBy>
  <cp:revision>1</cp:revision>
  <dcterms:created xsi:type="dcterms:W3CDTF">2016-11-10T15:03:00Z</dcterms:created>
  <dcterms:modified xsi:type="dcterms:W3CDTF">2016-11-10T15:03:00Z</dcterms:modified>
</cp:coreProperties>
</file>