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80" w:rsidRDefault="00451A7E" w:rsidP="00071353">
      <w:pPr>
        <w:jc w:val="center"/>
        <w:rPr>
          <w:b/>
          <w:sz w:val="40"/>
          <w:szCs w:val="40"/>
        </w:rPr>
      </w:pPr>
      <w:proofErr w:type="spellStart"/>
      <w:r w:rsidRPr="00071353">
        <w:rPr>
          <w:b/>
          <w:sz w:val="40"/>
          <w:szCs w:val="40"/>
        </w:rPr>
        <w:t>Брендбук</w:t>
      </w:r>
      <w:proofErr w:type="spellEnd"/>
      <w:r w:rsidRPr="00071353">
        <w:rPr>
          <w:b/>
          <w:sz w:val="40"/>
          <w:szCs w:val="40"/>
        </w:rPr>
        <w:t xml:space="preserve"> міста </w:t>
      </w:r>
      <w:proofErr w:type="spellStart"/>
      <w:r w:rsidRPr="00071353">
        <w:rPr>
          <w:b/>
          <w:sz w:val="40"/>
          <w:szCs w:val="40"/>
        </w:rPr>
        <w:t>Бердянска</w:t>
      </w:r>
      <w:proofErr w:type="spellEnd"/>
    </w:p>
    <w:p w:rsidR="00071353" w:rsidRPr="00071353" w:rsidRDefault="00071353" w:rsidP="00071353">
      <w:pPr>
        <w:rPr>
          <w:sz w:val="28"/>
          <w:szCs w:val="28"/>
        </w:rPr>
      </w:pPr>
      <w:r w:rsidRPr="00071353">
        <w:rPr>
          <w:sz w:val="28"/>
          <w:szCs w:val="28"/>
        </w:rPr>
        <w:t xml:space="preserve">Конкурс на логотип Бердянська почався в квітні 2012 року, а фіналісти конкурсу були вже через місяць. Дивно, що ця подія пройшла зовсім непоміченим в масах. Звичайно, Бердянськ - не Київ. Але ось за змістом конкурсних робіт, були варіанти набагато цікавіші, ніж столичні. Все застопорилося після публікації фіналістів конкурсу, мабуть, взяти на себе сміливість і назвати переможця ніхто не хоче. До речі, це вже стало традицією подібних національних забав. </w:t>
      </w:r>
    </w:p>
    <w:p w:rsidR="00071353" w:rsidRDefault="00071353" w:rsidP="00071353">
      <w:pPr>
        <w:rPr>
          <w:sz w:val="28"/>
          <w:szCs w:val="28"/>
        </w:rPr>
      </w:pPr>
      <w:r w:rsidRPr="00071353">
        <w:rPr>
          <w:sz w:val="28"/>
          <w:szCs w:val="28"/>
        </w:rPr>
        <w:t>UPD: 27 липня було оголошено переможця конкурсу та обраний офіційний логотип Бердянська</w:t>
      </w:r>
      <w:r>
        <w:rPr>
          <w:sz w:val="28"/>
          <w:szCs w:val="28"/>
        </w:rPr>
        <w:t>.</w:t>
      </w:r>
    </w:p>
    <w:p w:rsidR="00071353" w:rsidRDefault="00071353" w:rsidP="00071353">
      <w:pPr>
        <w:rPr>
          <w:sz w:val="28"/>
          <w:szCs w:val="28"/>
        </w:rPr>
      </w:pPr>
      <w:r w:rsidRPr="00071353">
        <w:rPr>
          <w:sz w:val="28"/>
          <w:szCs w:val="28"/>
        </w:rPr>
        <w:t xml:space="preserve">Всього в конкурсі взяло участь 98 осіб, які надали 339 пропозицій </w:t>
      </w:r>
      <w:proofErr w:type="spellStart"/>
      <w:r w:rsidRPr="00071353">
        <w:rPr>
          <w:sz w:val="28"/>
          <w:szCs w:val="28"/>
        </w:rPr>
        <w:t>слогана</w:t>
      </w:r>
      <w:proofErr w:type="spellEnd"/>
      <w:r w:rsidRPr="00071353">
        <w:rPr>
          <w:sz w:val="28"/>
          <w:szCs w:val="28"/>
        </w:rPr>
        <w:t xml:space="preserve"> і 200 варіантів логотипу. Спочатку комісією було відібрано 30 кращих учасників, а потім - 11 учасників з 14 проектами. Ці проекти розміщені на </w:t>
      </w:r>
      <w:proofErr w:type="spellStart"/>
      <w:r w:rsidRPr="00071353">
        <w:rPr>
          <w:sz w:val="28"/>
          <w:szCs w:val="28"/>
        </w:rPr>
        <w:t>веб-сайті</w:t>
      </w:r>
      <w:proofErr w:type="spellEnd"/>
      <w:r w:rsidRPr="00071353">
        <w:rPr>
          <w:sz w:val="28"/>
          <w:szCs w:val="28"/>
        </w:rPr>
        <w:t xml:space="preserve"> виконкому rada.berdyansk.net, в соціальних мережах та ЗМІ.</w:t>
      </w:r>
    </w:p>
    <w:p w:rsidR="00071353" w:rsidRDefault="00071353" w:rsidP="00071353">
      <w:pPr>
        <w:rPr>
          <w:sz w:val="28"/>
          <w:szCs w:val="28"/>
        </w:rPr>
      </w:pPr>
      <w:r w:rsidRPr="00071353">
        <w:rPr>
          <w:sz w:val="28"/>
          <w:szCs w:val="28"/>
        </w:rPr>
        <w:t xml:space="preserve">В кінці липня міська рада Бердянська визначив переможця конкурсу логотипів і </w:t>
      </w:r>
      <w:proofErr w:type="spellStart"/>
      <w:r w:rsidRPr="00071353">
        <w:rPr>
          <w:sz w:val="28"/>
          <w:szCs w:val="28"/>
        </w:rPr>
        <w:t>слоганів</w:t>
      </w:r>
      <w:proofErr w:type="spellEnd"/>
      <w:r w:rsidRPr="00071353">
        <w:rPr>
          <w:sz w:val="28"/>
          <w:szCs w:val="28"/>
        </w:rPr>
        <w:t xml:space="preserve"> для міста. Переміг дизайнер Денис Волошин, який позиціонує Бердянськ як спокійний і привабливий місто.</w:t>
      </w:r>
    </w:p>
    <w:p w:rsidR="00071353" w:rsidRPr="00071353" w:rsidRDefault="00071353" w:rsidP="00071353">
      <w:pPr>
        <w:rPr>
          <w:sz w:val="28"/>
          <w:szCs w:val="28"/>
        </w:rPr>
      </w:pPr>
      <w:r w:rsidRPr="00071353">
        <w:rPr>
          <w:sz w:val="28"/>
          <w:szCs w:val="28"/>
        </w:rPr>
        <w:t xml:space="preserve">Раніше рішенням сесії було затверджено, що переможець конкурсу логотипів отримає винагороду в розмірі 30 тис. Грн., А конкурсу </w:t>
      </w:r>
      <w:proofErr w:type="spellStart"/>
      <w:r w:rsidRPr="00071353">
        <w:rPr>
          <w:sz w:val="28"/>
          <w:szCs w:val="28"/>
        </w:rPr>
        <w:t>слоганів</w:t>
      </w:r>
      <w:proofErr w:type="spellEnd"/>
      <w:r w:rsidRPr="00071353">
        <w:rPr>
          <w:sz w:val="28"/>
          <w:szCs w:val="28"/>
        </w:rPr>
        <w:t xml:space="preserve"> - 10 ти</w:t>
      </w:r>
      <w:r>
        <w:rPr>
          <w:sz w:val="28"/>
          <w:szCs w:val="28"/>
        </w:rPr>
        <w:t xml:space="preserve">с. </w:t>
      </w:r>
      <w:r w:rsidR="00E67922">
        <w:rPr>
          <w:sz w:val="28"/>
          <w:szCs w:val="28"/>
        </w:rPr>
        <w:t>грн.</w:t>
      </w:r>
      <w:r w:rsidR="00E67922">
        <w:rPr>
          <w:sz w:val="28"/>
          <w:szCs w:val="28"/>
        </w:rPr>
        <w:br/>
      </w:r>
      <w:r w:rsidR="00E67922">
        <w:rPr>
          <w:noProof/>
          <w:sz w:val="28"/>
          <w:szCs w:val="28"/>
          <w:lang w:eastAsia="uk-UA"/>
        </w:rPr>
        <w:drawing>
          <wp:inline distT="0" distB="0" distL="0" distR="0">
            <wp:extent cx="5411231" cy="3462528"/>
            <wp:effectExtent l="19050" t="0" r="0" b="0"/>
            <wp:docPr id="16" name="Рисунок 16" descr="G:\Бердянск\berd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Бердянск\berd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31" cy="346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922"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028182" cy="4066813"/>
            <wp:effectExtent l="19050" t="0" r="0" b="0"/>
            <wp:docPr id="15" name="Рисунок 15" descr="G:\Бердянск\berd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Бердянск\berd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352" cy="406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922">
        <w:rPr>
          <w:noProof/>
          <w:sz w:val="28"/>
          <w:szCs w:val="28"/>
          <w:lang w:eastAsia="uk-UA"/>
        </w:rPr>
        <w:drawing>
          <wp:inline distT="0" distB="0" distL="0" distR="0">
            <wp:extent cx="6113526" cy="2123609"/>
            <wp:effectExtent l="19050" t="0" r="1524" b="0"/>
            <wp:docPr id="14" name="Рисунок 14" descr="G:\Бердянск\ber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Бердянск\berd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84" cy="212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922"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112256" cy="4794006"/>
            <wp:effectExtent l="19050" t="0" r="2794" b="0"/>
            <wp:docPr id="13" name="Рисунок 13" descr="G:\Бердянск\ber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Бердянск\berd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404" cy="479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922">
        <w:rPr>
          <w:noProof/>
          <w:sz w:val="28"/>
          <w:szCs w:val="28"/>
          <w:lang w:eastAsia="uk-UA"/>
        </w:rPr>
        <w:drawing>
          <wp:inline distT="0" distB="0" distL="0" distR="0">
            <wp:extent cx="6668770" cy="4218305"/>
            <wp:effectExtent l="19050" t="0" r="0" b="0"/>
            <wp:docPr id="12" name="Рисунок 12" descr="G:\Бердянск\berd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Бердянск\berd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421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922"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955030" cy="2428055"/>
            <wp:effectExtent l="19050" t="0" r="7620" b="0"/>
            <wp:docPr id="11" name="Рисунок 11" descr="G:\Бердянск\ber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Бердянск\berd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41" cy="2426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922">
        <w:rPr>
          <w:noProof/>
          <w:sz w:val="28"/>
          <w:szCs w:val="28"/>
          <w:lang w:eastAsia="uk-UA"/>
        </w:rPr>
        <w:drawing>
          <wp:inline distT="0" distB="0" distL="0" distR="0">
            <wp:extent cx="6668770" cy="5754370"/>
            <wp:effectExtent l="19050" t="0" r="0" b="0"/>
            <wp:docPr id="10" name="Рисунок 10" descr="G:\Бердянск\berd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Бердянск\berd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575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922"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668770" cy="5754370"/>
            <wp:effectExtent l="19050" t="0" r="0" b="0"/>
            <wp:docPr id="9" name="Рисунок 9" descr="G:\Бердянск\berd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Бердянск\berd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575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922">
        <w:rPr>
          <w:noProof/>
          <w:sz w:val="28"/>
          <w:szCs w:val="28"/>
          <w:lang w:eastAsia="uk-UA"/>
        </w:rPr>
        <w:drawing>
          <wp:inline distT="0" distB="0" distL="0" distR="0">
            <wp:extent cx="6668770" cy="3413760"/>
            <wp:effectExtent l="19050" t="0" r="0" b="0"/>
            <wp:docPr id="8" name="Рисунок 8" descr="G:\Бердянск\ber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Бердянск\berd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922"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674614" cy="3444105"/>
            <wp:effectExtent l="19050" t="0" r="2286" b="0"/>
            <wp:docPr id="7" name="Рисунок 7" descr="G:\Бердянск\berd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Бердянск\berd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258" cy="344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922">
        <w:rPr>
          <w:noProof/>
          <w:sz w:val="28"/>
          <w:szCs w:val="28"/>
          <w:lang w:eastAsia="uk-UA"/>
        </w:rPr>
        <w:drawing>
          <wp:inline distT="0" distB="0" distL="0" distR="0">
            <wp:extent cx="5735142" cy="3669792"/>
            <wp:effectExtent l="19050" t="0" r="0" b="0"/>
            <wp:docPr id="6" name="Рисунок 6" descr="G:\Бердянск\berd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Бердянск\berd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42" cy="366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922"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357366" cy="4067939"/>
            <wp:effectExtent l="19050" t="0" r="5334" b="0"/>
            <wp:docPr id="5" name="Рисунок 5" descr="G:\Бердянск\ber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Бердянск\berd2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366" cy="406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922">
        <w:rPr>
          <w:noProof/>
          <w:sz w:val="28"/>
          <w:szCs w:val="28"/>
          <w:lang w:eastAsia="uk-UA"/>
        </w:rPr>
        <w:drawing>
          <wp:inline distT="0" distB="0" distL="0" distR="0">
            <wp:extent cx="6668770" cy="2987040"/>
            <wp:effectExtent l="19050" t="0" r="0" b="0"/>
            <wp:docPr id="4" name="Рисунок 4" descr="G:\Бердянск\berd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Бердянск\berd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922"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894070" cy="2640040"/>
            <wp:effectExtent l="19050" t="0" r="0" b="0"/>
            <wp:docPr id="3" name="Рисунок 3" descr="G:\Бердянск\ber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Бердянск\berd2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264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922">
        <w:rPr>
          <w:noProof/>
          <w:sz w:val="28"/>
          <w:szCs w:val="28"/>
          <w:lang w:eastAsia="uk-UA"/>
        </w:rPr>
        <w:drawing>
          <wp:inline distT="0" distB="0" distL="0" distR="0">
            <wp:extent cx="6089142" cy="3896309"/>
            <wp:effectExtent l="19050" t="0" r="6858" b="0"/>
            <wp:docPr id="2" name="Рисунок 2" descr="G:\Бердянск\ber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ердянск\berd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142" cy="389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922">
        <w:rPr>
          <w:noProof/>
          <w:sz w:val="28"/>
          <w:szCs w:val="28"/>
          <w:lang w:eastAsia="uk-UA"/>
        </w:rPr>
        <w:drawing>
          <wp:inline distT="0" distB="0" distL="0" distR="0">
            <wp:extent cx="6668770" cy="2926080"/>
            <wp:effectExtent l="19050" t="0" r="0" b="0"/>
            <wp:docPr id="1" name="Рисунок 1" descr="G:\Бердянск\ber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ердянск\berd2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353" w:rsidRPr="00071353" w:rsidSect="00EA2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"/>
  <w:proofState w:spelling="clean" w:grammar="clean"/>
  <w:defaultTabStop w:val="708"/>
  <w:hyphenationZone w:val="425"/>
  <w:characterSpacingControl w:val="doNotCompress"/>
  <w:compat/>
  <w:rsids>
    <w:rsidRoot w:val="00451A7E"/>
    <w:rsid w:val="00071353"/>
    <w:rsid w:val="00127053"/>
    <w:rsid w:val="00451A7E"/>
    <w:rsid w:val="00A9021E"/>
    <w:rsid w:val="00E67922"/>
    <w:rsid w:val="00E96229"/>
    <w:rsid w:val="00EA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2017-03-22T10:32:00Z</dcterms:created>
  <dcterms:modified xsi:type="dcterms:W3CDTF">2017-03-22T10:32:00Z</dcterms:modified>
</cp:coreProperties>
</file>