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1" w:rsidRPr="008A6571" w:rsidRDefault="008A6571" w:rsidP="008A6571">
      <w:pPr>
        <w:spacing w:line="360" w:lineRule="auto"/>
        <w:ind w:firstLine="851"/>
        <w:rPr>
          <w:b/>
          <w:i/>
          <w:sz w:val="28"/>
          <w:szCs w:val="28"/>
        </w:rPr>
      </w:pPr>
      <w:r w:rsidRPr="008A6571">
        <w:rPr>
          <w:b/>
          <w:i/>
          <w:sz w:val="28"/>
          <w:szCs w:val="28"/>
        </w:rPr>
        <w:t>Лекція 6</w:t>
      </w:r>
    </w:p>
    <w:p w:rsidR="008A6571" w:rsidRDefault="008A6571" w:rsidP="008A6571">
      <w:pPr>
        <w:spacing w:line="360" w:lineRule="auto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первинного осередку в українському рукопаші “Спас”.</w:t>
      </w:r>
    </w:p>
    <w:p w:rsidR="008A6571" w:rsidRPr="008A6571" w:rsidRDefault="008A6571" w:rsidP="008A6571">
      <w:pPr>
        <w:spacing w:line="360" w:lineRule="auto"/>
        <w:ind w:firstLine="851"/>
        <w:rPr>
          <w:b/>
          <w:i/>
          <w:sz w:val="28"/>
          <w:szCs w:val="28"/>
        </w:rPr>
      </w:pPr>
      <w:r w:rsidRPr="008A6571">
        <w:rPr>
          <w:i/>
          <w:sz w:val="28"/>
          <w:szCs w:val="28"/>
        </w:rPr>
        <w:t>Організація секції українського рукопашу “Спас”( методичні рекомендації).</w:t>
      </w:r>
      <w:r w:rsidRPr="008A6571">
        <w:t xml:space="preserve"> 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Бойове мистецтво, як взагалі, так і український рукопаш “Спас” </w:t>
      </w:r>
      <w:r w:rsidRPr="008A6571">
        <w:rPr>
          <w:sz w:val="28"/>
          <w:szCs w:val="28"/>
        </w:rPr>
        <w:t xml:space="preserve">користується високою популярністю у дітей, підлітків, молоді та старшого покоління, навіть слабка стать не встояв перед спокусою освоїти цей спорт. Відкриття секції </w:t>
      </w:r>
      <w:r>
        <w:rPr>
          <w:sz w:val="28"/>
          <w:szCs w:val="28"/>
        </w:rPr>
        <w:t>українського рукопашу “Спас”</w:t>
      </w:r>
      <w:r w:rsidRPr="008A6571">
        <w:rPr>
          <w:sz w:val="28"/>
          <w:szCs w:val="28"/>
        </w:rPr>
        <w:t xml:space="preserve"> може стати досить прибутковим бізнесом, особливо в регіонах і невеликих містах, де конкуренція не настільки велика. Інвестиції для втілення бізнес-ідеї в життя невеликі, а сам проект не тільки комерційний, а й соціально корисний, і значимий.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 xml:space="preserve">Як правило, відкриття секції </w:t>
      </w:r>
      <w:r>
        <w:rPr>
          <w:sz w:val="28"/>
          <w:szCs w:val="28"/>
        </w:rPr>
        <w:t xml:space="preserve">українського рукопашу “Спас” </w:t>
      </w:r>
      <w:r w:rsidRPr="008A6571">
        <w:rPr>
          <w:sz w:val="28"/>
          <w:szCs w:val="28"/>
        </w:rPr>
        <w:t>відбувається на базі шкіл, коли під потреби занять орендується спортивний зал освітнього закладу.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>Бажаючим відкрити свій бізнес в цій сфері варто проаналізувати вже існуючі пропозиції в регіоні, оцінити попит. Якщо ви самі практикуєте бойові мистецтва,</w:t>
      </w:r>
      <w:r>
        <w:rPr>
          <w:sz w:val="28"/>
          <w:szCs w:val="28"/>
        </w:rPr>
        <w:t xml:space="preserve"> український рукопаш “Спас”</w:t>
      </w:r>
      <w:r w:rsidRPr="008A6571">
        <w:rPr>
          <w:sz w:val="28"/>
          <w:szCs w:val="28"/>
        </w:rPr>
        <w:t xml:space="preserve"> то це, швидше за все, і визначить спеціалізацію секції, якщо плануєте наймати викладачів, влаштуйте жорсткий і прискіпливий кастинг: відштовхуйтесь від досягнень учнів кожного кандидата, його репутації, адже кваліфікація і стиль викладання тренерів - запорука успіху</w:t>
      </w:r>
      <w:r>
        <w:rPr>
          <w:sz w:val="28"/>
          <w:szCs w:val="28"/>
        </w:rPr>
        <w:t xml:space="preserve"> цієї справи, як </w:t>
      </w:r>
      <w:r w:rsidRPr="008A6571">
        <w:rPr>
          <w:sz w:val="28"/>
          <w:szCs w:val="28"/>
        </w:rPr>
        <w:t>бізнесу .</w:t>
      </w:r>
    </w:p>
    <w:p w:rsid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>Можна вибрати вузьку спеціалізацію або об'єднати в рамках однієї школи бо</w:t>
      </w:r>
      <w:r>
        <w:rPr>
          <w:sz w:val="28"/>
          <w:szCs w:val="28"/>
        </w:rPr>
        <w:t xml:space="preserve">йових мистецтв кілька напрямків від боротьби навхрест, на поясах до українського рукопашу “Спас”, кулачного бою, прикладного рукопашу і бойового мистецтва “Спас”. 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 xml:space="preserve">Другий, не менш важливий аспект при відкритті - місце розташування секції. Як уже зазначалося, хорошим варіантом є розміщення в школі, де спортивний зал орендується погодинно. Плюси: невелика вартість оренди, вже готове, відремонтоване та обладнане приміщення, досить велика площа, </w:t>
      </w:r>
      <w:r w:rsidRPr="008A6571">
        <w:rPr>
          <w:sz w:val="28"/>
          <w:szCs w:val="28"/>
        </w:rPr>
        <w:lastRenderedPageBreak/>
        <w:t>що стосується школярів і підлітків, то більшість з них буде жити поблизу, в рамках району і їм не доведеться далеко добиратися на заняття.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 xml:space="preserve">Багато що необхідне спорядження відвідувачі </w:t>
      </w:r>
      <w:r>
        <w:rPr>
          <w:sz w:val="28"/>
          <w:szCs w:val="28"/>
        </w:rPr>
        <w:t>секції українського рукопашу “Спас”</w:t>
      </w:r>
      <w:r w:rsidRPr="008A6571">
        <w:rPr>
          <w:sz w:val="28"/>
          <w:szCs w:val="28"/>
        </w:rPr>
        <w:t xml:space="preserve"> набувають самі, але, все ж, без елементарного обладнання залу матами і спортивними снарядами не обійтися.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>Отже, після пошуку відповідного приміщення для проведення занять і якісного підбору тренерів (як правило, 2 людини на один напрямок) потрібно зайнятися рекламою секції та залученням перших відвідувачів.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>Ефективно використовувати для цього всі типи друкованої реклами - роздачу листівок по району, розклеювання плакатів і оголошень про набір до групи біля під'їздів будинків, на території шкіл та інших навчальних закладів. Зараз добре працює і Інтернет-просування: створіть групу в соціальних мережах, розмістіть інформацію на молодіжних форумах, електронних дошках оголошень.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>Велика частина набраних груп дітей і підлітків буде складатися з жителів довколишніх районів.</w:t>
      </w:r>
    </w:p>
    <w:p w:rsid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 xml:space="preserve">Стартовий капітал, необхідний на відкриття </w:t>
      </w:r>
      <w:r>
        <w:rPr>
          <w:sz w:val="28"/>
          <w:szCs w:val="28"/>
        </w:rPr>
        <w:t>секції</w:t>
      </w:r>
      <w:r w:rsidRPr="008A6571">
        <w:rPr>
          <w:sz w:val="28"/>
          <w:szCs w:val="28"/>
        </w:rPr>
        <w:t xml:space="preserve">, залежить від формату, вкладень в рекламну компанію, обраного приміщення, кількості тренерів і розмаху. </w:t>
      </w:r>
    </w:p>
    <w:p w:rsidR="008A6571" w:rsidRP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>Вартість занять в різних регіонах різна</w:t>
      </w:r>
      <w:r>
        <w:rPr>
          <w:sz w:val="28"/>
          <w:szCs w:val="28"/>
        </w:rPr>
        <w:t xml:space="preserve"> і залежить від реклами секції, кваліфікації тренерів тощо.</w:t>
      </w:r>
      <w:r w:rsidRPr="008A6571">
        <w:rPr>
          <w:sz w:val="28"/>
          <w:szCs w:val="28"/>
        </w:rPr>
        <w:t xml:space="preserve"> Тренування з кожною групою проводяться 3 рази в тиждень, скл</w:t>
      </w:r>
      <w:r>
        <w:rPr>
          <w:sz w:val="28"/>
          <w:szCs w:val="28"/>
        </w:rPr>
        <w:t>ад групи невеликий - від 6 до 20</w:t>
      </w:r>
      <w:r w:rsidRPr="008A6571">
        <w:rPr>
          <w:sz w:val="28"/>
          <w:szCs w:val="28"/>
        </w:rPr>
        <w:t xml:space="preserve"> осіб.</w:t>
      </w:r>
    </w:p>
    <w:p w:rsidR="008A6571" w:rsidRDefault="008A6571" w:rsidP="008A6571">
      <w:pPr>
        <w:spacing w:line="360" w:lineRule="auto"/>
        <w:ind w:firstLine="709"/>
        <w:rPr>
          <w:sz w:val="28"/>
          <w:szCs w:val="28"/>
        </w:rPr>
      </w:pPr>
      <w:r w:rsidRPr="008A6571">
        <w:rPr>
          <w:sz w:val="28"/>
          <w:szCs w:val="28"/>
        </w:rPr>
        <w:t xml:space="preserve">Якщо ви плануєте відкрити свій бізнес в форматі повноцінного і професійного центру навчання </w:t>
      </w:r>
      <w:r>
        <w:rPr>
          <w:sz w:val="28"/>
          <w:szCs w:val="28"/>
        </w:rPr>
        <w:t>українському рукопашу “Спас”</w:t>
      </w:r>
      <w:r w:rsidRPr="008A6571">
        <w:rPr>
          <w:sz w:val="28"/>
          <w:szCs w:val="28"/>
        </w:rPr>
        <w:t xml:space="preserve">, будуть потрібні зовсім інші, більш серйозні вкладення, потужний і численний викладацький склад. Обов'язковою умовою є факт стану на обліку в </w:t>
      </w:r>
      <w:r>
        <w:rPr>
          <w:sz w:val="28"/>
          <w:szCs w:val="28"/>
        </w:rPr>
        <w:t>Всеукраїнської федерації “Спас”</w:t>
      </w:r>
      <w:r w:rsidRPr="008A6571">
        <w:rPr>
          <w:sz w:val="28"/>
          <w:szCs w:val="28"/>
        </w:rPr>
        <w:t xml:space="preserve"> з наявністю статуту і отримання відповідних дозволів на діяльність. Такий варіант можна розглядати як перспективу розвитку і укрупнення бізнесу.</w:t>
      </w:r>
    </w:p>
    <w:p w:rsidR="009659FB" w:rsidRDefault="008A6571" w:rsidP="009659F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Організація осередку “Спас” може бути поряд з бізнес-проектом, проектом громадської к</w:t>
      </w:r>
      <w:r w:rsidR="009659FB">
        <w:rPr>
          <w:sz w:val="28"/>
          <w:szCs w:val="28"/>
        </w:rPr>
        <w:t>озацької молодіжної організації, в межах якої буде розвиватися український рукопаш “Спас” за умови погодження з Всеукарїнською федерацією “Спас”. Для прикладу таку організацію можна назвати молодіжним спортивно-патріотичним товариством, хоча назва організації може бути визначена внутрішніми засновницькими зборами і відповідати специфіці регіону, напрямкам діяльності та ін.</w:t>
      </w:r>
    </w:p>
    <w:p w:rsidR="009659FB" w:rsidRPr="009659FB" w:rsidRDefault="009659FB" w:rsidP="009659FB">
      <w:pPr>
        <w:spacing w:line="360" w:lineRule="auto"/>
        <w:ind w:firstLine="709"/>
        <w:rPr>
          <w:i/>
          <w:sz w:val="28"/>
          <w:szCs w:val="28"/>
        </w:rPr>
      </w:pPr>
      <w:r w:rsidRPr="009659FB">
        <w:rPr>
          <w:i/>
          <w:sz w:val="28"/>
          <w:szCs w:val="28"/>
        </w:rPr>
        <w:t>Утворення громадської організації українського рукопашу “Спас” – молодіжного спортивно-патріотичного товариства.</w:t>
      </w:r>
    </w:p>
    <w:p w:rsidR="009659FB" w:rsidRDefault="009659FB" w:rsidP="009659FB">
      <w:pPr>
        <w:spacing w:line="360" w:lineRule="auto"/>
        <w:ind w:firstLine="709"/>
        <w:rPr>
          <w:sz w:val="28"/>
          <w:szCs w:val="28"/>
        </w:rPr>
      </w:pPr>
      <w:r w:rsidRPr="00BB30CD">
        <w:rPr>
          <w:sz w:val="28"/>
          <w:szCs w:val="28"/>
        </w:rPr>
        <w:t xml:space="preserve">Молодіжне спортивно-патріотичне товариство </w:t>
      </w:r>
      <w:r w:rsidRPr="00BB30CD">
        <w:rPr>
          <w:sz w:val="28"/>
          <w:szCs w:val="28"/>
        </w:rPr>
        <w:noBreakHyphen/>
        <w:t xml:space="preserve"> це добровільна, незалежна, позапартійна громадська організація. Свою діяльність воно здійснює згідно з Конституцією України і чинним законодавством України. Діяльність товариства доцільно базувати на історико-патріотичних традиціях українського народу. Діти, підлітки та юнаки, об’єднуючись в товариство, тим самим продовжують справу державотворення своїх предків, докладають зусиль до збереження і розвитку їх духовної спадщини, вчаться бути справжніми громадянами своєї Батьківщини. Слід підкреслити, що “свобода індивіда та його соціальне забезпечення можуть бути гарантовані існуванням відповідних умов, а незалежні від держави організації повинні мати можливість відстоювати інтереси індивідів і груп щодо інших груп і державної влади”</w:t>
      </w:r>
      <w:r>
        <w:rPr>
          <w:sz w:val="28"/>
          <w:szCs w:val="28"/>
        </w:rPr>
        <w:t>.</w:t>
      </w:r>
    </w:p>
    <w:p w:rsidR="009659FB" w:rsidRPr="00BB30CD" w:rsidRDefault="009659FB" w:rsidP="009659FB">
      <w:pPr>
        <w:spacing w:line="360" w:lineRule="auto"/>
        <w:ind w:firstLine="709"/>
        <w:rPr>
          <w:sz w:val="28"/>
          <w:szCs w:val="28"/>
        </w:rPr>
      </w:pPr>
      <w:r w:rsidRPr="00BB30CD">
        <w:rPr>
          <w:sz w:val="28"/>
          <w:szCs w:val="28"/>
        </w:rPr>
        <w:t>Для утворення товариства необхідна наявність кваліфікованого вихователя, який має своє бажання згуртувати дітей і вести з ними виховну роботу в цьому напрямку за місцем проживання або навчання. Відразу зазначимо, що керівник несе певну юридичну та моральну відповідальність як за колектив в цілому, так і за кожного вихованця зокрема і тільки за умов відповідального ставлення керівництва до гуманітарного і соціального впливу на членів організації вона може вносити позитивний вклад в життя суспільства</w:t>
      </w:r>
      <w:r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Осередками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можуть</w:t>
      </w:r>
      <w:proofErr w:type="spellEnd"/>
      <w:r w:rsidRPr="00BB30CD">
        <w:rPr>
          <w:sz w:val="28"/>
          <w:szCs w:val="28"/>
        </w:rPr>
        <w:t xml:space="preserve"> бути </w:t>
      </w:r>
      <w:proofErr w:type="spellStart"/>
      <w:r w:rsidRPr="00BB30CD">
        <w:rPr>
          <w:sz w:val="28"/>
          <w:szCs w:val="28"/>
        </w:rPr>
        <w:t>різні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заклади</w:t>
      </w:r>
      <w:proofErr w:type="spellEnd"/>
      <w:r w:rsidRPr="00BB30CD">
        <w:rPr>
          <w:sz w:val="28"/>
          <w:szCs w:val="28"/>
        </w:rPr>
        <w:t>:</w:t>
      </w:r>
    </w:p>
    <w:p w:rsidR="009659FB" w:rsidRPr="00BB30CD" w:rsidRDefault="009659FB" w:rsidP="009659FB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школи і дошкільні заклади,</w:t>
      </w:r>
    </w:p>
    <w:p w:rsidR="009659FB" w:rsidRPr="00BB30CD" w:rsidRDefault="009659FB" w:rsidP="009659FB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професійно-технічні коледжі,</w:t>
      </w:r>
    </w:p>
    <w:p w:rsidR="009659FB" w:rsidRPr="00BB30CD" w:rsidRDefault="009659FB" w:rsidP="009659FB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вищі навчальні заклади,</w:t>
      </w:r>
    </w:p>
    <w:p w:rsidR="009659FB" w:rsidRPr="00BB30CD" w:rsidRDefault="009659FB" w:rsidP="009659FB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табори відпочинку,</w:t>
      </w:r>
    </w:p>
    <w:p w:rsidR="009659FB" w:rsidRPr="00BB30CD" w:rsidRDefault="009659FB" w:rsidP="009659FB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позашкільні гуртки і секції.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співпрацювати</w:t>
      </w:r>
      <w:proofErr w:type="spellEnd"/>
      <w:r w:rsidRPr="00BB30CD">
        <w:rPr>
          <w:sz w:val="28"/>
          <w:szCs w:val="28"/>
        </w:rPr>
        <w:t xml:space="preserve"> з </w:t>
      </w:r>
      <w:proofErr w:type="spellStart"/>
      <w:r w:rsidRPr="00BB30CD">
        <w:rPr>
          <w:sz w:val="28"/>
          <w:szCs w:val="28"/>
        </w:rPr>
        <w:t>державними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громадськими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організаціями</w:t>
      </w:r>
      <w:proofErr w:type="spellEnd"/>
      <w:r w:rsidRPr="00BB30CD">
        <w:rPr>
          <w:sz w:val="28"/>
          <w:szCs w:val="28"/>
        </w:rPr>
        <w:t xml:space="preserve">, в тому </w:t>
      </w:r>
      <w:proofErr w:type="spellStart"/>
      <w:r w:rsidRPr="00BB30CD">
        <w:rPr>
          <w:sz w:val="28"/>
          <w:szCs w:val="28"/>
        </w:rPr>
        <w:t>числі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зарубіжними</w:t>
      </w:r>
      <w:proofErr w:type="spellEnd"/>
      <w:r w:rsidRPr="00BB30CD">
        <w:rPr>
          <w:sz w:val="28"/>
          <w:szCs w:val="28"/>
        </w:rPr>
        <w:t xml:space="preserve">, а </w:t>
      </w:r>
      <w:proofErr w:type="spellStart"/>
      <w:r w:rsidRPr="00BB30CD">
        <w:rPr>
          <w:sz w:val="28"/>
          <w:szCs w:val="28"/>
        </w:rPr>
        <w:t>також</w:t>
      </w:r>
      <w:proofErr w:type="spellEnd"/>
      <w:r w:rsidRPr="00BB30CD">
        <w:rPr>
          <w:sz w:val="28"/>
          <w:szCs w:val="28"/>
        </w:rPr>
        <w:t xml:space="preserve"> з </w:t>
      </w:r>
      <w:proofErr w:type="spellStart"/>
      <w:r w:rsidRPr="00BB30CD">
        <w:rPr>
          <w:sz w:val="28"/>
          <w:szCs w:val="28"/>
        </w:rPr>
        <w:t>іншими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дитячо-юнацькими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організаціями</w:t>
      </w:r>
      <w:proofErr w:type="spellEnd"/>
      <w:r w:rsidRPr="00BB30CD">
        <w:rPr>
          <w:sz w:val="28"/>
          <w:szCs w:val="28"/>
        </w:rPr>
        <w:t xml:space="preserve">. При </w:t>
      </w:r>
      <w:proofErr w:type="spellStart"/>
      <w:r w:rsidRPr="00BB30CD">
        <w:rPr>
          <w:sz w:val="28"/>
          <w:szCs w:val="28"/>
        </w:rPr>
        <w:t>бажанні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членів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керівництва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можлива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співпраця</w:t>
      </w:r>
      <w:proofErr w:type="spellEnd"/>
      <w:r w:rsidRPr="00BB30CD">
        <w:rPr>
          <w:sz w:val="28"/>
          <w:szCs w:val="28"/>
        </w:rPr>
        <w:t xml:space="preserve"> з </w:t>
      </w:r>
      <w:proofErr w:type="spellStart"/>
      <w:r w:rsidRPr="00BB30CD">
        <w:rPr>
          <w:sz w:val="28"/>
          <w:szCs w:val="28"/>
        </w:rPr>
        <w:t>дитячими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молодіжними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організаціями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що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діють</w:t>
      </w:r>
      <w:proofErr w:type="spellEnd"/>
      <w:r w:rsidRPr="00BB30CD">
        <w:rPr>
          <w:sz w:val="28"/>
          <w:szCs w:val="28"/>
        </w:rPr>
        <w:t xml:space="preserve"> в </w:t>
      </w:r>
      <w:proofErr w:type="spellStart"/>
      <w:r w:rsidRPr="00BB30CD">
        <w:rPr>
          <w:sz w:val="28"/>
          <w:szCs w:val="28"/>
        </w:rPr>
        <w:t>Україні</w:t>
      </w:r>
      <w:proofErr w:type="spellEnd"/>
      <w:r w:rsidRPr="00BB30CD">
        <w:rPr>
          <w:sz w:val="28"/>
          <w:szCs w:val="28"/>
        </w:rPr>
        <w:t xml:space="preserve"> і за кордоном (“Пласт”, “</w:t>
      </w:r>
      <w:proofErr w:type="spellStart"/>
      <w:r w:rsidRPr="00BB30CD">
        <w:rPr>
          <w:sz w:val="28"/>
          <w:szCs w:val="28"/>
        </w:rPr>
        <w:t>Сокіл</w:t>
      </w:r>
      <w:proofErr w:type="spellEnd"/>
      <w:r w:rsidRPr="00BB30CD">
        <w:rPr>
          <w:sz w:val="28"/>
          <w:szCs w:val="28"/>
        </w:rPr>
        <w:t>”, “</w:t>
      </w:r>
      <w:proofErr w:type="spellStart"/>
      <w:r w:rsidRPr="00BB30CD">
        <w:rPr>
          <w:sz w:val="28"/>
          <w:szCs w:val="28"/>
        </w:rPr>
        <w:t>Січ</w:t>
      </w:r>
      <w:proofErr w:type="spellEnd"/>
      <w:r w:rsidRPr="00BB30CD">
        <w:rPr>
          <w:sz w:val="28"/>
          <w:szCs w:val="28"/>
        </w:rPr>
        <w:t xml:space="preserve">” та </w:t>
      </w:r>
      <w:proofErr w:type="spellStart"/>
      <w:r w:rsidRPr="00BB30CD">
        <w:rPr>
          <w:sz w:val="28"/>
          <w:szCs w:val="28"/>
        </w:rPr>
        <w:t>інші</w:t>
      </w:r>
      <w:proofErr w:type="spellEnd"/>
      <w:r w:rsidRPr="00BB30CD">
        <w:rPr>
          <w:sz w:val="28"/>
          <w:szCs w:val="28"/>
        </w:rPr>
        <w:t xml:space="preserve">). Для </w:t>
      </w:r>
      <w:proofErr w:type="spellStart"/>
      <w:r w:rsidRPr="00BB30CD">
        <w:rPr>
          <w:sz w:val="28"/>
          <w:szCs w:val="28"/>
        </w:rPr>
        <w:t>скріплення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зв’язків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між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проводяться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різні</w:t>
      </w:r>
      <w:proofErr w:type="spellEnd"/>
      <w:r w:rsidRPr="00BB30CD">
        <w:rPr>
          <w:sz w:val="28"/>
          <w:szCs w:val="28"/>
        </w:rPr>
        <w:t xml:space="preserve"> заходи: </w:t>
      </w:r>
      <w:proofErr w:type="spellStart"/>
      <w:r w:rsidRPr="00BB30CD">
        <w:rPr>
          <w:sz w:val="28"/>
          <w:szCs w:val="28"/>
        </w:rPr>
        <w:t>зльоти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конференції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виставки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концерти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туристичні</w:t>
      </w:r>
      <w:proofErr w:type="spellEnd"/>
      <w:r w:rsidRPr="00BB30CD">
        <w:rPr>
          <w:sz w:val="28"/>
          <w:szCs w:val="28"/>
        </w:rPr>
        <w:t xml:space="preserve"> походи, спортивно-</w:t>
      </w:r>
      <w:proofErr w:type="spellStart"/>
      <w:r w:rsidRPr="00BB30CD">
        <w:rPr>
          <w:sz w:val="28"/>
          <w:szCs w:val="28"/>
        </w:rPr>
        <w:t>патріотичні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ігри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>.</w:t>
      </w:r>
    </w:p>
    <w:p w:rsidR="009659FB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Члени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можуть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іменуватись</w:t>
      </w:r>
      <w:proofErr w:type="spellEnd"/>
      <w:r w:rsidRPr="00BB30CD">
        <w:rPr>
          <w:sz w:val="28"/>
          <w:szCs w:val="28"/>
        </w:rPr>
        <w:t xml:space="preserve"> “</w:t>
      </w:r>
      <w:proofErr w:type="spellStart"/>
      <w:r w:rsidRPr="00BB30CD">
        <w:rPr>
          <w:sz w:val="28"/>
          <w:szCs w:val="28"/>
        </w:rPr>
        <w:t>козаками</w:t>
      </w:r>
      <w:proofErr w:type="spellEnd"/>
      <w:r w:rsidRPr="00BB30CD">
        <w:rPr>
          <w:sz w:val="28"/>
          <w:szCs w:val="28"/>
        </w:rPr>
        <w:t>”, “</w:t>
      </w:r>
      <w:proofErr w:type="spellStart"/>
      <w:r w:rsidRPr="00BB30CD">
        <w:rPr>
          <w:sz w:val="28"/>
          <w:szCs w:val="28"/>
        </w:rPr>
        <w:t>стрільцями</w:t>
      </w:r>
      <w:proofErr w:type="spellEnd"/>
      <w:r w:rsidRPr="00BB30CD">
        <w:rPr>
          <w:sz w:val="28"/>
          <w:szCs w:val="28"/>
        </w:rPr>
        <w:t>”, “</w:t>
      </w:r>
      <w:proofErr w:type="spellStart"/>
      <w:r w:rsidRPr="00BB30CD">
        <w:rPr>
          <w:sz w:val="28"/>
          <w:szCs w:val="28"/>
        </w:rPr>
        <w:t>січовиками</w:t>
      </w:r>
      <w:proofErr w:type="spellEnd"/>
      <w:r w:rsidRPr="00BB30CD">
        <w:rPr>
          <w:sz w:val="28"/>
          <w:szCs w:val="28"/>
        </w:rPr>
        <w:t xml:space="preserve">”, “пластунами”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хлопці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дівчата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можуть</w:t>
      </w:r>
      <w:proofErr w:type="spellEnd"/>
      <w:r w:rsidRPr="00BB30CD">
        <w:rPr>
          <w:sz w:val="28"/>
          <w:szCs w:val="28"/>
        </w:rPr>
        <w:t xml:space="preserve"> за </w:t>
      </w:r>
      <w:proofErr w:type="spellStart"/>
      <w:r w:rsidRPr="00BB30CD">
        <w:rPr>
          <w:sz w:val="28"/>
          <w:szCs w:val="28"/>
        </w:rPr>
        <w:t>бажанням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посвідчення</w:t>
      </w:r>
      <w:proofErr w:type="spellEnd"/>
      <w:r w:rsidRPr="00BB30CD">
        <w:rPr>
          <w:sz w:val="28"/>
          <w:szCs w:val="28"/>
        </w:rPr>
        <w:t xml:space="preserve">, вести </w:t>
      </w:r>
      <w:proofErr w:type="spellStart"/>
      <w:r w:rsidRPr="00BB30CD">
        <w:rPr>
          <w:sz w:val="28"/>
          <w:szCs w:val="28"/>
        </w:rPr>
        <w:t>літопис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видавати</w:t>
      </w:r>
      <w:proofErr w:type="spellEnd"/>
      <w:r w:rsidRPr="00BB30CD">
        <w:rPr>
          <w:sz w:val="28"/>
          <w:szCs w:val="28"/>
        </w:rPr>
        <w:t xml:space="preserve"> газету </w:t>
      </w:r>
      <w:proofErr w:type="spellStart"/>
      <w:r w:rsidRPr="00BB30CD">
        <w:rPr>
          <w:sz w:val="28"/>
          <w:szCs w:val="28"/>
        </w:rPr>
        <w:t>або</w:t>
      </w:r>
      <w:proofErr w:type="spellEnd"/>
      <w:r w:rsidRPr="00BB30CD">
        <w:rPr>
          <w:sz w:val="28"/>
          <w:szCs w:val="28"/>
        </w:rPr>
        <w:t xml:space="preserve"> журнал, </w:t>
      </w:r>
      <w:proofErr w:type="spellStart"/>
      <w:r w:rsidRPr="00BB30CD">
        <w:rPr>
          <w:sz w:val="28"/>
          <w:szCs w:val="28"/>
        </w:rPr>
        <w:t>мати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гімн</w:t>
      </w:r>
      <w:proofErr w:type="spellEnd"/>
      <w:r w:rsidRPr="00BB30CD">
        <w:rPr>
          <w:sz w:val="28"/>
          <w:szCs w:val="28"/>
        </w:rPr>
        <w:t xml:space="preserve">, статут, </w:t>
      </w:r>
      <w:proofErr w:type="spellStart"/>
      <w:r w:rsidRPr="00BB30CD">
        <w:rPr>
          <w:sz w:val="28"/>
          <w:szCs w:val="28"/>
        </w:rPr>
        <w:t>прапори</w:t>
      </w:r>
      <w:proofErr w:type="spellEnd"/>
      <w:r w:rsidRPr="00BB30CD">
        <w:rPr>
          <w:sz w:val="28"/>
          <w:szCs w:val="28"/>
        </w:rPr>
        <w:t xml:space="preserve">, форму, значки, </w:t>
      </w:r>
      <w:proofErr w:type="spellStart"/>
      <w:r w:rsidRPr="00BB30CD">
        <w:rPr>
          <w:sz w:val="28"/>
          <w:szCs w:val="28"/>
        </w:rPr>
        <w:t>відзнаки</w:t>
      </w:r>
      <w:proofErr w:type="spellEnd"/>
      <w:r w:rsidRPr="00BB30CD">
        <w:rPr>
          <w:sz w:val="28"/>
          <w:szCs w:val="28"/>
        </w:rPr>
        <w:t xml:space="preserve">, нагороди, </w:t>
      </w:r>
      <w:proofErr w:type="spellStart"/>
      <w:r w:rsidRPr="00BB30CD">
        <w:rPr>
          <w:sz w:val="28"/>
          <w:szCs w:val="28"/>
        </w:rPr>
        <w:t>пісні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девізи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 xml:space="preserve">. Заходи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знаходять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своє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відображення</w:t>
      </w:r>
      <w:proofErr w:type="spellEnd"/>
      <w:r w:rsidRPr="00BB30CD">
        <w:rPr>
          <w:sz w:val="28"/>
          <w:szCs w:val="28"/>
        </w:rPr>
        <w:t xml:space="preserve"> у </w:t>
      </w:r>
      <w:proofErr w:type="spellStart"/>
      <w:r w:rsidRPr="00BB30CD">
        <w:rPr>
          <w:sz w:val="28"/>
          <w:szCs w:val="28"/>
        </w:rPr>
        <w:t>шкільних</w:t>
      </w:r>
      <w:proofErr w:type="spellEnd"/>
      <w:r w:rsidRPr="00BB30CD">
        <w:rPr>
          <w:sz w:val="28"/>
          <w:szCs w:val="28"/>
        </w:rPr>
        <w:t xml:space="preserve"> газетах “Бунчук”, “Булава”, “Пернач”, “Сторожа”, “</w:t>
      </w:r>
      <w:proofErr w:type="spellStart"/>
      <w:r w:rsidRPr="00BB30CD">
        <w:rPr>
          <w:sz w:val="28"/>
          <w:szCs w:val="28"/>
        </w:rPr>
        <w:t>Молодий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козак</w:t>
      </w:r>
      <w:proofErr w:type="spellEnd"/>
      <w:r w:rsidRPr="00BB30CD">
        <w:rPr>
          <w:sz w:val="28"/>
          <w:szCs w:val="28"/>
        </w:rPr>
        <w:t>”, “</w:t>
      </w:r>
      <w:proofErr w:type="spellStart"/>
      <w:r w:rsidRPr="00BB30CD">
        <w:rPr>
          <w:sz w:val="28"/>
          <w:szCs w:val="28"/>
        </w:rPr>
        <w:t>Дніпрові</w:t>
      </w:r>
      <w:proofErr w:type="spellEnd"/>
      <w:r w:rsidRPr="00BB30CD">
        <w:rPr>
          <w:sz w:val="28"/>
          <w:szCs w:val="28"/>
        </w:rPr>
        <w:t xml:space="preserve"> пороги” та </w:t>
      </w:r>
      <w:proofErr w:type="spellStart"/>
      <w:r w:rsidRPr="00BB30CD">
        <w:rPr>
          <w:sz w:val="28"/>
          <w:szCs w:val="28"/>
        </w:rPr>
        <w:t>інші</w:t>
      </w:r>
      <w:proofErr w:type="spellEnd"/>
      <w:r w:rsidRPr="00BB30CD">
        <w:rPr>
          <w:sz w:val="28"/>
          <w:szCs w:val="28"/>
        </w:rPr>
        <w:t xml:space="preserve">, у </w:t>
      </w:r>
      <w:proofErr w:type="spellStart"/>
      <w:r w:rsidRPr="00BB30CD">
        <w:rPr>
          <w:sz w:val="28"/>
          <w:szCs w:val="28"/>
        </w:rPr>
        <w:t>місцевій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пресі</w:t>
      </w:r>
      <w:proofErr w:type="spellEnd"/>
      <w:r w:rsidRPr="00BB30CD">
        <w:rPr>
          <w:sz w:val="28"/>
          <w:szCs w:val="28"/>
        </w:rPr>
        <w:t xml:space="preserve"> та у </w:t>
      </w:r>
      <w:proofErr w:type="spellStart"/>
      <w:r w:rsidRPr="00BB30CD">
        <w:rPr>
          <w:sz w:val="28"/>
          <w:szCs w:val="28"/>
        </w:rPr>
        <w:t>дитячо</w:t>
      </w:r>
      <w:proofErr w:type="spellEnd"/>
      <w:r w:rsidRPr="00BB30CD">
        <w:rPr>
          <w:sz w:val="28"/>
          <w:szCs w:val="28"/>
        </w:rPr>
        <w:t xml:space="preserve"> – </w:t>
      </w:r>
      <w:proofErr w:type="spellStart"/>
      <w:r w:rsidRPr="00BB30CD">
        <w:rPr>
          <w:sz w:val="28"/>
          <w:szCs w:val="28"/>
        </w:rPr>
        <w:t>юнацьких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періодичних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виданнях.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End"/>
      <w:r w:rsidRPr="00BB30CD">
        <w:rPr>
          <w:sz w:val="28"/>
          <w:szCs w:val="28"/>
        </w:rPr>
        <w:t xml:space="preserve">Метою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є </w:t>
      </w:r>
      <w:proofErr w:type="spellStart"/>
      <w:r w:rsidRPr="00BB30CD">
        <w:rPr>
          <w:sz w:val="28"/>
          <w:szCs w:val="28"/>
        </w:rPr>
        <w:t>виховання</w:t>
      </w:r>
      <w:proofErr w:type="spellEnd"/>
      <w:r w:rsidRPr="00BB30CD">
        <w:rPr>
          <w:sz w:val="28"/>
          <w:szCs w:val="28"/>
        </w:rPr>
        <w:t xml:space="preserve"> духовно та </w:t>
      </w:r>
      <w:proofErr w:type="spellStart"/>
      <w:r w:rsidRPr="00BB30CD">
        <w:rPr>
          <w:sz w:val="28"/>
          <w:szCs w:val="28"/>
        </w:rPr>
        <w:t>фізично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розвиненого</w:t>
      </w:r>
      <w:proofErr w:type="spellEnd"/>
      <w:r w:rsidRPr="00BB30CD">
        <w:rPr>
          <w:sz w:val="28"/>
          <w:szCs w:val="28"/>
        </w:rPr>
        <w:t xml:space="preserve"> юного </w:t>
      </w:r>
      <w:proofErr w:type="spellStart"/>
      <w:r w:rsidRPr="00BB30CD">
        <w:rPr>
          <w:sz w:val="28"/>
          <w:szCs w:val="28"/>
        </w:rPr>
        <w:t>покоління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української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держави</w:t>
      </w:r>
      <w:proofErr w:type="spellEnd"/>
      <w:r w:rsidRPr="00BB30CD">
        <w:rPr>
          <w:sz w:val="28"/>
          <w:szCs w:val="28"/>
        </w:rPr>
        <w:t xml:space="preserve"> на </w:t>
      </w:r>
      <w:proofErr w:type="spellStart"/>
      <w:r w:rsidRPr="00BB30CD">
        <w:rPr>
          <w:sz w:val="28"/>
          <w:szCs w:val="28"/>
        </w:rPr>
        <w:t>історично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сформованих</w:t>
      </w:r>
      <w:proofErr w:type="spellEnd"/>
      <w:r w:rsidRPr="00BB30CD">
        <w:rPr>
          <w:sz w:val="28"/>
          <w:szCs w:val="28"/>
        </w:rPr>
        <w:t xml:space="preserve"> засадах </w:t>
      </w:r>
      <w:proofErr w:type="spellStart"/>
      <w:r w:rsidRPr="00BB30CD">
        <w:rPr>
          <w:sz w:val="28"/>
          <w:szCs w:val="28"/>
        </w:rPr>
        <w:t>українського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традиційного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світогляду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усучасненого</w:t>
      </w:r>
      <w:proofErr w:type="spellEnd"/>
      <w:r w:rsidRPr="00BB30CD">
        <w:rPr>
          <w:sz w:val="28"/>
          <w:szCs w:val="28"/>
        </w:rPr>
        <w:t xml:space="preserve"> способу </w:t>
      </w:r>
      <w:proofErr w:type="spellStart"/>
      <w:r w:rsidRPr="00BB30CD">
        <w:rPr>
          <w:sz w:val="28"/>
          <w:szCs w:val="28"/>
        </w:rPr>
        <w:t>життя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що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своїм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корінням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сягає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доби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Київської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держави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Гетьманських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часів</w:t>
      </w:r>
      <w:proofErr w:type="spellEnd"/>
      <w:r w:rsidRPr="00BB30CD">
        <w:rPr>
          <w:sz w:val="28"/>
          <w:szCs w:val="28"/>
        </w:rPr>
        <w:t xml:space="preserve">, у </w:t>
      </w:r>
      <w:proofErr w:type="spellStart"/>
      <w:r w:rsidRPr="00BB30CD">
        <w:rPr>
          <w:sz w:val="28"/>
          <w:szCs w:val="28"/>
        </w:rPr>
        <w:t>дусі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відданості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Батьківщині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її</w:t>
      </w:r>
      <w:proofErr w:type="spellEnd"/>
      <w:r w:rsidRPr="00BB30CD">
        <w:rPr>
          <w:sz w:val="28"/>
          <w:szCs w:val="28"/>
        </w:rPr>
        <w:t xml:space="preserve"> народу на </w:t>
      </w:r>
      <w:proofErr w:type="spellStart"/>
      <w:r w:rsidRPr="00BB30CD">
        <w:rPr>
          <w:sz w:val="28"/>
          <w:szCs w:val="28"/>
        </w:rPr>
        <w:t>основі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національних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загальнолюдських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духовних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моральних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цінностей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Основні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завдання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>:</w:t>
      </w:r>
    </w:p>
    <w:p w:rsidR="009659FB" w:rsidRDefault="009659FB" w:rsidP="00965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виховання</w:t>
      </w:r>
      <w:proofErr w:type="spellEnd"/>
      <w:r w:rsidRPr="00BB30CD">
        <w:rPr>
          <w:sz w:val="28"/>
          <w:szCs w:val="28"/>
        </w:rPr>
        <w:t xml:space="preserve"> у </w:t>
      </w:r>
      <w:proofErr w:type="spellStart"/>
      <w:r w:rsidRPr="00BB30CD">
        <w:rPr>
          <w:sz w:val="28"/>
          <w:szCs w:val="28"/>
        </w:rPr>
        <w:t>дітей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юнацтва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історичної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свідомості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активної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громадської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позиції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національної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гідності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любові</w:t>
      </w:r>
      <w:proofErr w:type="spellEnd"/>
      <w:r w:rsidRPr="00BB30CD">
        <w:rPr>
          <w:sz w:val="28"/>
          <w:szCs w:val="28"/>
        </w:rPr>
        <w:t xml:space="preserve"> до </w:t>
      </w:r>
      <w:proofErr w:type="spellStart"/>
      <w:r w:rsidRPr="00BB30CD">
        <w:rPr>
          <w:sz w:val="28"/>
          <w:szCs w:val="28"/>
        </w:rPr>
        <w:t>своєї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Батьківщини</w:t>
      </w:r>
      <w:proofErr w:type="spellEnd"/>
      <w:r w:rsidRPr="00BB30CD">
        <w:rPr>
          <w:sz w:val="28"/>
          <w:szCs w:val="28"/>
        </w:rPr>
        <w:t xml:space="preserve"> – </w:t>
      </w:r>
      <w:proofErr w:type="spellStart"/>
      <w:r w:rsidRPr="00BB30CD">
        <w:rPr>
          <w:sz w:val="28"/>
          <w:szCs w:val="28"/>
        </w:rPr>
        <w:t>України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готовності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захищати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свій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рідний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край;</w:t>
      </w:r>
    </w:p>
    <w:p w:rsidR="009659FB" w:rsidRDefault="009659FB" w:rsidP="00965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осягнення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духовної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спадщини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українського</w:t>
      </w:r>
      <w:proofErr w:type="spellEnd"/>
      <w:r w:rsidRPr="00BB30CD">
        <w:rPr>
          <w:sz w:val="28"/>
          <w:szCs w:val="28"/>
        </w:rPr>
        <w:t xml:space="preserve"> народу, </w:t>
      </w:r>
      <w:proofErr w:type="spellStart"/>
      <w:r w:rsidRPr="00BB30CD">
        <w:rPr>
          <w:sz w:val="28"/>
          <w:szCs w:val="28"/>
        </w:rPr>
        <w:t>вивчення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православних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звичаїв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обрядів;</w:t>
      </w:r>
    </w:p>
    <w:p w:rsidR="009659FB" w:rsidRDefault="009659FB" w:rsidP="00965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9FB">
        <w:rPr>
          <w:sz w:val="28"/>
          <w:szCs w:val="28"/>
        </w:rPr>
        <w:t>оволодіння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художніми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промислами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козацьким</w:t>
      </w:r>
      <w:proofErr w:type="spellEnd"/>
      <w:r w:rsidRPr="009659FB">
        <w:rPr>
          <w:sz w:val="28"/>
          <w:szCs w:val="28"/>
        </w:rPr>
        <w:t xml:space="preserve"> способом </w:t>
      </w:r>
      <w:proofErr w:type="spellStart"/>
      <w:r w:rsidRPr="009659FB">
        <w:rPr>
          <w:sz w:val="28"/>
          <w:szCs w:val="28"/>
        </w:rPr>
        <w:t>життя</w:t>
      </w:r>
      <w:proofErr w:type="spellEnd"/>
      <w:r w:rsidRPr="009659FB">
        <w:rPr>
          <w:sz w:val="28"/>
          <w:szCs w:val="28"/>
        </w:rPr>
        <w:t xml:space="preserve"> і </w:t>
      </w:r>
      <w:proofErr w:type="spellStart"/>
      <w:r w:rsidRPr="009659FB">
        <w:rPr>
          <w:sz w:val="28"/>
          <w:szCs w:val="28"/>
        </w:rPr>
        <w:t>господарювання</w:t>
      </w:r>
      <w:proofErr w:type="spellEnd"/>
      <w:r w:rsidRPr="009659FB">
        <w:rPr>
          <w:sz w:val="28"/>
          <w:szCs w:val="28"/>
        </w:rPr>
        <w:t xml:space="preserve"> на </w:t>
      </w:r>
      <w:proofErr w:type="spellStart"/>
      <w:r w:rsidRPr="009659FB">
        <w:rPr>
          <w:sz w:val="28"/>
          <w:szCs w:val="28"/>
        </w:rPr>
        <w:t>землі</w:t>
      </w:r>
      <w:proofErr w:type="spellEnd"/>
      <w:r w:rsidRPr="009659FB">
        <w:rPr>
          <w:sz w:val="28"/>
          <w:szCs w:val="28"/>
        </w:rPr>
        <w:t xml:space="preserve">, в саду, на </w:t>
      </w:r>
      <w:proofErr w:type="spellStart"/>
      <w:r w:rsidRPr="009659FB">
        <w:rPr>
          <w:sz w:val="28"/>
          <w:szCs w:val="28"/>
        </w:rPr>
        <w:t>пасіці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тваринництві</w:t>
      </w:r>
      <w:proofErr w:type="spellEnd"/>
      <w:r w:rsidRPr="009659FB">
        <w:rPr>
          <w:sz w:val="28"/>
          <w:szCs w:val="28"/>
        </w:rPr>
        <w:t xml:space="preserve"> та </w:t>
      </w:r>
      <w:proofErr w:type="spellStart"/>
      <w:r w:rsidRPr="009659FB">
        <w:rPr>
          <w:sz w:val="28"/>
          <w:szCs w:val="28"/>
        </w:rPr>
        <w:t>інших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галузях</w:t>
      </w:r>
      <w:proofErr w:type="spellEnd"/>
      <w:r w:rsidRPr="009659FB">
        <w:rPr>
          <w:sz w:val="28"/>
          <w:szCs w:val="28"/>
        </w:rPr>
        <w:t xml:space="preserve"> народного </w:t>
      </w:r>
      <w:proofErr w:type="spellStart"/>
      <w:r w:rsidRPr="009659FB">
        <w:rPr>
          <w:sz w:val="28"/>
          <w:szCs w:val="28"/>
        </w:rPr>
        <w:t>господарства;</w:t>
      </w:r>
    </w:p>
    <w:p w:rsidR="009659FB" w:rsidRDefault="009659FB" w:rsidP="00965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9FB">
        <w:rPr>
          <w:sz w:val="28"/>
          <w:szCs w:val="28"/>
        </w:rPr>
        <w:t>вивчення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Конституції</w:t>
      </w:r>
      <w:proofErr w:type="spellEnd"/>
      <w:r w:rsidRPr="009659FB">
        <w:rPr>
          <w:sz w:val="28"/>
          <w:szCs w:val="28"/>
        </w:rPr>
        <w:t xml:space="preserve"> та </w:t>
      </w:r>
      <w:proofErr w:type="spellStart"/>
      <w:r w:rsidRPr="009659FB">
        <w:rPr>
          <w:sz w:val="28"/>
          <w:szCs w:val="28"/>
        </w:rPr>
        <w:t>законодавства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України</w:t>
      </w:r>
      <w:proofErr w:type="spellEnd"/>
      <w:r w:rsidRPr="009659FB">
        <w:rPr>
          <w:sz w:val="28"/>
          <w:szCs w:val="28"/>
        </w:rPr>
        <w:t xml:space="preserve">, а </w:t>
      </w:r>
      <w:proofErr w:type="spellStart"/>
      <w:r w:rsidRPr="009659FB">
        <w:rPr>
          <w:sz w:val="28"/>
          <w:szCs w:val="28"/>
        </w:rPr>
        <w:t>також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правової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бази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діяльності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Товариства;</w:t>
      </w:r>
    </w:p>
    <w:p w:rsidR="009659FB" w:rsidRDefault="009659FB" w:rsidP="00965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9FB">
        <w:rPr>
          <w:sz w:val="28"/>
          <w:szCs w:val="28"/>
        </w:rPr>
        <w:t>опанування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козацької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культурної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спадщини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гри</w:t>
      </w:r>
      <w:proofErr w:type="spellEnd"/>
      <w:r w:rsidRPr="009659FB">
        <w:rPr>
          <w:sz w:val="28"/>
          <w:szCs w:val="28"/>
        </w:rPr>
        <w:t xml:space="preserve"> на </w:t>
      </w:r>
      <w:proofErr w:type="spellStart"/>
      <w:r w:rsidRPr="009659FB">
        <w:rPr>
          <w:sz w:val="28"/>
          <w:szCs w:val="28"/>
        </w:rPr>
        <w:t>козацьких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інструментах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козацького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танцю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козацьких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пісень</w:t>
      </w:r>
      <w:proofErr w:type="spellEnd"/>
      <w:r w:rsidRPr="009659FB">
        <w:rPr>
          <w:sz w:val="28"/>
          <w:szCs w:val="28"/>
        </w:rPr>
        <w:t xml:space="preserve"> і дум, </w:t>
      </w:r>
      <w:proofErr w:type="spellStart"/>
      <w:r w:rsidRPr="009659FB">
        <w:rPr>
          <w:sz w:val="28"/>
          <w:szCs w:val="28"/>
        </w:rPr>
        <w:t>вивчення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козацького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живопису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розпису</w:t>
      </w:r>
      <w:proofErr w:type="spellEnd"/>
      <w:r w:rsidRPr="009659FB">
        <w:rPr>
          <w:sz w:val="28"/>
          <w:szCs w:val="28"/>
        </w:rPr>
        <w:t xml:space="preserve"> й </w:t>
      </w:r>
      <w:proofErr w:type="spellStart"/>
      <w:r w:rsidRPr="009659FB">
        <w:rPr>
          <w:sz w:val="28"/>
          <w:szCs w:val="28"/>
        </w:rPr>
        <w:t>опорядження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козацьких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святинь</w:t>
      </w:r>
      <w:proofErr w:type="spellEnd"/>
      <w:r w:rsidRPr="009659FB">
        <w:rPr>
          <w:sz w:val="28"/>
          <w:szCs w:val="28"/>
        </w:rPr>
        <w:t xml:space="preserve"> і </w:t>
      </w:r>
      <w:proofErr w:type="spellStart"/>
      <w:r w:rsidRPr="009659FB">
        <w:rPr>
          <w:sz w:val="28"/>
          <w:szCs w:val="28"/>
        </w:rPr>
        <w:t>жител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вивчення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звичаїв</w:t>
      </w:r>
      <w:proofErr w:type="spellEnd"/>
      <w:r w:rsidRPr="009659FB">
        <w:rPr>
          <w:sz w:val="28"/>
          <w:szCs w:val="28"/>
        </w:rPr>
        <w:t xml:space="preserve"> і </w:t>
      </w:r>
      <w:proofErr w:type="spellStart"/>
      <w:r w:rsidRPr="009659FB">
        <w:rPr>
          <w:sz w:val="28"/>
          <w:szCs w:val="28"/>
        </w:rPr>
        <w:t>ритуалів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традицій</w:t>
      </w:r>
      <w:proofErr w:type="spellEnd"/>
      <w:r w:rsidRPr="009659FB">
        <w:rPr>
          <w:sz w:val="28"/>
          <w:szCs w:val="28"/>
        </w:rPr>
        <w:t xml:space="preserve"> і </w:t>
      </w:r>
      <w:proofErr w:type="spellStart"/>
      <w:r w:rsidRPr="009659FB">
        <w:rPr>
          <w:sz w:val="28"/>
          <w:szCs w:val="28"/>
        </w:rPr>
        <w:t>свят;</w:t>
      </w:r>
    </w:p>
    <w:p w:rsidR="009659FB" w:rsidRDefault="009659FB" w:rsidP="00965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9FB">
        <w:rPr>
          <w:sz w:val="28"/>
          <w:szCs w:val="28"/>
        </w:rPr>
        <w:t>переймання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секретів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народної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козацької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кухні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медицини</w:t>
      </w:r>
      <w:proofErr w:type="spellEnd"/>
      <w:r w:rsidRPr="009659FB">
        <w:rPr>
          <w:sz w:val="28"/>
          <w:szCs w:val="28"/>
        </w:rPr>
        <w:t xml:space="preserve">, знахарства, </w:t>
      </w:r>
      <w:proofErr w:type="spellStart"/>
      <w:r w:rsidRPr="009659FB">
        <w:rPr>
          <w:sz w:val="28"/>
          <w:szCs w:val="28"/>
        </w:rPr>
        <w:t>лікування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травами;</w:t>
      </w:r>
    </w:p>
    <w:p w:rsidR="009659FB" w:rsidRPr="009659FB" w:rsidRDefault="009659FB" w:rsidP="009659F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59FB">
        <w:rPr>
          <w:sz w:val="28"/>
          <w:szCs w:val="28"/>
        </w:rPr>
        <w:t>переймання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козацьких</w:t>
      </w:r>
      <w:proofErr w:type="spellEnd"/>
      <w:r w:rsidRPr="009659FB">
        <w:rPr>
          <w:sz w:val="28"/>
          <w:szCs w:val="28"/>
        </w:rPr>
        <w:t xml:space="preserve"> забав та </w:t>
      </w:r>
      <w:proofErr w:type="spellStart"/>
      <w:r w:rsidRPr="009659FB">
        <w:rPr>
          <w:sz w:val="28"/>
          <w:szCs w:val="28"/>
        </w:rPr>
        <w:t>військових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ігор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козацьких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видів</w:t>
      </w:r>
      <w:proofErr w:type="spellEnd"/>
      <w:r w:rsidRPr="009659FB">
        <w:rPr>
          <w:sz w:val="28"/>
          <w:szCs w:val="28"/>
        </w:rPr>
        <w:t xml:space="preserve"> спорту, </w:t>
      </w:r>
      <w:proofErr w:type="spellStart"/>
      <w:r w:rsidRPr="009659FB">
        <w:rPr>
          <w:sz w:val="28"/>
          <w:szCs w:val="28"/>
        </w:rPr>
        <w:t>зокрема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різних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видів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єдиноборства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верхової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їзди</w:t>
      </w:r>
      <w:proofErr w:type="spellEnd"/>
      <w:r w:rsidRPr="009659FB">
        <w:rPr>
          <w:sz w:val="28"/>
          <w:szCs w:val="28"/>
        </w:rPr>
        <w:t xml:space="preserve">, </w:t>
      </w:r>
      <w:proofErr w:type="spellStart"/>
      <w:r w:rsidRPr="009659FB">
        <w:rPr>
          <w:sz w:val="28"/>
          <w:szCs w:val="28"/>
        </w:rPr>
        <w:t>військового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танцю</w:t>
      </w:r>
      <w:proofErr w:type="spellEnd"/>
      <w:r w:rsidRPr="009659FB">
        <w:rPr>
          <w:sz w:val="28"/>
          <w:szCs w:val="28"/>
        </w:rPr>
        <w:t xml:space="preserve"> “Гопак”, </w:t>
      </w:r>
      <w:proofErr w:type="spellStart"/>
      <w:r w:rsidRPr="009659FB">
        <w:rPr>
          <w:sz w:val="28"/>
          <w:szCs w:val="28"/>
        </w:rPr>
        <w:t>козацького</w:t>
      </w:r>
      <w:proofErr w:type="spellEnd"/>
      <w:r w:rsidRPr="009659FB">
        <w:rPr>
          <w:sz w:val="28"/>
          <w:szCs w:val="28"/>
        </w:rPr>
        <w:t xml:space="preserve"> стилю “Спас” та </w:t>
      </w:r>
      <w:proofErr w:type="spellStart"/>
      <w:r w:rsidRPr="009659FB">
        <w:rPr>
          <w:sz w:val="28"/>
          <w:szCs w:val="28"/>
        </w:rPr>
        <w:t>багато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іншого</w:t>
      </w:r>
      <w:proofErr w:type="spellEnd"/>
      <w:r w:rsidRPr="009659FB">
        <w:rPr>
          <w:sz w:val="28"/>
          <w:szCs w:val="28"/>
        </w:rPr>
        <w:t xml:space="preserve"> з метою </w:t>
      </w:r>
      <w:proofErr w:type="spellStart"/>
      <w:r w:rsidRPr="009659FB">
        <w:rPr>
          <w:sz w:val="28"/>
          <w:szCs w:val="28"/>
        </w:rPr>
        <w:t>гартування</w:t>
      </w:r>
      <w:proofErr w:type="spellEnd"/>
      <w:r w:rsidRPr="009659FB">
        <w:rPr>
          <w:sz w:val="28"/>
          <w:szCs w:val="28"/>
        </w:rPr>
        <w:t xml:space="preserve"> </w:t>
      </w:r>
      <w:proofErr w:type="spellStart"/>
      <w:r w:rsidRPr="009659FB">
        <w:rPr>
          <w:sz w:val="28"/>
          <w:szCs w:val="28"/>
        </w:rPr>
        <w:t>юнацького</w:t>
      </w:r>
      <w:proofErr w:type="spellEnd"/>
      <w:r w:rsidRPr="009659FB">
        <w:rPr>
          <w:sz w:val="28"/>
          <w:szCs w:val="28"/>
        </w:rPr>
        <w:t xml:space="preserve"> духу і </w:t>
      </w:r>
      <w:proofErr w:type="spellStart"/>
      <w:r w:rsidRPr="009659FB">
        <w:rPr>
          <w:sz w:val="28"/>
          <w:szCs w:val="28"/>
        </w:rPr>
        <w:t>тіла</w:t>
      </w:r>
      <w:proofErr w:type="spellEnd"/>
      <w:r w:rsidRPr="009659FB">
        <w:rPr>
          <w:sz w:val="28"/>
          <w:szCs w:val="28"/>
        </w:rPr>
        <w:t>.</w:t>
      </w:r>
    </w:p>
    <w:p w:rsidR="009659FB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Виконання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цих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завдань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сприятиме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розвитку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дружби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між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дітьми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юнацтвом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різних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регіонів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України.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 за </w:t>
      </w:r>
      <w:proofErr w:type="spellStart"/>
      <w:r w:rsidRPr="00BB30CD">
        <w:rPr>
          <w:sz w:val="28"/>
          <w:szCs w:val="28"/>
        </w:rPr>
        <w:t>бажанням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його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засновників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бути </w:t>
      </w:r>
      <w:proofErr w:type="spellStart"/>
      <w:r w:rsidRPr="00BB30CD">
        <w:rPr>
          <w:sz w:val="28"/>
          <w:szCs w:val="28"/>
        </w:rPr>
        <w:t>юридичною</w:t>
      </w:r>
      <w:proofErr w:type="spellEnd"/>
      <w:r w:rsidRPr="00BB30CD">
        <w:rPr>
          <w:sz w:val="28"/>
          <w:szCs w:val="28"/>
        </w:rPr>
        <w:t xml:space="preserve"> особою. Але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найбільш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доцільно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створювати</w:t>
      </w:r>
      <w:proofErr w:type="spellEnd"/>
      <w:r w:rsidRPr="00BB30CD">
        <w:rPr>
          <w:sz w:val="28"/>
          <w:szCs w:val="28"/>
        </w:rPr>
        <w:t xml:space="preserve"> при </w:t>
      </w:r>
      <w:proofErr w:type="spellStart"/>
      <w:r w:rsidRPr="00BB30CD">
        <w:rPr>
          <w:sz w:val="28"/>
          <w:szCs w:val="28"/>
        </w:rPr>
        <w:t>навчальних</w:t>
      </w:r>
      <w:proofErr w:type="spellEnd"/>
      <w:r w:rsidRPr="00BB30CD">
        <w:rPr>
          <w:sz w:val="28"/>
          <w:szCs w:val="28"/>
        </w:rPr>
        <w:t xml:space="preserve"> закладах,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і є </w:t>
      </w:r>
      <w:proofErr w:type="spellStart"/>
      <w:r w:rsidRPr="00BB30CD">
        <w:rPr>
          <w:sz w:val="28"/>
          <w:szCs w:val="28"/>
        </w:rPr>
        <w:t>юридичними</w:t>
      </w:r>
      <w:proofErr w:type="spellEnd"/>
      <w:r w:rsidRPr="00BB30CD">
        <w:rPr>
          <w:sz w:val="28"/>
          <w:szCs w:val="28"/>
        </w:rPr>
        <w:t xml:space="preserve"> особами. </w:t>
      </w:r>
      <w:proofErr w:type="spellStart"/>
      <w:r w:rsidRPr="00BB30CD">
        <w:rPr>
          <w:sz w:val="28"/>
          <w:szCs w:val="28"/>
        </w:rPr>
        <w:t>Організація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мати</w:t>
      </w:r>
      <w:proofErr w:type="spellEnd"/>
      <w:r w:rsidRPr="00BB30CD">
        <w:rPr>
          <w:sz w:val="28"/>
          <w:szCs w:val="28"/>
        </w:rPr>
        <w:t xml:space="preserve"> штамп і печатку </w:t>
      </w:r>
      <w:proofErr w:type="spellStart"/>
      <w:r w:rsidRPr="00BB30CD">
        <w:rPr>
          <w:sz w:val="28"/>
          <w:szCs w:val="28"/>
        </w:rPr>
        <w:t>зі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своїм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найменуванням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емблемою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Козацький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молодіжний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або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дитячо-юнацький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загін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навчально</w:t>
      </w:r>
      <w:proofErr w:type="spellEnd"/>
      <w:r w:rsidRPr="00BB30CD">
        <w:rPr>
          <w:sz w:val="28"/>
          <w:szCs w:val="28"/>
        </w:rPr>
        <w:t>–</w:t>
      </w:r>
      <w:proofErr w:type="spellStart"/>
      <w:r w:rsidRPr="00BB30CD">
        <w:rPr>
          <w:sz w:val="28"/>
          <w:szCs w:val="28"/>
        </w:rPr>
        <w:t>виховного</w:t>
      </w:r>
      <w:proofErr w:type="spellEnd"/>
      <w:r w:rsidRPr="00BB30CD">
        <w:rPr>
          <w:sz w:val="28"/>
          <w:szCs w:val="28"/>
        </w:rPr>
        <w:t xml:space="preserve"> закладу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свій</w:t>
      </w:r>
      <w:proofErr w:type="spellEnd"/>
      <w:r w:rsidRPr="00BB30CD">
        <w:rPr>
          <w:sz w:val="28"/>
          <w:szCs w:val="28"/>
        </w:rPr>
        <w:t xml:space="preserve"> прапор.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Розглянемо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ж права </w:t>
      </w:r>
      <w:proofErr w:type="spellStart"/>
      <w:r w:rsidRPr="00BB30CD">
        <w:rPr>
          <w:sz w:val="28"/>
          <w:szCs w:val="28"/>
        </w:rPr>
        <w:t>має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якщо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воно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отримує</w:t>
      </w:r>
      <w:proofErr w:type="spellEnd"/>
      <w:r w:rsidRPr="00BB30CD">
        <w:rPr>
          <w:sz w:val="28"/>
          <w:szCs w:val="28"/>
        </w:rPr>
        <w:t xml:space="preserve"> статус </w:t>
      </w:r>
      <w:proofErr w:type="spellStart"/>
      <w:r w:rsidRPr="00BB30CD">
        <w:rPr>
          <w:sz w:val="28"/>
          <w:szCs w:val="28"/>
        </w:rPr>
        <w:t>юридичної</w:t>
      </w:r>
      <w:proofErr w:type="spellEnd"/>
      <w:r w:rsidRPr="00BB30CD">
        <w:rPr>
          <w:sz w:val="28"/>
          <w:szCs w:val="28"/>
        </w:rPr>
        <w:t xml:space="preserve"> особи.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перебуває</w:t>
      </w:r>
      <w:proofErr w:type="spellEnd"/>
      <w:r w:rsidRPr="00BB30CD">
        <w:rPr>
          <w:sz w:val="28"/>
          <w:szCs w:val="28"/>
        </w:rPr>
        <w:t xml:space="preserve"> на </w:t>
      </w:r>
      <w:proofErr w:type="spellStart"/>
      <w:r w:rsidRPr="00BB30CD">
        <w:rPr>
          <w:sz w:val="28"/>
          <w:szCs w:val="28"/>
        </w:rPr>
        <w:t>самостійному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балансі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відкриває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окремі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рахунки</w:t>
      </w:r>
      <w:proofErr w:type="spellEnd"/>
      <w:r w:rsidRPr="00BB30CD">
        <w:rPr>
          <w:sz w:val="28"/>
          <w:szCs w:val="28"/>
        </w:rPr>
        <w:t xml:space="preserve"> у </w:t>
      </w:r>
      <w:proofErr w:type="spellStart"/>
      <w:r w:rsidRPr="00BB30CD">
        <w:rPr>
          <w:sz w:val="28"/>
          <w:szCs w:val="28"/>
        </w:rPr>
        <w:t>банківських</w:t>
      </w:r>
      <w:proofErr w:type="spellEnd"/>
      <w:r w:rsidRPr="00BB30CD">
        <w:rPr>
          <w:sz w:val="28"/>
          <w:szCs w:val="28"/>
        </w:rPr>
        <w:t xml:space="preserve">  </w:t>
      </w:r>
      <w:proofErr w:type="spellStart"/>
      <w:r w:rsidRPr="00BB30CD">
        <w:rPr>
          <w:sz w:val="28"/>
          <w:szCs w:val="28"/>
        </w:rPr>
        <w:t>установах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Згідно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із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законодавством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України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має</w:t>
      </w:r>
      <w:proofErr w:type="spellEnd"/>
      <w:r w:rsidRPr="00BB30CD">
        <w:rPr>
          <w:sz w:val="28"/>
          <w:szCs w:val="28"/>
        </w:rPr>
        <w:t xml:space="preserve"> право: </w:t>
      </w:r>
      <w:proofErr w:type="spellStart"/>
      <w:r w:rsidRPr="00BB30CD">
        <w:rPr>
          <w:sz w:val="28"/>
          <w:szCs w:val="28"/>
        </w:rPr>
        <w:t>укладати</w:t>
      </w:r>
      <w:proofErr w:type="spellEnd"/>
      <w:r w:rsidRPr="00BB30CD">
        <w:rPr>
          <w:sz w:val="28"/>
          <w:szCs w:val="28"/>
        </w:rPr>
        <w:t xml:space="preserve"> договори </w:t>
      </w:r>
      <w:proofErr w:type="spellStart"/>
      <w:r w:rsidRPr="00BB30CD">
        <w:rPr>
          <w:sz w:val="28"/>
          <w:szCs w:val="28"/>
        </w:rPr>
        <w:t>від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імені</w:t>
      </w:r>
      <w:proofErr w:type="spellEnd"/>
      <w:r w:rsidRPr="00BB30CD">
        <w:rPr>
          <w:sz w:val="28"/>
          <w:szCs w:val="28"/>
        </w:rPr>
        <w:t xml:space="preserve">, у тому </w:t>
      </w:r>
      <w:proofErr w:type="spellStart"/>
      <w:r w:rsidRPr="00BB30CD">
        <w:rPr>
          <w:sz w:val="28"/>
          <w:szCs w:val="28"/>
        </w:rPr>
        <w:t>числі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набувати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відчужувати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майно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здійснювати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інші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юридичні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операції</w:t>
      </w:r>
      <w:proofErr w:type="spellEnd"/>
      <w:r w:rsidRPr="00BB30CD">
        <w:rPr>
          <w:sz w:val="28"/>
          <w:szCs w:val="28"/>
        </w:rPr>
        <w:t xml:space="preserve">; </w:t>
      </w:r>
      <w:proofErr w:type="spellStart"/>
      <w:r w:rsidRPr="00BB30CD">
        <w:rPr>
          <w:sz w:val="28"/>
          <w:szCs w:val="28"/>
        </w:rPr>
        <w:t>входити</w:t>
      </w:r>
      <w:proofErr w:type="spellEnd"/>
      <w:r w:rsidRPr="00BB30CD">
        <w:rPr>
          <w:sz w:val="28"/>
          <w:szCs w:val="28"/>
        </w:rPr>
        <w:t xml:space="preserve"> до </w:t>
      </w:r>
      <w:proofErr w:type="spellStart"/>
      <w:r w:rsidRPr="00BB30CD">
        <w:rPr>
          <w:sz w:val="28"/>
          <w:szCs w:val="28"/>
        </w:rPr>
        <w:t>різних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організацій</w:t>
      </w:r>
      <w:proofErr w:type="spellEnd"/>
      <w:r w:rsidRPr="00BB30CD">
        <w:rPr>
          <w:sz w:val="28"/>
          <w:szCs w:val="28"/>
        </w:rPr>
        <w:t xml:space="preserve">, у тому </w:t>
      </w:r>
      <w:proofErr w:type="spellStart"/>
      <w:r w:rsidRPr="00BB30CD">
        <w:rPr>
          <w:sz w:val="28"/>
          <w:szCs w:val="28"/>
        </w:rPr>
        <w:t>числі</w:t>
      </w:r>
      <w:proofErr w:type="spellEnd"/>
      <w:r w:rsidRPr="00BB30CD">
        <w:rPr>
          <w:sz w:val="28"/>
          <w:szCs w:val="28"/>
        </w:rPr>
        <w:t xml:space="preserve"> й до </w:t>
      </w:r>
      <w:proofErr w:type="spellStart"/>
      <w:r w:rsidRPr="00BB30CD">
        <w:rPr>
          <w:sz w:val="28"/>
          <w:szCs w:val="28"/>
        </w:rPr>
        <w:t>міжнародних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Договори та </w:t>
      </w:r>
      <w:proofErr w:type="spellStart"/>
      <w:r w:rsidRPr="00BB30CD">
        <w:rPr>
          <w:sz w:val="28"/>
          <w:szCs w:val="28"/>
        </w:rPr>
        <w:t>інші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юридичні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документи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підписує</w:t>
      </w:r>
      <w:proofErr w:type="spellEnd"/>
      <w:r w:rsidRPr="00BB30CD">
        <w:rPr>
          <w:sz w:val="28"/>
          <w:szCs w:val="28"/>
        </w:rPr>
        <w:t xml:space="preserve"> перша особа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Отже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виступаючи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юридичною</w:t>
      </w:r>
      <w:proofErr w:type="spellEnd"/>
      <w:r w:rsidRPr="00BB30CD">
        <w:rPr>
          <w:sz w:val="28"/>
          <w:szCs w:val="28"/>
        </w:rPr>
        <w:t xml:space="preserve"> особою, </w:t>
      </w:r>
      <w:proofErr w:type="spellStart"/>
      <w:r w:rsidRPr="00BB30CD">
        <w:rPr>
          <w:sz w:val="28"/>
          <w:szCs w:val="28"/>
        </w:rPr>
        <w:t>набуває</w:t>
      </w:r>
      <w:proofErr w:type="spellEnd"/>
      <w:r w:rsidRPr="00BB30CD">
        <w:rPr>
          <w:sz w:val="28"/>
          <w:szCs w:val="28"/>
        </w:rPr>
        <w:t xml:space="preserve"> ряд </w:t>
      </w:r>
      <w:proofErr w:type="spellStart"/>
      <w:r w:rsidRPr="00BB30CD">
        <w:rPr>
          <w:sz w:val="28"/>
          <w:szCs w:val="28"/>
        </w:rPr>
        <w:t>відповідних</w:t>
      </w:r>
      <w:proofErr w:type="spellEnd"/>
      <w:r w:rsidRPr="00BB30CD">
        <w:rPr>
          <w:sz w:val="28"/>
          <w:szCs w:val="28"/>
        </w:rPr>
        <w:t xml:space="preserve"> до </w:t>
      </w:r>
      <w:proofErr w:type="spellStart"/>
      <w:r w:rsidRPr="00BB30CD">
        <w:rPr>
          <w:sz w:val="28"/>
          <w:szCs w:val="28"/>
        </w:rPr>
        <w:t>цього</w:t>
      </w:r>
      <w:proofErr w:type="spellEnd"/>
      <w:r w:rsidRPr="00BB30CD">
        <w:rPr>
          <w:sz w:val="28"/>
          <w:szCs w:val="28"/>
        </w:rPr>
        <w:t xml:space="preserve"> статусу прав та </w:t>
      </w:r>
      <w:proofErr w:type="spellStart"/>
      <w:r w:rsidRPr="00BB30CD">
        <w:rPr>
          <w:sz w:val="28"/>
          <w:szCs w:val="28"/>
        </w:rPr>
        <w:t>обов’язків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допоможуть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їй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реалізувати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поставлені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завдання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має</w:t>
      </w:r>
      <w:proofErr w:type="spellEnd"/>
      <w:r w:rsidRPr="00BB30CD">
        <w:rPr>
          <w:sz w:val="28"/>
          <w:szCs w:val="28"/>
        </w:rPr>
        <w:t xml:space="preserve"> право </w:t>
      </w:r>
      <w:proofErr w:type="spellStart"/>
      <w:r w:rsidRPr="00BB30CD">
        <w:rPr>
          <w:sz w:val="28"/>
          <w:szCs w:val="28"/>
        </w:rPr>
        <w:t>займатися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всіма</w:t>
      </w:r>
      <w:proofErr w:type="spellEnd"/>
      <w:r w:rsidRPr="00BB30CD">
        <w:rPr>
          <w:sz w:val="28"/>
          <w:szCs w:val="28"/>
        </w:rPr>
        <w:t xml:space="preserve"> видами </w:t>
      </w:r>
      <w:proofErr w:type="spellStart"/>
      <w:r w:rsidRPr="00BB30CD">
        <w:rPr>
          <w:sz w:val="28"/>
          <w:szCs w:val="28"/>
        </w:rPr>
        <w:t>господарської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в межах чинного </w:t>
      </w:r>
      <w:proofErr w:type="spellStart"/>
      <w:r w:rsidRPr="00BB30CD">
        <w:rPr>
          <w:sz w:val="28"/>
          <w:szCs w:val="28"/>
        </w:rPr>
        <w:t>законодавства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України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засновувати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власні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спільні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змішані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підприємства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матимуть</w:t>
      </w:r>
      <w:proofErr w:type="spellEnd"/>
      <w:r w:rsidRPr="00BB30CD">
        <w:rPr>
          <w:sz w:val="28"/>
          <w:szCs w:val="28"/>
        </w:rPr>
        <w:t xml:space="preserve"> статус </w:t>
      </w:r>
      <w:proofErr w:type="spellStart"/>
      <w:r w:rsidRPr="00BB30CD">
        <w:rPr>
          <w:sz w:val="28"/>
          <w:szCs w:val="28"/>
        </w:rPr>
        <w:t>юридичних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осіб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відкривати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власні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майстерні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малі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підприємства</w:t>
      </w:r>
      <w:proofErr w:type="spellEnd"/>
      <w:r w:rsidRPr="00BB30CD">
        <w:rPr>
          <w:sz w:val="28"/>
          <w:szCs w:val="28"/>
        </w:rPr>
        <w:t xml:space="preserve">, в першу </w:t>
      </w:r>
      <w:proofErr w:type="spellStart"/>
      <w:r w:rsidRPr="00BB30CD">
        <w:rPr>
          <w:sz w:val="28"/>
          <w:szCs w:val="28"/>
        </w:rPr>
        <w:t>чергу</w:t>
      </w:r>
      <w:proofErr w:type="spellEnd"/>
      <w:r w:rsidRPr="00BB30CD">
        <w:rPr>
          <w:sz w:val="28"/>
          <w:szCs w:val="28"/>
        </w:rPr>
        <w:t xml:space="preserve"> по </w:t>
      </w:r>
      <w:proofErr w:type="spellStart"/>
      <w:r w:rsidRPr="00BB30CD">
        <w:rPr>
          <w:sz w:val="28"/>
          <w:szCs w:val="28"/>
        </w:rPr>
        <w:t>виробництву</w:t>
      </w:r>
      <w:proofErr w:type="spellEnd"/>
      <w:r w:rsidRPr="00BB30CD">
        <w:rPr>
          <w:sz w:val="28"/>
          <w:szCs w:val="28"/>
        </w:rPr>
        <w:t xml:space="preserve"> речей, </w:t>
      </w:r>
      <w:proofErr w:type="spellStart"/>
      <w:r w:rsidRPr="00BB30CD">
        <w:rPr>
          <w:sz w:val="28"/>
          <w:szCs w:val="28"/>
        </w:rPr>
        <w:t>необхідних</w:t>
      </w:r>
      <w:proofErr w:type="spellEnd"/>
      <w:r w:rsidRPr="00BB30CD">
        <w:rPr>
          <w:sz w:val="28"/>
          <w:szCs w:val="28"/>
        </w:rPr>
        <w:t xml:space="preserve"> для самого юного </w:t>
      </w:r>
      <w:proofErr w:type="spellStart"/>
      <w:r w:rsidRPr="00BB30CD">
        <w:rPr>
          <w:sz w:val="28"/>
          <w:szCs w:val="28"/>
        </w:rPr>
        <w:t>козацтва</w:t>
      </w:r>
      <w:proofErr w:type="spellEnd"/>
      <w:r w:rsidRPr="00BB30CD">
        <w:rPr>
          <w:sz w:val="28"/>
          <w:szCs w:val="28"/>
        </w:rPr>
        <w:t xml:space="preserve">: </w:t>
      </w:r>
      <w:proofErr w:type="spellStart"/>
      <w:r w:rsidRPr="00BB30CD">
        <w:rPr>
          <w:sz w:val="28"/>
          <w:szCs w:val="28"/>
        </w:rPr>
        <w:t>пошиття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вишиванок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шароварів</w:t>
      </w:r>
      <w:proofErr w:type="spellEnd"/>
      <w:r w:rsidRPr="00BB30CD">
        <w:rPr>
          <w:sz w:val="28"/>
          <w:szCs w:val="28"/>
        </w:rPr>
        <w:t xml:space="preserve">, свиток, </w:t>
      </w:r>
      <w:proofErr w:type="spellStart"/>
      <w:r w:rsidRPr="00BB30CD">
        <w:rPr>
          <w:sz w:val="28"/>
          <w:szCs w:val="28"/>
        </w:rPr>
        <w:t>жупанів</w:t>
      </w:r>
      <w:proofErr w:type="spellEnd"/>
      <w:r w:rsidRPr="00BB30CD">
        <w:rPr>
          <w:sz w:val="28"/>
          <w:szCs w:val="28"/>
        </w:rPr>
        <w:t xml:space="preserve">, шапок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Виготовлення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сувенірів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писанок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виробів</w:t>
      </w:r>
      <w:proofErr w:type="spellEnd"/>
      <w:r w:rsidRPr="00BB30CD">
        <w:rPr>
          <w:sz w:val="28"/>
          <w:szCs w:val="28"/>
        </w:rPr>
        <w:t xml:space="preserve"> з дерева та </w:t>
      </w:r>
      <w:proofErr w:type="spellStart"/>
      <w:r w:rsidRPr="00BB30CD">
        <w:rPr>
          <w:sz w:val="28"/>
          <w:szCs w:val="28"/>
        </w:rPr>
        <w:t>іншого</w:t>
      </w:r>
      <w:proofErr w:type="spellEnd"/>
      <w:r w:rsidRPr="00BB30CD">
        <w:rPr>
          <w:sz w:val="28"/>
          <w:szCs w:val="28"/>
        </w:rPr>
        <w:t xml:space="preserve">. Члени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мають</w:t>
      </w:r>
      <w:proofErr w:type="spellEnd"/>
      <w:r w:rsidRPr="00BB30CD">
        <w:rPr>
          <w:sz w:val="28"/>
          <w:szCs w:val="28"/>
        </w:rPr>
        <w:t xml:space="preserve"> право </w:t>
      </w:r>
      <w:proofErr w:type="spellStart"/>
      <w:r w:rsidRPr="00BB30CD">
        <w:rPr>
          <w:sz w:val="28"/>
          <w:szCs w:val="28"/>
        </w:rPr>
        <w:t>брати</w:t>
      </w:r>
      <w:proofErr w:type="spellEnd"/>
      <w:r w:rsidRPr="00BB30CD">
        <w:rPr>
          <w:sz w:val="28"/>
          <w:szCs w:val="28"/>
        </w:rPr>
        <w:t xml:space="preserve">  в </w:t>
      </w:r>
      <w:proofErr w:type="spellStart"/>
      <w:r w:rsidRPr="00BB30CD">
        <w:rPr>
          <w:sz w:val="28"/>
          <w:szCs w:val="28"/>
        </w:rPr>
        <w:t>оренду</w:t>
      </w:r>
      <w:proofErr w:type="spellEnd"/>
      <w:r w:rsidRPr="00BB30CD">
        <w:rPr>
          <w:sz w:val="28"/>
          <w:szCs w:val="28"/>
        </w:rPr>
        <w:t xml:space="preserve"> землю і </w:t>
      </w:r>
      <w:proofErr w:type="spellStart"/>
      <w:r w:rsidRPr="00BB30CD">
        <w:rPr>
          <w:sz w:val="28"/>
          <w:szCs w:val="28"/>
        </w:rPr>
        <w:t>господарювати</w:t>
      </w:r>
      <w:proofErr w:type="spellEnd"/>
      <w:r w:rsidRPr="00BB30CD">
        <w:rPr>
          <w:sz w:val="28"/>
          <w:szCs w:val="28"/>
        </w:rPr>
        <w:t xml:space="preserve"> на </w:t>
      </w:r>
      <w:proofErr w:type="spellStart"/>
      <w:r w:rsidRPr="00BB30CD">
        <w:rPr>
          <w:sz w:val="28"/>
          <w:szCs w:val="28"/>
        </w:rPr>
        <w:t>ній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займаючись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садівництвом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лісництвом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городництвом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іншим</w:t>
      </w:r>
      <w:proofErr w:type="spellEnd"/>
      <w:r w:rsidRPr="00BB30CD">
        <w:rPr>
          <w:sz w:val="28"/>
          <w:szCs w:val="28"/>
        </w:rPr>
        <w:t>.</w:t>
      </w:r>
    </w:p>
    <w:p w:rsidR="009659FB" w:rsidRPr="009659FB" w:rsidRDefault="009659FB" w:rsidP="009659F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0" w:name="_Toc403921247"/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Фінансові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засоби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,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кошти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і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матеріальна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база</w:t>
      </w:r>
      <w:bookmarkEnd w:id="0"/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осередку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СПас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молодіжного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спортивно-</w:t>
      </w: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патріотичного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auto"/>
          <w:sz w:val="28"/>
          <w:szCs w:val="28"/>
        </w:rPr>
        <w:t>товариства</w:t>
      </w:r>
      <w:proofErr w:type="spellEnd"/>
      <w:r>
        <w:rPr>
          <w:rFonts w:ascii="Times New Roman" w:hAnsi="Times New Roman"/>
          <w:b w:val="0"/>
          <w:i/>
          <w:color w:val="auto"/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Фінансові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засоби</w:t>
      </w:r>
      <w:proofErr w:type="spellEnd"/>
      <w:r w:rsidRPr="00BB30CD">
        <w:rPr>
          <w:sz w:val="28"/>
          <w:szCs w:val="28"/>
        </w:rPr>
        <w:t xml:space="preserve"> 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складаються</w:t>
      </w:r>
      <w:proofErr w:type="spellEnd"/>
      <w:r w:rsidRPr="00BB30CD">
        <w:rPr>
          <w:sz w:val="28"/>
          <w:szCs w:val="28"/>
        </w:rPr>
        <w:t xml:space="preserve"> з: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прибутку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названої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господарської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надходжень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концертної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пожертв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цільових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гуртових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зборів</w:t>
      </w:r>
      <w:proofErr w:type="spellEnd"/>
      <w:r w:rsidRPr="00BB30CD">
        <w:rPr>
          <w:sz w:val="28"/>
          <w:szCs w:val="28"/>
        </w:rPr>
        <w:t xml:space="preserve"> самих </w:t>
      </w:r>
      <w:proofErr w:type="spellStart"/>
      <w:r w:rsidRPr="00BB30CD">
        <w:rPr>
          <w:sz w:val="28"/>
          <w:szCs w:val="28"/>
        </w:rPr>
        <w:t>членів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пожертвувань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приватних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осіб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або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підприємств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організацій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спонсорів</w:t>
      </w:r>
      <w:proofErr w:type="spellEnd"/>
      <w:r w:rsidRPr="00BB30CD">
        <w:rPr>
          <w:sz w:val="28"/>
          <w:szCs w:val="28"/>
        </w:rPr>
        <w:t xml:space="preserve"> з </w:t>
      </w:r>
      <w:proofErr w:type="spellStart"/>
      <w:r w:rsidRPr="00BB30CD">
        <w:rPr>
          <w:sz w:val="28"/>
          <w:szCs w:val="28"/>
        </w:rPr>
        <w:t>України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закордону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інших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надходжень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Контроль за </w:t>
      </w:r>
      <w:proofErr w:type="spellStart"/>
      <w:r w:rsidRPr="00BB30CD">
        <w:rPr>
          <w:sz w:val="28"/>
          <w:szCs w:val="28"/>
        </w:rPr>
        <w:t>фінансово-господарською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діяльністю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здійснює</w:t>
      </w:r>
      <w:proofErr w:type="spellEnd"/>
      <w:r w:rsidRPr="00BB30CD">
        <w:rPr>
          <w:sz w:val="28"/>
          <w:szCs w:val="28"/>
        </w:rPr>
        <w:t xml:space="preserve"> суд </w:t>
      </w:r>
      <w:proofErr w:type="spellStart"/>
      <w:r w:rsidRPr="00BB30CD">
        <w:rPr>
          <w:sz w:val="28"/>
          <w:szCs w:val="28"/>
        </w:rPr>
        <w:t>козацької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честі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якому</w:t>
      </w:r>
      <w:proofErr w:type="spellEnd"/>
      <w:r w:rsidRPr="00BB30CD">
        <w:rPr>
          <w:sz w:val="28"/>
          <w:szCs w:val="28"/>
        </w:rPr>
        <w:t xml:space="preserve"> передано </w:t>
      </w:r>
      <w:proofErr w:type="spellStart"/>
      <w:r w:rsidRPr="00BB30CD">
        <w:rPr>
          <w:sz w:val="28"/>
          <w:szCs w:val="28"/>
        </w:rPr>
        <w:t>контрольно</w:t>
      </w:r>
      <w:proofErr w:type="spellEnd"/>
      <w:r w:rsidRPr="00BB30CD">
        <w:rPr>
          <w:sz w:val="28"/>
          <w:szCs w:val="28"/>
        </w:rPr>
        <w:t>–</w:t>
      </w:r>
      <w:proofErr w:type="spellStart"/>
      <w:r w:rsidRPr="00BB30CD">
        <w:rPr>
          <w:sz w:val="28"/>
          <w:szCs w:val="28"/>
        </w:rPr>
        <w:t>ревізійні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функції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Кошти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складаються</w:t>
      </w:r>
      <w:proofErr w:type="spellEnd"/>
      <w:r w:rsidRPr="00BB30CD">
        <w:rPr>
          <w:sz w:val="28"/>
          <w:szCs w:val="28"/>
        </w:rPr>
        <w:t xml:space="preserve"> з :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основного фонду;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оборотного фонду;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фонду оплати </w:t>
      </w:r>
      <w:proofErr w:type="spellStart"/>
      <w:r w:rsidRPr="00BB30CD">
        <w:rPr>
          <w:sz w:val="28"/>
          <w:szCs w:val="28"/>
        </w:rPr>
        <w:t>праці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Матеріальна</w:t>
      </w:r>
      <w:proofErr w:type="spellEnd"/>
      <w:r w:rsidRPr="00BB30CD">
        <w:rPr>
          <w:sz w:val="28"/>
          <w:szCs w:val="28"/>
        </w:rPr>
        <w:t xml:space="preserve"> база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складається</w:t>
      </w:r>
      <w:proofErr w:type="spellEnd"/>
      <w:r w:rsidRPr="00BB30CD">
        <w:rPr>
          <w:sz w:val="28"/>
          <w:szCs w:val="28"/>
        </w:rPr>
        <w:t xml:space="preserve"> з </w:t>
      </w:r>
      <w:proofErr w:type="spellStart"/>
      <w:r w:rsidRPr="00BB30CD">
        <w:rPr>
          <w:sz w:val="28"/>
          <w:szCs w:val="28"/>
        </w:rPr>
        <w:t>приміщень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обладнання</w:t>
      </w:r>
      <w:proofErr w:type="spellEnd"/>
      <w:r w:rsidRPr="00BB30CD">
        <w:rPr>
          <w:sz w:val="28"/>
          <w:szCs w:val="28"/>
        </w:rPr>
        <w:t xml:space="preserve">, майна та </w:t>
      </w:r>
      <w:proofErr w:type="spellStart"/>
      <w:r w:rsidRPr="00BB30CD">
        <w:rPr>
          <w:sz w:val="28"/>
          <w:szCs w:val="28"/>
        </w:rPr>
        <w:t>інших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матеріальних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цінностей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орендованих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чи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придбаних</w:t>
      </w:r>
      <w:proofErr w:type="spellEnd"/>
      <w:r w:rsidRPr="00BB30CD">
        <w:rPr>
          <w:sz w:val="28"/>
          <w:szCs w:val="28"/>
        </w:rPr>
        <w:t xml:space="preserve"> коштом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у </w:t>
      </w:r>
      <w:proofErr w:type="spellStart"/>
      <w:r w:rsidRPr="00BB30CD">
        <w:rPr>
          <w:sz w:val="28"/>
          <w:szCs w:val="28"/>
        </w:rPr>
        <w:t>встановленому</w:t>
      </w:r>
      <w:proofErr w:type="spellEnd"/>
      <w:r w:rsidRPr="00BB30CD">
        <w:rPr>
          <w:sz w:val="28"/>
          <w:szCs w:val="28"/>
        </w:rPr>
        <w:t xml:space="preserve"> законом порядку, </w:t>
      </w:r>
      <w:proofErr w:type="spellStart"/>
      <w:r w:rsidRPr="00BB30CD">
        <w:rPr>
          <w:sz w:val="28"/>
          <w:szCs w:val="28"/>
        </w:rPr>
        <w:t>або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безкоштовно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переданих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державними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організаціями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підприємствами</w:t>
      </w:r>
      <w:proofErr w:type="spellEnd"/>
      <w:r w:rsidRPr="00BB30CD">
        <w:rPr>
          <w:sz w:val="28"/>
          <w:szCs w:val="28"/>
        </w:rPr>
        <w:t xml:space="preserve">, а </w:t>
      </w:r>
      <w:proofErr w:type="spellStart"/>
      <w:r w:rsidRPr="00BB30CD">
        <w:rPr>
          <w:sz w:val="28"/>
          <w:szCs w:val="28"/>
        </w:rPr>
        <w:t>також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приватними</w:t>
      </w:r>
      <w:proofErr w:type="spellEnd"/>
      <w:r w:rsidRPr="00BB30CD">
        <w:rPr>
          <w:sz w:val="28"/>
          <w:szCs w:val="28"/>
        </w:rPr>
        <w:t xml:space="preserve"> особами.</w:t>
      </w:r>
    </w:p>
    <w:p w:rsidR="009659FB" w:rsidRPr="009659FB" w:rsidRDefault="009659FB" w:rsidP="009659F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1" w:name="_Toc403921248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Рада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сприяння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діяльності</w:t>
      </w:r>
      <w:bookmarkEnd w:id="1"/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осередку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«Спас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>у</w:t>
      </w:r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» -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молодіжного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спортивно-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патріотичного</w:t>
      </w:r>
      <w:proofErr w:type="spellEnd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Pr="009659FB">
        <w:rPr>
          <w:rFonts w:ascii="Times New Roman" w:hAnsi="Times New Roman"/>
          <w:b w:val="0"/>
          <w:i/>
          <w:color w:val="auto"/>
          <w:sz w:val="28"/>
          <w:szCs w:val="28"/>
        </w:rPr>
        <w:t>товариства</w:t>
      </w:r>
      <w:proofErr w:type="spellEnd"/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Батьки, </w:t>
      </w:r>
      <w:proofErr w:type="spellStart"/>
      <w:r w:rsidRPr="00BB30CD">
        <w:rPr>
          <w:sz w:val="28"/>
          <w:szCs w:val="28"/>
        </w:rPr>
        <w:t>вчителі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вихователі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можуть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координувати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діяльність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сприяти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його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розбудові</w:t>
      </w:r>
      <w:proofErr w:type="spellEnd"/>
      <w:r w:rsidRPr="00BB30CD">
        <w:rPr>
          <w:sz w:val="28"/>
          <w:szCs w:val="28"/>
        </w:rPr>
        <w:t xml:space="preserve">, а </w:t>
      </w:r>
      <w:proofErr w:type="spellStart"/>
      <w:r w:rsidRPr="00BB30CD">
        <w:rPr>
          <w:sz w:val="28"/>
          <w:szCs w:val="28"/>
        </w:rPr>
        <w:t>також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допомагати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проведенню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різних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заходів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контролювати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їх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проходження</w:t>
      </w:r>
      <w:proofErr w:type="spellEnd"/>
      <w:r w:rsidRPr="00BB30CD">
        <w:rPr>
          <w:sz w:val="28"/>
          <w:szCs w:val="28"/>
        </w:rPr>
        <w:t xml:space="preserve">. Для </w:t>
      </w:r>
      <w:proofErr w:type="spellStart"/>
      <w:r w:rsidRPr="00BB30CD">
        <w:rPr>
          <w:sz w:val="28"/>
          <w:szCs w:val="28"/>
        </w:rPr>
        <w:t>успішної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вкрай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необхідна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цілеспрямована</w:t>
      </w:r>
      <w:proofErr w:type="spellEnd"/>
      <w:r w:rsidRPr="00BB30CD">
        <w:rPr>
          <w:sz w:val="28"/>
          <w:szCs w:val="28"/>
        </w:rPr>
        <w:t xml:space="preserve"> робота </w:t>
      </w:r>
      <w:proofErr w:type="spellStart"/>
      <w:r w:rsidRPr="00BB30CD">
        <w:rPr>
          <w:sz w:val="28"/>
          <w:szCs w:val="28"/>
        </w:rPr>
        <w:t>викладачів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навчально</w:t>
      </w:r>
      <w:proofErr w:type="spellEnd"/>
      <w:r w:rsidRPr="00BB30CD">
        <w:rPr>
          <w:sz w:val="28"/>
          <w:szCs w:val="28"/>
        </w:rPr>
        <w:t>–</w:t>
      </w:r>
      <w:proofErr w:type="spellStart"/>
      <w:r w:rsidRPr="00BB30CD">
        <w:rPr>
          <w:sz w:val="28"/>
          <w:szCs w:val="28"/>
        </w:rPr>
        <w:t>виховних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закладів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послідовне</w:t>
      </w:r>
      <w:proofErr w:type="spellEnd"/>
      <w:r w:rsidRPr="00BB30CD">
        <w:rPr>
          <w:sz w:val="28"/>
          <w:szCs w:val="28"/>
        </w:rPr>
        <w:t xml:space="preserve"> спортивно-</w:t>
      </w:r>
      <w:proofErr w:type="spellStart"/>
      <w:r w:rsidRPr="00BB30CD">
        <w:rPr>
          <w:sz w:val="28"/>
          <w:szCs w:val="28"/>
        </w:rPr>
        <w:t>патріотичне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виховання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учнівської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Велику</w:t>
      </w:r>
      <w:proofErr w:type="spellEnd"/>
      <w:r w:rsidRPr="00BB30CD">
        <w:rPr>
          <w:sz w:val="28"/>
          <w:szCs w:val="28"/>
        </w:rPr>
        <w:t xml:space="preserve"> роль </w:t>
      </w:r>
      <w:proofErr w:type="spellStart"/>
      <w:r w:rsidRPr="00BB30CD">
        <w:rPr>
          <w:sz w:val="28"/>
          <w:szCs w:val="28"/>
        </w:rPr>
        <w:t>можуть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відіграти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ініціативна</w:t>
      </w:r>
      <w:proofErr w:type="spellEnd"/>
      <w:r w:rsidRPr="00BB30CD">
        <w:rPr>
          <w:sz w:val="28"/>
          <w:szCs w:val="28"/>
        </w:rPr>
        <w:t xml:space="preserve"> робота </w:t>
      </w:r>
      <w:proofErr w:type="spellStart"/>
      <w:r w:rsidRPr="00BB30CD">
        <w:rPr>
          <w:sz w:val="28"/>
          <w:szCs w:val="28"/>
        </w:rPr>
        <w:t>представників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різних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громадських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організацій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місцевих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виконавчих</w:t>
      </w:r>
      <w:proofErr w:type="spellEnd"/>
      <w:r w:rsidRPr="00BB30CD">
        <w:rPr>
          <w:sz w:val="28"/>
          <w:szCs w:val="28"/>
        </w:rPr>
        <w:t xml:space="preserve"> структур </w:t>
      </w:r>
      <w:proofErr w:type="spellStart"/>
      <w:r w:rsidRPr="00BB30CD">
        <w:rPr>
          <w:sz w:val="28"/>
          <w:szCs w:val="28"/>
        </w:rPr>
        <w:t>державних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влади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керівництва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військових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частин</w:t>
      </w:r>
      <w:proofErr w:type="spellEnd"/>
      <w:r w:rsidRPr="00BB30CD">
        <w:rPr>
          <w:sz w:val="28"/>
          <w:szCs w:val="28"/>
        </w:rPr>
        <w:t xml:space="preserve">, яка </w:t>
      </w:r>
      <w:proofErr w:type="spellStart"/>
      <w:r w:rsidRPr="00BB30CD">
        <w:rPr>
          <w:sz w:val="28"/>
          <w:szCs w:val="28"/>
        </w:rPr>
        <w:t>допоможе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проводити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підготовку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</w:t>
      </w:r>
      <w:proofErr w:type="spellEnd"/>
      <w:r w:rsidRPr="00BB30CD">
        <w:rPr>
          <w:sz w:val="28"/>
          <w:szCs w:val="28"/>
        </w:rPr>
        <w:t xml:space="preserve"> до </w:t>
      </w:r>
      <w:proofErr w:type="spellStart"/>
      <w:r w:rsidRPr="00BB30CD">
        <w:rPr>
          <w:sz w:val="28"/>
          <w:szCs w:val="28"/>
        </w:rPr>
        <w:t>військової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служби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Особливу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увагу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слід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приділити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зв’язкам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з </w:t>
      </w:r>
      <w:proofErr w:type="spellStart"/>
      <w:r w:rsidRPr="00BB30CD">
        <w:rPr>
          <w:sz w:val="28"/>
          <w:szCs w:val="28"/>
        </w:rPr>
        <w:t>різними</w:t>
      </w:r>
      <w:proofErr w:type="spellEnd"/>
      <w:r w:rsidRPr="00BB30CD">
        <w:rPr>
          <w:sz w:val="28"/>
          <w:szCs w:val="28"/>
        </w:rPr>
        <w:t xml:space="preserve"> структурами </w:t>
      </w:r>
      <w:proofErr w:type="spellStart"/>
      <w:r w:rsidRPr="00BB30CD">
        <w:rPr>
          <w:sz w:val="28"/>
          <w:szCs w:val="28"/>
        </w:rPr>
        <w:t>правоохоронних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що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сприятиме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зменшенню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криміналізації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</w:t>
      </w:r>
      <w:proofErr w:type="spellEnd"/>
      <w:r w:rsidRPr="00BB30CD">
        <w:rPr>
          <w:sz w:val="28"/>
          <w:szCs w:val="28"/>
        </w:rPr>
        <w:t xml:space="preserve">. Директор, </w:t>
      </w:r>
      <w:proofErr w:type="spellStart"/>
      <w:r w:rsidRPr="00BB30CD">
        <w:rPr>
          <w:sz w:val="28"/>
          <w:szCs w:val="28"/>
        </w:rPr>
        <w:t>здійснюючи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організаційно-педагогічне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керівництво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діяльністю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навчального</w:t>
      </w:r>
      <w:proofErr w:type="spellEnd"/>
      <w:r w:rsidRPr="00BB30CD">
        <w:rPr>
          <w:sz w:val="28"/>
          <w:szCs w:val="28"/>
        </w:rPr>
        <w:t xml:space="preserve"> закладу, </w:t>
      </w:r>
      <w:proofErr w:type="spellStart"/>
      <w:r w:rsidRPr="00BB30CD">
        <w:rPr>
          <w:sz w:val="28"/>
          <w:szCs w:val="28"/>
        </w:rPr>
        <w:t>мобілізує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класних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керівників</w:t>
      </w:r>
      <w:proofErr w:type="spellEnd"/>
      <w:r w:rsidRPr="00BB30CD">
        <w:rPr>
          <w:sz w:val="28"/>
          <w:szCs w:val="28"/>
        </w:rPr>
        <w:t xml:space="preserve">, весь </w:t>
      </w:r>
      <w:proofErr w:type="spellStart"/>
      <w:r w:rsidRPr="00BB30CD">
        <w:rPr>
          <w:sz w:val="28"/>
          <w:szCs w:val="28"/>
        </w:rPr>
        <w:t>педагогічний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колектив</w:t>
      </w:r>
      <w:proofErr w:type="spellEnd"/>
      <w:r w:rsidRPr="00BB30CD">
        <w:rPr>
          <w:sz w:val="28"/>
          <w:szCs w:val="28"/>
        </w:rPr>
        <w:t xml:space="preserve"> на </w:t>
      </w:r>
      <w:proofErr w:type="spellStart"/>
      <w:r w:rsidRPr="00BB30CD">
        <w:rPr>
          <w:sz w:val="28"/>
          <w:szCs w:val="28"/>
        </w:rPr>
        <w:t>активну</w:t>
      </w:r>
      <w:proofErr w:type="spellEnd"/>
      <w:r w:rsidRPr="00BB30CD">
        <w:rPr>
          <w:sz w:val="28"/>
          <w:szCs w:val="28"/>
        </w:rPr>
        <w:t xml:space="preserve"> участь у спортивно-</w:t>
      </w:r>
      <w:proofErr w:type="spellStart"/>
      <w:r w:rsidRPr="00BB30CD">
        <w:rPr>
          <w:sz w:val="28"/>
          <w:szCs w:val="28"/>
        </w:rPr>
        <w:t>патріотичному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вихованні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учнів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надає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конкретну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допомогу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раді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консультантів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керівництву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  з </w:t>
      </w:r>
      <w:proofErr w:type="spellStart"/>
      <w:r w:rsidRPr="00BB30CD">
        <w:rPr>
          <w:sz w:val="28"/>
          <w:szCs w:val="28"/>
        </w:rPr>
        <w:t>питань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матеріального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технічного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забезпечення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Для методичного і </w:t>
      </w:r>
      <w:proofErr w:type="spellStart"/>
      <w:r w:rsidRPr="00BB30CD">
        <w:rPr>
          <w:sz w:val="28"/>
          <w:szCs w:val="28"/>
        </w:rPr>
        <w:t>педагогічного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керівництва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діяльністю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в </w:t>
      </w:r>
      <w:proofErr w:type="spellStart"/>
      <w:r w:rsidRPr="00BB30CD">
        <w:rPr>
          <w:sz w:val="28"/>
          <w:szCs w:val="28"/>
        </w:rPr>
        <w:t>навчально-виховному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закладі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створюється</w:t>
      </w:r>
      <w:proofErr w:type="spellEnd"/>
      <w:r w:rsidRPr="00BB30CD">
        <w:rPr>
          <w:sz w:val="28"/>
          <w:szCs w:val="28"/>
        </w:rPr>
        <w:t xml:space="preserve"> Рада </w:t>
      </w:r>
      <w:proofErr w:type="spellStart"/>
      <w:r w:rsidRPr="00BB30CD">
        <w:rPr>
          <w:sz w:val="28"/>
          <w:szCs w:val="28"/>
        </w:rPr>
        <w:t>сприяння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. До </w:t>
      </w:r>
      <w:proofErr w:type="spellStart"/>
      <w:r w:rsidRPr="00BB30CD">
        <w:rPr>
          <w:sz w:val="28"/>
          <w:szCs w:val="28"/>
        </w:rPr>
        <w:t>цієї</w:t>
      </w:r>
      <w:proofErr w:type="spellEnd"/>
      <w:r w:rsidRPr="00BB30CD">
        <w:rPr>
          <w:sz w:val="28"/>
          <w:szCs w:val="28"/>
        </w:rPr>
        <w:t xml:space="preserve"> ради </w:t>
      </w:r>
      <w:proofErr w:type="spellStart"/>
      <w:r w:rsidRPr="00BB30CD">
        <w:rPr>
          <w:sz w:val="28"/>
          <w:szCs w:val="28"/>
        </w:rPr>
        <w:t>повинні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входити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вчителі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викладачі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початкової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військової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підготовки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фізичного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виховання</w:t>
      </w:r>
      <w:proofErr w:type="spellEnd"/>
      <w:r w:rsidRPr="00BB30CD">
        <w:rPr>
          <w:sz w:val="28"/>
          <w:szCs w:val="28"/>
        </w:rPr>
        <w:t xml:space="preserve">, а </w:t>
      </w:r>
      <w:proofErr w:type="spellStart"/>
      <w:r w:rsidRPr="00BB30CD">
        <w:rPr>
          <w:sz w:val="28"/>
          <w:szCs w:val="28"/>
        </w:rPr>
        <w:t>також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усі</w:t>
      </w:r>
      <w:proofErr w:type="spellEnd"/>
      <w:r w:rsidRPr="00BB30CD">
        <w:rPr>
          <w:sz w:val="28"/>
          <w:szCs w:val="28"/>
        </w:rPr>
        <w:t xml:space="preserve"> особи </w:t>
      </w:r>
      <w:proofErr w:type="spellStart"/>
      <w:r w:rsidRPr="00BB30CD">
        <w:rPr>
          <w:sz w:val="28"/>
          <w:szCs w:val="28"/>
        </w:rPr>
        <w:t>зацікавлених</w:t>
      </w:r>
      <w:proofErr w:type="spellEnd"/>
      <w:r w:rsidRPr="00BB30CD">
        <w:rPr>
          <w:sz w:val="28"/>
          <w:szCs w:val="28"/>
        </w:rPr>
        <w:t xml:space="preserve"> в </w:t>
      </w:r>
      <w:proofErr w:type="spellStart"/>
      <w:r w:rsidRPr="00BB30CD">
        <w:rPr>
          <w:sz w:val="28"/>
          <w:szCs w:val="28"/>
        </w:rPr>
        <w:t>розвиткові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молодіжного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руху</w:t>
      </w:r>
      <w:proofErr w:type="spellEnd"/>
      <w:r w:rsidRPr="00BB30CD">
        <w:rPr>
          <w:sz w:val="28"/>
          <w:szCs w:val="28"/>
        </w:rPr>
        <w:t xml:space="preserve">: </w:t>
      </w:r>
      <w:proofErr w:type="spellStart"/>
      <w:r w:rsidRPr="00BB30CD">
        <w:rPr>
          <w:sz w:val="28"/>
          <w:szCs w:val="28"/>
        </w:rPr>
        <w:t>представники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військкоматів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військових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частин</w:t>
      </w:r>
      <w:proofErr w:type="spellEnd"/>
      <w:r w:rsidRPr="00BB30CD">
        <w:rPr>
          <w:sz w:val="28"/>
          <w:szCs w:val="28"/>
        </w:rPr>
        <w:t xml:space="preserve"> та </w:t>
      </w:r>
      <w:proofErr w:type="spellStart"/>
      <w:r w:rsidRPr="00BB30CD">
        <w:rPr>
          <w:sz w:val="28"/>
          <w:szCs w:val="28"/>
        </w:rPr>
        <w:t>військових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інститутів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мають</w:t>
      </w:r>
      <w:proofErr w:type="spellEnd"/>
      <w:r w:rsidRPr="00BB30CD">
        <w:rPr>
          <w:sz w:val="28"/>
          <w:szCs w:val="28"/>
        </w:rPr>
        <w:t xml:space="preserve"> шефство над </w:t>
      </w:r>
      <w:proofErr w:type="spellStart"/>
      <w:r w:rsidRPr="00BB30CD">
        <w:rPr>
          <w:sz w:val="28"/>
          <w:szCs w:val="28"/>
        </w:rPr>
        <w:t>навчальними</w:t>
      </w:r>
      <w:proofErr w:type="spellEnd"/>
      <w:r w:rsidRPr="00BB30CD">
        <w:rPr>
          <w:sz w:val="28"/>
          <w:szCs w:val="28"/>
        </w:rPr>
        <w:t xml:space="preserve"> закладами, </w:t>
      </w:r>
      <w:proofErr w:type="spellStart"/>
      <w:r w:rsidRPr="00BB30CD">
        <w:rPr>
          <w:sz w:val="28"/>
          <w:szCs w:val="28"/>
        </w:rPr>
        <w:t>медичні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працівники</w:t>
      </w:r>
      <w:proofErr w:type="spellEnd"/>
      <w:r w:rsidRPr="00BB30CD">
        <w:rPr>
          <w:sz w:val="28"/>
          <w:szCs w:val="28"/>
        </w:rPr>
        <w:t xml:space="preserve">,  </w:t>
      </w:r>
      <w:proofErr w:type="spellStart"/>
      <w:r w:rsidRPr="00BB30CD">
        <w:rPr>
          <w:sz w:val="28"/>
          <w:szCs w:val="28"/>
        </w:rPr>
        <w:t>представники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навчальних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закладів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керівники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шефських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підприємств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голови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громадських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організацій</w:t>
      </w:r>
      <w:proofErr w:type="spellEnd"/>
      <w:r w:rsidRPr="00BB30CD">
        <w:rPr>
          <w:sz w:val="28"/>
          <w:szCs w:val="28"/>
        </w:rPr>
        <w:t xml:space="preserve">, батьки, </w:t>
      </w:r>
      <w:proofErr w:type="spellStart"/>
      <w:r w:rsidRPr="00BB30CD">
        <w:rPr>
          <w:sz w:val="28"/>
          <w:szCs w:val="28"/>
        </w:rPr>
        <w:t>ветерани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війни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колишні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учасники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студенти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вищих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навчальних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закладів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Обраний</w:t>
      </w:r>
      <w:proofErr w:type="spellEnd"/>
      <w:r w:rsidRPr="00BB30CD">
        <w:rPr>
          <w:sz w:val="28"/>
          <w:szCs w:val="28"/>
        </w:rPr>
        <w:t xml:space="preserve"> на </w:t>
      </w:r>
      <w:proofErr w:type="spellStart"/>
      <w:r w:rsidRPr="00BB30CD">
        <w:rPr>
          <w:sz w:val="28"/>
          <w:szCs w:val="28"/>
        </w:rPr>
        <w:t>зборах</w:t>
      </w:r>
      <w:proofErr w:type="spellEnd"/>
      <w:r w:rsidRPr="00BB30CD">
        <w:rPr>
          <w:sz w:val="28"/>
          <w:szCs w:val="28"/>
        </w:rPr>
        <w:t xml:space="preserve"> Ради голова </w:t>
      </w:r>
      <w:proofErr w:type="spellStart"/>
      <w:r w:rsidRPr="00BB30CD">
        <w:rPr>
          <w:sz w:val="28"/>
          <w:szCs w:val="28"/>
        </w:rPr>
        <w:t>керує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наданням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допомоги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товариству</w:t>
      </w:r>
      <w:proofErr w:type="spellEnd"/>
      <w:r w:rsidRPr="00BB30CD">
        <w:rPr>
          <w:sz w:val="28"/>
          <w:szCs w:val="28"/>
        </w:rPr>
        <w:t xml:space="preserve">. Голова ради </w:t>
      </w:r>
      <w:proofErr w:type="spellStart"/>
      <w:r w:rsidRPr="00BB30CD">
        <w:rPr>
          <w:sz w:val="28"/>
          <w:szCs w:val="28"/>
        </w:rPr>
        <w:t>здійснює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методичне</w:t>
      </w:r>
      <w:proofErr w:type="spellEnd"/>
      <w:r w:rsidRPr="00BB30CD">
        <w:rPr>
          <w:sz w:val="28"/>
          <w:szCs w:val="28"/>
        </w:rPr>
        <w:t xml:space="preserve"> і </w:t>
      </w:r>
      <w:proofErr w:type="spellStart"/>
      <w:r w:rsidRPr="00BB30CD">
        <w:rPr>
          <w:sz w:val="28"/>
          <w:szCs w:val="28"/>
        </w:rPr>
        <w:t>педагогічне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керівництво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діяльністю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 через </w:t>
      </w:r>
      <w:proofErr w:type="spellStart"/>
      <w:r w:rsidRPr="00BB30CD">
        <w:rPr>
          <w:sz w:val="28"/>
          <w:szCs w:val="28"/>
        </w:rPr>
        <w:t>козацького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отамана</w:t>
      </w:r>
      <w:proofErr w:type="spellEnd"/>
      <w:r w:rsidRPr="00BB30CD">
        <w:rPr>
          <w:sz w:val="28"/>
          <w:szCs w:val="28"/>
        </w:rPr>
        <w:t xml:space="preserve">. Голова ради раз у </w:t>
      </w:r>
      <w:proofErr w:type="spellStart"/>
      <w:r w:rsidRPr="00BB30CD">
        <w:rPr>
          <w:sz w:val="28"/>
          <w:szCs w:val="28"/>
        </w:rPr>
        <w:t>місяць</w:t>
      </w:r>
      <w:proofErr w:type="spellEnd"/>
      <w:r w:rsidRPr="00BB30CD">
        <w:rPr>
          <w:sz w:val="28"/>
          <w:szCs w:val="28"/>
        </w:rPr>
        <w:t xml:space="preserve"> проводить </w:t>
      </w:r>
      <w:proofErr w:type="spellStart"/>
      <w:r w:rsidRPr="00BB30CD">
        <w:rPr>
          <w:sz w:val="28"/>
          <w:szCs w:val="28"/>
        </w:rPr>
        <w:t>заняття</w:t>
      </w:r>
      <w:proofErr w:type="spellEnd"/>
      <w:r w:rsidRPr="00BB30CD">
        <w:rPr>
          <w:sz w:val="28"/>
          <w:szCs w:val="28"/>
        </w:rPr>
        <w:t xml:space="preserve"> з консультантами та </w:t>
      </w:r>
      <w:proofErr w:type="spellStart"/>
      <w:r w:rsidRPr="00BB30CD">
        <w:rPr>
          <w:sz w:val="28"/>
          <w:szCs w:val="28"/>
        </w:rPr>
        <w:t>отаманами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Колишні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козаки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можуть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утворювати</w:t>
      </w:r>
      <w:proofErr w:type="spellEnd"/>
      <w:r w:rsidRPr="00BB30CD">
        <w:rPr>
          <w:sz w:val="28"/>
          <w:szCs w:val="28"/>
        </w:rPr>
        <w:t xml:space="preserve"> при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загін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заслужених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козаків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надавати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своїм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юним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товаришам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різнобічну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допомогу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брати</w:t>
      </w:r>
      <w:proofErr w:type="spellEnd"/>
      <w:r w:rsidRPr="00BB30CD">
        <w:rPr>
          <w:sz w:val="28"/>
          <w:szCs w:val="28"/>
        </w:rPr>
        <w:t xml:space="preserve"> участь у заходах </w:t>
      </w:r>
      <w:proofErr w:type="spellStart"/>
      <w:r w:rsidRPr="00BB30CD">
        <w:rPr>
          <w:sz w:val="28"/>
          <w:szCs w:val="28"/>
        </w:rPr>
        <w:t>осередку</w:t>
      </w:r>
      <w:proofErr w:type="spellEnd"/>
      <w:r w:rsidRPr="00BB30CD">
        <w:rPr>
          <w:sz w:val="28"/>
          <w:szCs w:val="28"/>
        </w:rPr>
        <w:t xml:space="preserve">. </w:t>
      </w:r>
      <w:proofErr w:type="spellStart"/>
      <w:r w:rsidRPr="00BB30CD">
        <w:rPr>
          <w:sz w:val="28"/>
          <w:szCs w:val="28"/>
        </w:rPr>
        <w:t>Отаман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заслужених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козаків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керує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підрозділом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займається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всіма</w:t>
      </w:r>
      <w:proofErr w:type="spellEnd"/>
      <w:r w:rsidRPr="00BB30CD">
        <w:rPr>
          <w:sz w:val="28"/>
          <w:szCs w:val="28"/>
        </w:rPr>
        <w:t xml:space="preserve"> видами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спрямовані</w:t>
      </w:r>
      <w:proofErr w:type="spellEnd"/>
      <w:r w:rsidRPr="00BB30CD">
        <w:rPr>
          <w:sz w:val="28"/>
          <w:szCs w:val="28"/>
        </w:rPr>
        <w:t xml:space="preserve"> на </w:t>
      </w:r>
      <w:proofErr w:type="spellStart"/>
      <w:r w:rsidRPr="00BB30CD">
        <w:rPr>
          <w:sz w:val="28"/>
          <w:szCs w:val="28"/>
        </w:rPr>
        <w:t>розширення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покращення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його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матеріальної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бази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сприяє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зростанню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популярності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серед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Головну роботу у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виконує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інструктор</w:t>
      </w:r>
      <w:proofErr w:type="spellEnd"/>
      <w:r w:rsidRPr="00BB30CD">
        <w:rPr>
          <w:sz w:val="28"/>
          <w:szCs w:val="28"/>
        </w:rPr>
        <w:t xml:space="preserve"> (консультант, </w:t>
      </w:r>
      <w:proofErr w:type="spellStart"/>
      <w:r w:rsidRPr="00BB30CD">
        <w:rPr>
          <w:sz w:val="28"/>
          <w:szCs w:val="28"/>
        </w:rPr>
        <w:t>радник</w:t>
      </w:r>
      <w:proofErr w:type="spellEnd"/>
      <w:r w:rsidRPr="00BB30CD">
        <w:rPr>
          <w:sz w:val="28"/>
          <w:szCs w:val="28"/>
        </w:rPr>
        <w:t xml:space="preserve">). На </w:t>
      </w:r>
      <w:proofErr w:type="spellStart"/>
      <w:r w:rsidRPr="00BB30CD">
        <w:rPr>
          <w:sz w:val="28"/>
          <w:szCs w:val="28"/>
        </w:rPr>
        <w:t>цю</w:t>
      </w:r>
      <w:proofErr w:type="spellEnd"/>
      <w:r w:rsidRPr="00BB30CD">
        <w:rPr>
          <w:sz w:val="28"/>
          <w:szCs w:val="28"/>
        </w:rPr>
        <w:t xml:space="preserve"> посаду </w:t>
      </w:r>
      <w:proofErr w:type="spellStart"/>
      <w:r w:rsidRPr="00BB30CD">
        <w:rPr>
          <w:sz w:val="28"/>
          <w:szCs w:val="28"/>
        </w:rPr>
        <w:t>приймаються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талановиті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здібні</w:t>
      </w:r>
      <w:proofErr w:type="spellEnd"/>
      <w:r w:rsidRPr="00BB30CD">
        <w:rPr>
          <w:sz w:val="28"/>
          <w:szCs w:val="28"/>
        </w:rPr>
        <w:t xml:space="preserve"> педагоги, </w:t>
      </w:r>
      <w:proofErr w:type="spellStart"/>
      <w:r w:rsidRPr="00BB30CD">
        <w:rPr>
          <w:sz w:val="28"/>
          <w:szCs w:val="28"/>
        </w:rPr>
        <w:t>які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користуються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повагою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серед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дітей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Отаман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інструктор</w:t>
      </w:r>
      <w:proofErr w:type="spellEnd"/>
      <w:r w:rsidRPr="00BB30CD">
        <w:rPr>
          <w:sz w:val="28"/>
          <w:szCs w:val="28"/>
        </w:rPr>
        <w:t xml:space="preserve">, </w:t>
      </w:r>
      <w:proofErr w:type="spellStart"/>
      <w:r w:rsidRPr="00BB30CD">
        <w:rPr>
          <w:sz w:val="28"/>
          <w:szCs w:val="28"/>
        </w:rPr>
        <w:t>отаман</w:t>
      </w:r>
      <w:proofErr w:type="spellEnd"/>
      <w:r w:rsidRPr="00BB30CD">
        <w:rPr>
          <w:sz w:val="28"/>
          <w:szCs w:val="28"/>
        </w:rPr>
        <w:t xml:space="preserve"> загону </w:t>
      </w:r>
      <w:proofErr w:type="spellStart"/>
      <w:r w:rsidRPr="00BB30CD">
        <w:rPr>
          <w:sz w:val="28"/>
          <w:szCs w:val="28"/>
        </w:rPr>
        <w:t>заслужених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козаків</w:t>
      </w:r>
      <w:proofErr w:type="spellEnd"/>
      <w:r w:rsidRPr="00BB30CD">
        <w:rPr>
          <w:sz w:val="28"/>
          <w:szCs w:val="28"/>
        </w:rPr>
        <w:t xml:space="preserve">, голова ради </w:t>
      </w:r>
      <w:proofErr w:type="spellStart"/>
      <w:r w:rsidRPr="00BB30CD">
        <w:rPr>
          <w:sz w:val="28"/>
          <w:szCs w:val="28"/>
        </w:rPr>
        <w:t>сприяння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можуть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скласти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Координаційну</w:t>
      </w:r>
      <w:proofErr w:type="spellEnd"/>
      <w:r w:rsidRPr="00BB30CD">
        <w:rPr>
          <w:sz w:val="28"/>
          <w:szCs w:val="28"/>
        </w:rPr>
        <w:t xml:space="preserve"> раду 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>.</w:t>
      </w:r>
    </w:p>
    <w:p w:rsidR="009659FB" w:rsidRPr="000310E0" w:rsidRDefault="009659FB" w:rsidP="009659FB">
      <w:pPr>
        <w:pStyle w:val="2"/>
        <w:spacing w:before="0" w:line="360" w:lineRule="auto"/>
        <w:ind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2" w:name="_Toc403921249"/>
      <w:bookmarkStart w:id="3" w:name="_GoBack"/>
      <w:proofErr w:type="spellStart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>Основні</w:t>
      </w:r>
      <w:proofErr w:type="spellEnd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>документи</w:t>
      </w:r>
      <w:bookmarkEnd w:id="2"/>
      <w:proofErr w:type="spellEnd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, </w:t>
      </w:r>
      <w:proofErr w:type="spellStart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>необхідні</w:t>
      </w:r>
      <w:proofErr w:type="spellEnd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для </w:t>
      </w:r>
      <w:proofErr w:type="spellStart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>відкриття</w:t>
      </w:r>
      <w:proofErr w:type="spellEnd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proofErr w:type="spellStart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>осередку</w:t>
      </w:r>
      <w:proofErr w:type="spellEnd"/>
      <w:r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«Спасу</w:t>
      </w:r>
      <w:r w:rsidR="000310E0" w:rsidRPr="000310E0">
        <w:rPr>
          <w:rFonts w:ascii="Times New Roman" w:hAnsi="Times New Roman"/>
          <w:b w:val="0"/>
          <w:i/>
          <w:color w:val="auto"/>
          <w:sz w:val="28"/>
          <w:szCs w:val="28"/>
        </w:rPr>
        <w:t>».</w:t>
      </w:r>
    </w:p>
    <w:bookmarkEnd w:id="3"/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Кожен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навчальний</w:t>
      </w:r>
      <w:proofErr w:type="spellEnd"/>
      <w:r w:rsidRPr="00BB30CD">
        <w:rPr>
          <w:sz w:val="28"/>
          <w:szCs w:val="28"/>
        </w:rPr>
        <w:t xml:space="preserve"> заклад (школа, </w:t>
      </w:r>
      <w:proofErr w:type="spellStart"/>
      <w:r w:rsidRPr="00BB30CD">
        <w:rPr>
          <w:sz w:val="28"/>
          <w:szCs w:val="28"/>
        </w:rPr>
        <w:t>вищий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навчальний</w:t>
      </w:r>
      <w:proofErr w:type="spellEnd"/>
      <w:r w:rsidRPr="00BB30CD">
        <w:rPr>
          <w:sz w:val="28"/>
          <w:szCs w:val="28"/>
        </w:rPr>
        <w:t xml:space="preserve"> заклад, училище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 xml:space="preserve">), спортивна </w:t>
      </w:r>
      <w:proofErr w:type="spellStart"/>
      <w:r w:rsidRPr="00BB30CD">
        <w:rPr>
          <w:sz w:val="28"/>
          <w:szCs w:val="28"/>
        </w:rPr>
        <w:t>секція</w:t>
      </w:r>
      <w:proofErr w:type="spellEnd"/>
      <w:r w:rsidRPr="00BB30CD">
        <w:rPr>
          <w:sz w:val="28"/>
          <w:szCs w:val="28"/>
        </w:rPr>
        <w:t xml:space="preserve">, клуб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 xml:space="preserve"> є </w:t>
      </w:r>
      <w:proofErr w:type="spellStart"/>
      <w:r w:rsidRPr="00BB30CD">
        <w:rPr>
          <w:sz w:val="28"/>
          <w:szCs w:val="28"/>
        </w:rPr>
        <w:t>юридичною</w:t>
      </w:r>
      <w:proofErr w:type="spellEnd"/>
      <w:r w:rsidRPr="00BB30CD">
        <w:rPr>
          <w:sz w:val="28"/>
          <w:szCs w:val="28"/>
        </w:rPr>
        <w:t xml:space="preserve"> особою і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виступати</w:t>
      </w:r>
      <w:proofErr w:type="spellEnd"/>
      <w:r w:rsidRPr="00BB30CD">
        <w:rPr>
          <w:sz w:val="28"/>
          <w:szCs w:val="28"/>
        </w:rPr>
        <w:t xml:space="preserve"> як база для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молодіжного</w:t>
      </w:r>
      <w:proofErr w:type="spellEnd"/>
      <w:r w:rsidRPr="00BB30CD">
        <w:rPr>
          <w:sz w:val="28"/>
          <w:szCs w:val="28"/>
        </w:rPr>
        <w:t xml:space="preserve"> спортивно-</w:t>
      </w:r>
      <w:proofErr w:type="spellStart"/>
      <w:r w:rsidRPr="00BB30CD">
        <w:rPr>
          <w:sz w:val="28"/>
          <w:szCs w:val="28"/>
        </w:rPr>
        <w:t>патріотичного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. Але за </w:t>
      </w:r>
      <w:proofErr w:type="spellStart"/>
      <w:r w:rsidRPr="00BB30CD">
        <w:rPr>
          <w:sz w:val="28"/>
          <w:szCs w:val="28"/>
        </w:rPr>
        <w:t>необхідності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може</w:t>
      </w:r>
      <w:proofErr w:type="spellEnd"/>
      <w:r w:rsidRPr="00BB30CD">
        <w:rPr>
          <w:sz w:val="28"/>
          <w:szCs w:val="28"/>
        </w:rPr>
        <w:t xml:space="preserve"> сама </w:t>
      </w:r>
      <w:proofErr w:type="spellStart"/>
      <w:r w:rsidRPr="00BB30CD">
        <w:rPr>
          <w:sz w:val="28"/>
          <w:szCs w:val="28"/>
        </w:rPr>
        <w:t>набувати</w:t>
      </w:r>
      <w:proofErr w:type="spellEnd"/>
      <w:r w:rsidRPr="00BB30CD">
        <w:rPr>
          <w:sz w:val="28"/>
          <w:szCs w:val="28"/>
        </w:rPr>
        <w:t xml:space="preserve"> статусу </w:t>
      </w:r>
      <w:proofErr w:type="spellStart"/>
      <w:r w:rsidRPr="00BB30CD">
        <w:rPr>
          <w:sz w:val="28"/>
          <w:szCs w:val="28"/>
        </w:rPr>
        <w:t>юридичної</w:t>
      </w:r>
      <w:proofErr w:type="spellEnd"/>
      <w:r w:rsidRPr="00BB30CD">
        <w:rPr>
          <w:sz w:val="28"/>
          <w:szCs w:val="28"/>
        </w:rPr>
        <w:t xml:space="preserve"> особи, для </w:t>
      </w:r>
      <w:proofErr w:type="spellStart"/>
      <w:r w:rsidRPr="00BB30CD">
        <w:rPr>
          <w:sz w:val="28"/>
          <w:szCs w:val="28"/>
        </w:rPr>
        <w:t>чого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слід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зареєструватись</w:t>
      </w:r>
      <w:proofErr w:type="spellEnd"/>
      <w:r w:rsidRPr="00BB30CD">
        <w:rPr>
          <w:sz w:val="28"/>
          <w:szCs w:val="28"/>
        </w:rPr>
        <w:t xml:space="preserve"> у </w:t>
      </w:r>
      <w:proofErr w:type="spellStart"/>
      <w:r w:rsidRPr="00BB30CD">
        <w:rPr>
          <w:sz w:val="28"/>
          <w:szCs w:val="28"/>
        </w:rPr>
        <w:t>місцевих</w:t>
      </w:r>
      <w:proofErr w:type="spellEnd"/>
      <w:r w:rsidRPr="00BB30CD">
        <w:rPr>
          <w:sz w:val="28"/>
          <w:szCs w:val="28"/>
        </w:rPr>
        <w:t xml:space="preserve"> органах </w:t>
      </w:r>
      <w:proofErr w:type="spellStart"/>
      <w:r w:rsidRPr="00BB30CD">
        <w:rPr>
          <w:sz w:val="28"/>
          <w:szCs w:val="28"/>
        </w:rPr>
        <w:t>влади</w:t>
      </w:r>
      <w:proofErr w:type="spellEnd"/>
      <w:r w:rsidRPr="00BB30CD">
        <w:rPr>
          <w:sz w:val="28"/>
          <w:szCs w:val="28"/>
        </w:rPr>
        <w:t xml:space="preserve">. Для </w:t>
      </w:r>
      <w:proofErr w:type="spellStart"/>
      <w:r w:rsidRPr="00BB30CD">
        <w:rPr>
          <w:sz w:val="28"/>
          <w:szCs w:val="28"/>
        </w:rPr>
        <w:t>цього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необхідно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мати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такі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основні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документи</w:t>
      </w:r>
      <w:proofErr w:type="spellEnd"/>
      <w:r w:rsidRPr="00BB30CD">
        <w:rPr>
          <w:sz w:val="28"/>
          <w:szCs w:val="28"/>
        </w:rPr>
        <w:t>: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Витяг</w:t>
      </w:r>
      <w:proofErr w:type="spellEnd"/>
      <w:r w:rsidRPr="00BB30CD">
        <w:rPr>
          <w:sz w:val="28"/>
          <w:szCs w:val="28"/>
        </w:rPr>
        <w:t xml:space="preserve"> з протоколу </w:t>
      </w:r>
      <w:proofErr w:type="spellStart"/>
      <w:r w:rsidRPr="00BB30CD">
        <w:rPr>
          <w:sz w:val="28"/>
          <w:szCs w:val="28"/>
        </w:rPr>
        <w:t>засідання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Установчих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зборів</w:t>
      </w:r>
      <w:proofErr w:type="spellEnd"/>
      <w:r w:rsidRPr="00BB30CD">
        <w:rPr>
          <w:sz w:val="28"/>
          <w:szCs w:val="28"/>
        </w:rPr>
        <w:t xml:space="preserve">, де </w:t>
      </w:r>
      <w:proofErr w:type="spellStart"/>
      <w:r w:rsidRPr="00BB30CD">
        <w:rPr>
          <w:sz w:val="28"/>
          <w:szCs w:val="28"/>
        </w:rPr>
        <w:t>містяться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такі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рішення</w:t>
      </w:r>
      <w:proofErr w:type="spellEnd"/>
      <w:r w:rsidRPr="00BB30CD">
        <w:rPr>
          <w:sz w:val="28"/>
          <w:szCs w:val="28"/>
        </w:rPr>
        <w:t xml:space="preserve"> про </w:t>
      </w:r>
      <w:proofErr w:type="spellStart"/>
      <w:r w:rsidRPr="00BB30CD">
        <w:rPr>
          <w:sz w:val="28"/>
          <w:szCs w:val="28"/>
        </w:rPr>
        <w:t>створення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 xml:space="preserve"> (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), про </w:t>
      </w:r>
      <w:proofErr w:type="spellStart"/>
      <w:r w:rsidRPr="00BB30CD">
        <w:rPr>
          <w:sz w:val="28"/>
          <w:szCs w:val="28"/>
        </w:rPr>
        <w:t>прийняття</w:t>
      </w:r>
      <w:proofErr w:type="spellEnd"/>
      <w:r w:rsidRPr="00BB30CD">
        <w:rPr>
          <w:sz w:val="28"/>
          <w:szCs w:val="28"/>
        </w:rPr>
        <w:t xml:space="preserve"> Статуту і </w:t>
      </w:r>
      <w:proofErr w:type="spellStart"/>
      <w:r w:rsidRPr="00BB30CD">
        <w:rPr>
          <w:sz w:val="28"/>
          <w:szCs w:val="28"/>
        </w:rPr>
        <w:t>Програми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, про </w:t>
      </w:r>
      <w:proofErr w:type="spellStart"/>
      <w:r w:rsidRPr="00BB30CD">
        <w:rPr>
          <w:sz w:val="28"/>
          <w:szCs w:val="28"/>
        </w:rPr>
        <w:t>обрання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голови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Статут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 (</w:t>
      </w:r>
      <w:proofErr w:type="spellStart"/>
      <w:r w:rsidRPr="00BB30CD">
        <w:rPr>
          <w:sz w:val="28"/>
          <w:szCs w:val="28"/>
        </w:rPr>
        <w:t>правові</w:t>
      </w:r>
      <w:proofErr w:type="spellEnd"/>
      <w:r w:rsidRPr="00BB30CD">
        <w:rPr>
          <w:sz w:val="28"/>
          <w:szCs w:val="28"/>
        </w:rPr>
        <w:t xml:space="preserve"> засади </w:t>
      </w:r>
      <w:proofErr w:type="spellStart"/>
      <w:r w:rsidRPr="00BB30CD">
        <w:rPr>
          <w:sz w:val="28"/>
          <w:szCs w:val="28"/>
        </w:rPr>
        <w:t>функціонування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>);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Положення</w:t>
      </w:r>
      <w:proofErr w:type="spellEnd"/>
      <w:r w:rsidRPr="00BB30CD">
        <w:rPr>
          <w:sz w:val="28"/>
          <w:szCs w:val="28"/>
        </w:rPr>
        <w:t xml:space="preserve"> про </w:t>
      </w:r>
      <w:proofErr w:type="spellStart"/>
      <w:r w:rsidRPr="00BB30CD">
        <w:rPr>
          <w:sz w:val="28"/>
          <w:szCs w:val="28"/>
        </w:rPr>
        <w:t>діяльність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 xml:space="preserve"> (</w:t>
      </w:r>
      <w:proofErr w:type="spellStart"/>
      <w:r w:rsidRPr="00BB30CD">
        <w:rPr>
          <w:sz w:val="28"/>
          <w:szCs w:val="28"/>
        </w:rPr>
        <w:t>якими</w:t>
      </w:r>
      <w:proofErr w:type="spellEnd"/>
      <w:r w:rsidRPr="00BB30CD">
        <w:rPr>
          <w:sz w:val="28"/>
          <w:szCs w:val="28"/>
        </w:rPr>
        <w:t xml:space="preserve"> видами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буде </w:t>
      </w:r>
      <w:proofErr w:type="spellStart"/>
      <w:r w:rsidRPr="00BB30CD">
        <w:rPr>
          <w:sz w:val="28"/>
          <w:szCs w:val="28"/>
        </w:rPr>
        <w:t>займатись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організація</w:t>
      </w:r>
      <w:proofErr w:type="spellEnd"/>
      <w:r w:rsidRPr="00BB30CD">
        <w:rPr>
          <w:sz w:val="28"/>
          <w:szCs w:val="28"/>
        </w:rPr>
        <w:t>);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Заява</w:t>
      </w:r>
      <w:proofErr w:type="spellEnd"/>
      <w:r w:rsidRPr="00BB30CD">
        <w:rPr>
          <w:sz w:val="28"/>
          <w:szCs w:val="28"/>
        </w:rPr>
        <w:t xml:space="preserve"> до </w:t>
      </w:r>
      <w:proofErr w:type="spellStart"/>
      <w:r w:rsidRPr="00BB30CD">
        <w:rPr>
          <w:sz w:val="28"/>
          <w:szCs w:val="28"/>
        </w:rPr>
        <w:t>адміністративного</w:t>
      </w:r>
      <w:proofErr w:type="spellEnd"/>
      <w:r w:rsidRPr="00BB30CD">
        <w:rPr>
          <w:sz w:val="28"/>
          <w:szCs w:val="28"/>
        </w:rPr>
        <w:t xml:space="preserve"> органу про </w:t>
      </w:r>
      <w:proofErr w:type="spellStart"/>
      <w:r w:rsidRPr="00BB30CD">
        <w:rPr>
          <w:sz w:val="28"/>
          <w:szCs w:val="28"/>
        </w:rPr>
        <w:t>реєстрацію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Реєстр</w:t>
      </w:r>
      <w:proofErr w:type="spellEnd"/>
      <w:r w:rsidRPr="00BB30CD">
        <w:rPr>
          <w:sz w:val="28"/>
          <w:szCs w:val="28"/>
        </w:rPr>
        <w:t xml:space="preserve"> (список) </w:t>
      </w:r>
      <w:proofErr w:type="spellStart"/>
      <w:r w:rsidRPr="00BB30CD">
        <w:rPr>
          <w:sz w:val="28"/>
          <w:szCs w:val="28"/>
        </w:rPr>
        <w:t>членів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Статут і </w:t>
      </w:r>
      <w:proofErr w:type="spellStart"/>
      <w:r w:rsidRPr="00BB30CD">
        <w:rPr>
          <w:sz w:val="28"/>
          <w:szCs w:val="28"/>
        </w:rPr>
        <w:t>Положення</w:t>
      </w:r>
      <w:proofErr w:type="spellEnd"/>
      <w:r w:rsidRPr="00BB30CD">
        <w:rPr>
          <w:sz w:val="28"/>
          <w:szCs w:val="28"/>
        </w:rPr>
        <w:t xml:space="preserve"> про </w:t>
      </w:r>
      <w:proofErr w:type="spellStart"/>
      <w:r w:rsidRPr="00BB30CD">
        <w:rPr>
          <w:sz w:val="28"/>
          <w:szCs w:val="28"/>
        </w:rPr>
        <w:t>діяльність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повинні</w:t>
      </w:r>
      <w:proofErr w:type="spellEnd"/>
      <w:r w:rsidRPr="00BB30CD">
        <w:rPr>
          <w:sz w:val="28"/>
          <w:szCs w:val="28"/>
        </w:rPr>
        <w:t xml:space="preserve"> бути короткими, </w:t>
      </w:r>
      <w:proofErr w:type="spellStart"/>
      <w:r w:rsidRPr="00BB30CD">
        <w:rPr>
          <w:sz w:val="28"/>
          <w:szCs w:val="28"/>
        </w:rPr>
        <w:t>чіткими</w:t>
      </w:r>
      <w:proofErr w:type="spellEnd"/>
      <w:r w:rsidRPr="00BB30CD">
        <w:rPr>
          <w:sz w:val="28"/>
          <w:szCs w:val="28"/>
        </w:rPr>
        <w:t xml:space="preserve"> документами і </w:t>
      </w:r>
      <w:proofErr w:type="spellStart"/>
      <w:r w:rsidRPr="00BB30CD">
        <w:rPr>
          <w:sz w:val="28"/>
          <w:szCs w:val="28"/>
        </w:rPr>
        <w:t>містити</w:t>
      </w:r>
      <w:proofErr w:type="spellEnd"/>
      <w:r w:rsidRPr="00BB30CD">
        <w:rPr>
          <w:sz w:val="28"/>
          <w:szCs w:val="28"/>
        </w:rPr>
        <w:t xml:space="preserve"> в </w:t>
      </w:r>
      <w:proofErr w:type="spellStart"/>
      <w:r w:rsidRPr="00BB30CD">
        <w:rPr>
          <w:sz w:val="28"/>
          <w:szCs w:val="28"/>
        </w:rPr>
        <w:t>собі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стислу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інформацію</w:t>
      </w:r>
      <w:proofErr w:type="spellEnd"/>
      <w:r w:rsidRPr="00BB30CD">
        <w:rPr>
          <w:sz w:val="28"/>
          <w:szCs w:val="28"/>
        </w:rPr>
        <w:t xml:space="preserve"> про </w:t>
      </w:r>
      <w:proofErr w:type="spellStart"/>
      <w:r w:rsidRPr="00BB30CD">
        <w:rPr>
          <w:sz w:val="28"/>
          <w:szCs w:val="28"/>
        </w:rPr>
        <w:t>подальшу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діяльність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організації</w:t>
      </w:r>
      <w:proofErr w:type="spellEnd"/>
      <w:r w:rsidRPr="00BB30CD">
        <w:rPr>
          <w:sz w:val="28"/>
          <w:szCs w:val="28"/>
        </w:rPr>
        <w:t>.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30CD">
        <w:rPr>
          <w:sz w:val="28"/>
          <w:szCs w:val="28"/>
        </w:rPr>
        <w:t>Доцільно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розробити</w:t>
      </w:r>
      <w:proofErr w:type="spellEnd"/>
      <w:r w:rsidRPr="00BB30CD">
        <w:rPr>
          <w:sz w:val="28"/>
          <w:szCs w:val="28"/>
        </w:rPr>
        <w:t xml:space="preserve"> “</w:t>
      </w:r>
      <w:proofErr w:type="spellStart"/>
      <w:r w:rsidRPr="00BB30CD">
        <w:rPr>
          <w:sz w:val="28"/>
          <w:szCs w:val="28"/>
        </w:rPr>
        <w:t>Положення</w:t>
      </w:r>
      <w:proofErr w:type="spellEnd"/>
      <w:r w:rsidRPr="00BB30CD">
        <w:rPr>
          <w:sz w:val="28"/>
          <w:szCs w:val="28"/>
        </w:rPr>
        <w:t xml:space="preserve"> про </w:t>
      </w:r>
      <w:proofErr w:type="spellStart"/>
      <w:r w:rsidRPr="00BB30CD">
        <w:rPr>
          <w:sz w:val="28"/>
          <w:szCs w:val="28"/>
        </w:rPr>
        <w:t>Молодіжне</w:t>
      </w:r>
      <w:proofErr w:type="spellEnd"/>
      <w:r w:rsidRPr="00BB30CD">
        <w:rPr>
          <w:sz w:val="28"/>
          <w:szCs w:val="28"/>
        </w:rPr>
        <w:t xml:space="preserve"> спортивно-</w:t>
      </w:r>
      <w:proofErr w:type="spellStart"/>
      <w:r w:rsidRPr="00BB30CD">
        <w:rPr>
          <w:sz w:val="28"/>
          <w:szCs w:val="28"/>
        </w:rPr>
        <w:t>патріотичне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товариство</w:t>
      </w:r>
      <w:proofErr w:type="spellEnd"/>
      <w:r w:rsidRPr="00BB30CD">
        <w:rPr>
          <w:sz w:val="28"/>
          <w:szCs w:val="28"/>
        </w:rPr>
        <w:t xml:space="preserve">”, в </w:t>
      </w:r>
      <w:proofErr w:type="spellStart"/>
      <w:r w:rsidRPr="00BB30CD">
        <w:rPr>
          <w:sz w:val="28"/>
          <w:szCs w:val="28"/>
        </w:rPr>
        <w:t>якому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слід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відобразити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такі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основні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положення</w:t>
      </w:r>
      <w:proofErr w:type="spellEnd"/>
      <w:r w:rsidRPr="00BB30CD">
        <w:rPr>
          <w:sz w:val="28"/>
          <w:szCs w:val="28"/>
        </w:rPr>
        <w:t>: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1)  мета, </w:t>
      </w:r>
      <w:proofErr w:type="spellStart"/>
      <w:r w:rsidRPr="00BB30CD">
        <w:rPr>
          <w:sz w:val="28"/>
          <w:szCs w:val="28"/>
        </w:rPr>
        <w:t>завдання</w:t>
      </w:r>
      <w:proofErr w:type="spellEnd"/>
      <w:r w:rsidRPr="00BB30CD">
        <w:rPr>
          <w:sz w:val="28"/>
          <w:szCs w:val="28"/>
        </w:rPr>
        <w:t xml:space="preserve">, статус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2)  </w:t>
      </w:r>
      <w:proofErr w:type="spellStart"/>
      <w:r w:rsidRPr="00BB30CD">
        <w:rPr>
          <w:sz w:val="28"/>
          <w:szCs w:val="28"/>
        </w:rPr>
        <w:t>діяльність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3)  члени (</w:t>
      </w:r>
      <w:proofErr w:type="spellStart"/>
      <w:r w:rsidRPr="00BB30CD">
        <w:rPr>
          <w:sz w:val="28"/>
          <w:szCs w:val="28"/>
        </w:rPr>
        <w:t>етапи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прийняття</w:t>
      </w:r>
      <w:proofErr w:type="spellEnd"/>
      <w:r w:rsidRPr="00BB30CD">
        <w:rPr>
          <w:sz w:val="28"/>
          <w:szCs w:val="28"/>
        </w:rPr>
        <w:t xml:space="preserve">, права та </w:t>
      </w:r>
      <w:proofErr w:type="spellStart"/>
      <w:r w:rsidRPr="00BB30CD">
        <w:rPr>
          <w:sz w:val="28"/>
          <w:szCs w:val="28"/>
        </w:rPr>
        <w:t>обов’язки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різних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вікових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груп</w:t>
      </w:r>
      <w:proofErr w:type="spellEnd"/>
      <w:r w:rsidRPr="00BB30CD">
        <w:rPr>
          <w:sz w:val="28"/>
          <w:szCs w:val="28"/>
        </w:rPr>
        <w:t xml:space="preserve">, кодекс </w:t>
      </w:r>
      <w:proofErr w:type="spellStart"/>
      <w:r w:rsidRPr="00BB30CD">
        <w:rPr>
          <w:sz w:val="28"/>
          <w:szCs w:val="28"/>
        </w:rPr>
        <w:t>честі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тощо</w:t>
      </w:r>
      <w:proofErr w:type="spellEnd"/>
      <w:r w:rsidRPr="00BB30CD">
        <w:rPr>
          <w:sz w:val="28"/>
          <w:szCs w:val="28"/>
        </w:rPr>
        <w:t>);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4)  структура;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5)  рада;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6)  </w:t>
      </w:r>
      <w:proofErr w:type="spellStart"/>
      <w:r w:rsidRPr="00BB30CD">
        <w:rPr>
          <w:sz w:val="28"/>
          <w:szCs w:val="28"/>
        </w:rPr>
        <w:t>отамани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>7)  булава;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8)  </w:t>
      </w:r>
      <w:proofErr w:type="spellStart"/>
      <w:r w:rsidRPr="00BB30CD">
        <w:rPr>
          <w:sz w:val="28"/>
          <w:szCs w:val="28"/>
        </w:rPr>
        <w:t>організація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заслужених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козаків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9)  </w:t>
      </w:r>
      <w:proofErr w:type="spellStart"/>
      <w:r w:rsidRPr="00BB30CD">
        <w:rPr>
          <w:sz w:val="28"/>
          <w:szCs w:val="28"/>
        </w:rPr>
        <w:t>інструктор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10)суд </w:t>
      </w:r>
      <w:proofErr w:type="spellStart"/>
      <w:r w:rsidRPr="00BB30CD">
        <w:rPr>
          <w:sz w:val="28"/>
          <w:szCs w:val="28"/>
        </w:rPr>
        <w:t>козацької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честі</w:t>
      </w:r>
      <w:proofErr w:type="spellEnd"/>
      <w:r w:rsidRPr="00BB30CD">
        <w:rPr>
          <w:sz w:val="28"/>
          <w:szCs w:val="28"/>
        </w:rPr>
        <w:t>;</w:t>
      </w:r>
    </w:p>
    <w:p w:rsidR="009659FB" w:rsidRPr="00BB30CD" w:rsidRDefault="009659FB" w:rsidP="009659F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30CD">
        <w:rPr>
          <w:sz w:val="28"/>
          <w:szCs w:val="28"/>
        </w:rPr>
        <w:t xml:space="preserve">11)рада </w:t>
      </w:r>
      <w:proofErr w:type="spellStart"/>
      <w:r w:rsidRPr="00BB30CD">
        <w:rPr>
          <w:sz w:val="28"/>
          <w:szCs w:val="28"/>
        </w:rPr>
        <w:t>сприяння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діяльності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молодіжного</w:t>
      </w:r>
      <w:proofErr w:type="spellEnd"/>
      <w:r w:rsidRPr="00BB30CD">
        <w:rPr>
          <w:sz w:val="28"/>
          <w:szCs w:val="28"/>
        </w:rPr>
        <w:t xml:space="preserve"> спортивно-</w:t>
      </w:r>
      <w:proofErr w:type="spellStart"/>
      <w:r w:rsidRPr="00BB30CD">
        <w:rPr>
          <w:sz w:val="28"/>
          <w:szCs w:val="28"/>
        </w:rPr>
        <w:t>патріотичного</w:t>
      </w:r>
      <w:proofErr w:type="spellEnd"/>
      <w:r w:rsidRPr="00BB30CD">
        <w:rPr>
          <w:sz w:val="28"/>
          <w:szCs w:val="28"/>
        </w:rPr>
        <w:t xml:space="preserve"> </w:t>
      </w:r>
      <w:proofErr w:type="spellStart"/>
      <w:r w:rsidRPr="00BB30CD">
        <w:rPr>
          <w:sz w:val="28"/>
          <w:szCs w:val="28"/>
        </w:rPr>
        <w:t>товариства</w:t>
      </w:r>
      <w:proofErr w:type="spellEnd"/>
      <w:r w:rsidRPr="00BB30CD">
        <w:rPr>
          <w:sz w:val="28"/>
          <w:szCs w:val="28"/>
        </w:rPr>
        <w:t>.</w:t>
      </w:r>
    </w:p>
    <w:p w:rsidR="009659FB" w:rsidRPr="008A6571" w:rsidRDefault="009659FB" w:rsidP="008A6571">
      <w:pPr>
        <w:spacing w:line="360" w:lineRule="auto"/>
        <w:ind w:firstLine="709"/>
        <w:rPr>
          <w:sz w:val="28"/>
          <w:szCs w:val="28"/>
        </w:rPr>
      </w:pPr>
    </w:p>
    <w:p w:rsidR="008A6571" w:rsidRPr="008A6571" w:rsidRDefault="008A6571" w:rsidP="008A6571">
      <w:pPr>
        <w:spacing w:line="360" w:lineRule="auto"/>
        <w:rPr>
          <w:sz w:val="28"/>
          <w:szCs w:val="28"/>
        </w:rPr>
      </w:pPr>
    </w:p>
    <w:p w:rsidR="00781A1D" w:rsidRDefault="00781A1D"/>
    <w:sectPr w:rsidR="00781A1D" w:rsidSect="00FC5A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119"/>
    <w:multiLevelType w:val="hybridMultilevel"/>
    <w:tmpl w:val="0A50F870"/>
    <w:lvl w:ilvl="0" w:tplc="B74EB01E">
      <w:start w:val="71"/>
      <w:numFmt w:val="bullet"/>
      <w:lvlText w:val="-"/>
      <w:lvlJc w:val="left"/>
      <w:pPr>
        <w:ind w:left="1709" w:hanging="10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B42D69"/>
    <w:multiLevelType w:val="multilevel"/>
    <w:tmpl w:val="ADB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1"/>
    <w:rsid w:val="000310E0"/>
    <w:rsid w:val="00781A1D"/>
    <w:rsid w:val="008A6571"/>
    <w:rsid w:val="009659FB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DC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1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paragraph" w:styleId="1">
    <w:name w:val="heading 1"/>
    <w:basedOn w:val="a"/>
    <w:link w:val="10"/>
    <w:uiPriority w:val="9"/>
    <w:qFormat/>
    <w:rsid w:val="009659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9FB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57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8A6571"/>
  </w:style>
  <w:style w:type="character" w:styleId="a4">
    <w:name w:val="Hyperlink"/>
    <w:basedOn w:val="a0"/>
    <w:uiPriority w:val="99"/>
    <w:unhideWhenUsed/>
    <w:rsid w:val="008A65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57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571"/>
    <w:rPr>
      <w:rFonts w:ascii="Lucida Grande CY" w:eastAsia="Times New Roman" w:hAnsi="Lucida Grande CY" w:cs="Lucida Grande CY"/>
      <w:sz w:val="18"/>
      <w:szCs w:val="1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965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59F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1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paragraph" w:styleId="1">
    <w:name w:val="heading 1"/>
    <w:basedOn w:val="a"/>
    <w:link w:val="10"/>
    <w:uiPriority w:val="9"/>
    <w:qFormat/>
    <w:rsid w:val="009659F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9FB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571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8A6571"/>
  </w:style>
  <w:style w:type="character" w:styleId="a4">
    <w:name w:val="Hyperlink"/>
    <w:basedOn w:val="a0"/>
    <w:uiPriority w:val="99"/>
    <w:unhideWhenUsed/>
    <w:rsid w:val="008A65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57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571"/>
    <w:rPr>
      <w:rFonts w:ascii="Lucida Grande CY" w:eastAsia="Times New Roman" w:hAnsi="Lucida Grande CY" w:cs="Lucida Grande CY"/>
      <w:sz w:val="18"/>
      <w:szCs w:val="1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965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59F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2233</Words>
  <Characters>12730</Characters>
  <Application>Microsoft Macintosh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2017-03-29T12:24:00Z</dcterms:created>
  <dcterms:modified xsi:type="dcterms:W3CDTF">2017-03-29T12:54:00Z</dcterms:modified>
</cp:coreProperties>
</file>