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3B8" w:rsidRDefault="005703B8" w:rsidP="008B3D8C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8"/>
          <w:lang w:eastAsia="ar-SA"/>
        </w:rPr>
      </w:pPr>
    </w:p>
    <w:p w:rsidR="004C0366" w:rsidRPr="008B3D8C" w:rsidRDefault="005703B8" w:rsidP="008B3D8C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8"/>
          <w:lang w:eastAsia="ar-SA"/>
        </w:rPr>
      </w:pPr>
      <w:r>
        <w:rPr>
          <w:rFonts w:ascii="Times New Roman" w:hAnsi="Times New Roman"/>
          <w:sz w:val="24"/>
          <w:szCs w:val="28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pt;height:640pt">
            <v:imagedata r:id="rId5" o:title="Суспжурн"/>
          </v:shape>
        </w:pict>
      </w:r>
      <w:r>
        <w:rPr>
          <w:rFonts w:ascii="Times New Roman" w:hAnsi="Times New Roman"/>
          <w:sz w:val="24"/>
          <w:szCs w:val="28"/>
          <w:lang w:eastAsia="ar-SA"/>
        </w:rPr>
        <w:br w:type="page"/>
      </w:r>
      <w:bookmarkStart w:id="0" w:name="_GoBack"/>
      <w:bookmarkEnd w:id="0"/>
    </w:p>
    <w:p w:rsidR="004C0366" w:rsidRPr="008B3D8C" w:rsidRDefault="004C0366" w:rsidP="008B3D8C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 w:eastAsia="ar-SA"/>
        </w:rPr>
      </w:pPr>
      <w:r w:rsidRPr="008B3D8C">
        <w:rPr>
          <w:rFonts w:ascii="Times New Roman" w:hAnsi="Times New Roman"/>
          <w:b/>
          <w:bCs/>
          <w:caps/>
          <w:sz w:val="28"/>
          <w:szCs w:val="28"/>
          <w:lang w:val="uk-UA" w:eastAsia="ar-SA"/>
        </w:rPr>
        <w:t xml:space="preserve">1. </w:t>
      </w:r>
      <w:r w:rsidRPr="008B3D8C">
        <w:rPr>
          <w:rFonts w:ascii="Times New Roman" w:hAnsi="Times New Roman"/>
          <w:b/>
          <w:bCs/>
          <w:sz w:val="28"/>
          <w:szCs w:val="28"/>
          <w:lang w:val="uk-UA" w:eastAsia="ar-SA"/>
        </w:rPr>
        <w:t>Опис навчальної дисципліни</w:t>
      </w:r>
    </w:p>
    <w:p w:rsidR="004C0366" w:rsidRPr="008B3D8C" w:rsidRDefault="004C0366" w:rsidP="008B3D8C">
      <w:pPr>
        <w:suppressAutoHyphens/>
        <w:spacing w:after="0" w:line="240" w:lineRule="auto"/>
        <w:jc w:val="center"/>
        <w:rPr>
          <w:rFonts w:ascii="Times New Roman" w:hAnsi="Times New Roman"/>
          <w:color w:val="0000FF"/>
          <w:sz w:val="28"/>
          <w:szCs w:val="28"/>
          <w:lang w:val="uk-UA" w:eastAsia="ar-SA"/>
        </w:rPr>
      </w:pPr>
    </w:p>
    <w:tbl>
      <w:tblPr>
        <w:tblW w:w="93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976"/>
        <w:gridCol w:w="3303"/>
      </w:tblGrid>
      <w:tr w:rsidR="0087528F" w:rsidRPr="00E26CDD" w:rsidTr="0087528F">
        <w:trPr>
          <w:trHeight w:val="110"/>
        </w:trPr>
        <w:tc>
          <w:tcPr>
            <w:tcW w:w="3119" w:type="dxa"/>
            <w:vAlign w:val="center"/>
          </w:tcPr>
          <w:p w:rsidR="0087528F" w:rsidRPr="000D39D0" w:rsidRDefault="0087528F" w:rsidP="002E1F4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uk-UA" w:eastAsia="ar-SA"/>
              </w:rPr>
            </w:pPr>
          </w:p>
        </w:tc>
        <w:tc>
          <w:tcPr>
            <w:tcW w:w="2976" w:type="dxa"/>
            <w:vAlign w:val="center"/>
          </w:tcPr>
          <w:p w:rsidR="0087528F" w:rsidRPr="000D39D0" w:rsidRDefault="0087528F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 w:eastAsia="ar-SA"/>
              </w:rPr>
            </w:pPr>
            <w:r w:rsidRPr="000D39D0">
              <w:rPr>
                <w:rFonts w:ascii="Times New Roman" w:hAnsi="Times New Roman"/>
                <w:b/>
                <w:sz w:val="16"/>
                <w:szCs w:val="16"/>
                <w:lang w:val="uk-UA" w:eastAsia="ar-SA"/>
              </w:rPr>
              <w:t>2</w:t>
            </w:r>
          </w:p>
        </w:tc>
        <w:tc>
          <w:tcPr>
            <w:tcW w:w="3303" w:type="dxa"/>
            <w:vAlign w:val="center"/>
          </w:tcPr>
          <w:p w:rsidR="0087528F" w:rsidRPr="000D39D0" w:rsidRDefault="0087528F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 w:eastAsia="ar-SA"/>
              </w:rPr>
            </w:pPr>
            <w:r w:rsidRPr="000D39D0">
              <w:rPr>
                <w:rFonts w:ascii="Times New Roman" w:hAnsi="Times New Roman"/>
                <w:b/>
                <w:sz w:val="16"/>
                <w:szCs w:val="16"/>
                <w:lang w:val="uk-UA" w:eastAsia="ar-SA"/>
              </w:rPr>
              <w:t>3</w:t>
            </w:r>
          </w:p>
        </w:tc>
      </w:tr>
      <w:tr w:rsidR="0087528F" w:rsidRPr="00E26CDD" w:rsidTr="0087528F">
        <w:trPr>
          <w:trHeight w:val="671"/>
        </w:trPr>
        <w:tc>
          <w:tcPr>
            <w:tcW w:w="3119" w:type="dxa"/>
            <w:vMerge w:val="restart"/>
            <w:vAlign w:val="center"/>
          </w:tcPr>
          <w:p w:rsidR="0087528F" w:rsidRPr="000D39D0" w:rsidRDefault="0087528F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  <w:r w:rsidRPr="000D39D0"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 xml:space="preserve">Галузь знань, спеціальність, </w:t>
            </w:r>
          </w:p>
          <w:p w:rsidR="0087528F" w:rsidRPr="000D39D0" w:rsidRDefault="0087528F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  <w:r w:rsidRPr="000D39D0"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>освітня програма</w:t>
            </w:r>
          </w:p>
          <w:p w:rsidR="0087528F" w:rsidRPr="000D39D0" w:rsidRDefault="0087528F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  <w:r w:rsidRPr="000D39D0"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 xml:space="preserve"> рівень вищої освіти </w:t>
            </w:r>
          </w:p>
        </w:tc>
        <w:tc>
          <w:tcPr>
            <w:tcW w:w="2976" w:type="dxa"/>
            <w:vMerge w:val="restart"/>
            <w:vAlign w:val="center"/>
          </w:tcPr>
          <w:p w:rsidR="0087528F" w:rsidRPr="000D39D0" w:rsidRDefault="0087528F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  <w:r w:rsidRPr="000D39D0"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 xml:space="preserve">Нормативні показники для планування і розподілу дисципліни на змістові модулі </w:t>
            </w:r>
          </w:p>
        </w:tc>
        <w:tc>
          <w:tcPr>
            <w:tcW w:w="3303" w:type="dxa"/>
            <w:vAlign w:val="center"/>
          </w:tcPr>
          <w:p w:rsidR="0087528F" w:rsidRPr="000D39D0" w:rsidRDefault="0087528F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  <w:r w:rsidRPr="000D39D0"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>Характеристика навчальної дисципліни</w:t>
            </w:r>
          </w:p>
        </w:tc>
      </w:tr>
      <w:tr w:rsidR="0087528F" w:rsidRPr="00E26CDD" w:rsidTr="0087528F">
        <w:trPr>
          <w:trHeight w:val="643"/>
        </w:trPr>
        <w:tc>
          <w:tcPr>
            <w:tcW w:w="3119" w:type="dxa"/>
            <w:vMerge/>
            <w:vAlign w:val="center"/>
          </w:tcPr>
          <w:p w:rsidR="0087528F" w:rsidRPr="000D39D0" w:rsidRDefault="0087528F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2976" w:type="dxa"/>
            <w:vMerge/>
            <w:vAlign w:val="center"/>
          </w:tcPr>
          <w:p w:rsidR="0087528F" w:rsidRPr="000D39D0" w:rsidRDefault="0087528F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303" w:type="dxa"/>
          </w:tcPr>
          <w:p w:rsidR="0087528F" w:rsidRPr="000D39D0" w:rsidRDefault="0087528F" w:rsidP="0087528F">
            <w:pPr>
              <w:tabs>
                <w:tab w:val="left" w:pos="2085"/>
              </w:tabs>
              <w:spacing w:after="0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r w:rsidRPr="000D39D0">
              <w:rPr>
                <w:rFonts w:ascii="Times New Roman" w:hAnsi="Times New Roman"/>
                <w:sz w:val="20"/>
                <w:szCs w:val="20"/>
                <w:lang w:val="uk-UA" w:eastAsia="ar-SA"/>
              </w:rPr>
              <w:t>очна (денна) форма здобуття освіти</w:t>
            </w:r>
          </w:p>
        </w:tc>
      </w:tr>
      <w:tr w:rsidR="0087528F" w:rsidRPr="00E26CDD" w:rsidTr="0087528F">
        <w:trPr>
          <w:trHeight w:val="365"/>
        </w:trPr>
        <w:tc>
          <w:tcPr>
            <w:tcW w:w="3119" w:type="dxa"/>
            <w:vMerge w:val="restart"/>
          </w:tcPr>
          <w:p w:rsidR="0087528F" w:rsidRPr="000D39D0" w:rsidRDefault="0087528F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  <w:r w:rsidRPr="000D39D0"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>Галузь знань</w:t>
            </w:r>
          </w:p>
          <w:p w:rsidR="0087528F" w:rsidRPr="000D39D0" w:rsidRDefault="0087528F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 w:eastAsia="ar-SA"/>
              </w:rPr>
            </w:pPr>
            <w:r w:rsidRPr="000D39D0">
              <w:rPr>
                <w:rFonts w:ascii="Times New Roman" w:hAnsi="Times New Roman"/>
                <w:sz w:val="20"/>
                <w:szCs w:val="20"/>
                <w:lang w:val="uk-UA" w:eastAsia="ar-SA"/>
              </w:rPr>
              <w:t>06 Журналістика</w:t>
            </w:r>
          </w:p>
        </w:tc>
        <w:tc>
          <w:tcPr>
            <w:tcW w:w="2976" w:type="dxa"/>
            <w:vMerge w:val="restart"/>
            <w:vAlign w:val="center"/>
          </w:tcPr>
          <w:p w:rsidR="0087528F" w:rsidRPr="000D39D0" w:rsidRDefault="0087528F" w:rsidP="0087528F">
            <w:pPr>
              <w:suppressAutoHyphens/>
              <w:spacing w:before="60"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0D39D0">
              <w:rPr>
                <w:rFonts w:ascii="Times New Roman" w:hAnsi="Times New Roman"/>
                <w:sz w:val="24"/>
                <w:szCs w:val="24"/>
                <w:lang w:val="uk-UA" w:eastAsia="ar-SA"/>
              </w:rPr>
              <w:t>Кіль</w:t>
            </w: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кість кредитів – 3</w:t>
            </w:r>
          </w:p>
        </w:tc>
        <w:tc>
          <w:tcPr>
            <w:tcW w:w="3303" w:type="dxa"/>
            <w:vAlign w:val="center"/>
          </w:tcPr>
          <w:p w:rsidR="0087528F" w:rsidRPr="000D39D0" w:rsidRDefault="0087528F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  <w:r w:rsidRPr="000D39D0"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>Вибіркова</w:t>
            </w:r>
          </w:p>
          <w:p w:rsidR="0087528F" w:rsidRPr="000D39D0" w:rsidRDefault="0087528F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14"/>
                <w:szCs w:val="14"/>
                <w:lang w:val="uk-UA" w:eastAsia="ar-SA"/>
              </w:rPr>
            </w:pPr>
          </w:p>
        </w:tc>
      </w:tr>
      <w:tr w:rsidR="0087528F" w:rsidRPr="00E26CDD" w:rsidTr="0087528F">
        <w:trPr>
          <w:trHeight w:val="480"/>
        </w:trPr>
        <w:tc>
          <w:tcPr>
            <w:tcW w:w="3119" w:type="dxa"/>
            <w:vMerge/>
          </w:tcPr>
          <w:p w:rsidR="0087528F" w:rsidRPr="000D39D0" w:rsidRDefault="0087528F" w:rsidP="0087528F">
            <w:pPr>
              <w:suppressAutoHyphens/>
              <w:spacing w:before="60"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976" w:type="dxa"/>
            <w:vMerge/>
            <w:vAlign w:val="center"/>
          </w:tcPr>
          <w:p w:rsidR="0087528F" w:rsidRPr="000D39D0" w:rsidRDefault="0087528F" w:rsidP="0087528F">
            <w:pPr>
              <w:suppressAutoHyphens/>
              <w:spacing w:before="60"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303" w:type="dxa"/>
            <w:vAlign w:val="center"/>
          </w:tcPr>
          <w:p w:rsidR="0087528F" w:rsidRPr="000D39D0" w:rsidRDefault="0087528F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r w:rsidRPr="000D39D0"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>Цикл вільного вибору студента в межах освітньої програми</w:t>
            </w:r>
          </w:p>
          <w:p w:rsidR="0087528F" w:rsidRPr="000D39D0" w:rsidRDefault="0087528F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18"/>
                <w:szCs w:val="18"/>
                <w:lang w:val="uk-UA" w:eastAsia="ar-SA"/>
              </w:rPr>
            </w:pPr>
          </w:p>
        </w:tc>
      </w:tr>
      <w:tr w:rsidR="002E1F41" w:rsidRPr="00E26CDD" w:rsidTr="0087528F">
        <w:trPr>
          <w:trHeight w:val="631"/>
        </w:trPr>
        <w:tc>
          <w:tcPr>
            <w:tcW w:w="3119" w:type="dxa"/>
            <w:vAlign w:val="center"/>
          </w:tcPr>
          <w:p w:rsidR="002E1F41" w:rsidRPr="000D39D0" w:rsidRDefault="002E1F41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  <w:r w:rsidRPr="000D39D0"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>Спеціальність</w:t>
            </w:r>
          </w:p>
          <w:p w:rsidR="002E1F41" w:rsidRPr="000D39D0" w:rsidRDefault="002E1F41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 w:eastAsia="ar-SA"/>
              </w:rPr>
            </w:pPr>
            <w:r w:rsidRPr="000D39D0">
              <w:rPr>
                <w:rFonts w:ascii="Times New Roman" w:hAnsi="Times New Roman"/>
                <w:sz w:val="20"/>
                <w:szCs w:val="20"/>
                <w:lang w:val="uk-UA" w:eastAsia="ar-SA"/>
              </w:rPr>
              <w:t>061 Журналістика</w:t>
            </w:r>
          </w:p>
        </w:tc>
        <w:tc>
          <w:tcPr>
            <w:tcW w:w="2976" w:type="dxa"/>
            <w:vMerge w:val="restart"/>
            <w:vAlign w:val="center"/>
          </w:tcPr>
          <w:p w:rsidR="002E1F41" w:rsidRPr="000D39D0" w:rsidRDefault="002E1F41" w:rsidP="0087528F">
            <w:pPr>
              <w:suppressAutoHyphens/>
              <w:spacing w:before="60"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0D39D0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Загальна кількість годин – </w:t>
            </w: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90</w:t>
            </w:r>
          </w:p>
        </w:tc>
        <w:tc>
          <w:tcPr>
            <w:tcW w:w="3303" w:type="dxa"/>
            <w:vAlign w:val="center"/>
          </w:tcPr>
          <w:p w:rsidR="002E1F41" w:rsidRPr="000D39D0" w:rsidRDefault="002E1F41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0D39D0"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Семестр:</w:t>
            </w:r>
          </w:p>
        </w:tc>
      </w:tr>
      <w:tr w:rsidR="002E1F41" w:rsidRPr="00E26CDD" w:rsidTr="002E1F41">
        <w:trPr>
          <w:trHeight w:val="278"/>
        </w:trPr>
        <w:tc>
          <w:tcPr>
            <w:tcW w:w="3119" w:type="dxa"/>
            <w:vMerge w:val="restart"/>
            <w:vAlign w:val="center"/>
          </w:tcPr>
          <w:p w:rsidR="002E1F41" w:rsidRPr="000D39D0" w:rsidRDefault="002E1F41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  <w:r w:rsidRPr="000D39D0"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>Освітньо-професійна програма</w:t>
            </w:r>
          </w:p>
          <w:p w:rsidR="002E1F41" w:rsidRPr="000D39D0" w:rsidRDefault="002E1F41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 w:eastAsia="ar-SA"/>
              </w:rPr>
            </w:pPr>
            <w:r w:rsidRPr="000D39D0">
              <w:rPr>
                <w:rFonts w:ascii="Times New Roman" w:hAnsi="Times New Roman"/>
                <w:sz w:val="20"/>
                <w:szCs w:val="20"/>
                <w:lang w:val="uk-UA" w:eastAsia="ar-SA"/>
              </w:rPr>
              <w:t>Журналістика</w:t>
            </w:r>
          </w:p>
        </w:tc>
        <w:tc>
          <w:tcPr>
            <w:tcW w:w="2976" w:type="dxa"/>
            <w:vMerge/>
            <w:vAlign w:val="center"/>
          </w:tcPr>
          <w:p w:rsidR="002E1F41" w:rsidRPr="000D39D0" w:rsidRDefault="002E1F41" w:rsidP="0087528F">
            <w:pPr>
              <w:suppressAutoHyphens/>
              <w:spacing w:before="60"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303" w:type="dxa"/>
            <w:vAlign w:val="center"/>
          </w:tcPr>
          <w:p w:rsidR="002E1F41" w:rsidRPr="000D39D0" w:rsidRDefault="002E1F41" w:rsidP="002E1F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0D39D0">
              <w:rPr>
                <w:rFonts w:ascii="Times New Roman" w:hAnsi="Times New Roman"/>
                <w:sz w:val="24"/>
                <w:szCs w:val="24"/>
                <w:lang w:val="uk-UA" w:eastAsia="ar-SA"/>
              </w:rPr>
              <w:t>8-й</w:t>
            </w:r>
          </w:p>
        </w:tc>
      </w:tr>
      <w:tr w:rsidR="002E1F41" w:rsidRPr="00E26CDD" w:rsidTr="0087528F">
        <w:trPr>
          <w:trHeight w:val="277"/>
        </w:trPr>
        <w:tc>
          <w:tcPr>
            <w:tcW w:w="3119" w:type="dxa"/>
            <w:vMerge/>
            <w:vAlign w:val="center"/>
          </w:tcPr>
          <w:p w:rsidR="002E1F41" w:rsidRPr="000D39D0" w:rsidRDefault="002E1F41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2976" w:type="dxa"/>
            <w:vMerge/>
            <w:vAlign w:val="center"/>
          </w:tcPr>
          <w:p w:rsidR="002E1F41" w:rsidRPr="000D39D0" w:rsidRDefault="002E1F41" w:rsidP="0087528F">
            <w:pPr>
              <w:suppressAutoHyphens/>
              <w:spacing w:before="60"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303" w:type="dxa"/>
            <w:vAlign w:val="center"/>
          </w:tcPr>
          <w:p w:rsidR="002E1F41" w:rsidRPr="002E1F41" w:rsidRDefault="002E1F41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2E1F41"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Лекції</w:t>
            </w:r>
          </w:p>
        </w:tc>
      </w:tr>
      <w:tr w:rsidR="002E1F41" w:rsidRPr="00E26CDD" w:rsidTr="0087528F">
        <w:trPr>
          <w:trHeight w:val="277"/>
        </w:trPr>
        <w:tc>
          <w:tcPr>
            <w:tcW w:w="3119" w:type="dxa"/>
            <w:vMerge/>
            <w:vAlign w:val="center"/>
          </w:tcPr>
          <w:p w:rsidR="002E1F41" w:rsidRPr="000D39D0" w:rsidRDefault="002E1F41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2976" w:type="dxa"/>
            <w:vMerge/>
            <w:vAlign w:val="center"/>
          </w:tcPr>
          <w:p w:rsidR="002E1F41" w:rsidRPr="000D39D0" w:rsidRDefault="002E1F41" w:rsidP="0087528F">
            <w:pPr>
              <w:suppressAutoHyphens/>
              <w:spacing w:before="60"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303" w:type="dxa"/>
            <w:vAlign w:val="center"/>
          </w:tcPr>
          <w:p w:rsidR="002E1F41" w:rsidRPr="000D39D0" w:rsidRDefault="002E1F41" w:rsidP="00844C8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1</w:t>
            </w:r>
            <w:r w:rsidR="00844C89">
              <w:rPr>
                <w:rFonts w:ascii="Times New Roman" w:hAnsi="Times New Roman"/>
                <w:sz w:val="24"/>
                <w:szCs w:val="24"/>
                <w:lang w:val="uk-UA" w:eastAsia="ar-SA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год.</w:t>
            </w:r>
          </w:p>
        </w:tc>
      </w:tr>
      <w:tr w:rsidR="002E1F41" w:rsidRPr="00E26CDD" w:rsidTr="0087528F">
        <w:trPr>
          <w:trHeight w:val="322"/>
        </w:trPr>
        <w:tc>
          <w:tcPr>
            <w:tcW w:w="3119" w:type="dxa"/>
            <w:vMerge/>
            <w:vAlign w:val="center"/>
          </w:tcPr>
          <w:p w:rsidR="002E1F41" w:rsidRPr="000D39D0" w:rsidRDefault="002E1F41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976" w:type="dxa"/>
            <w:vMerge w:val="restart"/>
            <w:vAlign w:val="center"/>
          </w:tcPr>
          <w:p w:rsidR="002E1F41" w:rsidRPr="000D39D0" w:rsidRDefault="002E1F41" w:rsidP="0087528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0D39D0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Змістових модулів – </w:t>
            </w: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4</w:t>
            </w:r>
          </w:p>
        </w:tc>
        <w:tc>
          <w:tcPr>
            <w:tcW w:w="3303" w:type="dxa"/>
            <w:vAlign w:val="center"/>
          </w:tcPr>
          <w:p w:rsidR="002E1F41" w:rsidRPr="000D39D0" w:rsidRDefault="002E1F41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Практичні</w:t>
            </w:r>
          </w:p>
        </w:tc>
      </w:tr>
      <w:tr w:rsidR="002E1F41" w:rsidRPr="00E26CDD" w:rsidTr="005D5A52">
        <w:trPr>
          <w:trHeight w:val="482"/>
        </w:trPr>
        <w:tc>
          <w:tcPr>
            <w:tcW w:w="3119" w:type="dxa"/>
            <w:vMerge/>
            <w:vAlign w:val="center"/>
          </w:tcPr>
          <w:p w:rsidR="002E1F41" w:rsidRPr="000D39D0" w:rsidRDefault="002E1F41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2976" w:type="dxa"/>
            <w:vMerge/>
            <w:vAlign w:val="center"/>
          </w:tcPr>
          <w:p w:rsidR="002E1F41" w:rsidRPr="000D39D0" w:rsidRDefault="002E1F41" w:rsidP="0087528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303" w:type="dxa"/>
            <w:vMerge w:val="restart"/>
            <w:vAlign w:val="center"/>
          </w:tcPr>
          <w:p w:rsidR="002E1F41" w:rsidRPr="000D39D0" w:rsidRDefault="00844C89" w:rsidP="002E1F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2</w:t>
            </w:r>
            <w:r w:rsidR="002E1F41">
              <w:rPr>
                <w:rFonts w:ascii="Times New Roman" w:hAnsi="Times New Roman"/>
                <w:sz w:val="24"/>
                <w:szCs w:val="24"/>
                <w:lang w:val="uk-UA" w:eastAsia="ar-SA"/>
              </w:rPr>
              <w:t>2 год.</w:t>
            </w:r>
          </w:p>
        </w:tc>
      </w:tr>
      <w:tr w:rsidR="002E1F41" w:rsidRPr="00E26CDD" w:rsidTr="005D5A52">
        <w:trPr>
          <w:trHeight w:val="276"/>
        </w:trPr>
        <w:tc>
          <w:tcPr>
            <w:tcW w:w="3119" w:type="dxa"/>
            <w:vMerge w:val="restart"/>
            <w:vAlign w:val="center"/>
          </w:tcPr>
          <w:p w:rsidR="002E1F41" w:rsidRPr="000D39D0" w:rsidRDefault="002E1F41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lang w:val="uk-UA" w:eastAsia="ar-SA"/>
              </w:rPr>
            </w:pPr>
            <w:r w:rsidRPr="000D39D0">
              <w:rPr>
                <w:rFonts w:ascii="Times New Roman" w:hAnsi="Times New Roman"/>
                <w:sz w:val="20"/>
                <w:szCs w:val="20"/>
                <w:lang w:val="uk-UA" w:eastAsia="ar-SA"/>
              </w:rPr>
              <w:t>Рівень вищої освіти:</w:t>
            </w:r>
            <w:r w:rsidRPr="000D39D0"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 xml:space="preserve"> бакалаврський</w:t>
            </w:r>
          </w:p>
        </w:tc>
        <w:tc>
          <w:tcPr>
            <w:tcW w:w="2976" w:type="dxa"/>
            <w:vMerge w:val="restart"/>
            <w:vAlign w:val="center"/>
          </w:tcPr>
          <w:p w:rsidR="002E1F41" w:rsidRPr="000D39D0" w:rsidRDefault="002E1F41" w:rsidP="0087528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0D39D0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Кількість поточних контрольних заходів – </w:t>
            </w: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8</w:t>
            </w:r>
          </w:p>
          <w:p w:rsidR="002E1F41" w:rsidRPr="000D39D0" w:rsidRDefault="002E1F41" w:rsidP="0087528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303" w:type="dxa"/>
            <w:vMerge/>
            <w:vAlign w:val="center"/>
          </w:tcPr>
          <w:p w:rsidR="002E1F41" w:rsidRPr="000D39D0" w:rsidRDefault="002E1F41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87528F" w:rsidRPr="00E26CDD" w:rsidTr="0087528F">
        <w:trPr>
          <w:trHeight w:val="138"/>
        </w:trPr>
        <w:tc>
          <w:tcPr>
            <w:tcW w:w="3119" w:type="dxa"/>
            <w:vMerge/>
            <w:vAlign w:val="center"/>
          </w:tcPr>
          <w:p w:rsidR="0087528F" w:rsidRPr="000D39D0" w:rsidRDefault="0087528F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976" w:type="dxa"/>
            <w:vMerge/>
            <w:vAlign w:val="center"/>
          </w:tcPr>
          <w:p w:rsidR="0087528F" w:rsidRPr="000D39D0" w:rsidRDefault="0087528F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303" w:type="dxa"/>
            <w:vAlign w:val="center"/>
          </w:tcPr>
          <w:p w:rsidR="0087528F" w:rsidRPr="000D39D0" w:rsidRDefault="0087528F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0D39D0"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Самостійна робота</w:t>
            </w:r>
          </w:p>
        </w:tc>
      </w:tr>
      <w:tr w:rsidR="002E1F41" w:rsidRPr="00E26CDD" w:rsidTr="005D5A52">
        <w:trPr>
          <w:trHeight w:val="138"/>
        </w:trPr>
        <w:tc>
          <w:tcPr>
            <w:tcW w:w="3119" w:type="dxa"/>
            <w:vMerge/>
            <w:vAlign w:val="center"/>
          </w:tcPr>
          <w:p w:rsidR="002E1F41" w:rsidRPr="000D39D0" w:rsidRDefault="002E1F41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976" w:type="dxa"/>
            <w:vMerge/>
            <w:vAlign w:val="center"/>
          </w:tcPr>
          <w:p w:rsidR="002E1F41" w:rsidRPr="000D39D0" w:rsidRDefault="002E1F41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303" w:type="dxa"/>
            <w:vAlign w:val="center"/>
          </w:tcPr>
          <w:p w:rsidR="002E1F41" w:rsidRPr="000D39D0" w:rsidRDefault="00844C89" w:rsidP="002E1F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56</w:t>
            </w:r>
            <w:r w:rsidR="002E1F41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год.</w:t>
            </w:r>
          </w:p>
        </w:tc>
      </w:tr>
      <w:tr w:rsidR="0087528F" w:rsidRPr="00E26CDD" w:rsidTr="0087528F">
        <w:trPr>
          <w:trHeight w:val="138"/>
        </w:trPr>
        <w:tc>
          <w:tcPr>
            <w:tcW w:w="3119" w:type="dxa"/>
            <w:vMerge/>
            <w:vAlign w:val="center"/>
          </w:tcPr>
          <w:p w:rsidR="0087528F" w:rsidRPr="000D39D0" w:rsidRDefault="0087528F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976" w:type="dxa"/>
            <w:vMerge/>
            <w:vAlign w:val="center"/>
          </w:tcPr>
          <w:p w:rsidR="0087528F" w:rsidRPr="000D39D0" w:rsidRDefault="0087528F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303" w:type="dxa"/>
            <w:vAlign w:val="center"/>
          </w:tcPr>
          <w:p w:rsidR="0087528F" w:rsidRPr="000D39D0" w:rsidRDefault="0087528F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0D39D0"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  <w:t>Вид підсумкового семестрового контролю</w:t>
            </w:r>
            <w:r w:rsidRPr="000D39D0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: </w:t>
            </w:r>
          </w:p>
          <w:p w:rsidR="0087528F" w:rsidRPr="000D39D0" w:rsidRDefault="0087528F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18"/>
                <w:szCs w:val="18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залік</w:t>
            </w:r>
            <w:r w:rsidRPr="000D39D0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</w:t>
            </w:r>
          </w:p>
          <w:p w:rsidR="0087528F" w:rsidRPr="000D39D0" w:rsidRDefault="0087528F" w:rsidP="0087528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val="uk-UA" w:eastAsia="ar-SA"/>
              </w:rPr>
            </w:pPr>
          </w:p>
        </w:tc>
      </w:tr>
    </w:tbl>
    <w:p w:rsidR="004C0366" w:rsidRPr="008B3D8C" w:rsidRDefault="004C0366" w:rsidP="008B3D8C">
      <w:pPr>
        <w:suppressAutoHyphens/>
        <w:spacing w:after="0" w:line="240" w:lineRule="auto"/>
        <w:rPr>
          <w:rFonts w:ascii="Times New Roman" w:hAnsi="Times New Roman"/>
          <w:b/>
          <w:i/>
          <w:sz w:val="20"/>
          <w:szCs w:val="20"/>
          <w:lang w:val="uk-UA" w:eastAsia="ar-SA"/>
        </w:rPr>
      </w:pPr>
    </w:p>
    <w:p w:rsidR="004C0366" w:rsidRPr="008B3D8C" w:rsidRDefault="004C0366" w:rsidP="008B3D8C">
      <w:pPr>
        <w:keepNext/>
        <w:tabs>
          <w:tab w:val="num" w:pos="4262"/>
        </w:tabs>
        <w:suppressAutoHyphens/>
        <w:spacing w:after="0" w:line="240" w:lineRule="auto"/>
        <w:jc w:val="center"/>
        <w:outlineLvl w:val="2"/>
        <w:rPr>
          <w:rFonts w:ascii="Times New Roman" w:hAnsi="Times New Roman"/>
          <w:b/>
          <w:iCs/>
          <w:sz w:val="28"/>
          <w:szCs w:val="28"/>
          <w:lang w:val="uk-UA" w:eastAsia="ar-SA"/>
        </w:rPr>
      </w:pPr>
      <w:r w:rsidRPr="008B3D8C">
        <w:rPr>
          <w:rFonts w:ascii="Times New Roman" w:hAnsi="Times New Roman"/>
          <w:b/>
          <w:iCs/>
          <w:sz w:val="28"/>
          <w:szCs w:val="28"/>
          <w:lang w:val="uk-UA" w:eastAsia="ar-SA"/>
        </w:rPr>
        <w:t>2. Мета та завдання навчальної дисципліни</w:t>
      </w:r>
    </w:p>
    <w:p w:rsidR="004C0366" w:rsidRPr="008B3D8C" w:rsidRDefault="004C0366" w:rsidP="008B3D8C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val="uk-UA" w:eastAsia="ar-SA"/>
        </w:rPr>
      </w:pPr>
    </w:p>
    <w:p w:rsidR="004C0366" w:rsidRPr="008B3D8C" w:rsidRDefault="004C0366" w:rsidP="008B3D8C">
      <w:pPr>
        <w:tabs>
          <w:tab w:val="left" w:pos="426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  <w:lang w:val="uk-UA" w:eastAsia="ar-SA"/>
        </w:rPr>
      </w:pPr>
      <w:r w:rsidRPr="008B3D8C">
        <w:rPr>
          <w:rFonts w:ascii="Times New Roman" w:hAnsi="Times New Roman"/>
          <w:b/>
          <w:sz w:val="28"/>
          <w:szCs w:val="28"/>
          <w:lang w:val="uk-UA" w:eastAsia="ar-SA"/>
        </w:rPr>
        <w:t>Мета</w:t>
      </w:r>
      <w:r w:rsidRPr="008B3D8C">
        <w:rPr>
          <w:rFonts w:ascii="Times New Roman" w:hAnsi="Times New Roman"/>
          <w:sz w:val="28"/>
          <w:szCs w:val="28"/>
          <w:lang w:val="uk-UA" w:eastAsia="ar-SA"/>
        </w:rPr>
        <w:t xml:space="preserve"> ви</w:t>
      </w:r>
      <w:r w:rsidR="002E1F41">
        <w:rPr>
          <w:rFonts w:ascii="Times New Roman" w:hAnsi="Times New Roman"/>
          <w:sz w:val="28"/>
          <w:szCs w:val="28"/>
          <w:lang w:val="uk-UA" w:eastAsia="ar-SA"/>
        </w:rPr>
        <w:t>вчення</w:t>
      </w:r>
      <w:r w:rsidRPr="008B3D8C">
        <w:rPr>
          <w:rFonts w:ascii="Times New Roman" w:hAnsi="Times New Roman"/>
          <w:sz w:val="28"/>
          <w:szCs w:val="28"/>
          <w:lang w:val="uk-UA" w:eastAsia="ar-SA"/>
        </w:rPr>
        <w:t xml:space="preserve"> навчальної дисципліни «</w:t>
      </w:r>
      <w:r>
        <w:rPr>
          <w:rFonts w:ascii="Times New Roman" w:hAnsi="Times New Roman"/>
          <w:sz w:val="28"/>
          <w:szCs w:val="28"/>
          <w:lang w:val="uk-UA" w:eastAsia="ar-SA"/>
        </w:rPr>
        <w:t xml:space="preserve">Суспільствознавча журналістика» – </w:t>
      </w:r>
      <w:r w:rsidRPr="008B3D8C">
        <w:rPr>
          <w:rFonts w:ascii="Times New Roman" w:hAnsi="Times New Roman"/>
          <w:sz w:val="28"/>
          <w:szCs w:val="28"/>
          <w:lang w:val="uk-UA" w:eastAsia="ar-SA"/>
        </w:rPr>
        <w:t>ознайомлення студентів із провідними підходами до висвітлення суспільно важливих питань в українській і за</w:t>
      </w:r>
      <w:r>
        <w:rPr>
          <w:rFonts w:ascii="Times New Roman" w:hAnsi="Times New Roman"/>
          <w:sz w:val="28"/>
          <w:szCs w:val="28"/>
          <w:lang w:val="uk-UA" w:eastAsia="ar-SA"/>
        </w:rPr>
        <w:t xml:space="preserve">кордонній </w:t>
      </w:r>
      <w:r w:rsidRPr="008B3D8C">
        <w:rPr>
          <w:rFonts w:ascii="Times New Roman" w:hAnsi="Times New Roman"/>
          <w:sz w:val="28"/>
          <w:szCs w:val="28"/>
          <w:lang w:val="uk-UA" w:eastAsia="ar-SA"/>
        </w:rPr>
        <w:t>журналістиці, демонстрація від'ємних і додатних рис журналістських матеріалів на так звану «соціальну тему», про права людини, наголошення на крайній потребі сучасного журналіста в ґрунтовних знаннях із суспільних наук.</w:t>
      </w:r>
    </w:p>
    <w:p w:rsidR="004C0366" w:rsidRPr="008B3D8C" w:rsidRDefault="004C0366" w:rsidP="008B3D8C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 w:eastAsia="ar-SA"/>
        </w:rPr>
      </w:pPr>
      <w:r w:rsidRPr="008B3D8C">
        <w:rPr>
          <w:rFonts w:ascii="Times New Roman" w:hAnsi="Times New Roman"/>
          <w:sz w:val="28"/>
          <w:szCs w:val="28"/>
          <w:lang w:val="uk-UA" w:eastAsia="ar-SA"/>
        </w:rPr>
        <w:t xml:space="preserve">Основними </w:t>
      </w:r>
      <w:r w:rsidRPr="008B3D8C">
        <w:rPr>
          <w:rFonts w:ascii="Times New Roman" w:hAnsi="Times New Roman"/>
          <w:b/>
          <w:sz w:val="28"/>
          <w:szCs w:val="28"/>
          <w:lang w:val="uk-UA" w:eastAsia="ar-SA"/>
        </w:rPr>
        <w:t>завданнями</w:t>
      </w:r>
      <w:r w:rsidRPr="008B3D8C">
        <w:rPr>
          <w:rFonts w:ascii="Times New Roman" w:hAnsi="Times New Roman"/>
          <w:sz w:val="28"/>
          <w:szCs w:val="28"/>
          <w:lang w:val="uk-UA" w:eastAsia="ar-SA"/>
        </w:rPr>
        <w:t xml:space="preserve"> вивчення дисципліни «</w:t>
      </w:r>
      <w:r>
        <w:rPr>
          <w:rFonts w:ascii="Times New Roman" w:hAnsi="Times New Roman"/>
          <w:sz w:val="28"/>
          <w:szCs w:val="28"/>
          <w:lang w:val="uk-UA" w:eastAsia="ar-SA"/>
        </w:rPr>
        <w:t xml:space="preserve">Суспільствознавча </w:t>
      </w:r>
      <w:r w:rsidRPr="008B3D8C">
        <w:rPr>
          <w:rFonts w:ascii="Times New Roman" w:hAnsi="Times New Roman"/>
          <w:sz w:val="28"/>
          <w:szCs w:val="28"/>
          <w:lang w:val="uk-UA" w:eastAsia="ar-SA"/>
        </w:rPr>
        <w:t>журналістика» є: надання студентам системних відомостей про сенс суспільствознавства як групи наукових дисциплін про суспільство, його риси як системи, функції, елементи, про людину як суб’єкта й об’єкта суспільних відносин;</w:t>
      </w:r>
      <w:r>
        <w:rPr>
          <w:rFonts w:ascii="Times New Roman" w:hAnsi="Times New Roman"/>
          <w:sz w:val="28"/>
          <w:szCs w:val="28"/>
          <w:lang w:val="uk-UA" w:eastAsia="ar-SA"/>
        </w:rPr>
        <w:t xml:space="preserve"> </w:t>
      </w:r>
      <w:r w:rsidRPr="008B3D8C">
        <w:rPr>
          <w:rFonts w:ascii="Times New Roman" w:hAnsi="Times New Roman"/>
          <w:sz w:val="28"/>
          <w:szCs w:val="28"/>
          <w:lang w:val="uk-UA" w:eastAsia="ar-SA"/>
        </w:rPr>
        <w:t>підкреслення динамічного характеру розвитку суспільствознавства і журналістики як каналу поширення актуальної суспільної інформації;</w:t>
      </w:r>
      <w:r>
        <w:rPr>
          <w:rFonts w:ascii="Times New Roman" w:hAnsi="Times New Roman"/>
          <w:sz w:val="28"/>
          <w:szCs w:val="28"/>
          <w:lang w:val="uk-UA" w:eastAsia="ar-SA"/>
        </w:rPr>
        <w:t xml:space="preserve"> </w:t>
      </w:r>
      <w:r w:rsidRPr="008B3D8C">
        <w:rPr>
          <w:rFonts w:ascii="Times New Roman" w:hAnsi="Times New Roman"/>
          <w:sz w:val="28"/>
          <w:szCs w:val="28"/>
          <w:lang w:val="uk-UA" w:eastAsia="ar-SA"/>
        </w:rPr>
        <w:t xml:space="preserve">формування в студентів належних умінь і навичок зі створення якісних журналістських матеріалів на суспільні теми, а також про права людини. </w:t>
      </w:r>
    </w:p>
    <w:p w:rsidR="004C0366" w:rsidRPr="008B3D8C" w:rsidRDefault="004C0366" w:rsidP="008B3D8C">
      <w:pPr>
        <w:tabs>
          <w:tab w:val="left" w:pos="284"/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 w:eastAsia="ar-SA"/>
        </w:rPr>
      </w:pPr>
      <w:r w:rsidRPr="008B3D8C">
        <w:rPr>
          <w:rFonts w:ascii="Times New Roman" w:hAnsi="Times New Roman"/>
          <w:sz w:val="28"/>
          <w:szCs w:val="28"/>
          <w:lang w:val="uk-UA" w:eastAsia="ar-SA"/>
        </w:rPr>
        <w:t>У результаті вивчення навчальної дисципліни студент повинен набути таких результатів навчання</w:t>
      </w:r>
      <w:r w:rsidR="00C450C6">
        <w:rPr>
          <w:rFonts w:ascii="Times New Roman" w:hAnsi="Times New Roman"/>
          <w:sz w:val="28"/>
          <w:szCs w:val="28"/>
          <w:lang w:val="uk-UA" w:eastAsia="ar-SA"/>
        </w:rPr>
        <w:t xml:space="preserve"> </w:t>
      </w:r>
      <w:r w:rsidR="00C450C6" w:rsidRPr="00C450C6">
        <w:rPr>
          <w:rFonts w:ascii="Times New Roman" w:hAnsi="Times New Roman"/>
          <w:sz w:val="28"/>
          <w:szCs w:val="28"/>
          <w:lang w:val="uk-UA" w:eastAsia="ar-SA"/>
        </w:rPr>
        <w:t xml:space="preserve">(знання, </w:t>
      </w:r>
      <w:r w:rsidR="00C450C6">
        <w:rPr>
          <w:rFonts w:ascii="Times New Roman" w:hAnsi="Times New Roman"/>
          <w:sz w:val="28"/>
          <w:szCs w:val="28"/>
          <w:lang w:val="uk-UA" w:eastAsia="ar-SA"/>
        </w:rPr>
        <w:t>в</w:t>
      </w:r>
      <w:r w:rsidR="00C450C6" w:rsidRPr="00C450C6">
        <w:rPr>
          <w:rFonts w:ascii="Times New Roman" w:hAnsi="Times New Roman"/>
          <w:sz w:val="28"/>
          <w:szCs w:val="28"/>
          <w:lang w:val="uk-UA" w:eastAsia="ar-SA"/>
        </w:rPr>
        <w:t>міння тощо) та компетентностей</w:t>
      </w:r>
      <w:r w:rsidRPr="008B3D8C">
        <w:rPr>
          <w:rFonts w:ascii="Times New Roman" w:hAnsi="Times New Roman"/>
          <w:sz w:val="28"/>
          <w:szCs w:val="28"/>
          <w:lang w:val="uk-UA" w:eastAsia="ar-SA"/>
        </w:rPr>
        <w:t>:</w:t>
      </w:r>
    </w:p>
    <w:p w:rsidR="004C0366" w:rsidRPr="008B3D8C" w:rsidRDefault="004C0366" w:rsidP="008B3D8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95"/>
        <w:gridCol w:w="4076"/>
      </w:tblGrid>
      <w:tr w:rsidR="00C450C6" w:rsidRPr="00C450C6" w:rsidTr="00C450C6">
        <w:tc>
          <w:tcPr>
            <w:tcW w:w="5495" w:type="dxa"/>
          </w:tcPr>
          <w:p w:rsidR="00C450C6" w:rsidRPr="00C450C6" w:rsidRDefault="00C450C6" w:rsidP="00C450C6">
            <w:pPr>
              <w:suppressAutoHyphens/>
              <w:spacing w:after="0" w:line="240" w:lineRule="auto"/>
              <w:ind w:firstLine="29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</w:pPr>
            <w:r w:rsidRPr="00C450C6"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  <w:lastRenderedPageBreak/>
              <w:t>Заплановані робочою програмою результати навчання</w:t>
            </w:r>
          </w:p>
          <w:p w:rsidR="00C450C6" w:rsidRPr="00C450C6" w:rsidRDefault="00C450C6" w:rsidP="00C450C6">
            <w:pPr>
              <w:suppressAutoHyphens/>
              <w:spacing w:after="0" w:line="240" w:lineRule="auto"/>
              <w:ind w:firstLine="29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</w:pPr>
            <w:r w:rsidRPr="00C450C6"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  <w:t xml:space="preserve">та компетентності </w:t>
            </w:r>
          </w:p>
        </w:tc>
        <w:tc>
          <w:tcPr>
            <w:tcW w:w="4076" w:type="dxa"/>
          </w:tcPr>
          <w:p w:rsidR="00C450C6" w:rsidRPr="00C450C6" w:rsidRDefault="00C450C6" w:rsidP="00C450C6">
            <w:pPr>
              <w:suppressAutoHyphens/>
              <w:spacing w:after="0" w:line="240" w:lineRule="auto"/>
              <w:ind w:firstLine="29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</w:pPr>
            <w:r w:rsidRPr="00C450C6"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  <w:t>Методи і контрольні заходи</w:t>
            </w:r>
          </w:p>
        </w:tc>
      </w:tr>
      <w:tr w:rsidR="00C450C6" w:rsidRPr="00C450C6" w:rsidTr="00C450C6">
        <w:trPr>
          <w:trHeight w:val="7234"/>
        </w:trPr>
        <w:tc>
          <w:tcPr>
            <w:tcW w:w="5495" w:type="dxa"/>
          </w:tcPr>
          <w:p w:rsidR="00C450C6" w:rsidRPr="00C450C6" w:rsidRDefault="00C450C6" w:rsidP="00C450C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ar-SA"/>
              </w:rPr>
            </w:pPr>
            <w:r w:rsidRPr="00C450C6">
              <w:rPr>
                <w:rFonts w:ascii="Times New Roman" w:eastAsia="Times New Roman" w:hAnsi="Times New Roman"/>
                <w:i/>
                <w:sz w:val="24"/>
                <w:szCs w:val="24"/>
                <w:lang w:val="uk-UA" w:eastAsia="ar-SA"/>
              </w:rPr>
              <w:t>Програмні компетентності:</w:t>
            </w:r>
          </w:p>
          <w:p w:rsidR="00C450C6" w:rsidRDefault="00C450C6" w:rsidP="00C45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C450C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ЗК01. Здатність застосовувати знання в практичних ситуаціях.</w:t>
            </w:r>
          </w:p>
          <w:p w:rsidR="00C450C6" w:rsidRDefault="00C450C6" w:rsidP="00C45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C450C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ЗК02. Знання та розуміння предметної області та розуміння професійної діяльності журналіста.</w:t>
            </w:r>
          </w:p>
          <w:p w:rsidR="00C450C6" w:rsidRPr="00C450C6" w:rsidRDefault="00C450C6" w:rsidP="00C45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C450C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ЗК05. Навички використання інформаційних і комунікаційних технологій. </w:t>
            </w:r>
          </w:p>
          <w:p w:rsidR="00C450C6" w:rsidRPr="00C450C6" w:rsidRDefault="00C450C6" w:rsidP="00C45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C450C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СК03. Здатність створювати </w:t>
            </w:r>
            <w:proofErr w:type="spellStart"/>
            <w:r w:rsidRPr="00C450C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медіапродукт</w:t>
            </w:r>
            <w:proofErr w:type="spellEnd"/>
            <w:r w:rsidRPr="00C450C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. </w:t>
            </w:r>
          </w:p>
          <w:p w:rsidR="00C450C6" w:rsidRPr="00C450C6" w:rsidRDefault="00C450C6" w:rsidP="00C45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C450C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СК05. Здатність ефективно просувати створений медійний продукт. </w:t>
            </w:r>
          </w:p>
          <w:p w:rsidR="00C450C6" w:rsidRPr="00C450C6" w:rsidRDefault="00C450C6" w:rsidP="00C45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uk-UA" w:eastAsia="ru-RU"/>
              </w:rPr>
            </w:pPr>
            <w:r w:rsidRPr="00C450C6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uk-UA" w:eastAsia="ru-RU"/>
              </w:rPr>
              <w:t xml:space="preserve">СК08. </w:t>
            </w:r>
            <w:proofErr w:type="spellStart"/>
            <w:r w:rsidRPr="00C450C6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Здатність</w:t>
            </w:r>
            <w:proofErr w:type="spellEnd"/>
            <w:r w:rsidRPr="00C450C6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50C6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володіти</w:t>
            </w:r>
            <w:proofErr w:type="spellEnd"/>
            <w:r w:rsidRPr="00C450C6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50C6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технікою</w:t>
            </w:r>
            <w:proofErr w:type="spellEnd"/>
            <w:r w:rsidRPr="00C450C6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50C6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мовлення</w:t>
            </w:r>
            <w:proofErr w:type="spellEnd"/>
            <w:r w:rsidRPr="00C450C6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C450C6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здійснення</w:t>
            </w:r>
            <w:proofErr w:type="spellEnd"/>
            <w:r w:rsidRPr="00C450C6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50C6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журналістської</w:t>
            </w:r>
            <w:proofErr w:type="spellEnd"/>
            <w:r w:rsidRPr="00C450C6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50C6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діяльності</w:t>
            </w:r>
            <w:proofErr w:type="spellEnd"/>
            <w:r w:rsidRPr="00C450C6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C450C6" w:rsidRPr="00C450C6" w:rsidRDefault="00C450C6" w:rsidP="00C450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val="uk-UA" w:eastAsia="ru-RU"/>
              </w:rPr>
            </w:pPr>
          </w:p>
          <w:p w:rsidR="00C450C6" w:rsidRPr="00C450C6" w:rsidRDefault="00C450C6" w:rsidP="00C450C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ar-SA"/>
              </w:rPr>
            </w:pPr>
            <w:r w:rsidRPr="00C450C6">
              <w:rPr>
                <w:rFonts w:ascii="Times New Roman" w:eastAsia="Times New Roman" w:hAnsi="Times New Roman"/>
                <w:i/>
                <w:sz w:val="24"/>
                <w:szCs w:val="24"/>
                <w:lang w:val="uk-UA" w:eastAsia="ar-SA"/>
              </w:rPr>
              <w:t>Програмні результати навчання:</w:t>
            </w:r>
          </w:p>
          <w:p w:rsidR="00C450C6" w:rsidRPr="000643AA" w:rsidRDefault="00C450C6" w:rsidP="00C450C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uk-UA" w:eastAsia="uk-UA"/>
              </w:rPr>
            </w:pPr>
            <w:r w:rsidRPr="00C450C6">
              <w:rPr>
                <w:rFonts w:ascii="TimesNewRomanPSMT" w:eastAsia="Times New Roman" w:hAnsi="TimesNewRomanPSMT"/>
                <w:color w:val="000000"/>
                <w:sz w:val="24"/>
                <w:szCs w:val="24"/>
                <w:lang w:val="uk-UA" w:eastAsia="uk-UA"/>
              </w:rPr>
              <w:t>ПР02. Застосовувати знання зі сфери предметної спеціалізації для створення інформаційного продукту чи для проведення інформаційної акції</w:t>
            </w:r>
            <w:r w:rsidRPr="00C450C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.</w:t>
            </w:r>
            <w:r w:rsidRPr="00C450C6">
              <w:rPr>
                <w:rFonts w:ascii="TimesNewRomanPSMT" w:eastAsia="Times New Roman" w:hAnsi="TimesNewRomanPSMT"/>
                <w:color w:val="000000"/>
                <w:sz w:val="24"/>
                <w:szCs w:val="24"/>
                <w:lang w:val="uk-UA" w:eastAsia="uk-UA"/>
              </w:rPr>
              <w:t xml:space="preserve"> </w:t>
            </w:r>
          </w:p>
          <w:p w:rsidR="00C450C6" w:rsidRPr="00C450C6" w:rsidRDefault="00C450C6" w:rsidP="00C450C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NewRomanPSMT" w:eastAsia="Times New Roman" w:hAnsi="TimesNewRomanPSMT"/>
                <w:color w:val="000000"/>
                <w:sz w:val="24"/>
                <w:szCs w:val="24"/>
                <w:lang w:val="uk-UA" w:eastAsia="uk-UA"/>
              </w:rPr>
            </w:pPr>
            <w:r w:rsidRPr="00C450C6">
              <w:rPr>
                <w:rFonts w:ascii="TimesNewRomanPSMT" w:eastAsia="Times New Roman" w:hAnsi="TimesNewRomanPSMT"/>
                <w:color w:val="000000"/>
                <w:sz w:val="24"/>
                <w:szCs w:val="24"/>
                <w:lang w:val="uk-UA" w:eastAsia="uk-UA"/>
              </w:rPr>
              <w:t xml:space="preserve">ПР03. Оцінювати свій чи чужий інформаційний продукт, інформаційну акцію, що організована й проведена самостійно або разом з колегами </w:t>
            </w:r>
          </w:p>
          <w:p w:rsidR="00C450C6" w:rsidRPr="00C450C6" w:rsidRDefault="00C450C6" w:rsidP="00C450C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NewRomanPSMT" w:eastAsia="Times New Roman" w:hAnsi="TimesNewRomanPSMT"/>
                <w:color w:val="000000"/>
                <w:sz w:val="24"/>
                <w:szCs w:val="24"/>
                <w:lang w:val="uk-UA" w:eastAsia="uk-UA"/>
              </w:rPr>
            </w:pPr>
            <w:r w:rsidRPr="00C450C6">
              <w:rPr>
                <w:rFonts w:ascii="TimesNewRomanPSMT" w:eastAsia="Times New Roman" w:hAnsi="TimesNewRomanPSMT"/>
                <w:color w:val="000000"/>
                <w:sz w:val="24"/>
                <w:szCs w:val="24"/>
                <w:lang w:val="uk-UA" w:eastAsia="uk-UA"/>
              </w:rPr>
              <w:t xml:space="preserve">ПР04. Виконувати пошук, оброблення та аналіз інформації з різних джерел </w:t>
            </w:r>
          </w:p>
          <w:p w:rsidR="00C450C6" w:rsidRPr="00C450C6" w:rsidRDefault="00C450C6" w:rsidP="00C450C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450C6">
              <w:rPr>
                <w:rFonts w:ascii="TimesNewRomanPSMT" w:eastAsia="Times New Roman" w:hAnsi="TimesNewRomanPSMT"/>
                <w:color w:val="000000"/>
                <w:sz w:val="24"/>
                <w:szCs w:val="24"/>
                <w:lang w:val="uk-UA" w:eastAsia="uk-UA"/>
              </w:rPr>
              <w:t>ПР05. Використовувати сучасні інформаційні й комунікаційні технології та спеціалізоване програмне забезпечення для вирішення професійних завдань</w:t>
            </w:r>
            <w:r w:rsidRPr="00C450C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.</w:t>
            </w:r>
          </w:p>
          <w:p w:rsidR="00C450C6" w:rsidRPr="00C450C6" w:rsidRDefault="00C450C6" w:rsidP="00C450C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NewRomanPSMT" w:eastAsia="Times New Roman" w:hAnsi="TimesNewRomanPSMT"/>
                <w:color w:val="000000"/>
                <w:sz w:val="24"/>
                <w:szCs w:val="24"/>
                <w:lang w:val="uk-UA" w:eastAsia="uk-UA"/>
              </w:rPr>
            </w:pPr>
            <w:r w:rsidRPr="00C450C6">
              <w:rPr>
                <w:rFonts w:ascii="TimesNewRomanPSMT" w:eastAsia="Times New Roman" w:hAnsi="TimesNewRomanPSMT"/>
                <w:color w:val="000000"/>
                <w:sz w:val="24"/>
                <w:szCs w:val="24"/>
                <w:lang w:val="uk-UA" w:eastAsia="uk-UA"/>
              </w:rPr>
              <w:t xml:space="preserve"> ПР13. Передбачати реакцію аудиторії на інформаційний продукт чи на інформаційні акції, зважаючи на положення й методи соціально комунікаційних наук</w:t>
            </w:r>
            <w:r w:rsidRPr="00C450C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.</w:t>
            </w:r>
            <w:r w:rsidRPr="00C450C6">
              <w:rPr>
                <w:rFonts w:ascii="TimesNewRomanPSMT" w:eastAsia="Times New Roman" w:hAnsi="TimesNewRomanPSMT"/>
                <w:color w:val="000000"/>
                <w:sz w:val="24"/>
                <w:szCs w:val="24"/>
                <w:lang w:val="uk-UA" w:eastAsia="uk-UA"/>
              </w:rPr>
              <w:t xml:space="preserve"> </w:t>
            </w:r>
          </w:p>
          <w:p w:rsidR="00C450C6" w:rsidRPr="00C450C6" w:rsidRDefault="00C450C6" w:rsidP="00C450C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C450C6">
              <w:rPr>
                <w:rFonts w:ascii="TimesNewRomanPSMT" w:eastAsia="Times New Roman" w:hAnsi="TimesNewRomanPSMT"/>
                <w:color w:val="000000"/>
                <w:sz w:val="24"/>
                <w:szCs w:val="24"/>
                <w:lang w:val="uk-UA" w:eastAsia="uk-UA"/>
              </w:rPr>
              <w:t xml:space="preserve">ПР15. Створювати грамотний </w:t>
            </w:r>
            <w:proofErr w:type="spellStart"/>
            <w:r w:rsidRPr="00C450C6">
              <w:rPr>
                <w:rFonts w:ascii="TimesNewRomanPSMT" w:eastAsia="Times New Roman" w:hAnsi="TimesNewRomanPSMT"/>
                <w:color w:val="000000"/>
                <w:sz w:val="24"/>
                <w:szCs w:val="24"/>
                <w:lang w:val="uk-UA" w:eastAsia="uk-UA"/>
              </w:rPr>
              <w:t>медіапродукт</w:t>
            </w:r>
            <w:proofErr w:type="spellEnd"/>
            <w:r w:rsidRPr="00C450C6">
              <w:rPr>
                <w:rFonts w:ascii="TimesNewRomanPSMT" w:eastAsia="Times New Roman" w:hAnsi="TimesNewRomanPSMT"/>
                <w:color w:val="000000"/>
                <w:sz w:val="24"/>
                <w:szCs w:val="24"/>
                <w:lang w:val="uk-UA" w:eastAsia="uk-UA"/>
              </w:rPr>
              <w:t xml:space="preserve"> на задану тему, визначеного жанру, з урахуванням каналу поширення чи платформи оприлюднення</w:t>
            </w:r>
            <w:r w:rsidRPr="00C450C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.</w:t>
            </w:r>
          </w:p>
          <w:p w:rsidR="00C450C6" w:rsidRPr="00C450C6" w:rsidRDefault="00C450C6" w:rsidP="00C450C6">
            <w:pPr>
              <w:suppressAutoHyphens/>
              <w:spacing w:after="0" w:line="240" w:lineRule="auto"/>
              <w:ind w:firstLine="295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4076" w:type="dxa"/>
          </w:tcPr>
          <w:p w:rsidR="00C450C6" w:rsidRPr="00C450C6" w:rsidRDefault="00C450C6" w:rsidP="00C450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ar-SA"/>
              </w:rPr>
            </w:pPr>
            <w:r w:rsidRPr="00C450C6">
              <w:rPr>
                <w:rFonts w:ascii="Times New Roman" w:eastAsia="Times New Roman" w:hAnsi="Times New Roman"/>
                <w:i/>
                <w:sz w:val="24"/>
                <w:szCs w:val="24"/>
                <w:lang w:val="uk-UA" w:eastAsia="ar-SA"/>
              </w:rPr>
              <w:t xml:space="preserve">Методи: </w:t>
            </w:r>
          </w:p>
          <w:p w:rsidR="00C450C6" w:rsidRPr="00C450C6" w:rsidRDefault="00C450C6" w:rsidP="00C450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</w:pPr>
            <w:proofErr w:type="spellStart"/>
            <w:r w:rsidRPr="00C450C6"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  <w:t>пояснювально</w:t>
            </w:r>
            <w:proofErr w:type="spellEnd"/>
            <w:r w:rsidRPr="00C450C6"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  <w:t>-ілюстративний метод,  дослідницький метод, моделювання типових ситуацій журналістської діяльності; написання сценаріїв і монтажних листів; робота з ефірною та монтажними програмами; використання кейс-методів (ситуаційні завдання); виконання групових проєктів.</w:t>
            </w:r>
          </w:p>
          <w:p w:rsidR="00C450C6" w:rsidRPr="00C450C6" w:rsidRDefault="00C450C6" w:rsidP="00C450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uk-UA" w:eastAsia="ar-SA"/>
              </w:rPr>
            </w:pPr>
            <w:r w:rsidRPr="00C450C6">
              <w:rPr>
                <w:rFonts w:ascii="Times New Roman" w:eastAsia="Times New Roman" w:hAnsi="Times New Roman"/>
                <w:i/>
                <w:sz w:val="24"/>
                <w:szCs w:val="24"/>
                <w:lang w:val="uk-UA" w:eastAsia="ar-SA"/>
              </w:rPr>
              <w:t xml:space="preserve">Контрольні заходи: </w:t>
            </w:r>
          </w:p>
          <w:p w:rsidR="00C450C6" w:rsidRPr="00C450C6" w:rsidRDefault="00C450C6" w:rsidP="00C450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</w:pPr>
            <w:r w:rsidRPr="00C450C6"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  <w:t>тестування, опитування, захист творчих завдань, індивідуальне практичне завдання, екзамен.</w:t>
            </w:r>
          </w:p>
        </w:tc>
      </w:tr>
    </w:tbl>
    <w:p w:rsidR="004C0366" w:rsidRPr="008B3D8C" w:rsidRDefault="004C0366" w:rsidP="008B3D8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 w:eastAsia="ar-SA"/>
        </w:rPr>
      </w:pPr>
    </w:p>
    <w:p w:rsidR="004C0366" w:rsidRPr="008B3D8C" w:rsidRDefault="004C0366" w:rsidP="008B3D8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 w:eastAsia="ar-SA"/>
        </w:rPr>
      </w:pPr>
    </w:p>
    <w:p w:rsidR="004C0366" w:rsidRPr="008B3D8C" w:rsidRDefault="004C0366" w:rsidP="008B3D8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ar-SA"/>
        </w:rPr>
      </w:pPr>
      <w:r w:rsidRPr="008B3D8C">
        <w:rPr>
          <w:rFonts w:ascii="Times New Roman" w:hAnsi="Times New Roman"/>
          <w:b/>
          <w:sz w:val="28"/>
          <w:szCs w:val="28"/>
          <w:lang w:val="uk-UA" w:eastAsia="ar-SA"/>
        </w:rPr>
        <w:t xml:space="preserve">Міждисциплінарні зв’язки. </w:t>
      </w:r>
      <w:r w:rsidRPr="008B3D8C">
        <w:rPr>
          <w:rFonts w:ascii="Times New Roman" w:hAnsi="Times New Roman"/>
          <w:sz w:val="28"/>
          <w:szCs w:val="28"/>
          <w:lang w:val="uk-UA" w:eastAsia="ar-SA"/>
        </w:rPr>
        <w:t>Курс «Суспільствознавча журналістика» пов’язан</w:t>
      </w:r>
      <w:r>
        <w:rPr>
          <w:rFonts w:ascii="Times New Roman" w:hAnsi="Times New Roman"/>
          <w:sz w:val="28"/>
          <w:szCs w:val="28"/>
          <w:lang w:val="uk-UA" w:eastAsia="ar-SA"/>
        </w:rPr>
        <w:t>ий</w:t>
      </w:r>
      <w:r w:rsidRPr="008B3D8C">
        <w:rPr>
          <w:rFonts w:ascii="Times New Roman" w:hAnsi="Times New Roman"/>
          <w:sz w:val="28"/>
          <w:szCs w:val="28"/>
          <w:lang w:val="uk-UA" w:eastAsia="ar-SA"/>
        </w:rPr>
        <w:t xml:space="preserve"> </w:t>
      </w:r>
      <w:r>
        <w:rPr>
          <w:rFonts w:ascii="Times New Roman" w:hAnsi="Times New Roman"/>
          <w:sz w:val="28"/>
          <w:szCs w:val="28"/>
          <w:lang w:val="uk-UA" w:eastAsia="ar-SA"/>
        </w:rPr>
        <w:t>і</w:t>
      </w:r>
      <w:r w:rsidRPr="008B3D8C">
        <w:rPr>
          <w:rFonts w:ascii="Times New Roman" w:hAnsi="Times New Roman"/>
          <w:sz w:val="28"/>
          <w:szCs w:val="28"/>
          <w:lang w:val="uk-UA" w:eastAsia="ar-SA"/>
        </w:rPr>
        <w:t xml:space="preserve">з </w:t>
      </w:r>
      <w:r>
        <w:rPr>
          <w:rFonts w:ascii="Times New Roman" w:hAnsi="Times New Roman"/>
          <w:sz w:val="28"/>
          <w:szCs w:val="28"/>
          <w:lang w:val="uk-UA" w:eastAsia="ar-SA"/>
        </w:rPr>
        <w:t>дисциплін</w:t>
      </w:r>
      <w:r w:rsidRPr="008B3D8C">
        <w:rPr>
          <w:rFonts w:ascii="Times New Roman" w:hAnsi="Times New Roman"/>
          <w:sz w:val="28"/>
          <w:szCs w:val="28"/>
          <w:lang w:val="uk-UA" w:eastAsia="ar-SA"/>
        </w:rPr>
        <w:t>ами «</w:t>
      </w:r>
      <w:r w:rsidR="00C17321" w:rsidRPr="00C17321">
        <w:rPr>
          <w:rFonts w:ascii="Times New Roman" w:hAnsi="Times New Roman"/>
          <w:sz w:val="28"/>
          <w:szCs w:val="28"/>
          <w:lang w:val="uk-UA" w:eastAsia="ar-SA"/>
        </w:rPr>
        <w:t>Права і свободи людини та громадянина в Україні</w:t>
      </w:r>
      <w:r w:rsidRPr="008B3D8C">
        <w:rPr>
          <w:rFonts w:ascii="Times New Roman" w:hAnsi="Times New Roman"/>
          <w:sz w:val="28"/>
          <w:szCs w:val="28"/>
          <w:lang w:val="uk-UA" w:eastAsia="ar-SA"/>
        </w:rPr>
        <w:t>», «Теорі</w:t>
      </w:r>
      <w:r w:rsidR="00CF0A25">
        <w:rPr>
          <w:rFonts w:ascii="Times New Roman" w:hAnsi="Times New Roman"/>
          <w:sz w:val="28"/>
          <w:szCs w:val="28"/>
          <w:lang w:val="uk-UA" w:eastAsia="ar-SA"/>
        </w:rPr>
        <w:t>я</w:t>
      </w:r>
      <w:r w:rsidRPr="008B3D8C">
        <w:rPr>
          <w:rFonts w:ascii="Times New Roman" w:hAnsi="Times New Roman"/>
          <w:sz w:val="28"/>
          <w:szCs w:val="28"/>
          <w:lang w:val="uk-UA" w:eastAsia="ar-SA"/>
        </w:rPr>
        <w:t xml:space="preserve"> та методик</w:t>
      </w:r>
      <w:r w:rsidR="00CF0A25">
        <w:rPr>
          <w:rFonts w:ascii="Times New Roman" w:hAnsi="Times New Roman"/>
          <w:sz w:val="28"/>
          <w:szCs w:val="28"/>
          <w:lang w:val="uk-UA" w:eastAsia="ar-SA"/>
        </w:rPr>
        <w:t>а</w:t>
      </w:r>
      <w:r w:rsidRPr="008B3D8C">
        <w:rPr>
          <w:rFonts w:ascii="Times New Roman" w:hAnsi="Times New Roman"/>
          <w:sz w:val="28"/>
          <w:szCs w:val="28"/>
          <w:lang w:val="uk-UA" w:eastAsia="ar-SA"/>
        </w:rPr>
        <w:t xml:space="preserve"> журналістської творчост</w:t>
      </w:r>
      <w:r>
        <w:rPr>
          <w:rFonts w:ascii="Times New Roman" w:hAnsi="Times New Roman"/>
          <w:sz w:val="28"/>
          <w:szCs w:val="28"/>
          <w:lang w:val="uk-UA" w:eastAsia="ar-SA"/>
        </w:rPr>
        <w:t>і</w:t>
      </w:r>
      <w:r w:rsidRPr="008B3D8C">
        <w:rPr>
          <w:rFonts w:ascii="Times New Roman" w:hAnsi="Times New Roman"/>
          <w:sz w:val="28"/>
          <w:szCs w:val="28"/>
          <w:lang w:val="uk-UA" w:eastAsia="ar-SA"/>
        </w:rPr>
        <w:t>», «Журналістськ</w:t>
      </w:r>
      <w:r>
        <w:rPr>
          <w:rFonts w:ascii="Times New Roman" w:hAnsi="Times New Roman"/>
          <w:sz w:val="28"/>
          <w:szCs w:val="28"/>
          <w:lang w:val="uk-UA" w:eastAsia="ar-SA"/>
        </w:rPr>
        <w:t>а</w:t>
      </w:r>
      <w:r w:rsidRPr="008B3D8C">
        <w:rPr>
          <w:rFonts w:ascii="Times New Roman" w:hAnsi="Times New Roman"/>
          <w:sz w:val="28"/>
          <w:szCs w:val="28"/>
          <w:lang w:val="uk-UA" w:eastAsia="ar-SA"/>
        </w:rPr>
        <w:t xml:space="preserve"> етик</w:t>
      </w:r>
      <w:r>
        <w:rPr>
          <w:rFonts w:ascii="Times New Roman" w:hAnsi="Times New Roman"/>
          <w:sz w:val="28"/>
          <w:szCs w:val="28"/>
          <w:lang w:val="uk-UA" w:eastAsia="ar-SA"/>
        </w:rPr>
        <w:t>а</w:t>
      </w:r>
      <w:r w:rsidRPr="008B3D8C">
        <w:rPr>
          <w:rFonts w:ascii="Times New Roman" w:hAnsi="Times New Roman"/>
          <w:sz w:val="28"/>
          <w:szCs w:val="28"/>
          <w:lang w:val="uk-UA" w:eastAsia="ar-SA"/>
        </w:rPr>
        <w:t>», «</w:t>
      </w:r>
      <w:r w:rsidR="00CF0A25">
        <w:rPr>
          <w:rFonts w:ascii="Times New Roman" w:hAnsi="Times New Roman"/>
          <w:sz w:val="28"/>
          <w:szCs w:val="28"/>
          <w:lang w:val="uk-UA" w:eastAsia="ar-SA"/>
        </w:rPr>
        <w:t>Аналітична журналістика</w:t>
      </w:r>
      <w:r w:rsidRPr="008B3D8C">
        <w:rPr>
          <w:rFonts w:ascii="Times New Roman" w:hAnsi="Times New Roman"/>
          <w:sz w:val="28"/>
          <w:szCs w:val="28"/>
          <w:lang w:val="uk-UA" w:eastAsia="ar-SA"/>
        </w:rPr>
        <w:t>».</w:t>
      </w:r>
    </w:p>
    <w:p w:rsidR="004C0366" w:rsidRPr="008B3D8C" w:rsidRDefault="004C0366" w:rsidP="008B3D8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ar-SA"/>
        </w:rPr>
      </w:pPr>
    </w:p>
    <w:p w:rsidR="004C0366" w:rsidRPr="008B3D8C" w:rsidRDefault="00C450C6" w:rsidP="008B3D8C">
      <w:pPr>
        <w:tabs>
          <w:tab w:val="left" w:pos="284"/>
          <w:tab w:val="left" w:pos="567"/>
        </w:tabs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  <w:r>
        <w:rPr>
          <w:rFonts w:ascii="Times New Roman" w:hAnsi="Times New Roman"/>
          <w:b/>
          <w:sz w:val="28"/>
          <w:szCs w:val="28"/>
          <w:lang w:val="uk-UA" w:eastAsia="ar-SA"/>
        </w:rPr>
        <w:br w:type="page"/>
      </w:r>
      <w:r w:rsidR="004C0366" w:rsidRPr="008B3D8C">
        <w:rPr>
          <w:rFonts w:ascii="Times New Roman" w:hAnsi="Times New Roman"/>
          <w:b/>
          <w:sz w:val="28"/>
          <w:szCs w:val="28"/>
          <w:lang w:val="uk-UA" w:eastAsia="ar-SA"/>
        </w:rPr>
        <w:lastRenderedPageBreak/>
        <w:t>3. Програма навчальної дисципліни</w:t>
      </w:r>
    </w:p>
    <w:p w:rsidR="004C0366" w:rsidRPr="008B3D8C" w:rsidRDefault="004C0366" w:rsidP="008B3D8C">
      <w:pPr>
        <w:tabs>
          <w:tab w:val="left" w:pos="284"/>
          <w:tab w:val="left" w:pos="567"/>
        </w:tabs>
        <w:spacing w:after="0" w:line="240" w:lineRule="auto"/>
        <w:ind w:left="360" w:firstLine="709"/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</w:p>
    <w:p w:rsidR="004C0366" w:rsidRPr="008B3D8C" w:rsidRDefault="004C0366" w:rsidP="008610B9">
      <w:pPr>
        <w:tabs>
          <w:tab w:val="left" w:pos="0"/>
          <w:tab w:val="left" w:pos="567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 w:eastAsia="ar-SA"/>
        </w:rPr>
      </w:pPr>
      <w:r w:rsidRPr="008B3D8C">
        <w:rPr>
          <w:rFonts w:ascii="Times New Roman" w:hAnsi="Times New Roman"/>
          <w:b/>
          <w:sz w:val="28"/>
          <w:szCs w:val="28"/>
          <w:lang w:val="uk-UA" w:eastAsia="ar-SA"/>
        </w:rPr>
        <w:t>Змістовий модуль 1.</w:t>
      </w:r>
      <w:r w:rsidRPr="008B3D8C">
        <w:rPr>
          <w:rFonts w:ascii="Times New Roman" w:hAnsi="Times New Roman"/>
          <w:sz w:val="28"/>
          <w:szCs w:val="28"/>
          <w:lang w:val="uk-UA" w:eastAsia="ar-SA"/>
        </w:rPr>
        <w:t xml:space="preserve"> </w:t>
      </w:r>
    </w:p>
    <w:p w:rsidR="004C0366" w:rsidRPr="00A521D0" w:rsidRDefault="004C0366" w:rsidP="008610B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i/>
          <w:sz w:val="26"/>
          <w:szCs w:val="26"/>
          <w:lang w:val="uk-UA" w:eastAsia="ru-RU"/>
        </w:rPr>
      </w:pPr>
      <w:r w:rsidRPr="00A521D0">
        <w:rPr>
          <w:rFonts w:ascii="Times New Roman" w:hAnsi="Times New Roman"/>
          <w:i/>
          <w:sz w:val="26"/>
          <w:szCs w:val="26"/>
          <w:lang w:val="uk-UA" w:eastAsia="ru-RU"/>
        </w:rPr>
        <w:t>Суспільствознавство: сутність, предметна сфера, проблематика</w:t>
      </w:r>
      <w:r>
        <w:rPr>
          <w:rFonts w:ascii="Times New Roman" w:hAnsi="Times New Roman"/>
          <w:i/>
          <w:sz w:val="26"/>
          <w:szCs w:val="26"/>
          <w:lang w:val="uk-UA" w:eastAsia="ru-RU"/>
        </w:rPr>
        <w:t xml:space="preserve">. </w:t>
      </w:r>
      <w:r w:rsidRPr="00A521D0">
        <w:rPr>
          <w:rFonts w:ascii="Times New Roman" w:hAnsi="Times New Roman"/>
          <w:i/>
          <w:sz w:val="26"/>
          <w:szCs w:val="26"/>
          <w:lang w:val="uk-UA" w:eastAsia="ru-RU"/>
        </w:rPr>
        <w:t>Основні характеристики суспільства як соціальної системи</w:t>
      </w:r>
    </w:p>
    <w:p w:rsidR="004C0366" w:rsidRDefault="004C0366" w:rsidP="00A521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 w:eastAsia="ar-SA"/>
        </w:rPr>
      </w:pPr>
      <w:r w:rsidRPr="00A521D0">
        <w:rPr>
          <w:rFonts w:ascii="Times New Roman" w:hAnsi="Times New Roman"/>
          <w:sz w:val="26"/>
          <w:szCs w:val="26"/>
          <w:lang w:val="uk-UA" w:eastAsia="ru-RU"/>
        </w:rPr>
        <w:t xml:space="preserve">Знання про суспільство. Суспільство як об’єкт соціальних наук. </w:t>
      </w:r>
      <w:proofErr w:type="spellStart"/>
      <w:r w:rsidRPr="00A521D0">
        <w:rPr>
          <w:rFonts w:ascii="Times New Roman" w:hAnsi="Times New Roman"/>
          <w:sz w:val="26"/>
          <w:szCs w:val="26"/>
          <w:lang w:val="uk-UA" w:eastAsia="ru-RU"/>
        </w:rPr>
        <w:t>Багатовимірність</w:t>
      </w:r>
      <w:proofErr w:type="spellEnd"/>
      <w:r w:rsidRPr="00A521D0">
        <w:rPr>
          <w:rFonts w:ascii="Times New Roman" w:hAnsi="Times New Roman"/>
          <w:sz w:val="26"/>
          <w:szCs w:val="26"/>
          <w:lang w:val="uk-UA" w:eastAsia="ru-RU"/>
        </w:rPr>
        <w:t xml:space="preserve"> соціальних ситуацій. Особистість у суспільстві: соціальний контекст. Значення соціологічної уяви та розуміння мови соціальних наук для журналіста.</w:t>
      </w:r>
      <w:r>
        <w:rPr>
          <w:rFonts w:ascii="Times New Roman" w:hAnsi="Times New Roman"/>
          <w:sz w:val="26"/>
          <w:szCs w:val="26"/>
          <w:lang w:val="uk-UA" w:eastAsia="ru-RU"/>
        </w:rPr>
        <w:t xml:space="preserve"> </w:t>
      </w:r>
      <w:r w:rsidRPr="00A521D0">
        <w:rPr>
          <w:rFonts w:ascii="Times New Roman" w:hAnsi="Times New Roman"/>
          <w:sz w:val="26"/>
          <w:szCs w:val="26"/>
          <w:lang w:val="uk-UA" w:eastAsia="ru-RU"/>
        </w:rPr>
        <w:t>Сутність, типи та тенденції розвитку суспільства. Соціальна структура та стратифікація суспільства. Соціальні взаємодія, відносини та контроль. Соціальні зміни та процеси. Соціальні інститути. Особистість у системі соціальних зв’язків.</w:t>
      </w:r>
    </w:p>
    <w:p w:rsidR="004C0366" w:rsidRPr="00A521D0" w:rsidRDefault="004C0366" w:rsidP="008610B9">
      <w:p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 w:eastAsia="ar-SA"/>
        </w:rPr>
      </w:pPr>
      <w:r w:rsidRPr="008B3D8C">
        <w:rPr>
          <w:rFonts w:ascii="Times New Roman" w:hAnsi="Times New Roman"/>
          <w:b/>
          <w:iCs/>
          <w:sz w:val="28"/>
          <w:szCs w:val="28"/>
          <w:lang w:val="uk-UA" w:eastAsia="ar-SA"/>
        </w:rPr>
        <w:t>Змістовий модуль 2.</w:t>
      </w:r>
    </w:p>
    <w:p w:rsidR="004C0366" w:rsidRPr="00A521D0" w:rsidRDefault="004C0366" w:rsidP="008610B9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  <w:lang w:val="uk-UA" w:eastAsia="ru-RU"/>
        </w:rPr>
      </w:pPr>
      <w:r w:rsidRPr="00A521D0">
        <w:rPr>
          <w:rFonts w:ascii="Times New Roman" w:hAnsi="Times New Roman"/>
          <w:i/>
          <w:sz w:val="26"/>
          <w:szCs w:val="26"/>
          <w:lang w:val="uk-UA" w:eastAsia="ru-RU"/>
        </w:rPr>
        <w:t>Сучасне суспільство: основні підходи до розуміння й інтерпретації</w:t>
      </w:r>
      <w:r>
        <w:rPr>
          <w:rFonts w:ascii="Times New Roman" w:hAnsi="Times New Roman"/>
          <w:i/>
          <w:sz w:val="26"/>
          <w:szCs w:val="26"/>
          <w:lang w:val="uk-UA" w:eastAsia="ru-RU"/>
        </w:rPr>
        <w:t xml:space="preserve">. </w:t>
      </w:r>
      <w:r w:rsidRPr="00A521D0">
        <w:rPr>
          <w:rFonts w:ascii="Times New Roman" w:hAnsi="Times New Roman"/>
          <w:i/>
          <w:sz w:val="26"/>
          <w:szCs w:val="26"/>
          <w:lang w:val="uk-UA" w:eastAsia="ru-RU"/>
        </w:rPr>
        <w:t>Журналістика, мас-медійна діяльність у сферах суспільного життя</w:t>
      </w:r>
    </w:p>
    <w:p w:rsidR="004C0366" w:rsidRPr="00A521D0" w:rsidRDefault="004C0366" w:rsidP="00A521D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A521D0">
        <w:rPr>
          <w:rFonts w:ascii="Times New Roman" w:hAnsi="Times New Roman"/>
          <w:sz w:val="26"/>
          <w:szCs w:val="26"/>
          <w:lang w:val="uk-UA" w:eastAsia="ru-RU"/>
        </w:rPr>
        <w:t>Сучасність і постсучасність. Критика сучасност</w:t>
      </w:r>
      <w:r>
        <w:rPr>
          <w:rFonts w:ascii="Times New Roman" w:hAnsi="Times New Roman"/>
          <w:sz w:val="26"/>
          <w:szCs w:val="26"/>
          <w:lang w:val="uk-UA" w:eastAsia="ru-RU"/>
        </w:rPr>
        <w:t>і</w:t>
      </w:r>
      <w:r w:rsidRPr="00A521D0">
        <w:rPr>
          <w:rFonts w:ascii="Times New Roman" w:hAnsi="Times New Roman"/>
          <w:sz w:val="26"/>
          <w:szCs w:val="26"/>
          <w:lang w:val="uk-UA" w:eastAsia="ru-RU"/>
        </w:rPr>
        <w:t xml:space="preserve">. Пізня сучасність. Глобалізація. Глобалізація культури. Роль і значення мас-медіа у формуванні глобальної культури. Перспективи глобалізації. Економічна сфера суспільства та </w:t>
      </w:r>
      <w:proofErr w:type="spellStart"/>
      <w:r w:rsidRPr="00A521D0">
        <w:rPr>
          <w:rFonts w:ascii="Times New Roman" w:hAnsi="Times New Roman"/>
          <w:sz w:val="26"/>
          <w:szCs w:val="26"/>
          <w:lang w:val="uk-UA" w:eastAsia="ru-RU"/>
        </w:rPr>
        <w:t>медіаіндустрія</w:t>
      </w:r>
      <w:proofErr w:type="spellEnd"/>
      <w:r w:rsidRPr="00A521D0">
        <w:rPr>
          <w:rFonts w:ascii="Times New Roman" w:hAnsi="Times New Roman"/>
          <w:sz w:val="26"/>
          <w:szCs w:val="26"/>
          <w:lang w:val="uk-UA" w:eastAsia="ru-RU"/>
        </w:rPr>
        <w:t xml:space="preserve">. Журналістика та політична сфера: вплив ЗМІ на сприйняття політики та політичну поведінку. Духовна сфера суспільства та </w:t>
      </w:r>
      <w:proofErr w:type="spellStart"/>
      <w:r w:rsidRPr="00A521D0">
        <w:rPr>
          <w:rFonts w:ascii="Times New Roman" w:hAnsi="Times New Roman"/>
          <w:sz w:val="26"/>
          <w:szCs w:val="26"/>
          <w:lang w:val="uk-UA" w:eastAsia="ru-RU"/>
        </w:rPr>
        <w:t>меді</w:t>
      </w:r>
      <w:r>
        <w:rPr>
          <w:rFonts w:ascii="Times New Roman" w:hAnsi="Times New Roman"/>
          <w:sz w:val="26"/>
          <w:szCs w:val="26"/>
          <w:lang w:val="uk-UA" w:eastAsia="ru-RU"/>
        </w:rPr>
        <w:t>ї</w:t>
      </w:r>
      <w:proofErr w:type="spellEnd"/>
      <w:r w:rsidRPr="00A521D0">
        <w:rPr>
          <w:rFonts w:ascii="Times New Roman" w:hAnsi="Times New Roman"/>
          <w:sz w:val="26"/>
          <w:szCs w:val="26"/>
          <w:lang w:val="uk-UA" w:eastAsia="ru-RU"/>
        </w:rPr>
        <w:t>. Сфера культури в журналістській оптиці. Соціальна сфера та «соціальна тема» в журналістському дискурсі: спільне та відмінне.</w:t>
      </w:r>
    </w:p>
    <w:p w:rsidR="004C0366" w:rsidRPr="008B3D8C" w:rsidRDefault="004C0366" w:rsidP="008B3D8C">
      <w:pPr>
        <w:tabs>
          <w:tab w:val="left" w:pos="284"/>
          <w:tab w:val="left" w:pos="567"/>
        </w:tabs>
        <w:spacing w:after="0" w:line="240" w:lineRule="auto"/>
        <w:ind w:left="360" w:hanging="360"/>
        <w:jc w:val="center"/>
        <w:rPr>
          <w:rFonts w:ascii="Times New Roman" w:hAnsi="Times New Roman"/>
          <w:sz w:val="28"/>
          <w:szCs w:val="28"/>
          <w:lang w:val="uk-UA" w:eastAsia="ar-SA"/>
        </w:rPr>
      </w:pPr>
      <w:r w:rsidRPr="008B3D8C">
        <w:rPr>
          <w:rFonts w:ascii="Times New Roman" w:hAnsi="Times New Roman"/>
          <w:b/>
          <w:sz w:val="28"/>
          <w:szCs w:val="28"/>
          <w:lang w:val="uk-UA" w:eastAsia="ar-SA"/>
        </w:rPr>
        <w:t>Змістовий модуль 3.</w:t>
      </w:r>
    </w:p>
    <w:p w:rsidR="004C0366" w:rsidRPr="00A521D0" w:rsidRDefault="004C0366" w:rsidP="008610B9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  <w:lang w:val="uk-UA" w:eastAsia="ru-RU"/>
        </w:rPr>
      </w:pPr>
      <w:r w:rsidRPr="00A521D0">
        <w:rPr>
          <w:rFonts w:ascii="Times New Roman" w:hAnsi="Times New Roman"/>
          <w:i/>
          <w:sz w:val="26"/>
          <w:szCs w:val="26"/>
          <w:lang w:val="uk-UA" w:eastAsia="ru-RU"/>
        </w:rPr>
        <w:t>Права людини як мас-медійна тема</w:t>
      </w:r>
      <w:r>
        <w:rPr>
          <w:rFonts w:ascii="Times New Roman" w:hAnsi="Times New Roman"/>
          <w:i/>
          <w:sz w:val="26"/>
          <w:szCs w:val="26"/>
          <w:lang w:val="uk-UA" w:eastAsia="ru-RU"/>
        </w:rPr>
        <w:t xml:space="preserve">. </w:t>
      </w:r>
      <w:r w:rsidRPr="00A521D0">
        <w:rPr>
          <w:rFonts w:ascii="Times New Roman" w:hAnsi="Times New Roman"/>
          <w:i/>
          <w:sz w:val="26"/>
          <w:szCs w:val="26"/>
          <w:lang w:val="uk-UA" w:eastAsia="ru-RU"/>
        </w:rPr>
        <w:t>Мова ворожнечі у ЗМК</w:t>
      </w:r>
    </w:p>
    <w:p w:rsidR="004C0366" w:rsidRPr="00A521D0" w:rsidRDefault="004C0366" w:rsidP="00A521D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A521D0">
        <w:rPr>
          <w:rFonts w:ascii="Times New Roman" w:hAnsi="Times New Roman"/>
          <w:spacing w:val="-3"/>
          <w:sz w:val="26"/>
          <w:szCs w:val="26"/>
          <w:lang w:val="uk-UA" w:eastAsia="ru-RU"/>
        </w:rPr>
        <w:t>Права людини – суспільний феномен сучасност</w:t>
      </w:r>
      <w:r>
        <w:rPr>
          <w:rFonts w:ascii="Times New Roman" w:hAnsi="Times New Roman"/>
          <w:spacing w:val="-3"/>
          <w:sz w:val="26"/>
          <w:szCs w:val="26"/>
          <w:lang w:val="uk-UA" w:eastAsia="ru-RU"/>
        </w:rPr>
        <w:t>і</w:t>
      </w:r>
      <w:r w:rsidRPr="00A521D0">
        <w:rPr>
          <w:rFonts w:ascii="Times New Roman" w:hAnsi="Times New Roman"/>
          <w:spacing w:val="-3"/>
          <w:sz w:val="26"/>
          <w:szCs w:val="26"/>
          <w:lang w:val="uk-UA" w:eastAsia="ru-RU"/>
        </w:rPr>
        <w:t xml:space="preserve">. Сучасна концепція прав людини: міжнародні та європейські стандарти. Правозахисна або </w:t>
      </w:r>
      <w:proofErr w:type="spellStart"/>
      <w:r w:rsidRPr="00A521D0">
        <w:rPr>
          <w:rFonts w:ascii="Times New Roman" w:hAnsi="Times New Roman"/>
          <w:spacing w:val="-3"/>
          <w:sz w:val="26"/>
          <w:szCs w:val="26"/>
          <w:lang w:val="uk-UA" w:eastAsia="ru-RU"/>
        </w:rPr>
        <w:t>адвокаційна</w:t>
      </w:r>
      <w:proofErr w:type="spellEnd"/>
      <w:r w:rsidRPr="00A521D0">
        <w:rPr>
          <w:rFonts w:ascii="Times New Roman" w:hAnsi="Times New Roman"/>
          <w:spacing w:val="-3"/>
          <w:sz w:val="26"/>
          <w:szCs w:val="26"/>
          <w:lang w:val="uk-UA" w:eastAsia="ru-RU"/>
        </w:rPr>
        <w:t xml:space="preserve"> журналістика. Права людини та журналістська етика. </w:t>
      </w:r>
      <w:proofErr w:type="spellStart"/>
      <w:r w:rsidRPr="00A521D0">
        <w:rPr>
          <w:rFonts w:ascii="Times New Roman" w:hAnsi="Times New Roman"/>
          <w:spacing w:val="-3"/>
          <w:sz w:val="26"/>
          <w:szCs w:val="26"/>
          <w:lang w:val="uk-UA" w:eastAsia="ru-RU"/>
        </w:rPr>
        <w:t>Антидискримінаційна</w:t>
      </w:r>
      <w:proofErr w:type="spellEnd"/>
      <w:r w:rsidRPr="00A521D0">
        <w:rPr>
          <w:rFonts w:ascii="Times New Roman" w:hAnsi="Times New Roman"/>
          <w:spacing w:val="-3"/>
          <w:sz w:val="26"/>
          <w:szCs w:val="26"/>
          <w:lang w:val="uk-UA" w:eastAsia="ru-RU"/>
        </w:rPr>
        <w:t xml:space="preserve"> практика мас-медійної діяльност</w:t>
      </w:r>
      <w:r>
        <w:rPr>
          <w:rFonts w:ascii="Times New Roman" w:hAnsi="Times New Roman"/>
          <w:spacing w:val="-3"/>
          <w:sz w:val="26"/>
          <w:szCs w:val="26"/>
          <w:lang w:val="uk-UA" w:eastAsia="ru-RU"/>
        </w:rPr>
        <w:t>і</w:t>
      </w:r>
      <w:r w:rsidRPr="00A521D0">
        <w:rPr>
          <w:rFonts w:ascii="Times New Roman" w:hAnsi="Times New Roman"/>
          <w:spacing w:val="-3"/>
          <w:sz w:val="26"/>
          <w:szCs w:val="26"/>
          <w:lang w:val="uk-UA" w:eastAsia="ru-RU"/>
        </w:rPr>
        <w:t xml:space="preserve">. </w:t>
      </w:r>
      <w:r w:rsidRPr="00A521D0">
        <w:rPr>
          <w:rFonts w:ascii="Times New Roman" w:hAnsi="Times New Roman"/>
          <w:sz w:val="26"/>
          <w:szCs w:val="26"/>
          <w:lang w:val="uk-UA" w:eastAsia="ru-RU"/>
        </w:rPr>
        <w:t>Основні підходи до розуміння та тлумачення поняття «мова ворожнечі». Міжнародні стандарти та підходи до визначення мови ворожнечі в журналістських матеріалах. Толерантність, етичність, поміркованість у мас-медійних текстах на дражливі теми: як уникнути мови ненавист</w:t>
      </w:r>
      <w:r>
        <w:rPr>
          <w:rFonts w:ascii="Times New Roman" w:hAnsi="Times New Roman"/>
          <w:sz w:val="26"/>
          <w:szCs w:val="26"/>
          <w:lang w:val="uk-UA" w:eastAsia="ru-RU"/>
        </w:rPr>
        <w:t>і</w:t>
      </w:r>
      <w:r w:rsidRPr="00A521D0">
        <w:rPr>
          <w:rFonts w:ascii="Times New Roman" w:hAnsi="Times New Roman"/>
          <w:sz w:val="26"/>
          <w:szCs w:val="26"/>
          <w:lang w:val="uk-UA" w:eastAsia="ru-RU"/>
        </w:rPr>
        <w:t xml:space="preserve">. </w:t>
      </w:r>
    </w:p>
    <w:p w:rsidR="004C0366" w:rsidRPr="00A521D0" w:rsidRDefault="004C0366" w:rsidP="008610B9">
      <w:pPr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uk-UA" w:eastAsia="ar-SA"/>
        </w:rPr>
      </w:pPr>
      <w:r w:rsidRPr="00A521D0">
        <w:rPr>
          <w:rFonts w:ascii="Times New Roman" w:hAnsi="Times New Roman"/>
          <w:b/>
          <w:iCs/>
          <w:sz w:val="28"/>
          <w:szCs w:val="28"/>
          <w:lang w:val="uk-UA" w:eastAsia="ar-SA"/>
        </w:rPr>
        <w:t>Змістовий модуль 4.</w:t>
      </w:r>
    </w:p>
    <w:p w:rsidR="004C0366" w:rsidRPr="00A521D0" w:rsidRDefault="004C0366" w:rsidP="008610B9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  <w:lang w:val="uk-UA" w:eastAsia="ru-RU"/>
        </w:rPr>
      </w:pPr>
      <w:r w:rsidRPr="00A521D0">
        <w:rPr>
          <w:rFonts w:ascii="Times New Roman" w:hAnsi="Times New Roman"/>
          <w:i/>
          <w:sz w:val="26"/>
          <w:szCs w:val="26"/>
          <w:lang w:val="uk-UA" w:eastAsia="ru-RU"/>
        </w:rPr>
        <w:t>Проблеми дискримінованих у журналістських матеріалах</w:t>
      </w:r>
      <w:r>
        <w:rPr>
          <w:rFonts w:ascii="Times New Roman" w:hAnsi="Times New Roman"/>
          <w:i/>
          <w:sz w:val="26"/>
          <w:szCs w:val="26"/>
          <w:lang w:val="uk-UA" w:eastAsia="ru-RU"/>
        </w:rPr>
        <w:t xml:space="preserve">. </w:t>
      </w:r>
      <w:r w:rsidRPr="00A521D0">
        <w:rPr>
          <w:rFonts w:ascii="Times New Roman" w:hAnsi="Times New Roman"/>
          <w:i/>
          <w:sz w:val="26"/>
          <w:szCs w:val="26"/>
          <w:lang w:val="uk-UA" w:eastAsia="ru-RU"/>
        </w:rPr>
        <w:t>Механізми захисту прав людини в Україні</w:t>
      </w:r>
    </w:p>
    <w:p w:rsidR="004C0366" w:rsidRPr="008B3D8C" w:rsidRDefault="004C0366" w:rsidP="00A521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 w:eastAsia="ar-SA"/>
        </w:rPr>
      </w:pPr>
      <w:r w:rsidRPr="00A521D0">
        <w:rPr>
          <w:rFonts w:ascii="Times New Roman" w:hAnsi="Times New Roman"/>
          <w:sz w:val="26"/>
          <w:szCs w:val="26"/>
          <w:lang w:val="uk-UA" w:eastAsia="ru-RU"/>
        </w:rPr>
        <w:t>Висвітлення проблематики людей із інвалідністю. Теми ВПО, мігрантів і біженців. Проблеми етнонаціональної та мовної дискримінації. Висвітлення питань сексуальної орієнтації та ґендерної ідентичност</w:t>
      </w:r>
      <w:r>
        <w:rPr>
          <w:rFonts w:ascii="Times New Roman" w:hAnsi="Times New Roman"/>
          <w:sz w:val="26"/>
          <w:szCs w:val="26"/>
          <w:lang w:val="uk-UA" w:eastAsia="ru-RU"/>
        </w:rPr>
        <w:t>і</w:t>
      </w:r>
      <w:r w:rsidRPr="00A521D0">
        <w:rPr>
          <w:rFonts w:ascii="Times New Roman" w:hAnsi="Times New Roman"/>
          <w:sz w:val="26"/>
          <w:szCs w:val="26"/>
          <w:lang w:val="uk-UA" w:eastAsia="ru-RU"/>
        </w:rPr>
        <w:t>. Права дитини та літніх людей у ЗМІ. Проблематика інших вразливих груп (ВІЛ-інфіковані, наркозалежні, працівники секс-індустрії, ув’язнені) в мас-медійному просторі.</w:t>
      </w:r>
      <w:r>
        <w:rPr>
          <w:rFonts w:ascii="Times New Roman" w:hAnsi="Times New Roman"/>
          <w:sz w:val="26"/>
          <w:szCs w:val="26"/>
          <w:lang w:val="uk-UA" w:eastAsia="ru-RU"/>
        </w:rPr>
        <w:t xml:space="preserve"> </w:t>
      </w:r>
      <w:r w:rsidRPr="00A521D0">
        <w:rPr>
          <w:rFonts w:ascii="Times New Roman" w:hAnsi="Times New Roman"/>
          <w:sz w:val="26"/>
          <w:szCs w:val="26"/>
          <w:lang w:val="uk-UA" w:eastAsia="ru-RU"/>
        </w:rPr>
        <w:t xml:space="preserve">Правозахисники, правозахисні організації: рекомендації для журналістів стосовно співпраці. Інститут уповноваженого ВР з прав людини, інших державних інституцій: пропозиції для </w:t>
      </w:r>
      <w:proofErr w:type="spellStart"/>
      <w:r w:rsidRPr="00A521D0">
        <w:rPr>
          <w:rFonts w:ascii="Times New Roman" w:hAnsi="Times New Roman"/>
          <w:sz w:val="26"/>
          <w:szCs w:val="26"/>
          <w:lang w:val="uk-UA" w:eastAsia="ru-RU"/>
        </w:rPr>
        <w:t>медійників</w:t>
      </w:r>
      <w:proofErr w:type="spellEnd"/>
      <w:r w:rsidRPr="00A521D0">
        <w:rPr>
          <w:rFonts w:ascii="Times New Roman" w:hAnsi="Times New Roman"/>
          <w:sz w:val="26"/>
          <w:szCs w:val="26"/>
          <w:lang w:val="uk-UA" w:eastAsia="ru-RU"/>
        </w:rPr>
        <w:t>. Права людини та професійні права журналістів.</w:t>
      </w:r>
    </w:p>
    <w:p w:rsidR="004C0366" w:rsidRPr="008B3D8C" w:rsidRDefault="004C0366" w:rsidP="008B3D8C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val="uk-UA" w:eastAsia="ar-SA"/>
        </w:rPr>
      </w:pPr>
    </w:p>
    <w:p w:rsidR="004C0366" w:rsidRPr="008B3D8C" w:rsidRDefault="004C0366" w:rsidP="008B3D8C">
      <w:p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uk-UA" w:eastAsia="ar-SA"/>
        </w:rPr>
      </w:pPr>
    </w:p>
    <w:p w:rsidR="004C0366" w:rsidRPr="008B3D8C" w:rsidRDefault="00C450C6" w:rsidP="008B3D8C">
      <w:pPr>
        <w:suppressAutoHyphens/>
        <w:spacing w:after="0" w:line="240" w:lineRule="auto"/>
        <w:ind w:left="7513" w:hanging="7513"/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  <w:r>
        <w:rPr>
          <w:rFonts w:ascii="Times New Roman" w:hAnsi="Times New Roman"/>
          <w:b/>
          <w:bCs/>
          <w:sz w:val="28"/>
          <w:szCs w:val="28"/>
          <w:lang w:val="uk-UA" w:eastAsia="ar-SA"/>
        </w:rPr>
        <w:br w:type="page"/>
      </w:r>
      <w:r w:rsidR="004C0366" w:rsidRPr="008B3D8C">
        <w:rPr>
          <w:rFonts w:ascii="Times New Roman" w:hAnsi="Times New Roman"/>
          <w:b/>
          <w:bCs/>
          <w:sz w:val="28"/>
          <w:szCs w:val="28"/>
          <w:lang w:val="uk-UA" w:eastAsia="ar-SA"/>
        </w:rPr>
        <w:lastRenderedPageBreak/>
        <w:t>4. Структура навчальної дисципліни</w:t>
      </w:r>
    </w:p>
    <w:p w:rsidR="004C0366" w:rsidRPr="008B3D8C" w:rsidRDefault="004C0366" w:rsidP="008B3D8C">
      <w:pPr>
        <w:suppressAutoHyphens/>
        <w:spacing w:after="0" w:line="240" w:lineRule="auto"/>
        <w:ind w:left="7513" w:hanging="7513"/>
        <w:jc w:val="center"/>
        <w:rPr>
          <w:rFonts w:ascii="Times New Roman" w:hAnsi="Times New Roman"/>
          <w:b/>
          <w:bCs/>
          <w:sz w:val="28"/>
          <w:szCs w:val="28"/>
          <w:lang w:val="uk-UA" w:eastAsia="ar-SA"/>
        </w:rPr>
      </w:pPr>
    </w:p>
    <w:p w:rsidR="004C0366" w:rsidRPr="008B3D8C" w:rsidRDefault="004C0366" w:rsidP="008B3D8C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i/>
          <w:color w:val="FF0000"/>
          <w:sz w:val="20"/>
          <w:szCs w:val="20"/>
          <w:lang w:val="uk-UA" w:eastAsia="ar-SA"/>
        </w:rPr>
      </w:pPr>
    </w:p>
    <w:tbl>
      <w:tblPr>
        <w:tblpPr w:leftFromText="180" w:rightFromText="180" w:vertAnchor="page" w:horzAnchor="margin" w:tblpY="2395"/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48"/>
        <w:gridCol w:w="900"/>
        <w:gridCol w:w="1440"/>
        <w:gridCol w:w="900"/>
        <w:gridCol w:w="900"/>
        <w:gridCol w:w="1260"/>
        <w:gridCol w:w="1080"/>
        <w:gridCol w:w="972"/>
        <w:gridCol w:w="851"/>
      </w:tblGrid>
      <w:tr w:rsidR="004C0366" w:rsidRPr="000D70CF" w:rsidTr="008610B9">
        <w:tc>
          <w:tcPr>
            <w:tcW w:w="1548" w:type="dxa"/>
            <w:vMerge w:val="restart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Змістовий модуль</w:t>
            </w:r>
          </w:p>
        </w:tc>
        <w:tc>
          <w:tcPr>
            <w:tcW w:w="900" w:type="dxa"/>
            <w:vMerge w:val="restart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Усього</w:t>
            </w:r>
          </w:p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годин</w:t>
            </w:r>
          </w:p>
        </w:tc>
        <w:tc>
          <w:tcPr>
            <w:tcW w:w="3240" w:type="dxa"/>
            <w:gridSpan w:val="3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Аудиторні (контактні) години</w:t>
            </w:r>
          </w:p>
        </w:tc>
        <w:tc>
          <w:tcPr>
            <w:tcW w:w="1260" w:type="dxa"/>
            <w:vMerge w:val="restart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Самостійна робота, год</w:t>
            </w:r>
          </w:p>
        </w:tc>
        <w:tc>
          <w:tcPr>
            <w:tcW w:w="2903" w:type="dxa"/>
            <w:gridSpan w:val="3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Система накопичення балів</w:t>
            </w:r>
          </w:p>
        </w:tc>
      </w:tr>
      <w:tr w:rsidR="004C0366" w:rsidRPr="000D70CF" w:rsidTr="008610B9">
        <w:tc>
          <w:tcPr>
            <w:tcW w:w="1548" w:type="dxa"/>
            <w:vMerge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900" w:type="dxa"/>
            <w:vMerge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440" w:type="dxa"/>
            <w:vMerge w:val="restart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Усього</w:t>
            </w:r>
          </w:p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годин</w:t>
            </w:r>
          </w:p>
        </w:tc>
        <w:tc>
          <w:tcPr>
            <w:tcW w:w="900" w:type="dxa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Лекційні</w:t>
            </w:r>
          </w:p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заняття, год</w:t>
            </w:r>
          </w:p>
        </w:tc>
        <w:tc>
          <w:tcPr>
            <w:tcW w:w="900" w:type="dxa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Практичні заняття, год.</w:t>
            </w:r>
          </w:p>
        </w:tc>
        <w:tc>
          <w:tcPr>
            <w:tcW w:w="1260" w:type="dxa"/>
            <w:vMerge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1080" w:type="dxa"/>
            <w:vMerge w:val="restart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proofErr w:type="spellStart"/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Теор</w:t>
            </w:r>
            <w:proofErr w:type="spellEnd"/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.</w:t>
            </w:r>
          </w:p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зав-ня,</w:t>
            </w:r>
          </w:p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 xml:space="preserve"> к-ть балів</w:t>
            </w:r>
          </w:p>
        </w:tc>
        <w:tc>
          <w:tcPr>
            <w:tcW w:w="972" w:type="dxa"/>
            <w:vMerge w:val="restart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proofErr w:type="spellStart"/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Практ</w:t>
            </w:r>
            <w:proofErr w:type="spellEnd"/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.</w:t>
            </w:r>
          </w:p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зав-ня,</w:t>
            </w:r>
          </w:p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к-ть балів</w:t>
            </w:r>
          </w:p>
        </w:tc>
        <w:tc>
          <w:tcPr>
            <w:tcW w:w="851" w:type="dxa"/>
            <w:vMerge w:val="restart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Усього балів</w:t>
            </w:r>
          </w:p>
        </w:tc>
      </w:tr>
      <w:tr w:rsidR="004C0366" w:rsidRPr="000D70CF" w:rsidTr="008610B9">
        <w:tc>
          <w:tcPr>
            <w:tcW w:w="1548" w:type="dxa"/>
            <w:vMerge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900" w:type="dxa"/>
            <w:vMerge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1440" w:type="dxa"/>
            <w:vMerge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900" w:type="dxa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о/д ф.</w:t>
            </w:r>
          </w:p>
        </w:tc>
        <w:tc>
          <w:tcPr>
            <w:tcW w:w="900" w:type="dxa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о/ д ф.</w:t>
            </w:r>
          </w:p>
        </w:tc>
        <w:tc>
          <w:tcPr>
            <w:tcW w:w="1260" w:type="dxa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о/д ф.</w:t>
            </w:r>
          </w:p>
        </w:tc>
        <w:tc>
          <w:tcPr>
            <w:tcW w:w="1080" w:type="dxa"/>
            <w:vMerge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972" w:type="dxa"/>
            <w:vMerge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</w:p>
        </w:tc>
        <w:tc>
          <w:tcPr>
            <w:tcW w:w="851" w:type="dxa"/>
            <w:vMerge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</w:p>
        </w:tc>
      </w:tr>
      <w:tr w:rsidR="004C0366" w:rsidRPr="000D70CF" w:rsidTr="008610B9">
        <w:trPr>
          <w:trHeight w:val="73"/>
        </w:trPr>
        <w:tc>
          <w:tcPr>
            <w:tcW w:w="1548" w:type="dxa"/>
            <w:vMerge w:val="restart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>1</w:t>
            </w:r>
          </w:p>
        </w:tc>
        <w:tc>
          <w:tcPr>
            <w:tcW w:w="900" w:type="dxa"/>
            <w:vMerge w:val="restart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>2</w:t>
            </w:r>
          </w:p>
        </w:tc>
        <w:tc>
          <w:tcPr>
            <w:tcW w:w="1440" w:type="dxa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>3</w:t>
            </w:r>
          </w:p>
        </w:tc>
        <w:tc>
          <w:tcPr>
            <w:tcW w:w="900" w:type="dxa"/>
            <w:vMerge w:val="restart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>4</w:t>
            </w:r>
          </w:p>
        </w:tc>
        <w:tc>
          <w:tcPr>
            <w:tcW w:w="900" w:type="dxa"/>
            <w:vMerge w:val="restart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>5</w:t>
            </w:r>
          </w:p>
        </w:tc>
        <w:tc>
          <w:tcPr>
            <w:tcW w:w="1260" w:type="dxa"/>
            <w:vMerge w:val="restart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>6</w:t>
            </w:r>
          </w:p>
        </w:tc>
        <w:tc>
          <w:tcPr>
            <w:tcW w:w="1080" w:type="dxa"/>
            <w:vMerge w:val="restart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>7</w:t>
            </w:r>
          </w:p>
        </w:tc>
        <w:tc>
          <w:tcPr>
            <w:tcW w:w="972" w:type="dxa"/>
            <w:vMerge w:val="restart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>8</w:t>
            </w:r>
          </w:p>
        </w:tc>
        <w:tc>
          <w:tcPr>
            <w:tcW w:w="851" w:type="dxa"/>
            <w:vMerge w:val="restart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>9</w:t>
            </w:r>
          </w:p>
        </w:tc>
      </w:tr>
      <w:tr w:rsidR="004C0366" w:rsidRPr="000D70CF" w:rsidTr="008610B9">
        <w:trPr>
          <w:trHeight w:val="226"/>
        </w:trPr>
        <w:tc>
          <w:tcPr>
            <w:tcW w:w="1548" w:type="dxa"/>
            <w:vMerge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900" w:type="dxa"/>
            <w:vMerge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1440" w:type="dxa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о/</w:t>
            </w:r>
            <w:proofErr w:type="spellStart"/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д.ф</w:t>
            </w:r>
            <w:proofErr w:type="spellEnd"/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.</w:t>
            </w:r>
          </w:p>
        </w:tc>
        <w:tc>
          <w:tcPr>
            <w:tcW w:w="900" w:type="dxa"/>
            <w:vMerge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900" w:type="dxa"/>
            <w:vMerge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1260" w:type="dxa"/>
            <w:vMerge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1080" w:type="dxa"/>
            <w:vMerge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972" w:type="dxa"/>
            <w:vMerge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</w:p>
        </w:tc>
        <w:tc>
          <w:tcPr>
            <w:tcW w:w="851" w:type="dxa"/>
            <w:vMerge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</w:p>
        </w:tc>
      </w:tr>
      <w:tr w:rsidR="004C0366" w:rsidRPr="000D70CF" w:rsidTr="008610B9">
        <w:trPr>
          <w:trHeight w:val="268"/>
        </w:trPr>
        <w:tc>
          <w:tcPr>
            <w:tcW w:w="1548" w:type="dxa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1</w:t>
            </w:r>
          </w:p>
        </w:tc>
        <w:tc>
          <w:tcPr>
            <w:tcW w:w="900" w:type="dxa"/>
          </w:tcPr>
          <w:p w:rsidR="004C0366" w:rsidRPr="00075F1B" w:rsidRDefault="00C17321" w:rsidP="001562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15</w:t>
            </w:r>
          </w:p>
        </w:tc>
        <w:tc>
          <w:tcPr>
            <w:tcW w:w="1440" w:type="dxa"/>
          </w:tcPr>
          <w:p w:rsidR="004C0366" w:rsidRPr="008B3D8C" w:rsidRDefault="00844C89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6</w:t>
            </w:r>
          </w:p>
        </w:tc>
        <w:tc>
          <w:tcPr>
            <w:tcW w:w="900" w:type="dxa"/>
          </w:tcPr>
          <w:p w:rsidR="004C0366" w:rsidRPr="008B3D8C" w:rsidRDefault="004C0366" w:rsidP="00844C89">
            <w:pPr>
              <w:tabs>
                <w:tab w:val="left" w:pos="210"/>
                <w:tab w:val="center" w:pos="342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ab/>
            </w:r>
            <w:r w:rsidR="00844C89">
              <w:rPr>
                <w:rFonts w:ascii="Times New Roman" w:hAnsi="Times New Roman"/>
                <w:sz w:val="24"/>
                <w:szCs w:val="24"/>
                <w:lang w:val="uk-UA" w:eastAsia="ar-SA"/>
              </w:rPr>
              <w:t>2</w:t>
            </w:r>
          </w:p>
        </w:tc>
        <w:tc>
          <w:tcPr>
            <w:tcW w:w="900" w:type="dxa"/>
          </w:tcPr>
          <w:p w:rsidR="004C0366" w:rsidRPr="008B3D8C" w:rsidRDefault="00844C89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4</w:t>
            </w:r>
          </w:p>
        </w:tc>
        <w:tc>
          <w:tcPr>
            <w:tcW w:w="1260" w:type="dxa"/>
          </w:tcPr>
          <w:p w:rsidR="004C0366" w:rsidRPr="00075F1B" w:rsidRDefault="00C17321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9</w:t>
            </w:r>
          </w:p>
        </w:tc>
        <w:tc>
          <w:tcPr>
            <w:tcW w:w="1080" w:type="dxa"/>
          </w:tcPr>
          <w:p w:rsidR="004C0366" w:rsidRPr="008B3D8C" w:rsidRDefault="005D5A52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10</w:t>
            </w:r>
          </w:p>
        </w:tc>
        <w:tc>
          <w:tcPr>
            <w:tcW w:w="972" w:type="dxa"/>
          </w:tcPr>
          <w:p w:rsidR="004C0366" w:rsidRPr="008B3D8C" w:rsidRDefault="005D5A52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5</w:t>
            </w:r>
          </w:p>
        </w:tc>
        <w:tc>
          <w:tcPr>
            <w:tcW w:w="851" w:type="dxa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15</w:t>
            </w:r>
          </w:p>
        </w:tc>
      </w:tr>
      <w:tr w:rsidR="004C0366" w:rsidRPr="000D70CF" w:rsidTr="008610B9">
        <w:tc>
          <w:tcPr>
            <w:tcW w:w="1548" w:type="dxa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2</w:t>
            </w:r>
          </w:p>
        </w:tc>
        <w:tc>
          <w:tcPr>
            <w:tcW w:w="900" w:type="dxa"/>
          </w:tcPr>
          <w:p w:rsidR="004C0366" w:rsidRPr="00075F1B" w:rsidRDefault="00C17321" w:rsidP="001562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15</w:t>
            </w:r>
          </w:p>
        </w:tc>
        <w:tc>
          <w:tcPr>
            <w:tcW w:w="1440" w:type="dxa"/>
          </w:tcPr>
          <w:p w:rsidR="004C0366" w:rsidRPr="008B3D8C" w:rsidRDefault="00156214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8</w:t>
            </w:r>
          </w:p>
        </w:tc>
        <w:tc>
          <w:tcPr>
            <w:tcW w:w="900" w:type="dxa"/>
          </w:tcPr>
          <w:p w:rsidR="004C0366" w:rsidRPr="008B3D8C" w:rsidRDefault="00156214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4</w:t>
            </w:r>
          </w:p>
        </w:tc>
        <w:tc>
          <w:tcPr>
            <w:tcW w:w="900" w:type="dxa"/>
          </w:tcPr>
          <w:p w:rsidR="004C0366" w:rsidRPr="008B3D8C" w:rsidRDefault="00844C89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4</w:t>
            </w:r>
          </w:p>
        </w:tc>
        <w:tc>
          <w:tcPr>
            <w:tcW w:w="1260" w:type="dxa"/>
          </w:tcPr>
          <w:p w:rsidR="004C0366" w:rsidRPr="00075F1B" w:rsidRDefault="00C17321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7</w:t>
            </w:r>
          </w:p>
        </w:tc>
        <w:tc>
          <w:tcPr>
            <w:tcW w:w="1080" w:type="dxa"/>
          </w:tcPr>
          <w:p w:rsidR="004C0366" w:rsidRPr="008B3D8C" w:rsidRDefault="005D5A52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10</w:t>
            </w:r>
          </w:p>
        </w:tc>
        <w:tc>
          <w:tcPr>
            <w:tcW w:w="972" w:type="dxa"/>
          </w:tcPr>
          <w:p w:rsidR="004C0366" w:rsidRPr="008B3D8C" w:rsidRDefault="005D5A52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5</w:t>
            </w:r>
          </w:p>
        </w:tc>
        <w:tc>
          <w:tcPr>
            <w:tcW w:w="851" w:type="dxa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15</w:t>
            </w:r>
          </w:p>
        </w:tc>
      </w:tr>
      <w:tr w:rsidR="004C0366" w:rsidRPr="000D70CF" w:rsidTr="008610B9">
        <w:tc>
          <w:tcPr>
            <w:tcW w:w="1548" w:type="dxa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3</w:t>
            </w:r>
          </w:p>
        </w:tc>
        <w:tc>
          <w:tcPr>
            <w:tcW w:w="900" w:type="dxa"/>
          </w:tcPr>
          <w:p w:rsidR="004C0366" w:rsidRPr="00075F1B" w:rsidRDefault="00C17321" w:rsidP="0015621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15</w:t>
            </w:r>
          </w:p>
        </w:tc>
        <w:tc>
          <w:tcPr>
            <w:tcW w:w="1440" w:type="dxa"/>
          </w:tcPr>
          <w:p w:rsidR="004C0366" w:rsidRPr="008B3D8C" w:rsidRDefault="00156214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8</w:t>
            </w:r>
          </w:p>
        </w:tc>
        <w:tc>
          <w:tcPr>
            <w:tcW w:w="900" w:type="dxa"/>
          </w:tcPr>
          <w:p w:rsidR="004C0366" w:rsidRPr="008B3D8C" w:rsidRDefault="00156214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2</w:t>
            </w:r>
          </w:p>
        </w:tc>
        <w:tc>
          <w:tcPr>
            <w:tcW w:w="900" w:type="dxa"/>
          </w:tcPr>
          <w:p w:rsidR="004C0366" w:rsidRPr="008B3D8C" w:rsidRDefault="00844C89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6</w:t>
            </w:r>
          </w:p>
        </w:tc>
        <w:tc>
          <w:tcPr>
            <w:tcW w:w="1260" w:type="dxa"/>
          </w:tcPr>
          <w:p w:rsidR="004C0366" w:rsidRPr="00075F1B" w:rsidRDefault="00C17321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7</w:t>
            </w:r>
          </w:p>
        </w:tc>
        <w:tc>
          <w:tcPr>
            <w:tcW w:w="1080" w:type="dxa"/>
          </w:tcPr>
          <w:p w:rsidR="004C0366" w:rsidRPr="008B3D8C" w:rsidRDefault="005D5A52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10</w:t>
            </w:r>
          </w:p>
        </w:tc>
        <w:tc>
          <w:tcPr>
            <w:tcW w:w="972" w:type="dxa"/>
          </w:tcPr>
          <w:p w:rsidR="004C0366" w:rsidRPr="008B3D8C" w:rsidRDefault="005D5A52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5</w:t>
            </w:r>
          </w:p>
        </w:tc>
        <w:tc>
          <w:tcPr>
            <w:tcW w:w="851" w:type="dxa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15</w:t>
            </w:r>
          </w:p>
        </w:tc>
      </w:tr>
      <w:tr w:rsidR="004C0366" w:rsidRPr="000D70CF" w:rsidTr="008610B9">
        <w:tc>
          <w:tcPr>
            <w:tcW w:w="1548" w:type="dxa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4</w:t>
            </w:r>
          </w:p>
        </w:tc>
        <w:tc>
          <w:tcPr>
            <w:tcW w:w="900" w:type="dxa"/>
          </w:tcPr>
          <w:p w:rsidR="004C0366" w:rsidRPr="00075F1B" w:rsidRDefault="00C17321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15</w:t>
            </w:r>
          </w:p>
        </w:tc>
        <w:tc>
          <w:tcPr>
            <w:tcW w:w="1440" w:type="dxa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12</w:t>
            </w:r>
          </w:p>
        </w:tc>
        <w:tc>
          <w:tcPr>
            <w:tcW w:w="900" w:type="dxa"/>
          </w:tcPr>
          <w:p w:rsidR="004C0366" w:rsidRPr="008B3D8C" w:rsidRDefault="00844C89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4</w:t>
            </w:r>
          </w:p>
        </w:tc>
        <w:tc>
          <w:tcPr>
            <w:tcW w:w="900" w:type="dxa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8</w:t>
            </w:r>
          </w:p>
        </w:tc>
        <w:tc>
          <w:tcPr>
            <w:tcW w:w="1260" w:type="dxa"/>
          </w:tcPr>
          <w:p w:rsidR="004C0366" w:rsidRPr="00075F1B" w:rsidRDefault="00C17321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3</w:t>
            </w:r>
          </w:p>
        </w:tc>
        <w:tc>
          <w:tcPr>
            <w:tcW w:w="1080" w:type="dxa"/>
          </w:tcPr>
          <w:p w:rsidR="004C0366" w:rsidRPr="008B3D8C" w:rsidRDefault="005D5A52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10</w:t>
            </w:r>
          </w:p>
        </w:tc>
        <w:tc>
          <w:tcPr>
            <w:tcW w:w="972" w:type="dxa"/>
          </w:tcPr>
          <w:p w:rsidR="004C0366" w:rsidRPr="008B3D8C" w:rsidRDefault="005D5A52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5</w:t>
            </w:r>
          </w:p>
        </w:tc>
        <w:tc>
          <w:tcPr>
            <w:tcW w:w="851" w:type="dxa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15</w:t>
            </w:r>
          </w:p>
        </w:tc>
      </w:tr>
      <w:tr w:rsidR="004C0366" w:rsidRPr="000D70CF" w:rsidTr="008610B9">
        <w:tc>
          <w:tcPr>
            <w:tcW w:w="1548" w:type="dxa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Усього за змістові модулі</w:t>
            </w:r>
          </w:p>
        </w:tc>
        <w:tc>
          <w:tcPr>
            <w:tcW w:w="900" w:type="dxa"/>
          </w:tcPr>
          <w:p w:rsidR="004C0366" w:rsidRPr="008610B9" w:rsidRDefault="00C17321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60</w:t>
            </w:r>
          </w:p>
        </w:tc>
        <w:tc>
          <w:tcPr>
            <w:tcW w:w="1440" w:type="dxa"/>
          </w:tcPr>
          <w:p w:rsidR="004C0366" w:rsidRPr="008B3D8C" w:rsidRDefault="00844C89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34</w:t>
            </w:r>
          </w:p>
        </w:tc>
        <w:tc>
          <w:tcPr>
            <w:tcW w:w="900" w:type="dxa"/>
          </w:tcPr>
          <w:p w:rsidR="004C0366" w:rsidRPr="008B3D8C" w:rsidRDefault="004C0366" w:rsidP="00844C8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1</w:t>
            </w:r>
            <w:r w:rsidR="00844C89">
              <w:rPr>
                <w:rFonts w:ascii="Times New Roman" w:hAnsi="Times New Roman"/>
                <w:sz w:val="24"/>
                <w:szCs w:val="24"/>
                <w:lang w:val="uk-UA" w:eastAsia="ar-SA"/>
              </w:rPr>
              <w:t>2</w:t>
            </w:r>
          </w:p>
        </w:tc>
        <w:tc>
          <w:tcPr>
            <w:tcW w:w="900" w:type="dxa"/>
          </w:tcPr>
          <w:p w:rsidR="004C0366" w:rsidRPr="008B3D8C" w:rsidRDefault="00844C89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2</w:t>
            </w:r>
            <w:r w:rsidR="004C0366">
              <w:rPr>
                <w:rFonts w:ascii="Times New Roman" w:hAnsi="Times New Roman"/>
                <w:sz w:val="24"/>
                <w:szCs w:val="24"/>
                <w:lang w:val="uk-UA" w:eastAsia="ar-SA"/>
              </w:rPr>
              <w:t>2</w:t>
            </w:r>
          </w:p>
        </w:tc>
        <w:tc>
          <w:tcPr>
            <w:tcW w:w="1260" w:type="dxa"/>
          </w:tcPr>
          <w:p w:rsidR="004C0366" w:rsidRPr="00075F1B" w:rsidRDefault="00C17321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2</w:t>
            </w:r>
            <w:r w:rsidR="00844C89">
              <w:rPr>
                <w:rFonts w:ascii="Times New Roman" w:hAnsi="Times New Roman"/>
                <w:sz w:val="24"/>
                <w:szCs w:val="24"/>
                <w:lang w:val="uk-UA" w:eastAsia="ar-SA"/>
              </w:rPr>
              <w:t>6</w:t>
            </w:r>
          </w:p>
        </w:tc>
        <w:tc>
          <w:tcPr>
            <w:tcW w:w="1080" w:type="dxa"/>
          </w:tcPr>
          <w:p w:rsidR="004C0366" w:rsidRPr="008B3D8C" w:rsidRDefault="005D5A52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4</w:t>
            </w:r>
            <w:r w:rsidR="004C0366"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0</w:t>
            </w:r>
          </w:p>
        </w:tc>
        <w:tc>
          <w:tcPr>
            <w:tcW w:w="972" w:type="dxa"/>
          </w:tcPr>
          <w:p w:rsidR="004C0366" w:rsidRPr="008B3D8C" w:rsidRDefault="005D5A52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2</w:t>
            </w:r>
            <w:r w:rsidR="004C0366"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0</w:t>
            </w:r>
          </w:p>
        </w:tc>
        <w:tc>
          <w:tcPr>
            <w:tcW w:w="851" w:type="dxa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60</w:t>
            </w:r>
          </w:p>
        </w:tc>
      </w:tr>
      <w:tr w:rsidR="004C0366" w:rsidRPr="000D70CF" w:rsidTr="008610B9">
        <w:tc>
          <w:tcPr>
            <w:tcW w:w="1548" w:type="dxa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Підсумковий семестровий контроль</w:t>
            </w:r>
          </w:p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  <w:t>залік</w:t>
            </w:r>
          </w:p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18"/>
                <w:szCs w:val="18"/>
                <w:lang w:val="uk-UA" w:eastAsia="ar-SA"/>
              </w:rPr>
            </w:pPr>
          </w:p>
        </w:tc>
        <w:tc>
          <w:tcPr>
            <w:tcW w:w="900" w:type="dxa"/>
          </w:tcPr>
          <w:p w:rsidR="004C0366" w:rsidRPr="008B3D8C" w:rsidRDefault="00075F1B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k-UA" w:eastAsia="ar-SA"/>
              </w:rPr>
            </w:pPr>
            <w:r w:rsidRPr="00075F1B">
              <w:rPr>
                <w:rFonts w:ascii="Times New Roman" w:hAnsi="Times New Roman"/>
                <w:sz w:val="24"/>
                <w:szCs w:val="24"/>
                <w:lang w:val="uk-UA" w:eastAsia="ar-SA"/>
              </w:rPr>
              <w:t>30</w:t>
            </w:r>
          </w:p>
        </w:tc>
        <w:tc>
          <w:tcPr>
            <w:tcW w:w="1440" w:type="dxa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val="uk-UA" w:eastAsia="ar-SA"/>
              </w:rPr>
            </w:pPr>
          </w:p>
        </w:tc>
        <w:tc>
          <w:tcPr>
            <w:tcW w:w="1800" w:type="dxa"/>
            <w:gridSpan w:val="2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val="uk-UA" w:eastAsia="ar-SA"/>
              </w:rPr>
            </w:pPr>
          </w:p>
        </w:tc>
        <w:tc>
          <w:tcPr>
            <w:tcW w:w="1260" w:type="dxa"/>
          </w:tcPr>
          <w:p w:rsidR="004C0366" w:rsidRPr="00075F1B" w:rsidRDefault="00075F1B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075F1B">
              <w:rPr>
                <w:rFonts w:ascii="Times New Roman" w:hAnsi="Times New Roman"/>
                <w:sz w:val="24"/>
                <w:szCs w:val="24"/>
                <w:lang w:val="uk-UA" w:eastAsia="ar-SA"/>
              </w:rPr>
              <w:t>30</w:t>
            </w:r>
          </w:p>
        </w:tc>
        <w:tc>
          <w:tcPr>
            <w:tcW w:w="1080" w:type="dxa"/>
          </w:tcPr>
          <w:p w:rsidR="004C0366" w:rsidRPr="008B3D8C" w:rsidRDefault="00075F1B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1</w:t>
            </w:r>
            <w:r w:rsidR="004C0366"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0</w:t>
            </w:r>
          </w:p>
        </w:tc>
        <w:tc>
          <w:tcPr>
            <w:tcW w:w="972" w:type="dxa"/>
          </w:tcPr>
          <w:p w:rsidR="004C0366" w:rsidRPr="008B3D8C" w:rsidRDefault="00075F1B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3</w:t>
            </w:r>
            <w:r w:rsidR="004C0366"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0</w:t>
            </w:r>
          </w:p>
        </w:tc>
        <w:tc>
          <w:tcPr>
            <w:tcW w:w="851" w:type="dxa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40</w:t>
            </w:r>
          </w:p>
        </w:tc>
      </w:tr>
      <w:tr w:rsidR="004C0366" w:rsidRPr="000D70CF" w:rsidTr="008610B9">
        <w:tc>
          <w:tcPr>
            <w:tcW w:w="1548" w:type="dxa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Загалом</w:t>
            </w:r>
          </w:p>
        </w:tc>
        <w:tc>
          <w:tcPr>
            <w:tcW w:w="5400" w:type="dxa"/>
            <w:gridSpan w:val="5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  <w:t>90</w:t>
            </w:r>
          </w:p>
        </w:tc>
        <w:tc>
          <w:tcPr>
            <w:tcW w:w="2903" w:type="dxa"/>
            <w:gridSpan w:val="3"/>
          </w:tcPr>
          <w:p w:rsidR="004C0366" w:rsidRPr="008B3D8C" w:rsidRDefault="004C0366" w:rsidP="008610B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sz w:val="28"/>
                <w:szCs w:val="28"/>
                <w:lang w:val="uk-UA" w:eastAsia="ar-SA"/>
              </w:rPr>
              <w:t>100</w:t>
            </w:r>
          </w:p>
        </w:tc>
      </w:tr>
    </w:tbl>
    <w:p w:rsidR="00C450C6" w:rsidRDefault="00C450C6" w:rsidP="008B3D8C">
      <w:pPr>
        <w:suppressAutoHyphens/>
        <w:spacing w:after="0" w:line="240" w:lineRule="auto"/>
        <w:ind w:left="7513" w:hanging="7513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C450C6" w:rsidRDefault="00C450C6" w:rsidP="008B3D8C">
      <w:pPr>
        <w:suppressAutoHyphens/>
        <w:spacing w:after="0" w:line="240" w:lineRule="auto"/>
        <w:ind w:left="7513" w:hanging="7513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4C0366" w:rsidRPr="008B3D8C" w:rsidRDefault="004C0366" w:rsidP="008B3D8C">
      <w:pPr>
        <w:suppressAutoHyphens/>
        <w:spacing w:after="0" w:line="240" w:lineRule="auto"/>
        <w:ind w:left="7513" w:hanging="7513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8B3D8C">
        <w:rPr>
          <w:rFonts w:ascii="Times New Roman" w:hAnsi="Times New Roman"/>
          <w:b/>
          <w:sz w:val="28"/>
          <w:szCs w:val="28"/>
          <w:lang w:eastAsia="ar-SA"/>
        </w:rPr>
        <w:t xml:space="preserve">5. Теми </w:t>
      </w:r>
      <w:proofErr w:type="spellStart"/>
      <w:r w:rsidRPr="008B3D8C">
        <w:rPr>
          <w:rFonts w:ascii="Times New Roman" w:hAnsi="Times New Roman"/>
          <w:b/>
          <w:sz w:val="28"/>
          <w:szCs w:val="28"/>
          <w:lang w:eastAsia="ar-SA"/>
        </w:rPr>
        <w:t>лекційних</w:t>
      </w:r>
      <w:proofErr w:type="spellEnd"/>
      <w:r w:rsidRPr="008B3D8C">
        <w:rPr>
          <w:rFonts w:ascii="Times New Roman" w:hAnsi="Times New Roman"/>
          <w:b/>
          <w:sz w:val="28"/>
          <w:szCs w:val="28"/>
          <w:lang w:eastAsia="ar-SA"/>
        </w:rPr>
        <w:t xml:space="preserve"> занять </w:t>
      </w:r>
    </w:p>
    <w:p w:rsidR="004C0366" w:rsidRPr="008B3D8C" w:rsidRDefault="004C0366" w:rsidP="008B3D8C">
      <w:pPr>
        <w:suppressAutoHyphens/>
        <w:spacing w:after="0" w:line="240" w:lineRule="auto"/>
        <w:ind w:left="7513" w:hanging="7513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5"/>
        <w:gridCol w:w="6795"/>
        <w:gridCol w:w="1669"/>
      </w:tblGrid>
      <w:tr w:rsidR="004C0366" w:rsidRPr="000D70CF" w:rsidTr="008B3D8C">
        <w:tc>
          <w:tcPr>
            <w:tcW w:w="1175" w:type="dxa"/>
            <w:vMerge w:val="restart"/>
          </w:tcPr>
          <w:p w:rsidR="004C0366" w:rsidRPr="008B3D8C" w:rsidRDefault="004C0366" w:rsidP="008B3D8C">
            <w:pPr>
              <w:suppressAutoHyphens/>
              <w:spacing w:after="0" w:line="240" w:lineRule="auto"/>
              <w:ind w:left="-70" w:right="-9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 xml:space="preserve">№ змістового 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ind w:left="-70" w:right="-9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модуля</w:t>
            </w:r>
          </w:p>
        </w:tc>
        <w:tc>
          <w:tcPr>
            <w:tcW w:w="6795" w:type="dxa"/>
            <w:vMerge w:val="restart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Назва теми</w:t>
            </w:r>
          </w:p>
        </w:tc>
        <w:tc>
          <w:tcPr>
            <w:tcW w:w="1669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Кількість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годин</w:t>
            </w:r>
          </w:p>
        </w:tc>
      </w:tr>
      <w:tr w:rsidR="004C0366" w:rsidRPr="000D70CF" w:rsidTr="008B3D8C">
        <w:trPr>
          <w:trHeight w:val="164"/>
        </w:trPr>
        <w:tc>
          <w:tcPr>
            <w:tcW w:w="1175" w:type="dxa"/>
            <w:vMerge/>
          </w:tcPr>
          <w:p w:rsidR="004C0366" w:rsidRPr="008B3D8C" w:rsidRDefault="004C0366" w:rsidP="008B3D8C">
            <w:pPr>
              <w:suppressAutoHyphens/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6795" w:type="dxa"/>
            <w:vMerge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69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о/д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ф.</w:t>
            </w:r>
          </w:p>
        </w:tc>
      </w:tr>
      <w:tr w:rsidR="004C0366" w:rsidRPr="000D70CF" w:rsidTr="008B3D8C">
        <w:trPr>
          <w:trHeight w:val="134"/>
        </w:trPr>
        <w:tc>
          <w:tcPr>
            <w:tcW w:w="1175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b/>
                <w:sz w:val="16"/>
                <w:szCs w:val="16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sz w:val="16"/>
                <w:szCs w:val="16"/>
                <w:lang w:val="uk-UA" w:eastAsia="ar-SA"/>
              </w:rPr>
              <w:t>1</w:t>
            </w:r>
          </w:p>
        </w:tc>
        <w:tc>
          <w:tcPr>
            <w:tcW w:w="6795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sz w:val="16"/>
                <w:szCs w:val="16"/>
                <w:lang w:val="uk-UA" w:eastAsia="ar-SA"/>
              </w:rPr>
              <w:t>2</w:t>
            </w:r>
          </w:p>
        </w:tc>
        <w:tc>
          <w:tcPr>
            <w:tcW w:w="1669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sz w:val="16"/>
                <w:szCs w:val="16"/>
                <w:lang w:val="uk-UA" w:eastAsia="ar-SA"/>
              </w:rPr>
              <w:t>3</w:t>
            </w:r>
          </w:p>
        </w:tc>
      </w:tr>
      <w:tr w:rsidR="004C0366" w:rsidRPr="000D70CF" w:rsidTr="008B3D8C">
        <w:tc>
          <w:tcPr>
            <w:tcW w:w="1175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1</w:t>
            </w:r>
          </w:p>
        </w:tc>
        <w:tc>
          <w:tcPr>
            <w:tcW w:w="6795" w:type="dxa"/>
          </w:tcPr>
          <w:p w:rsidR="004C0366" w:rsidRPr="008B3D8C" w:rsidRDefault="004C0366" w:rsidP="006D0067">
            <w:pPr>
              <w:tabs>
                <w:tab w:val="left" w:pos="284"/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D0067">
              <w:rPr>
                <w:rFonts w:ascii="Times New Roman" w:hAnsi="Times New Roman"/>
                <w:sz w:val="24"/>
                <w:szCs w:val="24"/>
                <w:lang w:val="uk-UA" w:eastAsia="ar-SA"/>
              </w:rPr>
              <w:t>Суспільствознавство: сутність, предметна сфера, проблематика. Основні характеристики суспільства як соціальної системи</w:t>
            </w:r>
          </w:p>
        </w:tc>
        <w:tc>
          <w:tcPr>
            <w:tcW w:w="1669" w:type="dxa"/>
          </w:tcPr>
          <w:p w:rsidR="004C0366" w:rsidRPr="008B3D8C" w:rsidRDefault="007009E0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2</w:t>
            </w:r>
          </w:p>
        </w:tc>
      </w:tr>
      <w:tr w:rsidR="004C0366" w:rsidRPr="000D70CF" w:rsidTr="008B3D8C">
        <w:tc>
          <w:tcPr>
            <w:tcW w:w="1175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2</w:t>
            </w:r>
          </w:p>
        </w:tc>
        <w:tc>
          <w:tcPr>
            <w:tcW w:w="6795" w:type="dxa"/>
          </w:tcPr>
          <w:p w:rsidR="004C0366" w:rsidRPr="008B3D8C" w:rsidRDefault="004C0366" w:rsidP="006D006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D0067">
              <w:rPr>
                <w:rFonts w:ascii="Times New Roman" w:hAnsi="Times New Roman"/>
                <w:sz w:val="24"/>
                <w:szCs w:val="24"/>
                <w:lang w:val="uk-UA" w:eastAsia="ar-SA"/>
              </w:rPr>
              <w:t>Сучасне суспільство: основні підходи до розуміння й інтерпретації. Журналістика, мас-медійна діяльність у сферах суспільного життя</w:t>
            </w:r>
          </w:p>
        </w:tc>
        <w:tc>
          <w:tcPr>
            <w:tcW w:w="1669" w:type="dxa"/>
          </w:tcPr>
          <w:p w:rsidR="004C0366" w:rsidRPr="008B3D8C" w:rsidRDefault="00156214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4</w:t>
            </w:r>
          </w:p>
        </w:tc>
      </w:tr>
      <w:tr w:rsidR="004C0366" w:rsidRPr="000D70CF" w:rsidTr="008B3D8C">
        <w:tc>
          <w:tcPr>
            <w:tcW w:w="1175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3</w:t>
            </w:r>
          </w:p>
        </w:tc>
        <w:tc>
          <w:tcPr>
            <w:tcW w:w="6795" w:type="dxa"/>
          </w:tcPr>
          <w:p w:rsidR="004C0366" w:rsidRPr="008B3D8C" w:rsidRDefault="004C0366" w:rsidP="006D006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D0067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Права людини як мас-медійна тема. Мова ворожнечі у ЗМК</w:t>
            </w:r>
          </w:p>
        </w:tc>
        <w:tc>
          <w:tcPr>
            <w:tcW w:w="1669" w:type="dxa"/>
          </w:tcPr>
          <w:p w:rsidR="004C0366" w:rsidRPr="008B3D8C" w:rsidRDefault="00156214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2</w:t>
            </w:r>
          </w:p>
        </w:tc>
      </w:tr>
      <w:tr w:rsidR="004C0366" w:rsidRPr="000D70CF" w:rsidTr="008B3D8C">
        <w:tc>
          <w:tcPr>
            <w:tcW w:w="1175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4</w:t>
            </w:r>
          </w:p>
        </w:tc>
        <w:tc>
          <w:tcPr>
            <w:tcW w:w="6795" w:type="dxa"/>
          </w:tcPr>
          <w:p w:rsidR="004C0366" w:rsidRPr="008B3D8C" w:rsidRDefault="004C0366" w:rsidP="006D006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D0067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Проблеми дискримінованих у журналістських матеріалах. Механізми захисту прав людини в Україні</w:t>
            </w:r>
          </w:p>
        </w:tc>
        <w:tc>
          <w:tcPr>
            <w:tcW w:w="1669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4</w:t>
            </w:r>
          </w:p>
        </w:tc>
      </w:tr>
      <w:tr w:rsidR="004C0366" w:rsidRPr="000D70CF" w:rsidTr="008B3D8C">
        <w:tc>
          <w:tcPr>
            <w:tcW w:w="7970" w:type="dxa"/>
            <w:gridSpan w:val="2"/>
          </w:tcPr>
          <w:p w:rsidR="004C0366" w:rsidRPr="008B3D8C" w:rsidRDefault="004C0366" w:rsidP="008B3D8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Разом</w:t>
            </w:r>
          </w:p>
        </w:tc>
        <w:tc>
          <w:tcPr>
            <w:tcW w:w="1669" w:type="dxa"/>
          </w:tcPr>
          <w:p w:rsidR="004C0366" w:rsidRPr="008B3D8C" w:rsidRDefault="004C0366" w:rsidP="007009E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1</w:t>
            </w:r>
            <w:r w:rsidR="007009E0">
              <w:rPr>
                <w:rFonts w:ascii="Times New Roman" w:hAnsi="Times New Roman"/>
                <w:sz w:val="24"/>
                <w:szCs w:val="24"/>
                <w:lang w:val="uk-UA" w:eastAsia="ar-SA"/>
              </w:rPr>
              <w:t>2</w:t>
            </w:r>
          </w:p>
        </w:tc>
      </w:tr>
    </w:tbl>
    <w:p w:rsidR="004C0366" w:rsidRPr="008B3D8C" w:rsidRDefault="004C0366" w:rsidP="008B3D8C">
      <w:pPr>
        <w:suppressAutoHyphens/>
        <w:spacing w:after="0" w:line="240" w:lineRule="auto"/>
        <w:ind w:left="927"/>
        <w:rPr>
          <w:rFonts w:ascii="Times New Roman" w:hAnsi="Times New Roman"/>
          <w:b/>
          <w:sz w:val="28"/>
          <w:szCs w:val="28"/>
          <w:lang w:val="en-US" w:eastAsia="ar-SA"/>
        </w:rPr>
      </w:pPr>
    </w:p>
    <w:p w:rsidR="004C0366" w:rsidRPr="008B3D8C" w:rsidRDefault="004C0366" w:rsidP="008B3D8C">
      <w:pPr>
        <w:suppressAutoHyphens/>
        <w:spacing w:after="0" w:line="240" w:lineRule="auto"/>
        <w:ind w:left="7513" w:hanging="7513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8B3D8C">
        <w:rPr>
          <w:rFonts w:ascii="Times New Roman" w:hAnsi="Times New Roman"/>
          <w:b/>
          <w:sz w:val="28"/>
          <w:szCs w:val="28"/>
          <w:lang w:eastAsia="ar-SA"/>
        </w:rPr>
        <w:t xml:space="preserve">6. Теми </w:t>
      </w:r>
      <w:proofErr w:type="spellStart"/>
      <w:r w:rsidRPr="008B3D8C">
        <w:rPr>
          <w:rFonts w:ascii="Times New Roman" w:hAnsi="Times New Roman"/>
          <w:b/>
          <w:sz w:val="28"/>
          <w:szCs w:val="28"/>
          <w:lang w:eastAsia="ar-SA"/>
        </w:rPr>
        <w:t>практичних</w:t>
      </w:r>
      <w:proofErr w:type="spellEnd"/>
      <w:r w:rsidRPr="008B3D8C">
        <w:rPr>
          <w:rFonts w:ascii="Times New Roman" w:hAnsi="Times New Roman"/>
          <w:b/>
          <w:sz w:val="28"/>
          <w:szCs w:val="28"/>
          <w:lang w:eastAsia="ar-SA"/>
        </w:rPr>
        <w:t xml:space="preserve"> занять </w:t>
      </w:r>
    </w:p>
    <w:p w:rsidR="004C0366" w:rsidRPr="008B3D8C" w:rsidRDefault="004C0366" w:rsidP="008B3D8C">
      <w:pPr>
        <w:suppressAutoHyphens/>
        <w:spacing w:after="0" w:line="240" w:lineRule="auto"/>
        <w:ind w:left="7513" w:hanging="7513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5"/>
        <w:gridCol w:w="6795"/>
        <w:gridCol w:w="1669"/>
      </w:tblGrid>
      <w:tr w:rsidR="004C0366" w:rsidRPr="000D70CF" w:rsidTr="008B3D8C">
        <w:tc>
          <w:tcPr>
            <w:tcW w:w="1175" w:type="dxa"/>
            <w:vMerge w:val="restart"/>
          </w:tcPr>
          <w:p w:rsidR="004C0366" w:rsidRPr="008B3D8C" w:rsidRDefault="004C0366" w:rsidP="008B3D8C">
            <w:pPr>
              <w:suppressAutoHyphens/>
              <w:spacing w:after="0" w:line="240" w:lineRule="auto"/>
              <w:ind w:left="-70" w:right="-9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 xml:space="preserve">№ змістового 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ind w:left="-70" w:right="-9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модуля</w:t>
            </w:r>
          </w:p>
        </w:tc>
        <w:tc>
          <w:tcPr>
            <w:tcW w:w="6795" w:type="dxa"/>
            <w:vMerge w:val="restart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Назва теми</w:t>
            </w:r>
          </w:p>
        </w:tc>
        <w:tc>
          <w:tcPr>
            <w:tcW w:w="1669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Кількість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годин</w:t>
            </w:r>
          </w:p>
        </w:tc>
      </w:tr>
      <w:tr w:rsidR="004C0366" w:rsidRPr="000D70CF" w:rsidTr="008B3D8C">
        <w:trPr>
          <w:trHeight w:val="164"/>
        </w:trPr>
        <w:tc>
          <w:tcPr>
            <w:tcW w:w="1175" w:type="dxa"/>
            <w:vMerge/>
          </w:tcPr>
          <w:p w:rsidR="004C0366" w:rsidRPr="008B3D8C" w:rsidRDefault="004C0366" w:rsidP="008B3D8C">
            <w:pPr>
              <w:suppressAutoHyphens/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6795" w:type="dxa"/>
            <w:vMerge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69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о/д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ф.</w:t>
            </w:r>
          </w:p>
        </w:tc>
      </w:tr>
      <w:tr w:rsidR="004C0366" w:rsidRPr="000D70CF" w:rsidTr="008B3D8C">
        <w:trPr>
          <w:trHeight w:val="134"/>
        </w:trPr>
        <w:tc>
          <w:tcPr>
            <w:tcW w:w="1175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b/>
                <w:sz w:val="16"/>
                <w:szCs w:val="16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sz w:val="16"/>
                <w:szCs w:val="16"/>
                <w:lang w:val="uk-UA" w:eastAsia="ar-SA"/>
              </w:rPr>
              <w:t>1</w:t>
            </w:r>
          </w:p>
        </w:tc>
        <w:tc>
          <w:tcPr>
            <w:tcW w:w="6795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sz w:val="16"/>
                <w:szCs w:val="16"/>
                <w:lang w:val="uk-UA" w:eastAsia="ar-SA"/>
              </w:rPr>
              <w:t>2</w:t>
            </w:r>
          </w:p>
        </w:tc>
        <w:tc>
          <w:tcPr>
            <w:tcW w:w="1669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sz w:val="16"/>
                <w:szCs w:val="16"/>
                <w:lang w:val="uk-UA" w:eastAsia="ar-SA"/>
              </w:rPr>
              <w:t>3</w:t>
            </w:r>
          </w:p>
        </w:tc>
      </w:tr>
      <w:tr w:rsidR="004C0366" w:rsidRPr="000D70CF" w:rsidTr="008B3D8C">
        <w:tc>
          <w:tcPr>
            <w:tcW w:w="1175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1</w:t>
            </w:r>
          </w:p>
        </w:tc>
        <w:tc>
          <w:tcPr>
            <w:tcW w:w="6795" w:type="dxa"/>
          </w:tcPr>
          <w:p w:rsidR="004C0366" w:rsidRPr="008B3D8C" w:rsidRDefault="004C0366" w:rsidP="006D0067">
            <w:pPr>
              <w:tabs>
                <w:tab w:val="left" w:pos="284"/>
                <w:tab w:val="left" w:pos="567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D0067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Суспільствознавство: сутність, предметна сфера, проблематика. Основні характеристики суспільства як </w:t>
            </w:r>
            <w:r w:rsidRPr="006D0067">
              <w:rPr>
                <w:rFonts w:ascii="Times New Roman" w:hAnsi="Times New Roman"/>
                <w:sz w:val="24"/>
                <w:szCs w:val="24"/>
                <w:lang w:val="uk-UA" w:eastAsia="ar-SA"/>
              </w:rPr>
              <w:lastRenderedPageBreak/>
              <w:t>соціальної системи</w:t>
            </w:r>
          </w:p>
        </w:tc>
        <w:tc>
          <w:tcPr>
            <w:tcW w:w="1669" w:type="dxa"/>
          </w:tcPr>
          <w:p w:rsidR="004C0366" w:rsidRPr="008B3D8C" w:rsidRDefault="007009E0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lastRenderedPageBreak/>
              <w:t>4</w:t>
            </w:r>
          </w:p>
        </w:tc>
      </w:tr>
      <w:tr w:rsidR="004C0366" w:rsidRPr="000D70CF" w:rsidTr="008B3D8C">
        <w:tc>
          <w:tcPr>
            <w:tcW w:w="1175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2</w:t>
            </w:r>
          </w:p>
        </w:tc>
        <w:tc>
          <w:tcPr>
            <w:tcW w:w="6795" w:type="dxa"/>
          </w:tcPr>
          <w:p w:rsidR="004C0366" w:rsidRPr="008B3D8C" w:rsidRDefault="004C0366" w:rsidP="006D006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6D0067">
              <w:rPr>
                <w:rFonts w:ascii="Times New Roman" w:hAnsi="Times New Roman"/>
                <w:sz w:val="24"/>
                <w:szCs w:val="24"/>
                <w:lang w:val="uk-UA" w:eastAsia="ar-SA"/>
              </w:rPr>
              <w:t>Сучасне суспільство: основні підходи до розуміння й інтерпретації. Журналістика, мас-медійна діяльність у сферах суспільного життя</w:t>
            </w:r>
          </w:p>
        </w:tc>
        <w:tc>
          <w:tcPr>
            <w:tcW w:w="1669" w:type="dxa"/>
          </w:tcPr>
          <w:p w:rsidR="004C0366" w:rsidRPr="008B3D8C" w:rsidRDefault="007009E0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4</w:t>
            </w:r>
          </w:p>
        </w:tc>
      </w:tr>
      <w:tr w:rsidR="004C0366" w:rsidRPr="000D70CF" w:rsidTr="008B3D8C">
        <w:tc>
          <w:tcPr>
            <w:tcW w:w="1175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3</w:t>
            </w:r>
          </w:p>
        </w:tc>
        <w:tc>
          <w:tcPr>
            <w:tcW w:w="6795" w:type="dxa"/>
          </w:tcPr>
          <w:p w:rsidR="004C0366" w:rsidRPr="008B3D8C" w:rsidRDefault="004C0366" w:rsidP="005F693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F693E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Права людини як мас-медійна тема. Мова ворожнечі у ЗМК</w:t>
            </w:r>
          </w:p>
        </w:tc>
        <w:tc>
          <w:tcPr>
            <w:tcW w:w="1669" w:type="dxa"/>
          </w:tcPr>
          <w:p w:rsidR="004C0366" w:rsidRPr="008B3D8C" w:rsidRDefault="007009E0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6</w:t>
            </w:r>
          </w:p>
        </w:tc>
      </w:tr>
      <w:tr w:rsidR="004C0366" w:rsidRPr="000D70CF" w:rsidTr="008B3D8C">
        <w:tc>
          <w:tcPr>
            <w:tcW w:w="1175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4</w:t>
            </w:r>
          </w:p>
        </w:tc>
        <w:tc>
          <w:tcPr>
            <w:tcW w:w="6795" w:type="dxa"/>
          </w:tcPr>
          <w:p w:rsidR="004C0366" w:rsidRPr="008B3D8C" w:rsidRDefault="004C0366" w:rsidP="005F693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5F693E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Проблеми дискримінованих у журналістських матеріалах. Механізми захисту прав людини в Україні</w:t>
            </w:r>
          </w:p>
        </w:tc>
        <w:tc>
          <w:tcPr>
            <w:tcW w:w="1669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8</w:t>
            </w:r>
          </w:p>
        </w:tc>
      </w:tr>
      <w:tr w:rsidR="004C0366" w:rsidRPr="000D70CF" w:rsidTr="008B3D8C">
        <w:tc>
          <w:tcPr>
            <w:tcW w:w="7970" w:type="dxa"/>
            <w:gridSpan w:val="2"/>
          </w:tcPr>
          <w:p w:rsidR="004C0366" w:rsidRPr="008B3D8C" w:rsidRDefault="004C0366" w:rsidP="008B3D8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Разом</w:t>
            </w:r>
          </w:p>
        </w:tc>
        <w:tc>
          <w:tcPr>
            <w:tcW w:w="1669" w:type="dxa"/>
          </w:tcPr>
          <w:p w:rsidR="004C0366" w:rsidRPr="008B3D8C" w:rsidRDefault="007009E0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2</w:t>
            </w:r>
            <w:r w:rsidR="004C0366">
              <w:rPr>
                <w:rFonts w:ascii="Times New Roman" w:hAnsi="Times New Roman"/>
                <w:sz w:val="24"/>
                <w:szCs w:val="24"/>
                <w:lang w:val="uk-UA" w:eastAsia="ar-SA"/>
              </w:rPr>
              <w:t>2</w:t>
            </w:r>
          </w:p>
        </w:tc>
      </w:tr>
    </w:tbl>
    <w:p w:rsidR="004C0366" w:rsidRPr="008B3D8C" w:rsidRDefault="004C0366" w:rsidP="008B3D8C">
      <w:pPr>
        <w:suppressAutoHyphens/>
        <w:spacing w:after="0" w:line="240" w:lineRule="auto"/>
        <w:ind w:left="927"/>
        <w:rPr>
          <w:rFonts w:ascii="Times New Roman" w:hAnsi="Times New Roman"/>
          <w:b/>
          <w:sz w:val="28"/>
          <w:szCs w:val="28"/>
          <w:lang w:val="en-US" w:eastAsia="ar-SA"/>
        </w:rPr>
      </w:pPr>
    </w:p>
    <w:p w:rsidR="004C0366" w:rsidRPr="008B3D8C" w:rsidRDefault="004C0366" w:rsidP="008B3D8C">
      <w:pPr>
        <w:numPr>
          <w:ilvl w:val="0"/>
          <w:numId w:val="3"/>
        </w:num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  <w:r w:rsidRPr="008B3D8C">
        <w:rPr>
          <w:rFonts w:ascii="Times New Roman" w:hAnsi="Times New Roman"/>
          <w:b/>
          <w:sz w:val="28"/>
          <w:szCs w:val="28"/>
          <w:lang w:val="uk-UA" w:eastAsia="ar-SA"/>
        </w:rPr>
        <w:t>Види і зміст поточних контрольних заходів</w:t>
      </w:r>
    </w:p>
    <w:p w:rsidR="004C0366" w:rsidRPr="008B3D8C" w:rsidRDefault="004C0366" w:rsidP="008B3D8C">
      <w:pPr>
        <w:suppressAutoHyphens/>
        <w:spacing w:after="0" w:line="240" w:lineRule="auto"/>
        <w:ind w:left="567"/>
        <w:rPr>
          <w:rFonts w:ascii="Times New Roman" w:hAnsi="Times New Roman"/>
          <w:b/>
          <w:sz w:val="28"/>
          <w:szCs w:val="28"/>
          <w:lang w:val="uk-UA" w:eastAsia="ar-SA"/>
        </w:rPr>
      </w:pPr>
    </w:p>
    <w:tbl>
      <w:tblPr>
        <w:tblW w:w="9747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1964"/>
        <w:gridCol w:w="2998"/>
        <w:gridCol w:w="2402"/>
        <w:gridCol w:w="1141"/>
      </w:tblGrid>
      <w:tr w:rsidR="004C0366" w:rsidRPr="000D70CF" w:rsidTr="008B3D8C">
        <w:trPr>
          <w:trHeight w:val="803"/>
        </w:trPr>
        <w:tc>
          <w:tcPr>
            <w:tcW w:w="1242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№ змістового модуля</w:t>
            </w:r>
          </w:p>
        </w:tc>
        <w:tc>
          <w:tcPr>
            <w:tcW w:w="1964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Вид поточного контрольного заходу</w:t>
            </w:r>
          </w:p>
        </w:tc>
        <w:tc>
          <w:tcPr>
            <w:tcW w:w="2998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Зміст поточного контрольного заходу</w:t>
            </w:r>
          </w:p>
        </w:tc>
        <w:tc>
          <w:tcPr>
            <w:tcW w:w="2402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Критерії оцінювання</w:t>
            </w:r>
          </w:p>
        </w:tc>
        <w:tc>
          <w:tcPr>
            <w:tcW w:w="1141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Усього балів</w:t>
            </w:r>
          </w:p>
        </w:tc>
      </w:tr>
      <w:tr w:rsidR="004C0366" w:rsidRPr="000D70CF" w:rsidTr="008B3D8C">
        <w:trPr>
          <w:trHeight w:val="344"/>
        </w:trPr>
        <w:tc>
          <w:tcPr>
            <w:tcW w:w="1242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1</w:t>
            </w:r>
          </w:p>
        </w:tc>
        <w:tc>
          <w:tcPr>
            <w:tcW w:w="1964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2</w:t>
            </w:r>
          </w:p>
        </w:tc>
        <w:tc>
          <w:tcPr>
            <w:tcW w:w="2998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3</w:t>
            </w:r>
          </w:p>
        </w:tc>
        <w:tc>
          <w:tcPr>
            <w:tcW w:w="2402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4</w:t>
            </w:r>
          </w:p>
        </w:tc>
        <w:tc>
          <w:tcPr>
            <w:tcW w:w="1141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5</w:t>
            </w:r>
          </w:p>
        </w:tc>
      </w:tr>
      <w:tr w:rsidR="004C0366" w:rsidRPr="000D70CF" w:rsidTr="008B3D8C">
        <w:tc>
          <w:tcPr>
            <w:tcW w:w="1242" w:type="dxa"/>
            <w:vMerge w:val="restart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1</w:t>
            </w:r>
          </w:p>
        </w:tc>
        <w:tc>
          <w:tcPr>
            <w:tcW w:w="1964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Теоретичне завдання –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опитування й обговорення ключових моментів теми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998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Питання для підготовки:</w:t>
            </w:r>
          </w:p>
          <w:p w:rsidR="004C0366" w:rsidRDefault="004C0366" w:rsidP="005F693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 xml:space="preserve">1. </w:t>
            </w:r>
            <w:r w:rsidRPr="005F693E">
              <w:rPr>
                <w:rFonts w:ascii="Times New Roman" w:hAnsi="Times New Roman"/>
                <w:lang w:val="uk-UA" w:eastAsia="ar-SA"/>
              </w:rPr>
              <w:t xml:space="preserve">Знання про суспільство. </w:t>
            </w:r>
          </w:p>
          <w:p w:rsidR="004C0366" w:rsidRDefault="004C0366" w:rsidP="005F693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 xml:space="preserve">2. </w:t>
            </w:r>
            <w:r w:rsidRPr="005F693E">
              <w:rPr>
                <w:rFonts w:ascii="Times New Roman" w:hAnsi="Times New Roman"/>
                <w:lang w:val="uk-UA" w:eastAsia="ar-SA"/>
              </w:rPr>
              <w:t xml:space="preserve">Суспільство як об’єкт соціальних наук. </w:t>
            </w:r>
          </w:p>
          <w:p w:rsidR="004C0366" w:rsidRDefault="004C0366" w:rsidP="005F693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 xml:space="preserve">3. </w:t>
            </w:r>
            <w:proofErr w:type="spellStart"/>
            <w:r w:rsidRPr="005F693E">
              <w:rPr>
                <w:rFonts w:ascii="Times New Roman" w:hAnsi="Times New Roman"/>
                <w:lang w:val="uk-UA" w:eastAsia="ar-SA"/>
              </w:rPr>
              <w:t>Багатовимірність</w:t>
            </w:r>
            <w:proofErr w:type="spellEnd"/>
            <w:r w:rsidRPr="005F693E">
              <w:rPr>
                <w:rFonts w:ascii="Times New Roman" w:hAnsi="Times New Roman"/>
                <w:lang w:val="uk-UA" w:eastAsia="ar-SA"/>
              </w:rPr>
              <w:t xml:space="preserve"> соціальних ситуацій. </w:t>
            </w:r>
          </w:p>
          <w:p w:rsidR="004C0366" w:rsidRDefault="004C0366" w:rsidP="005F693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 xml:space="preserve">4. </w:t>
            </w:r>
            <w:r w:rsidRPr="005F693E">
              <w:rPr>
                <w:rFonts w:ascii="Times New Roman" w:hAnsi="Times New Roman"/>
                <w:lang w:val="uk-UA" w:eastAsia="ar-SA"/>
              </w:rPr>
              <w:t xml:space="preserve">Особистість у суспільстві: соціальний контекст. </w:t>
            </w:r>
          </w:p>
          <w:p w:rsidR="004C0366" w:rsidRDefault="004C0366" w:rsidP="005F693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 xml:space="preserve">5. </w:t>
            </w:r>
            <w:r w:rsidRPr="005F693E">
              <w:rPr>
                <w:rFonts w:ascii="Times New Roman" w:hAnsi="Times New Roman"/>
                <w:lang w:val="uk-UA" w:eastAsia="ar-SA"/>
              </w:rPr>
              <w:t xml:space="preserve">Значення соціологічної уяви та розуміння мови соціальних наук для журналіста. </w:t>
            </w:r>
          </w:p>
          <w:p w:rsidR="004C0366" w:rsidRDefault="004C0366" w:rsidP="005F693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 xml:space="preserve">6. </w:t>
            </w:r>
            <w:r w:rsidRPr="005F693E">
              <w:rPr>
                <w:rFonts w:ascii="Times New Roman" w:hAnsi="Times New Roman"/>
                <w:lang w:val="uk-UA" w:eastAsia="ar-SA"/>
              </w:rPr>
              <w:t xml:space="preserve">Сутність, типи та тенденції розвитку суспільства. </w:t>
            </w:r>
          </w:p>
          <w:p w:rsidR="004C0366" w:rsidRDefault="004C0366" w:rsidP="005F693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 xml:space="preserve">7. </w:t>
            </w:r>
            <w:r w:rsidRPr="005F693E">
              <w:rPr>
                <w:rFonts w:ascii="Times New Roman" w:hAnsi="Times New Roman"/>
                <w:lang w:val="uk-UA" w:eastAsia="ar-SA"/>
              </w:rPr>
              <w:t xml:space="preserve">Соціальна структура та стратифікація суспільства. </w:t>
            </w:r>
          </w:p>
          <w:p w:rsidR="004C0366" w:rsidRDefault="004C0366" w:rsidP="005F693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 xml:space="preserve">8. </w:t>
            </w:r>
            <w:r w:rsidRPr="005F693E">
              <w:rPr>
                <w:rFonts w:ascii="Times New Roman" w:hAnsi="Times New Roman"/>
                <w:lang w:val="uk-UA" w:eastAsia="ar-SA"/>
              </w:rPr>
              <w:t xml:space="preserve">Соціальні взаємодія, відносини та контроль. </w:t>
            </w:r>
          </w:p>
          <w:p w:rsidR="004C0366" w:rsidRDefault="004C0366" w:rsidP="005F693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 xml:space="preserve">9. </w:t>
            </w:r>
            <w:r w:rsidRPr="005F693E">
              <w:rPr>
                <w:rFonts w:ascii="Times New Roman" w:hAnsi="Times New Roman"/>
                <w:lang w:val="uk-UA" w:eastAsia="ar-SA"/>
              </w:rPr>
              <w:t xml:space="preserve">Соціальні зміни та процеси. Соціальні інститути. </w:t>
            </w:r>
          </w:p>
          <w:p w:rsidR="004C0366" w:rsidRPr="008B3D8C" w:rsidRDefault="004C0366" w:rsidP="005F693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 xml:space="preserve">10. </w:t>
            </w:r>
            <w:r w:rsidRPr="005F693E">
              <w:rPr>
                <w:rFonts w:ascii="Times New Roman" w:hAnsi="Times New Roman"/>
                <w:lang w:val="uk-UA" w:eastAsia="ar-SA"/>
              </w:rPr>
              <w:t>Особистість у системі соціальних зв’язків.</w:t>
            </w:r>
          </w:p>
        </w:tc>
        <w:tc>
          <w:tcPr>
            <w:tcW w:w="2402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За усну відповідь – 4 бали.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За участь в обговоренні – 1 бал.</w:t>
            </w:r>
            <w:r w:rsidR="00075F1B">
              <w:rPr>
                <w:rFonts w:ascii="Times New Roman" w:hAnsi="Times New Roman"/>
                <w:lang w:val="uk-UA" w:eastAsia="ar-SA"/>
              </w:rPr>
              <w:t xml:space="preserve"> За тести – максимум 5 балів.</w:t>
            </w:r>
          </w:p>
          <w:p w:rsidR="00C17321" w:rsidRPr="00C17321" w:rsidRDefault="00C17321" w:rsidP="00C1732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C17321">
              <w:rPr>
                <w:rFonts w:ascii="Times New Roman" w:hAnsi="Times New Roman"/>
                <w:lang w:val="uk-UA" w:eastAsia="ar-SA"/>
              </w:rPr>
              <w:t xml:space="preserve">Тест складається з 10 питань За кожну правильну відповідь нараховується 0,5 </w:t>
            </w:r>
            <w:proofErr w:type="spellStart"/>
            <w:r w:rsidRPr="00C17321">
              <w:rPr>
                <w:rFonts w:ascii="Times New Roman" w:hAnsi="Times New Roman"/>
                <w:lang w:val="uk-UA" w:eastAsia="ar-SA"/>
              </w:rPr>
              <w:t>бала</w:t>
            </w:r>
            <w:proofErr w:type="spellEnd"/>
            <w:r w:rsidRPr="00C17321">
              <w:rPr>
                <w:rFonts w:ascii="Times New Roman" w:hAnsi="Times New Roman"/>
                <w:lang w:val="uk-UA" w:eastAsia="ar-SA"/>
              </w:rPr>
              <w:t>.</w:t>
            </w:r>
          </w:p>
          <w:p w:rsidR="004C0366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41" w:type="dxa"/>
          </w:tcPr>
          <w:p w:rsidR="004C0366" w:rsidRPr="008B3D8C" w:rsidRDefault="00075F1B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>10</w:t>
            </w:r>
          </w:p>
        </w:tc>
      </w:tr>
      <w:tr w:rsidR="004C0366" w:rsidRPr="000D70CF" w:rsidTr="008B3D8C">
        <w:trPr>
          <w:trHeight w:val="343"/>
        </w:trPr>
        <w:tc>
          <w:tcPr>
            <w:tcW w:w="1242" w:type="dxa"/>
            <w:vMerge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1964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 xml:space="preserve">Практичне завдання 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998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ind w:right="-249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Виконання творчих завдань.</w:t>
            </w:r>
          </w:p>
        </w:tc>
        <w:tc>
          <w:tcPr>
            <w:tcW w:w="2402" w:type="dxa"/>
          </w:tcPr>
          <w:p w:rsidR="004C0366" w:rsidRPr="008B3D8C" w:rsidRDefault="004C0366" w:rsidP="00075F1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Cs/>
                <w:lang w:val="uk-UA" w:eastAsia="ar-SA"/>
              </w:rPr>
              <w:t xml:space="preserve">Проаналізувати формально-змістові особливості прецедентних для сучасного </w:t>
            </w:r>
            <w:r>
              <w:rPr>
                <w:rFonts w:ascii="Times New Roman" w:hAnsi="Times New Roman"/>
                <w:bCs/>
                <w:lang w:val="uk-UA" w:eastAsia="ar-SA"/>
              </w:rPr>
              <w:t>суспільствознавства</w:t>
            </w:r>
            <w:r w:rsidRPr="008B3D8C">
              <w:rPr>
                <w:rFonts w:ascii="Times New Roman" w:hAnsi="Times New Roman"/>
                <w:bCs/>
                <w:lang w:val="uk-UA" w:eastAsia="ar-SA"/>
              </w:rPr>
              <w:t xml:space="preserve"> наукові та науково-популярні матеріали. Оцінюється </w:t>
            </w:r>
            <w:r w:rsidR="00075F1B">
              <w:rPr>
                <w:rFonts w:ascii="Times New Roman" w:hAnsi="Times New Roman"/>
                <w:bCs/>
                <w:lang w:val="uk-UA" w:eastAsia="ar-SA"/>
              </w:rPr>
              <w:t>5</w:t>
            </w:r>
            <w:r w:rsidRPr="008B3D8C">
              <w:rPr>
                <w:rFonts w:ascii="Times New Roman" w:hAnsi="Times New Roman"/>
                <w:bCs/>
                <w:lang w:val="uk-UA" w:eastAsia="ar-SA"/>
              </w:rPr>
              <w:t xml:space="preserve"> балами максимум.</w:t>
            </w:r>
          </w:p>
        </w:tc>
        <w:tc>
          <w:tcPr>
            <w:tcW w:w="1141" w:type="dxa"/>
          </w:tcPr>
          <w:p w:rsidR="004C0366" w:rsidRPr="008B3D8C" w:rsidRDefault="00075F1B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>5</w:t>
            </w:r>
          </w:p>
        </w:tc>
      </w:tr>
      <w:tr w:rsidR="004C0366" w:rsidRPr="000D70CF" w:rsidTr="008B3D8C">
        <w:trPr>
          <w:trHeight w:val="720"/>
        </w:trPr>
        <w:tc>
          <w:tcPr>
            <w:tcW w:w="1242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Усього за ЗМ 1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контр.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заходів</w:t>
            </w:r>
          </w:p>
        </w:tc>
        <w:tc>
          <w:tcPr>
            <w:tcW w:w="1964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2</w:t>
            </w:r>
          </w:p>
        </w:tc>
        <w:tc>
          <w:tcPr>
            <w:tcW w:w="2998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2402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1141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15</w:t>
            </w:r>
          </w:p>
        </w:tc>
      </w:tr>
      <w:tr w:rsidR="004C0366" w:rsidRPr="000D70CF" w:rsidTr="008B3D8C">
        <w:trPr>
          <w:trHeight w:val="352"/>
        </w:trPr>
        <w:tc>
          <w:tcPr>
            <w:tcW w:w="1242" w:type="dxa"/>
            <w:vMerge w:val="restart"/>
          </w:tcPr>
          <w:p w:rsidR="004C0366" w:rsidRPr="00784E84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t>2</w:t>
            </w:r>
          </w:p>
          <w:p w:rsidR="004C0366" w:rsidRPr="00784E84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  <w:p w:rsidR="004C0366" w:rsidRPr="00784E84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  <w:p w:rsidR="004C0366" w:rsidRPr="00784E84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1964" w:type="dxa"/>
          </w:tcPr>
          <w:p w:rsidR="004C0366" w:rsidRPr="00784E84" w:rsidRDefault="004C0366" w:rsidP="008B3D8C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lastRenderedPageBreak/>
              <w:t>Теоретичне завдання –</w:t>
            </w:r>
          </w:p>
          <w:p w:rsidR="004C0366" w:rsidRPr="00784E84" w:rsidRDefault="004C0366" w:rsidP="008B3D8C">
            <w:pPr>
              <w:suppressAutoHyphens/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lang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lastRenderedPageBreak/>
              <w:t xml:space="preserve">опитування; тестування в </w:t>
            </w:r>
            <w:r w:rsidRPr="00784E84">
              <w:rPr>
                <w:rFonts w:ascii="Times New Roman" w:hAnsi="Times New Roman"/>
                <w:lang w:val="en-US" w:eastAsia="ar-SA"/>
              </w:rPr>
              <w:t>Moodle</w:t>
            </w:r>
            <w:r w:rsidRPr="00784E84">
              <w:rPr>
                <w:rFonts w:ascii="Times New Roman" w:hAnsi="Times New Roman"/>
                <w:lang w:eastAsia="ar-SA"/>
              </w:rPr>
              <w:t>.</w:t>
            </w:r>
          </w:p>
        </w:tc>
        <w:tc>
          <w:tcPr>
            <w:tcW w:w="2998" w:type="dxa"/>
          </w:tcPr>
          <w:p w:rsidR="004C0366" w:rsidRPr="00784E84" w:rsidRDefault="004C0366" w:rsidP="008B3D8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lastRenderedPageBreak/>
              <w:t>Питання для підготовки:</w:t>
            </w:r>
          </w:p>
          <w:p w:rsidR="004C0366" w:rsidRPr="00784E84" w:rsidRDefault="004C0366" w:rsidP="005F693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t xml:space="preserve">1. Сучасність і </w:t>
            </w:r>
            <w:r w:rsidRPr="00784E84">
              <w:rPr>
                <w:rFonts w:ascii="Times New Roman" w:hAnsi="Times New Roman"/>
                <w:lang w:val="uk-UA" w:eastAsia="ar-SA"/>
              </w:rPr>
              <w:lastRenderedPageBreak/>
              <w:t xml:space="preserve">постсучасність. Критика сучасності. </w:t>
            </w:r>
          </w:p>
          <w:p w:rsidR="004C0366" w:rsidRPr="00784E84" w:rsidRDefault="004C0366" w:rsidP="005F693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t xml:space="preserve">2. Пізня сучасність. Глобалізація. Глобалізація культури. </w:t>
            </w:r>
          </w:p>
          <w:p w:rsidR="004C0366" w:rsidRPr="00784E84" w:rsidRDefault="004C0366" w:rsidP="005F693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t xml:space="preserve">3. Роль і значення мас-медіа у формуванні глобальної культури. Перспективи глобалізації. 4. Економічна сфера суспільства та </w:t>
            </w:r>
            <w:proofErr w:type="spellStart"/>
            <w:r w:rsidRPr="00784E84">
              <w:rPr>
                <w:rFonts w:ascii="Times New Roman" w:hAnsi="Times New Roman"/>
                <w:lang w:val="uk-UA" w:eastAsia="ar-SA"/>
              </w:rPr>
              <w:t>медіаіндустрія</w:t>
            </w:r>
            <w:proofErr w:type="spellEnd"/>
            <w:r w:rsidRPr="00784E84">
              <w:rPr>
                <w:rFonts w:ascii="Times New Roman" w:hAnsi="Times New Roman"/>
                <w:lang w:val="uk-UA" w:eastAsia="ar-SA"/>
              </w:rPr>
              <w:t xml:space="preserve">. </w:t>
            </w:r>
          </w:p>
          <w:p w:rsidR="004C0366" w:rsidRPr="00784E84" w:rsidRDefault="004C0366" w:rsidP="005F693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t xml:space="preserve">5. Журналістика та політична сфера: вплив ЗМІ на сприйняття політики та політичну поведінку. </w:t>
            </w:r>
          </w:p>
          <w:p w:rsidR="004C0366" w:rsidRPr="00784E84" w:rsidRDefault="004C0366" w:rsidP="005F693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t xml:space="preserve">6. Духовна сфера суспільства та </w:t>
            </w:r>
            <w:proofErr w:type="spellStart"/>
            <w:r w:rsidRPr="00784E84">
              <w:rPr>
                <w:rFonts w:ascii="Times New Roman" w:hAnsi="Times New Roman"/>
                <w:lang w:val="uk-UA" w:eastAsia="ar-SA"/>
              </w:rPr>
              <w:t>медії</w:t>
            </w:r>
            <w:proofErr w:type="spellEnd"/>
            <w:r w:rsidRPr="00784E84">
              <w:rPr>
                <w:rFonts w:ascii="Times New Roman" w:hAnsi="Times New Roman"/>
                <w:lang w:val="uk-UA" w:eastAsia="ar-SA"/>
              </w:rPr>
              <w:t xml:space="preserve">. </w:t>
            </w:r>
          </w:p>
          <w:p w:rsidR="004C0366" w:rsidRPr="00784E84" w:rsidRDefault="004C0366" w:rsidP="005F693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t xml:space="preserve">7. Сфера культури в журналістській оптиці. </w:t>
            </w:r>
          </w:p>
          <w:p w:rsidR="004C0366" w:rsidRPr="00784E84" w:rsidRDefault="004C0366" w:rsidP="005F693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t>8. Соціальна сфера та «соціальна тема» в журналістському дискурсі: спільне та відмінне.</w:t>
            </w:r>
          </w:p>
        </w:tc>
        <w:tc>
          <w:tcPr>
            <w:tcW w:w="2402" w:type="dxa"/>
          </w:tcPr>
          <w:p w:rsidR="004C0366" w:rsidRPr="00784E84" w:rsidRDefault="004C0366" w:rsidP="008B3D8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lastRenderedPageBreak/>
              <w:t>За усну відповідь – 4 бали.</w:t>
            </w:r>
          </w:p>
          <w:p w:rsidR="004C0366" w:rsidRPr="00784E84" w:rsidRDefault="004C0366" w:rsidP="008B3D8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lastRenderedPageBreak/>
              <w:t>За участь в обговоренні – 1 бал.</w:t>
            </w:r>
            <w:r w:rsidR="00075F1B">
              <w:rPr>
                <w:rFonts w:ascii="Times New Roman" w:hAnsi="Times New Roman"/>
                <w:lang w:val="uk-UA" w:eastAsia="ar-SA"/>
              </w:rPr>
              <w:t xml:space="preserve"> За тести – максимум 5 балів.</w:t>
            </w:r>
          </w:p>
          <w:p w:rsidR="00C17321" w:rsidRPr="00C17321" w:rsidRDefault="00C17321" w:rsidP="00C1732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C17321">
              <w:rPr>
                <w:rFonts w:ascii="Times New Roman" w:hAnsi="Times New Roman"/>
                <w:lang w:val="uk-UA" w:eastAsia="ar-SA"/>
              </w:rPr>
              <w:t xml:space="preserve">Тест складається з 10 питань За кожну правильну відповідь нараховується 0,5 </w:t>
            </w:r>
            <w:proofErr w:type="spellStart"/>
            <w:r w:rsidRPr="00C17321">
              <w:rPr>
                <w:rFonts w:ascii="Times New Roman" w:hAnsi="Times New Roman"/>
                <w:lang w:val="uk-UA" w:eastAsia="ar-SA"/>
              </w:rPr>
              <w:t>бала</w:t>
            </w:r>
            <w:proofErr w:type="spellEnd"/>
            <w:r w:rsidRPr="00C17321">
              <w:rPr>
                <w:rFonts w:ascii="Times New Roman" w:hAnsi="Times New Roman"/>
                <w:lang w:val="uk-UA" w:eastAsia="ar-SA"/>
              </w:rPr>
              <w:t>.</w:t>
            </w:r>
          </w:p>
          <w:p w:rsidR="004C0366" w:rsidRPr="00784E84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  <w:p w:rsidR="004C0366" w:rsidRPr="00784E84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  <w:p w:rsidR="004C0366" w:rsidRPr="00784E84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1141" w:type="dxa"/>
          </w:tcPr>
          <w:p w:rsidR="004C0366" w:rsidRPr="00784E84" w:rsidRDefault="00075F1B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lastRenderedPageBreak/>
              <w:t>10</w:t>
            </w:r>
          </w:p>
        </w:tc>
      </w:tr>
      <w:tr w:rsidR="004C0366" w:rsidRPr="000D70CF" w:rsidTr="008B3D8C">
        <w:trPr>
          <w:trHeight w:val="352"/>
        </w:trPr>
        <w:tc>
          <w:tcPr>
            <w:tcW w:w="1242" w:type="dxa"/>
            <w:vMerge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1964" w:type="dxa"/>
          </w:tcPr>
          <w:p w:rsidR="004C0366" w:rsidRPr="008B3D8C" w:rsidRDefault="00584D05" w:rsidP="008B3D8C">
            <w:pPr>
              <w:suppressAutoHyphens/>
              <w:spacing w:after="0" w:line="240" w:lineRule="auto"/>
              <w:ind w:left="56"/>
              <w:jc w:val="both"/>
              <w:rPr>
                <w:rFonts w:ascii="Times New Roman" w:hAnsi="Times New Roman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 xml:space="preserve">Практичне завдання </w:t>
            </w:r>
          </w:p>
        </w:tc>
        <w:tc>
          <w:tcPr>
            <w:tcW w:w="2998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ind w:right="-249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Виконання творчих завдань.</w:t>
            </w:r>
          </w:p>
        </w:tc>
        <w:tc>
          <w:tcPr>
            <w:tcW w:w="2402" w:type="dxa"/>
          </w:tcPr>
          <w:p w:rsidR="004C0366" w:rsidRPr="008B3D8C" w:rsidRDefault="004C0366" w:rsidP="00075F1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Cs/>
                <w:lang w:val="uk-UA" w:eastAsia="ar-SA"/>
              </w:rPr>
              <w:t xml:space="preserve">Проаналізувати формально-змістові особливості </w:t>
            </w:r>
            <w:r>
              <w:rPr>
                <w:rFonts w:ascii="Times New Roman" w:hAnsi="Times New Roman"/>
                <w:bCs/>
                <w:lang w:val="uk-UA" w:eastAsia="ar-SA"/>
              </w:rPr>
              <w:t xml:space="preserve">знакових текстів </w:t>
            </w:r>
            <w:r w:rsidRPr="008B3D8C">
              <w:rPr>
                <w:rFonts w:ascii="Times New Roman" w:hAnsi="Times New Roman"/>
                <w:bCs/>
                <w:lang w:val="uk-UA" w:eastAsia="ar-SA"/>
              </w:rPr>
              <w:t>провідних українських журналістів-</w:t>
            </w:r>
            <w:proofErr w:type="spellStart"/>
            <w:r>
              <w:rPr>
                <w:rFonts w:ascii="Times New Roman" w:hAnsi="Times New Roman"/>
                <w:bCs/>
                <w:lang w:val="uk-UA" w:eastAsia="ar-SA"/>
              </w:rPr>
              <w:t>суспільників</w:t>
            </w:r>
            <w:proofErr w:type="spellEnd"/>
            <w:r w:rsidRPr="008B3D8C">
              <w:rPr>
                <w:rFonts w:ascii="Times New Roman" w:hAnsi="Times New Roman"/>
                <w:bCs/>
                <w:lang w:val="uk-UA" w:eastAsia="ar-SA"/>
              </w:rPr>
              <w:t xml:space="preserve">. Оцінюється </w:t>
            </w:r>
            <w:r w:rsidR="00075F1B">
              <w:rPr>
                <w:rFonts w:ascii="Times New Roman" w:hAnsi="Times New Roman"/>
                <w:bCs/>
                <w:lang w:val="uk-UA" w:eastAsia="ar-SA"/>
              </w:rPr>
              <w:t>5</w:t>
            </w:r>
            <w:r w:rsidRPr="008B3D8C">
              <w:rPr>
                <w:rFonts w:ascii="Times New Roman" w:hAnsi="Times New Roman"/>
                <w:bCs/>
                <w:lang w:val="uk-UA" w:eastAsia="ar-SA"/>
              </w:rPr>
              <w:t xml:space="preserve"> балами максимум.</w:t>
            </w:r>
          </w:p>
        </w:tc>
        <w:tc>
          <w:tcPr>
            <w:tcW w:w="1141" w:type="dxa"/>
          </w:tcPr>
          <w:p w:rsidR="004C0366" w:rsidRPr="008B3D8C" w:rsidRDefault="00075F1B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>5</w:t>
            </w:r>
          </w:p>
        </w:tc>
      </w:tr>
      <w:tr w:rsidR="004C0366" w:rsidRPr="000D70CF" w:rsidTr="008B3D8C">
        <w:trPr>
          <w:trHeight w:val="720"/>
        </w:trPr>
        <w:tc>
          <w:tcPr>
            <w:tcW w:w="1242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Усього за ЗМ 2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контр.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заходів</w:t>
            </w:r>
          </w:p>
        </w:tc>
        <w:tc>
          <w:tcPr>
            <w:tcW w:w="1964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2</w:t>
            </w:r>
          </w:p>
        </w:tc>
        <w:tc>
          <w:tcPr>
            <w:tcW w:w="2998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402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41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15</w:t>
            </w:r>
          </w:p>
        </w:tc>
      </w:tr>
      <w:tr w:rsidR="004C0366" w:rsidRPr="000D70CF" w:rsidTr="008B3D8C">
        <w:trPr>
          <w:trHeight w:val="720"/>
        </w:trPr>
        <w:tc>
          <w:tcPr>
            <w:tcW w:w="1242" w:type="dxa"/>
            <w:vMerge w:val="restart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3</w:t>
            </w:r>
          </w:p>
        </w:tc>
        <w:tc>
          <w:tcPr>
            <w:tcW w:w="1964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Теоретичне завдання –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опитування;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b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тестування на платформі M</w:t>
            </w:r>
            <w:proofErr w:type="spellStart"/>
            <w:r w:rsidRPr="008B3D8C">
              <w:rPr>
                <w:rFonts w:ascii="Times New Roman" w:hAnsi="Times New Roman"/>
                <w:lang w:val="en-US" w:eastAsia="ar-SA"/>
              </w:rPr>
              <w:t>oodle</w:t>
            </w:r>
            <w:proofErr w:type="spellEnd"/>
            <w:r w:rsidRPr="008B3D8C">
              <w:rPr>
                <w:rFonts w:ascii="Times New Roman" w:hAnsi="Times New Roman"/>
                <w:lang w:val="uk-UA" w:eastAsia="ar-SA"/>
              </w:rPr>
              <w:t>.</w:t>
            </w:r>
          </w:p>
        </w:tc>
        <w:tc>
          <w:tcPr>
            <w:tcW w:w="2998" w:type="dxa"/>
          </w:tcPr>
          <w:p w:rsidR="004C0366" w:rsidRPr="00784E84" w:rsidRDefault="004C0366" w:rsidP="008B3D8C">
            <w:pPr>
              <w:suppressAutoHyphens/>
              <w:spacing w:after="0" w:line="240" w:lineRule="auto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t>Питання для підготовки:</w:t>
            </w:r>
          </w:p>
          <w:p w:rsidR="004C0366" w:rsidRPr="00784E84" w:rsidRDefault="004C0366" w:rsidP="00784E8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t xml:space="preserve">1. Права людини – суспільний феномен сучасності. Сучасна концепція прав людини: міжнародні та європейські стандарти. </w:t>
            </w:r>
          </w:p>
          <w:p w:rsidR="004C0366" w:rsidRPr="00784E84" w:rsidRDefault="004C0366" w:rsidP="00784E8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t xml:space="preserve">2. Правозахисна або </w:t>
            </w:r>
            <w:proofErr w:type="spellStart"/>
            <w:r w:rsidRPr="00784E84">
              <w:rPr>
                <w:rFonts w:ascii="Times New Roman" w:hAnsi="Times New Roman"/>
                <w:lang w:val="uk-UA" w:eastAsia="ar-SA"/>
              </w:rPr>
              <w:t>адвокаційна</w:t>
            </w:r>
            <w:proofErr w:type="spellEnd"/>
            <w:r w:rsidRPr="00784E84">
              <w:rPr>
                <w:rFonts w:ascii="Times New Roman" w:hAnsi="Times New Roman"/>
                <w:lang w:val="uk-UA" w:eastAsia="ar-SA"/>
              </w:rPr>
              <w:t xml:space="preserve"> журналістика. 3. Права людини та журналістська етика. </w:t>
            </w:r>
          </w:p>
          <w:p w:rsidR="004C0366" w:rsidRPr="00784E84" w:rsidRDefault="004C0366" w:rsidP="00784E8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t xml:space="preserve">4. </w:t>
            </w:r>
            <w:proofErr w:type="spellStart"/>
            <w:r w:rsidRPr="00784E84">
              <w:rPr>
                <w:rFonts w:ascii="Times New Roman" w:hAnsi="Times New Roman"/>
                <w:lang w:val="uk-UA" w:eastAsia="ar-SA"/>
              </w:rPr>
              <w:t>Антидискримінаційна</w:t>
            </w:r>
            <w:proofErr w:type="spellEnd"/>
            <w:r w:rsidRPr="00784E84">
              <w:rPr>
                <w:rFonts w:ascii="Times New Roman" w:hAnsi="Times New Roman"/>
                <w:lang w:val="uk-UA" w:eastAsia="ar-SA"/>
              </w:rPr>
              <w:t xml:space="preserve"> практика мас-медійної діяльності. </w:t>
            </w:r>
          </w:p>
          <w:p w:rsidR="004C0366" w:rsidRPr="00784E84" w:rsidRDefault="004C0366" w:rsidP="00784E8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t xml:space="preserve">5. Основні підходи до розуміння та тлумачення поняття «мова ворожнечі». 6. Міжнародні стандарти та підходи до визначення мови ворожнечі в журналістських матеріалах. </w:t>
            </w:r>
          </w:p>
          <w:p w:rsidR="004C0366" w:rsidRPr="00784E84" w:rsidRDefault="004C0366" w:rsidP="00784E8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lastRenderedPageBreak/>
              <w:t>7. Толерантність, етичність, поміркованість у мас-медійних текстах на дражливі теми: як уникнути мови ненависті.</w:t>
            </w:r>
          </w:p>
        </w:tc>
        <w:tc>
          <w:tcPr>
            <w:tcW w:w="2402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lastRenderedPageBreak/>
              <w:t>За усну відповідь – 4 бали.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За участь в обговоренні – 1 бал.</w:t>
            </w:r>
            <w:r w:rsidR="00075F1B">
              <w:rPr>
                <w:rFonts w:ascii="Times New Roman" w:hAnsi="Times New Roman"/>
                <w:lang w:val="uk-UA" w:eastAsia="ar-SA"/>
              </w:rPr>
              <w:t xml:space="preserve"> За тестами – максимум 5 балів.</w:t>
            </w:r>
          </w:p>
          <w:p w:rsidR="00C17321" w:rsidRPr="00C17321" w:rsidRDefault="00C17321" w:rsidP="00C1732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C17321">
              <w:rPr>
                <w:rFonts w:ascii="Times New Roman" w:hAnsi="Times New Roman"/>
                <w:lang w:val="uk-UA" w:eastAsia="ar-SA"/>
              </w:rPr>
              <w:t xml:space="preserve">Тест складається з 10 питань За кожну правильну відповідь нараховується 0,5 </w:t>
            </w:r>
            <w:proofErr w:type="spellStart"/>
            <w:r w:rsidRPr="00C17321">
              <w:rPr>
                <w:rFonts w:ascii="Times New Roman" w:hAnsi="Times New Roman"/>
                <w:lang w:val="uk-UA" w:eastAsia="ar-SA"/>
              </w:rPr>
              <w:t>бала</w:t>
            </w:r>
            <w:proofErr w:type="spellEnd"/>
            <w:r w:rsidRPr="00C17321">
              <w:rPr>
                <w:rFonts w:ascii="Times New Roman" w:hAnsi="Times New Roman"/>
                <w:lang w:val="uk-UA" w:eastAsia="ar-SA"/>
              </w:rPr>
              <w:t>.</w:t>
            </w:r>
          </w:p>
          <w:p w:rsidR="004C0366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  <w:p w:rsidR="004C0366" w:rsidRPr="008B3D8C" w:rsidRDefault="004C0366" w:rsidP="008B3D8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  <w:p w:rsidR="004C0366" w:rsidRPr="008B3D8C" w:rsidRDefault="004C0366" w:rsidP="008B3D8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41" w:type="dxa"/>
          </w:tcPr>
          <w:p w:rsidR="004C0366" w:rsidRPr="008B3D8C" w:rsidRDefault="00075F1B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>10</w:t>
            </w:r>
          </w:p>
        </w:tc>
      </w:tr>
      <w:tr w:rsidR="004C0366" w:rsidRPr="000D70CF" w:rsidTr="008B3D8C">
        <w:trPr>
          <w:trHeight w:val="720"/>
        </w:trPr>
        <w:tc>
          <w:tcPr>
            <w:tcW w:w="1242" w:type="dxa"/>
            <w:vMerge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1964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ind w:left="56"/>
              <w:jc w:val="both"/>
              <w:rPr>
                <w:rFonts w:ascii="Times New Roman" w:hAnsi="Times New Roman"/>
                <w:b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 xml:space="preserve">Практичне завдання  </w:t>
            </w:r>
          </w:p>
        </w:tc>
        <w:tc>
          <w:tcPr>
            <w:tcW w:w="2998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Виконання творчих завдань</w:t>
            </w:r>
          </w:p>
        </w:tc>
        <w:tc>
          <w:tcPr>
            <w:tcW w:w="2402" w:type="dxa"/>
          </w:tcPr>
          <w:p w:rsidR="004C0366" w:rsidRPr="008B3D8C" w:rsidRDefault="004C0366" w:rsidP="00075F1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Cs/>
                <w:lang w:val="uk-UA" w:eastAsia="ar-SA"/>
              </w:rPr>
              <w:t xml:space="preserve">Проаналізувати формально-змістові особливості </w:t>
            </w:r>
            <w:r>
              <w:rPr>
                <w:rFonts w:ascii="Times New Roman" w:hAnsi="Times New Roman"/>
                <w:bCs/>
                <w:lang w:val="uk-UA" w:eastAsia="ar-SA"/>
              </w:rPr>
              <w:t xml:space="preserve">знакових текстів </w:t>
            </w:r>
            <w:r w:rsidRPr="008B3D8C">
              <w:rPr>
                <w:rFonts w:ascii="Times New Roman" w:hAnsi="Times New Roman"/>
                <w:bCs/>
                <w:lang w:val="uk-UA" w:eastAsia="ar-SA"/>
              </w:rPr>
              <w:t>провідних українських журналістів-</w:t>
            </w:r>
            <w:proofErr w:type="spellStart"/>
            <w:r>
              <w:rPr>
                <w:rFonts w:ascii="Times New Roman" w:hAnsi="Times New Roman"/>
                <w:bCs/>
                <w:lang w:val="uk-UA" w:eastAsia="ar-SA"/>
              </w:rPr>
              <w:t>адвокаційників</w:t>
            </w:r>
            <w:proofErr w:type="spellEnd"/>
            <w:r w:rsidRPr="008B3D8C">
              <w:rPr>
                <w:rFonts w:ascii="Times New Roman" w:hAnsi="Times New Roman"/>
                <w:bCs/>
                <w:lang w:val="uk-UA" w:eastAsia="ar-SA"/>
              </w:rPr>
              <w:t xml:space="preserve">. Оцінюється </w:t>
            </w:r>
            <w:r w:rsidR="00075F1B">
              <w:rPr>
                <w:rFonts w:ascii="Times New Roman" w:hAnsi="Times New Roman"/>
                <w:bCs/>
                <w:lang w:val="uk-UA" w:eastAsia="ar-SA"/>
              </w:rPr>
              <w:t>5</w:t>
            </w:r>
            <w:r w:rsidRPr="008B3D8C">
              <w:rPr>
                <w:rFonts w:ascii="Times New Roman" w:hAnsi="Times New Roman"/>
                <w:bCs/>
                <w:lang w:val="uk-UA" w:eastAsia="ar-SA"/>
              </w:rPr>
              <w:t xml:space="preserve"> балами максимум.</w:t>
            </w:r>
          </w:p>
        </w:tc>
        <w:tc>
          <w:tcPr>
            <w:tcW w:w="1141" w:type="dxa"/>
          </w:tcPr>
          <w:p w:rsidR="004C0366" w:rsidRPr="008B3D8C" w:rsidRDefault="00075F1B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>5</w:t>
            </w:r>
          </w:p>
        </w:tc>
      </w:tr>
      <w:tr w:rsidR="004C0366" w:rsidRPr="000D70CF" w:rsidTr="008B3D8C">
        <w:trPr>
          <w:trHeight w:val="720"/>
        </w:trPr>
        <w:tc>
          <w:tcPr>
            <w:tcW w:w="1242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Усього за ЗМ 3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контр.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заходів</w:t>
            </w:r>
          </w:p>
        </w:tc>
        <w:tc>
          <w:tcPr>
            <w:tcW w:w="1964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ind w:left="56"/>
              <w:jc w:val="center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2</w:t>
            </w:r>
          </w:p>
        </w:tc>
        <w:tc>
          <w:tcPr>
            <w:tcW w:w="2998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2402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41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15</w:t>
            </w:r>
          </w:p>
        </w:tc>
      </w:tr>
      <w:tr w:rsidR="004C0366" w:rsidRPr="000D70CF" w:rsidTr="008B3D8C">
        <w:trPr>
          <w:trHeight w:val="447"/>
        </w:trPr>
        <w:tc>
          <w:tcPr>
            <w:tcW w:w="1242" w:type="dxa"/>
            <w:vMerge w:val="restart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64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Теоретичне завдання –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опитування;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тестування на платформі M</w:t>
            </w:r>
            <w:proofErr w:type="spellStart"/>
            <w:r w:rsidRPr="008B3D8C">
              <w:rPr>
                <w:rFonts w:ascii="Times New Roman" w:hAnsi="Times New Roman"/>
                <w:lang w:val="en-US" w:eastAsia="ar-SA"/>
              </w:rPr>
              <w:t>oodle</w:t>
            </w:r>
            <w:proofErr w:type="spellEnd"/>
            <w:r w:rsidRPr="008B3D8C">
              <w:rPr>
                <w:rFonts w:ascii="Times New Roman" w:hAnsi="Times New Roman"/>
                <w:lang w:val="uk-UA" w:eastAsia="ar-SA"/>
              </w:rPr>
              <w:t>.</w:t>
            </w:r>
          </w:p>
        </w:tc>
        <w:tc>
          <w:tcPr>
            <w:tcW w:w="2998" w:type="dxa"/>
          </w:tcPr>
          <w:p w:rsidR="004C0366" w:rsidRPr="00784E84" w:rsidRDefault="004C0366" w:rsidP="008B3D8C">
            <w:pPr>
              <w:suppressAutoHyphens/>
              <w:spacing w:after="0" w:line="240" w:lineRule="auto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t>Питання для підготовки:</w:t>
            </w:r>
          </w:p>
          <w:p w:rsidR="004C0366" w:rsidRPr="00784E84" w:rsidRDefault="004C0366" w:rsidP="00784E8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t xml:space="preserve">1. Висвітлення проблематики людей із інвалідністю. </w:t>
            </w:r>
          </w:p>
          <w:p w:rsidR="004C0366" w:rsidRPr="00784E84" w:rsidRDefault="004C0366" w:rsidP="00784E8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t xml:space="preserve">2. Теми ВПО, мігрантів і біженців. </w:t>
            </w:r>
          </w:p>
          <w:p w:rsidR="004C0366" w:rsidRPr="00784E84" w:rsidRDefault="004C0366" w:rsidP="00784E8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t xml:space="preserve">3. Проблеми етнонаціональної та мовної дискримінації. </w:t>
            </w:r>
          </w:p>
          <w:p w:rsidR="004C0366" w:rsidRPr="00784E84" w:rsidRDefault="004C0366" w:rsidP="00784E8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t xml:space="preserve">4. Висвітлення питань сексуальної орієнтації та ґендерної ідентичності. </w:t>
            </w:r>
          </w:p>
          <w:p w:rsidR="004C0366" w:rsidRPr="00784E84" w:rsidRDefault="004C0366" w:rsidP="00784E8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t xml:space="preserve">5. Права дитини та літніх людей у ЗМІ. </w:t>
            </w:r>
          </w:p>
          <w:p w:rsidR="004C0366" w:rsidRPr="00784E84" w:rsidRDefault="004C0366" w:rsidP="00784E8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t xml:space="preserve">6. Проблематика інших вразливих груп (ВІЛ-інфіковані, наркозалежні, працівники секс-індустрії, ув’язнені) в мас-медійному просторі. </w:t>
            </w:r>
          </w:p>
          <w:p w:rsidR="004C0366" w:rsidRPr="00784E84" w:rsidRDefault="004C0366" w:rsidP="00784E8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t xml:space="preserve">7. Правозахисники, правозахисні організації: рекомендації для журналістів стосовно співпраці. </w:t>
            </w:r>
          </w:p>
          <w:p w:rsidR="004C0366" w:rsidRPr="00784E84" w:rsidRDefault="004C0366" w:rsidP="00784E8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t xml:space="preserve">8. Інститут уповноваженого ВР з прав людини, інших державних інституцій: пропозиції для </w:t>
            </w:r>
            <w:proofErr w:type="spellStart"/>
            <w:r w:rsidRPr="00784E84">
              <w:rPr>
                <w:rFonts w:ascii="Times New Roman" w:hAnsi="Times New Roman"/>
                <w:lang w:val="uk-UA" w:eastAsia="ar-SA"/>
              </w:rPr>
              <w:t>медійників</w:t>
            </w:r>
            <w:proofErr w:type="spellEnd"/>
            <w:r w:rsidRPr="00784E84">
              <w:rPr>
                <w:rFonts w:ascii="Times New Roman" w:hAnsi="Times New Roman"/>
                <w:lang w:val="uk-UA" w:eastAsia="ar-SA"/>
              </w:rPr>
              <w:t xml:space="preserve">. </w:t>
            </w:r>
          </w:p>
          <w:p w:rsidR="004C0366" w:rsidRPr="00784E84" w:rsidRDefault="004C0366" w:rsidP="00784E8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784E84">
              <w:rPr>
                <w:rFonts w:ascii="Times New Roman" w:hAnsi="Times New Roman"/>
                <w:lang w:val="uk-UA" w:eastAsia="ar-SA"/>
              </w:rPr>
              <w:t>9. Права людини та професійні права журналістів.</w:t>
            </w:r>
          </w:p>
        </w:tc>
        <w:tc>
          <w:tcPr>
            <w:tcW w:w="2402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За усну відповідь – 4 бали.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За участь в обговоренні – 1 бал.</w:t>
            </w:r>
            <w:r w:rsidR="00075F1B">
              <w:rPr>
                <w:rFonts w:ascii="Times New Roman" w:hAnsi="Times New Roman"/>
                <w:lang w:val="uk-UA" w:eastAsia="ar-SA"/>
              </w:rPr>
              <w:t xml:space="preserve"> За тестами – максимум 5 балів.</w:t>
            </w:r>
          </w:p>
          <w:p w:rsidR="00C17321" w:rsidRPr="00C17321" w:rsidRDefault="00C17321" w:rsidP="00C1732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C17321">
              <w:rPr>
                <w:rFonts w:ascii="Times New Roman" w:hAnsi="Times New Roman"/>
                <w:lang w:val="uk-UA" w:eastAsia="ar-SA"/>
              </w:rPr>
              <w:t xml:space="preserve">Тест складається з 10 питань За кожну правильну відповідь нараховується 0,5 </w:t>
            </w:r>
            <w:proofErr w:type="spellStart"/>
            <w:r w:rsidRPr="00C17321">
              <w:rPr>
                <w:rFonts w:ascii="Times New Roman" w:hAnsi="Times New Roman"/>
                <w:lang w:val="uk-UA" w:eastAsia="ar-SA"/>
              </w:rPr>
              <w:t>бала</w:t>
            </w:r>
            <w:proofErr w:type="spellEnd"/>
            <w:r w:rsidRPr="00C17321">
              <w:rPr>
                <w:rFonts w:ascii="Times New Roman" w:hAnsi="Times New Roman"/>
                <w:lang w:val="uk-UA" w:eastAsia="ar-SA"/>
              </w:rPr>
              <w:t>.</w:t>
            </w:r>
          </w:p>
          <w:p w:rsidR="004C0366" w:rsidRPr="00784E84" w:rsidRDefault="004C0366" w:rsidP="00784E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41" w:type="dxa"/>
          </w:tcPr>
          <w:p w:rsidR="004C0366" w:rsidRPr="008B3D8C" w:rsidRDefault="00075F1B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>10</w:t>
            </w:r>
          </w:p>
        </w:tc>
      </w:tr>
      <w:tr w:rsidR="004C0366" w:rsidRPr="000D70CF" w:rsidTr="008B3D8C">
        <w:trPr>
          <w:trHeight w:val="447"/>
        </w:trPr>
        <w:tc>
          <w:tcPr>
            <w:tcW w:w="1242" w:type="dxa"/>
            <w:vMerge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1964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 xml:space="preserve">Практичне завдання </w:t>
            </w:r>
          </w:p>
        </w:tc>
        <w:tc>
          <w:tcPr>
            <w:tcW w:w="2998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Виконання творчих завдань</w:t>
            </w:r>
          </w:p>
        </w:tc>
        <w:tc>
          <w:tcPr>
            <w:tcW w:w="2402" w:type="dxa"/>
          </w:tcPr>
          <w:p w:rsidR="004C0366" w:rsidRPr="008B3D8C" w:rsidRDefault="004C0366" w:rsidP="00075F1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Cs/>
                <w:lang w:val="uk-UA" w:eastAsia="ar-SA"/>
              </w:rPr>
              <w:t xml:space="preserve">Проаналізувати </w:t>
            </w:r>
            <w:r w:rsidRPr="00784E84">
              <w:rPr>
                <w:rFonts w:ascii="Times New Roman" w:hAnsi="Times New Roman"/>
                <w:bCs/>
                <w:lang w:val="uk-UA" w:eastAsia="ar-SA"/>
              </w:rPr>
              <w:t xml:space="preserve">формально-змістові особливості </w:t>
            </w:r>
            <w:r>
              <w:rPr>
                <w:rFonts w:ascii="Times New Roman" w:hAnsi="Times New Roman"/>
                <w:bCs/>
                <w:lang w:val="uk-UA" w:eastAsia="ar-SA"/>
              </w:rPr>
              <w:t xml:space="preserve">прецедентних журналістських </w:t>
            </w:r>
            <w:r w:rsidRPr="00784E84">
              <w:rPr>
                <w:rFonts w:ascii="Times New Roman" w:hAnsi="Times New Roman"/>
                <w:bCs/>
                <w:lang w:val="uk-UA" w:eastAsia="ar-SA"/>
              </w:rPr>
              <w:t xml:space="preserve">текстів </w:t>
            </w:r>
            <w:r>
              <w:rPr>
                <w:rFonts w:ascii="Times New Roman" w:hAnsi="Times New Roman"/>
                <w:bCs/>
                <w:lang w:val="uk-UA" w:eastAsia="ar-SA"/>
              </w:rPr>
              <w:t>із проблематики КВ/ЧГ</w:t>
            </w:r>
            <w:r w:rsidRPr="00784E84">
              <w:rPr>
                <w:rFonts w:ascii="Times New Roman" w:hAnsi="Times New Roman"/>
                <w:bCs/>
                <w:lang w:val="uk-UA" w:eastAsia="ar-SA"/>
              </w:rPr>
              <w:t xml:space="preserve">. Оцінюється </w:t>
            </w:r>
            <w:r w:rsidR="00075F1B">
              <w:rPr>
                <w:rFonts w:ascii="Times New Roman" w:hAnsi="Times New Roman"/>
                <w:bCs/>
                <w:lang w:val="uk-UA" w:eastAsia="ar-SA"/>
              </w:rPr>
              <w:t>5</w:t>
            </w:r>
            <w:r w:rsidRPr="00784E84">
              <w:rPr>
                <w:rFonts w:ascii="Times New Roman" w:hAnsi="Times New Roman"/>
                <w:bCs/>
                <w:lang w:val="uk-UA" w:eastAsia="ar-SA"/>
              </w:rPr>
              <w:t xml:space="preserve"> балами максимум.</w:t>
            </w:r>
          </w:p>
        </w:tc>
        <w:tc>
          <w:tcPr>
            <w:tcW w:w="1141" w:type="dxa"/>
          </w:tcPr>
          <w:p w:rsidR="004C0366" w:rsidRPr="008B3D8C" w:rsidRDefault="00075F1B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>5</w:t>
            </w:r>
          </w:p>
        </w:tc>
      </w:tr>
      <w:tr w:rsidR="004C0366" w:rsidRPr="000D70CF" w:rsidTr="008B3D8C">
        <w:trPr>
          <w:trHeight w:val="447"/>
        </w:trPr>
        <w:tc>
          <w:tcPr>
            <w:tcW w:w="1242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lastRenderedPageBreak/>
              <w:t>Усього за ЗМ 4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контр.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заходів</w:t>
            </w:r>
          </w:p>
        </w:tc>
        <w:tc>
          <w:tcPr>
            <w:tcW w:w="1964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2</w:t>
            </w:r>
          </w:p>
        </w:tc>
        <w:tc>
          <w:tcPr>
            <w:tcW w:w="2998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2402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1141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15</w:t>
            </w:r>
          </w:p>
        </w:tc>
      </w:tr>
      <w:tr w:rsidR="004C0366" w:rsidRPr="000D70CF" w:rsidTr="008B3D8C">
        <w:tc>
          <w:tcPr>
            <w:tcW w:w="1242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Усього за змістові модулі контр.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заходів</w:t>
            </w:r>
          </w:p>
        </w:tc>
        <w:tc>
          <w:tcPr>
            <w:tcW w:w="1964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8</w:t>
            </w:r>
          </w:p>
        </w:tc>
        <w:tc>
          <w:tcPr>
            <w:tcW w:w="2998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2402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1141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60</w:t>
            </w:r>
          </w:p>
        </w:tc>
      </w:tr>
    </w:tbl>
    <w:p w:rsidR="004C0366" w:rsidRPr="008B3D8C" w:rsidRDefault="004C0366" w:rsidP="008B3D8C">
      <w:pPr>
        <w:suppressAutoHyphens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 w:eastAsia="ar-SA"/>
        </w:rPr>
      </w:pPr>
    </w:p>
    <w:p w:rsidR="004C0366" w:rsidRPr="008B3D8C" w:rsidRDefault="004C0366" w:rsidP="008B3D8C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 w:eastAsia="ar-SA"/>
        </w:rPr>
      </w:pPr>
      <w:r w:rsidRPr="008B3D8C">
        <w:rPr>
          <w:rFonts w:ascii="Times New Roman" w:hAnsi="Times New Roman"/>
          <w:b/>
          <w:sz w:val="28"/>
          <w:szCs w:val="28"/>
          <w:lang w:val="uk-UA" w:eastAsia="ar-SA"/>
        </w:rPr>
        <w:t xml:space="preserve">8. </w:t>
      </w:r>
      <w:r w:rsidRPr="008B3D8C">
        <w:rPr>
          <w:rFonts w:ascii="Times New Roman" w:hAnsi="Times New Roman"/>
          <w:b/>
          <w:bCs/>
          <w:sz w:val="28"/>
          <w:szCs w:val="28"/>
          <w:lang w:val="uk-UA" w:eastAsia="ar-SA"/>
        </w:rPr>
        <w:t>Підсумковий семестровий контроль</w:t>
      </w:r>
      <w:r w:rsidRPr="008B3D8C">
        <w:rPr>
          <w:rFonts w:ascii="Times New Roman" w:hAnsi="Times New Roman"/>
          <w:b/>
          <w:bCs/>
          <w:sz w:val="18"/>
          <w:szCs w:val="18"/>
          <w:lang w:val="uk-UA" w:eastAsia="ar-SA"/>
        </w:rPr>
        <w:t>**</w:t>
      </w:r>
    </w:p>
    <w:tbl>
      <w:tblPr>
        <w:tblW w:w="9431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26"/>
        <w:gridCol w:w="2426"/>
        <w:gridCol w:w="2410"/>
        <w:gridCol w:w="2188"/>
        <w:gridCol w:w="1181"/>
      </w:tblGrid>
      <w:tr w:rsidR="004C0366" w:rsidRPr="000D70CF" w:rsidTr="008B3D8C">
        <w:trPr>
          <w:trHeight w:val="318"/>
        </w:trPr>
        <w:tc>
          <w:tcPr>
            <w:tcW w:w="1226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 xml:space="preserve">Форма </w:t>
            </w:r>
          </w:p>
        </w:tc>
        <w:tc>
          <w:tcPr>
            <w:tcW w:w="2426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Види підсумкових контрольних заходів</w:t>
            </w:r>
          </w:p>
        </w:tc>
        <w:tc>
          <w:tcPr>
            <w:tcW w:w="2410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Зміст підсумкового контрольного заходу</w:t>
            </w:r>
          </w:p>
        </w:tc>
        <w:tc>
          <w:tcPr>
            <w:tcW w:w="2188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Критерії оцінювання</w:t>
            </w:r>
          </w:p>
        </w:tc>
        <w:tc>
          <w:tcPr>
            <w:tcW w:w="1181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Усього балів</w:t>
            </w:r>
          </w:p>
        </w:tc>
      </w:tr>
      <w:tr w:rsidR="004C0366" w:rsidRPr="000D70CF" w:rsidTr="008B3D8C">
        <w:trPr>
          <w:trHeight w:val="190"/>
        </w:trPr>
        <w:tc>
          <w:tcPr>
            <w:tcW w:w="1226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1</w:t>
            </w:r>
          </w:p>
        </w:tc>
        <w:tc>
          <w:tcPr>
            <w:tcW w:w="2426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2</w:t>
            </w:r>
          </w:p>
        </w:tc>
        <w:tc>
          <w:tcPr>
            <w:tcW w:w="2410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3</w:t>
            </w:r>
          </w:p>
        </w:tc>
        <w:tc>
          <w:tcPr>
            <w:tcW w:w="2188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4</w:t>
            </w:r>
          </w:p>
        </w:tc>
        <w:tc>
          <w:tcPr>
            <w:tcW w:w="1181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5</w:t>
            </w:r>
          </w:p>
        </w:tc>
      </w:tr>
      <w:tr w:rsidR="004C0366" w:rsidRPr="000D70CF" w:rsidTr="008B3D8C">
        <w:tc>
          <w:tcPr>
            <w:tcW w:w="1226" w:type="dxa"/>
            <w:vMerge w:val="restart"/>
            <w:textDirection w:val="btLr"/>
          </w:tcPr>
          <w:p w:rsidR="004C0366" w:rsidRPr="008B3D8C" w:rsidRDefault="004C0366" w:rsidP="008B3D8C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Залік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18"/>
                <w:szCs w:val="18"/>
                <w:lang w:val="uk-UA" w:eastAsia="ar-SA"/>
              </w:rPr>
            </w:pPr>
          </w:p>
          <w:p w:rsidR="004C0366" w:rsidRPr="008B3D8C" w:rsidRDefault="004C0366" w:rsidP="008B3D8C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2426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Теоретичне завдання - тестування на платформі MOODLE.</w:t>
            </w:r>
          </w:p>
        </w:tc>
        <w:tc>
          <w:tcPr>
            <w:tcW w:w="2410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Питання для підготовки за розділом 3 робочої програми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2188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Тестування – від 1 до 10 балів</w:t>
            </w:r>
          </w:p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1181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10</w:t>
            </w:r>
          </w:p>
        </w:tc>
      </w:tr>
      <w:tr w:rsidR="004C0366" w:rsidRPr="000D70CF" w:rsidTr="008B3D8C">
        <w:trPr>
          <w:trHeight w:val="749"/>
        </w:trPr>
        <w:tc>
          <w:tcPr>
            <w:tcW w:w="1226" w:type="dxa"/>
            <w:vMerge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2426" w:type="dxa"/>
          </w:tcPr>
          <w:p w:rsidR="004C0366" w:rsidRPr="008B3D8C" w:rsidRDefault="004C0366" w:rsidP="004F773E">
            <w:pPr>
              <w:suppressAutoHyphens/>
              <w:spacing w:after="0" w:line="240" w:lineRule="auto"/>
              <w:ind w:firstLine="69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Практичне завдання – демонстрація вмінь і навичок журналіста/</w:t>
            </w:r>
            <w:proofErr w:type="spellStart"/>
            <w:r w:rsidRPr="008B3D8C">
              <w:rPr>
                <w:rFonts w:ascii="Times New Roman" w:hAnsi="Times New Roman"/>
                <w:lang w:val="uk-UA" w:eastAsia="ar-SA"/>
              </w:rPr>
              <w:t>ки</w:t>
            </w:r>
            <w:proofErr w:type="spellEnd"/>
            <w:r w:rsidRPr="008B3D8C">
              <w:rPr>
                <w:rFonts w:ascii="Times New Roman" w:hAnsi="Times New Roman"/>
                <w:lang w:val="uk-UA" w:eastAsia="ar-SA"/>
              </w:rPr>
              <w:t xml:space="preserve"> </w:t>
            </w:r>
            <w:r>
              <w:rPr>
                <w:rFonts w:ascii="Times New Roman" w:hAnsi="Times New Roman"/>
                <w:lang w:val="uk-UA" w:eastAsia="ar-SA"/>
              </w:rPr>
              <w:t>соціальної</w:t>
            </w:r>
            <w:r w:rsidRPr="008B3D8C">
              <w:rPr>
                <w:rFonts w:ascii="Times New Roman" w:hAnsi="Times New Roman"/>
                <w:lang w:val="uk-UA" w:eastAsia="ar-SA"/>
              </w:rPr>
              <w:t xml:space="preserve"> проблематики. </w:t>
            </w:r>
          </w:p>
        </w:tc>
        <w:tc>
          <w:tcPr>
            <w:tcW w:w="2410" w:type="dxa"/>
          </w:tcPr>
          <w:p w:rsidR="004C0366" w:rsidRPr="008B3D8C" w:rsidRDefault="004C0366" w:rsidP="004F773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 xml:space="preserve">Студент/ка має проаналізувати формально-змістові особливості журналістського матеріалу </w:t>
            </w:r>
            <w:r>
              <w:rPr>
                <w:rFonts w:ascii="Times New Roman" w:hAnsi="Times New Roman"/>
                <w:lang w:val="uk-UA" w:eastAsia="ar-SA"/>
              </w:rPr>
              <w:t>соціальної</w:t>
            </w:r>
            <w:r w:rsidRPr="008B3D8C">
              <w:rPr>
                <w:rFonts w:ascii="Times New Roman" w:hAnsi="Times New Roman"/>
                <w:lang w:val="uk-UA" w:eastAsia="ar-SA"/>
              </w:rPr>
              <w:t xml:space="preserve"> проблематики.</w:t>
            </w:r>
          </w:p>
        </w:tc>
        <w:tc>
          <w:tcPr>
            <w:tcW w:w="2188" w:type="dxa"/>
          </w:tcPr>
          <w:p w:rsidR="004C0366" w:rsidRPr="008B3D8C" w:rsidRDefault="004C0366" w:rsidP="004F773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 xml:space="preserve">Оцінюється якість проведеного аналізу: </w:t>
            </w:r>
            <w:r>
              <w:rPr>
                <w:rFonts w:ascii="Times New Roman" w:hAnsi="Times New Roman"/>
                <w:lang w:val="uk-UA" w:eastAsia="ar-SA"/>
              </w:rPr>
              <w:t>дотримання в матеріалі професійних стандартів і норм журналістської етики</w:t>
            </w:r>
            <w:r w:rsidRPr="008B3D8C">
              <w:rPr>
                <w:rFonts w:ascii="Times New Roman" w:hAnsi="Times New Roman"/>
                <w:lang w:val="uk-UA" w:eastAsia="ar-SA"/>
              </w:rPr>
              <w:t xml:space="preserve">. </w:t>
            </w:r>
          </w:p>
        </w:tc>
        <w:tc>
          <w:tcPr>
            <w:tcW w:w="1181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10</w:t>
            </w:r>
          </w:p>
        </w:tc>
      </w:tr>
      <w:tr w:rsidR="004C0366" w:rsidRPr="000D70CF" w:rsidTr="008B3D8C">
        <w:trPr>
          <w:trHeight w:val="749"/>
        </w:trPr>
        <w:tc>
          <w:tcPr>
            <w:tcW w:w="1226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Індивідуальне завдання</w:t>
            </w:r>
          </w:p>
        </w:tc>
        <w:tc>
          <w:tcPr>
            <w:tcW w:w="2426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ind w:firstLine="69"/>
              <w:rPr>
                <w:rFonts w:ascii="Times New Roman" w:hAnsi="Times New Roman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Презентація індивідуального творчого завдання</w:t>
            </w:r>
          </w:p>
        </w:tc>
        <w:tc>
          <w:tcPr>
            <w:tcW w:w="2410" w:type="dxa"/>
          </w:tcPr>
          <w:p w:rsidR="004C0366" w:rsidRPr="004F773E" w:rsidRDefault="004C0366" w:rsidP="008B3D8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0D70CF">
              <w:rPr>
                <w:rFonts w:ascii="Times New Roman" w:hAnsi="Times New Roman"/>
                <w:bCs/>
                <w:lang w:val="uk-UA" w:eastAsia="ru-RU"/>
              </w:rPr>
              <w:t>Презентувати власний журналістський матеріал із проблематики КВ/ЧГ.</w:t>
            </w:r>
          </w:p>
        </w:tc>
        <w:tc>
          <w:tcPr>
            <w:tcW w:w="2188" w:type="dxa"/>
          </w:tcPr>
          <w:p w:rsidR="004C0366" w:rsidRPr="008B3D8C" w:rsidRDefault="004C0366" w:rsidP="006F3D4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 xml:space="preserve">Виконання індивідуального завдання – від 5 до 20 балів. </w:t>
            </w:r>
            <w:r w:rsidR="006F3D43">
              <w:rPr>
                <w:rFonts w:ascii="Times New Roman" w:hAnsi="Times New Roman"/>
                <w:lang w:val="uk-UA" w:eastAsia="ar-SA"/>
              </w:rPr>
              <w:t xml:space="preserve">Враховуються: оригінальність ідеї, майстерність її втілення, дотримання професійних стандартів і етичних норм, </w:t>
            </w:r>
            <w:proofErr w:type="spellStart"/>
            <w:r w:rsidR="006F3D43">
              <w:rPr>
                <w:rFonts w:ascii="Times New Roman" w:hAnsi="Times New Roman"/>
                <w:lang w:val="uk-UA" w:eastAsia="ar-SA"/>
              </w:rPr>
              <w:t>мовна</w:t>
            </w:r>
            <w:proofErr w:type="spellEnd"/>
            <w:r w:rsidR="006F3D43">
              <w:rPr>
                <w:rFonts w:ascii="Times New Roman" w:hAnsi="Times New Roman"/>
                <w:lang w:val="uk-UA" w:eastAsia="ar-SA"/>
              </w:rPr>
              <w:t xml:space="preserve"> грамотність. </w:t>
            </w:r>
          </w:p>
        </w:tc>
        <w:tc>
          <w:tcPr>
            <w:tcW w:w="1181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20</w:t>
            </w:r>
          </w:p>
        </w:tc>
      </w:tr>
      <w:tr w:rsidR="004C0366" w:rsidRPr="000D70CF" w:rsidTr="008B3D8C">
        <w:tc>
          <w:tcPr>
            <w:tcW w:w="1226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Усього за підсумковий  семестровий контроль</w:t>
            </w:r>
          </w:p>
        </w:tc>
        <w:tc>
          <w:tcPr>
            <w:tcW w:w="7024" w:type="dxa"/>
            <w:gridSpan w:val="3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81" w:type="dxa"/>
          </w:tcPr>
          <w:p w:rsidR="004C0366" w:rsidRPr="008B3D8C" w:rsidRDefault="004C0366" w:rsidP="008B3D8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40</w:t>
            </w:r>
          </w:p>
        </w:tc>
      </w:tr>
    </w:tbl>
    <w:p w:rsidR="004C0366" w:rsidRDefault="004C0366" w:rsidP="008B3D8C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4C0366" w:rsidRDefault="004C0366">
      <w:pPr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br w:type="page"/>
      </w:r>
    </w:p>
    <w:p w:rsidR="004C0366" w:rsidRPr="008B3D8C" w:rsidRDefault="004C0366" w:rsidP="008B3D8C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4C0366" w:rsidRPr="008B3D8C" w:rsidRDefault="007721D8" w:rsidP="008B3D8C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  <w:r>
        <w:rPr>
          <w:rFonts w:ascii="Times New Roman" w:hAnsi="Times New Roman"/>
          <w:b/>
          <w:sz w:val="28"/>
          <w:szCs w:val="28"/>
          <w:lang w:val="uk-UA" w:eastAsia="ar-SA"/>
        </w:rPr>
        <w:t>9</w:t>
      </w:r>
      <w:r w:rsidR="004C0366" w:rsidRPr="008B3D8C">
        <w:rPr>
          <w:rFonts w:ascii="Times New Roman" w:hAnsi="Times New Roman"/>
          <w:b/>
          <w:sz w:val="28"/>
          <w:szCs w:val="28"/>
          <w:lang w:eastAsia="ar-SA"/>
        </w:rPr>
        <w:t>.</w:t>
      </w:r>
      <w:r w:rsidR="004C0366" w:rsidRPr="008B3D8C">
        <w:rPr>
          <w:rFonts w:ascii="Times New Roman" w:hAnsi="Times New Roman"/>
          <w:b/>
          <w:color w:val="FF0000"/>
          <w:sz w:val="28"/>
          <w:szCs w:val="28"/>
          <w:lang w:eastAsia="ar-SA"/>
        </w:rPr>
        <w:t xml:space="preserve"> </w:t>
      </w:r>
      <w:r w:rsidR="004C0366" w:rsidRPr="008B3D8C">
        <w:rPr>
          <w:rFonts w:ascii="Times New Roman" w:hAnsi="Times New Roman"/>
          <w:b/>
          <w:sz w:val="28"/>
          <w:szCs w:val="28"/>
          <w:lang w:eastAsia="ar-SA"/>
        </w:rPr>
        <w:t xml:space="preserve">Рекомендована </w:t>
      </w:r>
      <w:r w:rsidR="004C0366" w:rsidRPr="008B3D8C">
        <w:rPr>
          <w:rFonts w:ascii="Times New Roman" w:hAnsi="Times New Roman"/>
          <w:b/>
          <w:sz w:val="28"/>
          <w:szCs w:val="28"/>
          <w:lang w:val="uk-UA" w:eastAsia="ar-SA"/>
        </w:rPr>
        <w:t>література</w:t>
      </w:r>
    </w:p>
    <w:p w:rsidR="004C0366" w:rsidRPr="008B3D8C" w:rsidRDefault="004C0366" w:rsidP="008B3D8C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  <w:r w:rsidRPr="008B3D8C">
        <w:rPr>
          <w:rFonts w:ascii="Times New Roman" w:hAnsi="Times New Roman"/>
          <w:b/>
          <w:sz w:val="28"/>
          <w:szCs w:val="28"/>
          <w:lang w:val="uk-UA" w:eastAsia="ar-SA"/>
        </w:rPr>
        <w:t xml:space="preserve">Основна </w:t>
      </w:r>
    </w:p>
    <w:p w:rsidR="006F3D43" w:rsidRDefault="00313F41" w:rsidP="006F3D43">
      <w:pPr>
        <w:numPr>
          <w:ilvl w:val="0"/>
          <w:numId w:val="4"/>
        </w:numPr>
        <w:suppressAutoHyphens/>
        <w:spacing w:after="0" w:line="240" w:lineRule="auto"/>
        <w:ind w:left="708" w:hanging="34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6F3D43">
        <w:rPr>
          <w:rFonts w:ascii="Times New Roman" w:hAnsi="Times New Roman"/>
          <w:sz w:val="24"/>
          <w:szCs w:val="24"/>
          <w:lang w:val="uk-UA"/>
        </w:rPr>
        <w:t xml:space="preserve">Конфліктно-чутлива журналістика : короткий словник-довідник термінів і понять / уклад. Н. А. Виговська, Ю. В. Любченко, К. Г. </w:t>
      </w:r>
      <w:proofErr w:type="spellStart"/>
      <w:r w:rsidRPr="006F3D43">
        <w:rPr>
          <w:rFonts w:ascii="Times New Roman" w:hAnsi="Times New Roman"/>
          <w:sz w:val="24"/>
          <w:szCs w:val="24"/>
          <w:lang w:val="uk-UA"/>
        </w:rPr>
        <w:t>Сіріньок-Долгарьова</w:t>
      </w:r>
      <w:proofErr w:type="spellEnd"/>
      <w:r w:rsidRPr="006F3D43">
        <w:rPr>
          <w:rFonts w:ascii="Times New Roman" w:hAnsi="Times New Roman"/>
          <w:sz w:val="24"/>
          <w:szCs w:val="24"/>
          <w:lang w:val="uk-UA"/>
        </w:rPr>
        <w:t>. Запоріжжя : ЗНУ, 2019. 94 с.</w:t>
      </w:r>
    </w:p>
    <w:p w:rsidR="006F3D43" w:rsidRDefault="006F3D43" w:rsidP="006F3D43">
      <w:pPr>
        <w:numPr>
          <w:ilvl w:val="0"/>
          <w:numId w:val="9"/>
        </w:numPr>
        <w:suppressAutoHyphens/>
        <w:spacing w:after="0" w:line="240" w:lineRule="auto"/>
        <w:ind w:left="708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6F3D43">
        <w:rPr>
          <w:rFonts w:ascii="Times New Roman" w:hAnsi="Times New Roman"/>
          <w:sz w:val="24"/>
          <w:szCs w:val="24"/>
          <w:lang w:val="uk-UA"/>
        </w:rPr>
        <w:t xml:space="preserve">Права людини та мас-медіа в Україні. Збірник конспектів лекцій / За ред. І. </w:t>
      </w:r>
      <w:proofErr w:type="spellStart"/>
      <w:r w:rsidRPr="006F3D43">
        <w:rPr>
          <w:rFonts w:ascii="Times New Roman" w:hAnsi="Times New Roman"/>
          <w:sz w:val="24"/>
          <w:szCs w:val="24"/>
          <w:lang w:val="uk-UA"/>
        </w:rPr>
        <w:t>Виртосу</w:t>
      </w:r>
      <w:proofErr w:type="spellEnd"/>
      <w:r w:rsidRPr="006F3D43">
        <w:rPr>
          <w:rFonts w:ascii="Times New Roman" w:hAnsi="Times New Roman"/>
          <w:sz w:val="24"/>
          <w:szCs w:val="24"/>
          <w:lang w:val="uk-UA"/>
        </w:rPr>
        <w:t xml:space="preserve">, К. </w:t>
      </w:r>
      <w:proofErr w:type="spellStart"/>
      <w:r w:rsidRPr="006F3D43">
        <w:rPr>
          <w:rFonts w:ascii="Times New Roman" w:hAnsi="Times New Roman"/>
          <w:sz w:val="24"/>
          <w:szCs w:val="24"/>
          <w:lang w:val="uk-UA"/>
        </w:rPr>
        <w:t>Шендеровського</w:t>
      </w:r>
      <w:proofErr w:type="spellEnd"/>
      <w:r w:rsidRPr="006F3D43">
        <w:rPr>
          <w:rFonts w:ascii="Times New Roman" w:hAnsi="Times New Roman"/>
          <w:sz w:val="24"/>
          <w:szCs w:val="24"/>
          <w:lang w:val="uk-UA"/>
        </w:rPr>
        <w:t xml:space="preserve">. Київ : Інститут журналістики КНУ ім. Тараса Шевченка, 2018. 231 с. </w:t>
      </w:r>
    </w:p>
    <w:p w:rsidR="006F3D43" w:rsidRDefault="006F3D43" w:rsidP="006F3D43">
      <w:pPr>
        <w:numPr>
          <w:ilvl w:val="0"/>
          <w:numId w:val="9"/>
        </w:numPr>
        <w:suppressAutoHyphens/>
        <w:spacing w:after="0" w:line="240" w:lineRule="auto"/>
        <w:ind w:left="708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6F3D43">
        <w:rPr>
          <w:rFonts w:ascii="Times New Roman" w:hAnsi="Times New Roman"/>
          <w:sz w:val="24"/>
          <w:szCs w:val="24"/>
          <w:lang w:val="uk-UA"/>
        </w:rPr>
        <w:t xml:space="preserve">Права людини та мас-медіа в Україні. Збірник конспектів лекцій / За ред. І. </w:t>
      </w:r>
      <w:proofErr w:type="spellStart"/>
      <w:r w:rsidRPr="006F3D43">
        <w:rPr>
          <w:rFonts w:ascii="Times New Roman" w:hAnsi="Times New Roman"/>
          <w:sz w:val="24"/>
          <w:szCs w:val="24"/>
          <w:lang w:val="uk-UA"/>
        </w:rPr>
        <w:t>Виртосу</w:t>
      </w:r>
      <w:proofErr w:type="spellEnd"/>
      <w:r w:rsidRPr="006F3D43">
        <w:rPr>
          <w:rFonts w:ascii="Times New Roman" w:hAnsi="Times New Roman"/>
          <w:sz w:val="24"/>
          <w:szCs w:val="24"/>
          <w:lang w:val="uk-UA"/>
        </w:rPr>
        <w:t xml:space="preserve">, К. </w:t>
      </w:r>
      <w:proofErr w:type="spellStart"/>
      <w:r w:rsidRPr="006F3D43">
        <w:rPr>
          <w:rFonts w:ascii="Times New Roman" w:hAnsi="Times New Roman"/>
          <w:sz w:val="24"/>
          <w:szCs w:val="24"/>
          <w:lang w:val="uk-UA"/>
        </w:rPr>
        <w:t>Шендеровського</w:t>
      </w:r>
      <w:proofErr w:type="spellEnd"/>
      <w:r w:rsidRPr="006F3D43">
        <w:rPr>
          <w:rFonts w:ascii="Times New Roman" w:hAnsi="Times New Roman"/>
          <w:sz w:val="24"/>
          <w:szCs w:val="24"/>
          <w:lang w:val="uk-UA"/>
        </w:rPr>
        <w:t>. Київ : Інститут журналістики КНУ імені Тараса Шевченка, 2020. Частина 2. 328 с.</w:t>
      </w:r>
    </w:p>
    <w:p w:rsidR="006F3D43" w:rsidRPr="006F3D43" w:rsidRDefault="006F3D43" w:rsidP="006F3D43">
      <w:pPr>
        <w:numPr>
          <w:ilvl w:val="0"/>
          <w:numId w:val="9"/>
        </w:numPr>
        <w:suppressAutoHyphens/>
        <w:spacing w:after="0" w:line="240" w:lineRule="auto"/>
        <w:ind w:left="708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6F3D43">
        <w:rPr>
          <w:rFonts w:ascii="Times New Roman" w:hAnsi="Times New Roman"/>
          <w:sz w:val="24"/>
          <w:szCs w:val="24"/>
          <w:lang w:val="uk-UA"/>
        </w:rPr>
        <w:t xml:space="preserve">Права людини та мас-медіа в Україні. Збірник конспектів лекцій / За ред. І. </w:t>
      </w:r>
      <w:proofErr w:type="spellStart"/>
      <w:r w:rsidRPr="006F3D43">
        <w:rPr>
          <w:rFonts w:ascii="Times New Roman" w:hAnsi="Times New Roman"/>
          <w:sz w:val="24"/>
          <w:szCs w:val="24"/>
          <w:lang w:val="uk-UA"/>
        </w:rPr>
        <w:t>Виртосу</w:t>
      </w:r>
      <w:proofErr w:type="spellEnd"/>
      <w:r w:rsidRPr="006F3D43">
        <w:rPr>
          <w:rFonts w:ascii="Times New Roman" w:hAnsi="Times New Roman"/>
          <w:sz w:val="24"/>
          <w:szCs w:val="24"/>
          <w:lang w:val="uk-UA"/>
        </w:rPr>
        <w:t xml:space="preserve">, К. </w:t>
      </w:r>
      <w:proofErr w:type="spellStart"/>
      <w:r w:rsidRPr="006F3D43">
        <w:rPr>
          <w:rFonts w:ascii="Times New Roman" w:hAnsi="Times New Roman"/>
          <w:sz w:val="24"/>
          <w:szCs w:val="24"/>
          <w:lang w:val="uk-UA"/>
        </w:rPr>
        <w:t>Шендеровського</w:t>
      </w:r>
      <w:proofErr w:type="spellEnd"/>
      <w:r w:rsidRPr="006F3D43">
        <w:rPr>
          <w:rFonts w:ascii="Times New Roman" w:hAnsi="Times New Roman"/>
          <w:sz w:val="24"/>
          <w:szCs w:val="24"/>
          <w:lang w:val="uk-UA"/>
        </w:rPr>
        <w:t>. Київ : Інститут журналістики КНУ імені Тараса Шевченка, 2021. Частина 3. 354 с.</w:t>
      </w:r>
    </w:p>
    <w:p w:rsidR="004C0366" w:rsidRPr="004F773E" w:rsidRDefault="004C0366" w:rsidP="00313F41">
      <w:pPr>
        <w:suppressAutoHyphens/>
        <w:spacing w:after="20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  <w:lang w:val="uk-UA" w:eastAsia="ar-SA"/>
        </w:rPr>
      </w:pPr>
    </w:p>
    <w:p w:rsidR="004C0366" w:rsidRPr="004F773E" w:rsidRDefault="004C0366" w:rsidP="008B3D8C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4F773E">
        <w:rPr>
          <w:rFonts w:ascii="Times New Roman" w:hAnsi="Times New Roman"/>
          <w:b/>
          <w:sz w:val="24"/>
          <w:szCs w:val="24"/>
          <w:lang w:val="uk-UA" w:eastAsia="ru-RU"/>
        </w:rPr>
        <w:t>Додаткова</w:t>
      </w:r>
    </w:p>
    <w:p w:rsidR="009B4B32" w:rsidRDefault="009B4B32" w:rsidP="00ED6809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B4B32">
        <w:rPr>
          <w:rFonts w:ascii="Times New Roman" w:hAnsi="Times New Roman"/>
          <w:sz w:val="24"/>
          <w:szCs w:val="24"/>
          <w:lang w:val="uk-UA" w:eastAsia="ru-RU"/>
        </w:rPr>
        <w:t>Бойчук М. А. Влада і громадянське суспільство: механізми взаємодії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Pr="009B4B32">
        <w:rPr>
          <w:rFonts w:ascii="Times New Roman" w:hAnsi="Times New Roman"/>
          <w:sz w:val="24"/>
          <w:szCs w:val="24"/>
          <w:lang w:val="uk-UA" w:eastAsia="ru-RU"/>
        </w:rPr>
        <w:t xml:space="preserve">: монографія. </w:t>
      </w:r>
      <w:proofErr w:type="spellStart"/>
      <w:proofErr w:type="gramStart"/>
      <w:r w:rsidRPr="009B4B32">
        <w:rPr>
          <w:rFonts w:ascii="Times New Roman" w:hAnsi="Times New Roman"/>
          <w:sz w:val="24"/>
          <w:szCs w:val="24"/>
          <w:lang w:eastAsia="ru-RU"/>
        </w:rPr>
        <w:t>Київ</w:t>
      </w:r>
      <w:proofErr w:type="spellEnd"/>
      <w:r w:rsidRPr="009B4B32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9B4B32">
        <w:rPr>
          <w:rFonts w:ascii="Times New Roman" w:hAnsi="Times New Roman"/>
          <w:sz w:val="24"/>
          <w:szCs w:val="24"/>
          <w:lang w:eastAsia="ru-RU"/>
        </w:rPr>
        <w:t xml:space="preserve"> Вид-во НПУ </w:t>
      </w:r>
      <w:proofErr w:type="spellStart"/>
      <w:r w:rsidRPr="009B4B32">
        <w:rPr>
          <w:rFonts w:ascii="Times New Roman" w:hAnsi="Times New Roman"/>
          <w:sz w:val="24"/>
          <w:szCs w:val="24"/>
          <w:lang w:eastAsia="ru-RU"/>
        </w:rPr>
        <w:t>імені</w:t>
      </w:r>
      <w:proofErr w:type="spellEnd"/>
      <w:r w:rsidRPr="009B4B32">
        <w:rPr>
          <w:rFonts w:ascii="Times New Roman" w:hAnsi="Times New Roman"/>
          <w:sz w:val="24"/>
          <w:szCs w:val="24"/>
          <w:lang w:eastAsia="ru-RU"/>
        </w:rPr>
        <w:t xml:space="preserve">. М. П. </w:t>
      </w:r>
      <w:proofErr w:type="spellStart"/>
      <w:r w:rsidRPr="009B4B32">
        <w:rPr>
          <w:rFonts w:ascii="Times New Roman" w:hAnsi="Times New Roman"/>
          <w:sz w:val="24"/>
          <w:szCs w:val="24"/>
          <w:lang w:eastAsia="ru-RU"/>
        </w:rPr>
        <w:t>Драгоманова</w:t>
      </w:r>
      <w:proofErr w:type="spellEnd"/>
      <w:r w:rsidRPr="009B4B32">
        <w:rPr>
          <w:rFonts w:ascii="Times New Roman" w:hAnsi="Times New Roman"/>
          <w:sz w:val="24"/>
          <w:szCs w:val="24"/>
          <w:lang w:eastAsia="ru-RU"/>
        </w:rPr>
        <w:t>, 2007. 211 с.</w:t>
      </w:r>
    </w:p>
    <w:p w:rsidR="00ED6809" w:rsidRPr="00ED6809" w:rsidRDefault="00ED6809" w:rsidP="00ED6809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Габермас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Ю.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Структурні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перетворення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у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сфері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відкритости</w:t>
      </w:r>
      <w:proofErr w:type="spellEnd"/>
      <w:r w:rsidR="00313F41">
        <w:rPr>
          <w:rFonts w:ascii="Times New Roman" w:hAnsi="Times New Roman"/>
          <w:sz w:val="24"/>
          <w:szCs w:val="24"/>
          <w:lang w:val="uk-UA" w:eastAsia="ru-RU"/>
        </w:rPr>
        <w:t>:</w:t>
      </w:r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дослідження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категорії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громадянське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суспільство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ED6809">
        <w:rPr>
          <w:rFonts w:ascii="Times New Roman" w:hAnsi="Times New Roman"/>
          <w:sz w:val="24"/>
          <w:szCs w:val="24"/>
          <w:lang w:eastAsia="ru-RU"/>
        </w:rPr>
        <w:t>Львів</w:t>
      </w:r>
      <w:proofErr w:type="spellEnd"/>
      <w:r w:rsidR="00313F41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Pr="00ED6809">
        <w:rPr>
          <w:rFonts w:ascii="Times New Roman" w:hAnsi="Times New Roman"/>
          <w:sz w:val="24"/>
          <w:szCs w:val="24"/>
          <w:lang w:eastAsia="ru-RU"/>
        </w:rPr>
        <w:t>:</w:t>
      </w:r>
      <w:proofErr w:type="gram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Літопис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>, 2000. 319 с.</w:t>
      </w:r>
    </w:p>
    <w:p w:rsidR="00ED6809" w:rsidRPr="00ED6809" w:rsidRDefault="00ED6809" w:rsidP="00ED6809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D6809">
        <w:rPr>
          <w:rFonts w:ascii="Times New Roman" w:hAnsi="Times New Roman"/>
          <w:sz w:val="24"/>
          <w:szCs w:val="24"/>
          <w:lang w:eastAsia="ru-RU"/>
        </w:rPr>
        <w:t>Гончаренк</w:t>
      </w:r>
      <w:r w:rsidR="000521E6">
        <w:rPr>
          <w:rFonts w:ascii="Times New Roman" w:hAnsi="Times New Roman"/>
          <w:sz w:val="24"/>
          <w:szCs w:val="24"/>
          <w:lang w:eastAsia="ru-RU"/>
        </w:rPr>
        <w:t xml:space="preserve">о О. М. Права </w:t>
      </w:r>
      <w:proofErr w:type="spellStart"/>
      <w:r w:rsidR="000521E6">
        <w:rPr>
          <w:rFonts w:ascii="Times New Roman" w:hAnsi="Times New Roman"/>
          <w:sz w:val="24"/>
          <w:szCs w:val="24"/>
          <w:lang w:eastAsia="ru-RU"/>
        </w:rPr>
        <w:t>людини</w:t>
      </w:r>
      <w:proofErr w:type="spellEnd"/>
      <w:r w:rsidR="000521E6">
        <w:rPr>
          <w:rFonts w:ascii="Times New Roman" w:hAnsi="Times New Roman"/>
          <w:sz w:val="24"/>
          <w:szCs w:val="24"/>
          <w:lang w:eastAsia="ru-RU"/>
        </w:rPr>
        <w:t xml:space="preserve"> в </w:t>
      </w:r>
      <w:proofErr w:type="spellStart"/>
      <w:proofErr w:type="gramStart"/>
      <w:r w:rsidR="000521E6">
        <w:rPr>
          <w:rFonts w:ascii="Times New Roman" w:hAnsi="Times New Roman"/>
          <w:sz w:val="24"/>
          <w:szCs w:val="24"/>
          <w:lang w:eastAsia="ru-RU"/>
        </w:rPr>
        <w:t>Україні</w:t>
      </w:r>
      <w:proofErr w:type="spellEnd"/>
      <w:r w:rsidR="000521E6">
        <w:rPr>
          <w:rFonts w:ascii="Times New Roman" w:hAnsi="Times New Roman"/>
          <w:sz w:val="24"/>
          <w:szCs w:val="24"/>
          <w:lang w:val="uk-UA" w:eastAsia="ru-RU"/>
        </w:rPr>
        <w:t xml:space="preserve"> :</w:t>
      </w:r>
      <w:proofErr w:type="gramEnd"/>
      <w:r w:rsidR="000521E6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proofErr w:type="spellStart"/>
      <w:r w:rsidR="000521E6">
        <w:rPr>
          <w:rFonts w:ascii="Times New Roman" w:hAnsi="Times New Roman"/>
          <w:sz w:val="24"/>
          <w:szCs w:val="24"/>
          <w:lang w:val="uk-UA" w:eastAsia="ru-RU"/>
        </w:rPr>
        <w:t>навч</w:t>
      </w:r>
      <w:proofErr w:type="spellEnd"/>
      <w:r w:rsidR="000521E6">
        <w:rPr>
          <w:rFonts w:ascii="Times New Roman" w:hAnsi="Times New Roman"/>
          <w:sz w:val="24"/>
          <w:szCs w:val="24"/>
          <w:lang w:val="uk-UA" w:eastAsia="ru-RU"/>
        </w:rPr>
        <w:t xml:space="preserve">. </w:t>
      </w:r>
      <w:proofErr w:type="spellStart"/>
      <w:r w:rsidR="000521E6">
        <w:rPr>
          <w:rFonts w:ascii="Times New Roman" w:hAnsi="Times New Roman"/>
          <w:sz w:val="24"/>
          <w:szCs w:val="24"/>
          <w:lang w:val="uk-UA" w:eastAsia="ru-RU"/>
        </w:rPr>
        <w:t>посіб</w:t>
      </w:r>
      <w:proofErr w:type="spellEnd"/>
      <w:r w:rsidR="000521E6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ED6809">
        <w:rPr>
          <w:rFonts w:ascii="Times New Roman" w:hAnsi="Times New Roman"/>
          <w:sz w:val="24"/>
          <w:szCs w:val="24"/>
          <w:lang w:eastAsia="ru-RU"/>
        </w:rPr>
        <w:t>Київ</w:t>
      </w:r>
      <w:proofErr w:type="spellEnd"/>
      <w:r w:rsidR="00313F41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Pr="00ED6809">
        <w:rPr>
          <w:rFonts w:ascii="Times New Roman" w:hAnsi="Times New Roman"/>
          <w:sz w:val="24"/>
          <w:szCs w:val="24"/>
          <w:lang w:eastAsia="ru-RU"/>
        </w:rPr>
        <w:t>:</w:t>
      </w:r>
      <w:proofErr w:type="gram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Знання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>, 2008. 180 с.</w:t>
      </w:r>
    </w:p>
    <w:p w:rsidR="00ED6809" w:rsidRPr="00ED6809" w:rsidRDefault="00ED6809" w:rsidP="00ED6809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D6809">
        <w:rPr>
          <w:rFonts w:ascii="Times New Roman" w:hAnsi="Times New Roman"/>
          <w:sz w:val="24"/>
          <w:szCs w:val="24"/>
          <w:lang w:eastAsia="ru-RU"/>
        </w:rPr>
        <w:t xml:space="preserve">Гриценко О.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Суспільство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, держава, </w:t>
      </w:r>
      <w:proofErr w:type="spellStart"/>
      <w:proofErr w:type="gramStart"/>
      <w:r w:rsidRPr="00ED6809">
        <w:rPr>
          <w:rFonts w:ascii="Times New Roman" w:hAnsi="Times New Roman"/>
          <w:sz w:val="24"/>
          <w:szCs w:val="24"/>
          <w:lang w:eastAsia="ru-RU"/>
        </w:rPr>
        <w:t>інформація</w:t>
      </w:r>
      <w:proofErr w:type="spellEnd"/>
      <w:r w:rsidR="000521E6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Pr="00ED6809">
        <w:rPr>
          <w:rFonts w:ascii="Times New Roman" w:hAnsi="Times New Roman"/>
          <w:sz w:val="24"/>
          <w:szCs w:val="24"/>
          <w:lang w:eastAsia="ru-RU"/>
        </w:rPr>
        <w:t>:</w:t>
      </w:r>
      <w:proofErr w:type="gram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підручник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ED6809">
        <w:rPr>
          <w:rFonts w:ascii="Times New Roman" w:hAnsi="Times New Roman"/>
          <w:sz w:val="24"/>
          <w:szCs w:val="24"/>
          <w:lang w:eastAsia="ru-RU"/>
        </w:rPr>
        <w:t>Київ</w:t>
      </w:r>
      <w:proofErr w:type="spellEnd"/>
      <w:r w:rsidR="00313F41">
        <w:rPr>
          <w:rFonts w:ascii="Times New Roman" w:hAnsi="Times New Roman"/>
          <w:sz w:val="24"/>
          <w:szCs w:val="24"/>
          <w:lang w:val="uk-UA" w:eastAsia="ru-RU"/>
        </w:rPr>
        <w:t xml:space="preserve"> :</w:t>
      </w:r>
      <w:proofErr w:type="gram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Київський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національний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університет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імені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Т.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Шевченка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>, 1999. 627 с.</w:t>
      </w:r>
    </w:p>
    <w:p w:rsidR="00ED6809" w:rsidRDefault="00ED6809" w:rsidP="00ED6809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Ґендерний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підхід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історія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, культура,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суспільство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/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Під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ред.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Ліліани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Гентош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Оксани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Кісь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ED6809">
        <w:rPr>
          <w:rFonts w:ascii="Times New Roman" w:hAnsi="Times New Roman"/>
          <w:sz w:val="24"/>
          <w:szCs w:val="24"/>
          <w:lang w:eastAsia="ru-RU"/>
        </w:rPr>
        <w:t>Львів</w:t>
      </w:r>
      <w:proofErr w:type="spellEnd"/>
      <w:r w:rsidR="00313F41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Pr="00ED6809">
        <w:rPr>
          <w:rFonts w:ascii="Times New Roman" w:hAnsi="Times New Roman"/>
          <w:sz w:val="24"/>
          <w:szCs w:val="24"/>
          <w:lang w:eastAsia="ru-RU"/>
        </w:rPr>
        <w:t>:</w:t>
      </w:r>
      <w:proofErr w:type="gram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ВНТЛ-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Класика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>, 2003. 250 с.</w:t>
      </w:r>
    </w:p>
    <w:p w:rsidR="00ED6809" w:rsidRPr="00ED6809" w:rsidRDefault="00ED6809" w:rsidP="00ED6809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Данільян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В. О.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Інформаційне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суспільство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та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перспективи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його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розвитку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в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Україні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(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cоціально-філософський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аналіз</w:t>
      </w:r>
      <w:proofErr w:type="spellEnd"/>
      <w:proofErr w:type="gramStart"/>
      <w:r w:rsidRPr="00ED6809">
        <w:rPr>
          <w:rFonts w:ascii="Times New Roman" w:hAnsi="Times New Roman"/>
          <w:sz w:val="24"/>
          <w:szCs w:val="24"/>
          <w:lang w:eastAsia="ru-RU"/>
        </w:rPr>
        <w:t>)</w:t>
      </w:r>
      <w:r w:rsidR="000521E6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Pr="00ED6809">
        <w:rPr>
          <w:rFonts w:ascii="Times New Roman" w:hAnsi="Times New Roman"/>
          <w:sz w:val="24"/>
          <w:szCs w:val="24"/>
          <w:lang w:eastAsia="ru-RU"/>
        </w:rPr>
        <w:t>:</w:t>
      </w:r>
      <w:proofErr w:type="gram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монографія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ED6809">
        <w:rPr>
          <w:rFonts w:ascii="Times New Roman" w:hAnsi="Times New Roman"/>
          <w:sz w:val="24"/>
          <w:szCs w:val="24"/>
          <w:lang w:eastAsia="ru-RU"/>
        </w:rPr>
        <w:t>Харків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Право, 2008. 184 с.</w:t>
      </w:r>
    </w:p>
    <w:p w:rsidR="00ED6809" w:rsidRPr="00ED6809" w:rsidRDefault="00ED6809" w:rsidP="00ED6809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D6809">
        <w:rPr>
          <w:rFonts w:ascii="Times New Roman" w:hAnsi="Times New Roman"/>
          <w:sz w:val="24"/>
          <w:szCs w:val="24"/>
          <w:lang w:eastAsia="ru-RU"/>
        </w:rPr>
        <w:t xml:space="preserve">Держава і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громадянське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суспільство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в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Україні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пошук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концепції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співпраці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аналітична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доповідь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/ за ред. О. М.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Майбороди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ED6809">
        <w:rPr>
          <w:rFonts w:ascii="Times New Roman" w:hAnsi="Times New Roman"/>
          <w:sz w:val="24"/>
          <w:szCs w:val="24"/>
          <w:lang w:eastAsia="ru-RU"/>
        </w:rPr>
        <w:t>Київ</w:t>
      </w:r>
      <w:proofErr w:type="spellEnd"/>
      <w:r w:rsidR="00313F41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Pr="00ED6809">
        <w:rPr>
          <w:rFonts w:ascii="Times New Roman" w:hAnsi="Times New Roman"/>
          <w:sz w:val="24"/>
          <w:szCs w:val="24"/>
          <w:lang w:eastAsia="ru-RU"/>
        </w:rPr>
        <w:t>:</w:t>
      </w:r>
      <w:proofErr w:type="gram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ІПіЕНД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ім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І.Ф.Кураса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HAH України, 2013. 376 с.</w:t>
      </w:r>
    </w:p>
    <w:p w:rsidR="00ED6809" w:rsidRPr="00ED6809" w:rsidRDefault="00ED6809" w:rsidP="00ED6809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Катаєв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С. Л.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Сучасне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українське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ED6809">
        <w:rPr>
          <w:rFonts w:ascii="Times New Roman" w:hAnsi="Times New Roman"/>
          <w:sz w:val="24"/>
          <w:szCs w:val="24"/>
          <w:lang w:eastAsia="ru-RU"/>
        </w:rPr>
        <w:t>суспільство</w:t>
      </w:r>
      <w:proofErr w:type="spellEnd"/>
      <w:r w:rsidR="009B4B32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Pr="00ED6809">
        <w:rPr>
          <w:rFonts w:ascii="Times New Roman" w:hAnsi="Times New Roman"/>
          <w:sz w:val="24"/>
          <w:szCs w:val="24"/>
          <w:lang w:eastAsia="ru-RU"/>
        </w:rPr>
        <w:t>:</w:t>
      </w:r>
      <w:proofErr w:type="gram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навч</w:t>
      </w:r>
      <w:proofErr w:type="spellEnd"/>
      <w:r w:rsidR="009B4B32">
        <w:rPr>
          <w:rFonts w:ascii="Times New Roman" w:hAnsi="Times New Roman"/>
          <w:sz w:val="24"/>
          <w:szCs w:val="24"/>
          <w:lang w:val="uk-UA" w:eastAsia="ru-RU"/>
        </w:rPr>
        <w:t>.</w:t>
      </w:r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посіб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ED6809">
        <w:rPr>
          <w:rFonts w:ascii="Times New Roman" w:hAnsi="Times New Roman"/>
          <w:sz w:val="24"/>
          <w:szCs w:val="24"/>
          <w:lang w:eastAsia="ru-RU"/>
        </w:rPr>
        <w:t>Київ</w:t>
      </w:r>
      <w:proofErr w:type="spellEnd"/>
      <w:r w:rsidR="00313F41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Pr="00ED6809">
        <w:rPr>
          <w:rFonts w:ascii="Times New Roman" w:hAnsi="Times New Roman"/>
          <w:sz w:val="24"/>
          <w:szCs w:val="24"/>
          <w:lang w:eastAsia="ru-RU"/>
        </w:rPr>
        <w:t>:</w:t>
      </w:r>
      <w:proofErr w:type="gram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Центр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навчальної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літератури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>, 2006. 200 с.</w:t>
      </w:r>
    </w:p>
    <w:p w:rsidR="00ED6809" w:rsidRPr="00ED6809" w:rsidRDefault="00ED6809" w:rsidP="00ED6809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Колодій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А. М. Права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людини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і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громадянина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в </w:t>
      </w:r>
      <w:proofErr w:type="spellStart"/>
      <w:proofErr w:type="gramStart"/>
      <w:r w:rsidRPr="00ED6809">
        <w:rPr>
          <w:rFonts w:ascii="Times New Roman" w:hAnsi="Times New Roman"/>
          <w:sz w:val="24"/>
          <w:szCs w:val="24"/>
          <w:lang w:eastAsia="ru-RU"/>
        </w:rPr>
        <w:t>Україні</w:t>
      </w:r>
      <w:proofErr w:type="spellEnd"/>
      <w:r w:rsidR="009B4B32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Pr="00ED6809">
        <w:rPr>
          <w:rFonts w:ascii="Times New Roman" w:hAnsi="Times New Roman"/>
          <w:sz w:val="24"/>
          <w:szCs w:val="24"/>
          <w:lang w:eastAsia="ru-RU"/>
        </w:rPr>
        <w:t>:</w:t>
      </w:r>
      <w:proofErr w:type="gram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навч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пос</w:t>
      </w:r>
      <w:r w:rsidR="009B4B32">
        <w:rPr>
          <w:rFonts w:ascii="Times New Roman" w:hAnsi="Times New Roman"/>
          <w:sz w:val="24"/>
          <w:szCs w:val="24"/>
          <w:lang w:val="uk-UA" w:eastAsia="ru-RU"/>
        </w:rPr>
        <w:t>іб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Київ</w:t>
      </w:r>
      <w:proofErr w:type="spellEnd"/>
      <w:r w:rsidR="00313F41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Pr="00ED6809">
        <w:rPr>
          <w:rFonts w:ascii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Юрінком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Інтер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>, 2004. 336 с.</w:t>
      </w:r>
    </w:p>
    <w:p w:rsidR="00ED6809" w:rsidRDefault="00ED6809" w:rsidP="00ED6809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Масова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культура і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національно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-культурна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ідентичність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в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добу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ED6809">
        <w:rPr>
          <w:rFonts w:ascii="Times New Roman" w:hAnsi="Times New Roman"/>
          <w:sz w:val="24"/>
          <w:szCs w:val="24"/>
          <w:lang w:eastAsia="ru-RU"/>
        </w:rPr>
        <w:t>глобалізації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монографія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ED6809">
        <w:rPr>
          <w:rFonts w:ascii="Times New Roman" w:hAnsi="Times New Roman"/>
          <w:sz w:val="24"/>
          <w:szCs w:val="24"/>
          <w:lang w:eastAsia="ru-RU"/>
        </w:rPr>
        <w:t>Київ</w:t>
      </w:r>
      <w:proofErr w:type="spellEnd"/>
      <w:r w:rsidR="00313F41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Pr="00ED6809">
        <w:rPr>
          <w:rFonts w:ascii="Times New Roman" w:hAnsi="Times New Roman"/>
          <w:sz w:val="24"/>
          <w:szCs w:val="24"/>
          <w:lang w:eastAsia="ru-RU"/>
        </w:rPr>
        <w:t>:</w:t>
      </w:r>
      <w:proofErr w:type="gram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Нац. акад.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керівних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кадрів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культури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і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мистецтв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>, 2016. 224 с.</w:t>
      </w:r>
    </w:p>
    <w:p w:rsidR="00ED6809" w:rsidRDefault="00ED6809" w:rsidP="00ED6809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Медіа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та права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дитини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посібник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для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журналістів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створений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самими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журналістами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/ пер. О.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Зелінська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; 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керівник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про</w:t>
      </w:r>
      <w:r w:rsidR="00F650EC">
        <w:rPr>
          <w:rFonts w:ascii="Times New Roman" w:hAnsi="Times New Roman"/>
          <w:sz w:val="24"/>
          <w:szCs w:val="24"/>
          <w:lang w:val="uk-UA" w:eastAsia="ru-RU"/>
        </w:rPr>
        <w:t>є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кту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А. Кулаков. </w:t>
      </w:r>
      <w:proofErr w:type="spellStart"/>
      <w:proofErr w:type="gramStart"/>
      <w:r w:rsidRPr="00ED6809">
        <w:rPr>
          <w:rFonts w:ascii="Times New Roman" w:hAnsi="Times New Roman"/>
          <w:sz w:val="24"/>
          <w:szCs w:val="24"/>
          <w:lang w:eastAsia="ru-RU"/>
        </w:rPr>
        <w:t>Київ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ED6809">
        <w:rPr>
          <w:rFonts w:ascii="Times New Roman" w:hAnsi="Times New Roman"/>
          <w:sz w:val="24"/>
          <w:szCs w:val="24"/>
          <w:lang w:eastAsia="ru-RU"/>
        </w:rPr>
        <w:t xml:space="preserve"> [</w:t>
      </w:r>
      <w:proofErr w:type="spellStart"/>
      <w:r w:rsidRPr="00ED6809">
        <w:rPr>
          <w:rFonts w:ascii="Times New Roman" w:hAnsi="Times New Roman"/>
          <w:sz w:val="24"/>
          <w:szCs w:val="24"/>
          <w:lang w:eastAsia="ru-RU"/>
        </w:rPr>
        <w:t>б.в</w:t>
      </w:r>
      <w:proofErr w:type="spellEnd"/>
      <w:r w:rsidRPr="00ED6809">
        <w:rPr>
          <w:rFonts w:ascii="Times New Roman" w:hAnsi="Times New Roman"/>
          <w:sz w:val="24"/>
          <w:szCs w:val="24"/>
          <w:lang w:eastAsia="ru-RU"/>
        </w:rPr>
        <w:t>.], 2009. 64 с.</w:t>
      </w:r>
    </w:p>
    <w:p w:rsidR="004C0366" w:rsidRPr="004F773E" w:rsidRDefault="004C0366" w:rsidP="005E249A">
      <w:pPr>
        <w:numPr>
          <w:ilvl w:val="0"/>
          <w:numId w:val="2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/>
          <w:snapToGrid w:val="0"/>
          <w:sz w:val="24"/>
          <w:szCs w:val="24"/>
          <w:lang w:val="uk-UA" w:eastAsia="ru-RU"/>
        </w:rPr>
      </w:pPr>
      <w:r w:rsidRPr="004F773E">
        <w:rPr>
          <w:rFonts w:ascii="Times New Roman" w:hAnsi="Times New Roman"/>
          <w:snapToGrid w:val="0"/>
          <w:sz w:val="24"/>
          <w:szCs w:val="24"/>
          <w:lang w:val="uk-UA" w:eastAsia="ru-RU"/>
        </w:rPr>
        <w:t>Нагорна Л. Національна ідентичність в Україні</w:t>
      </w:r>
      <w:r w:rsidR="00F650EC">
        <w:rPr>
          <w:rFonts w:ascii="Times New Roman" w:hAnsi="Times New Roman"/>
          <w:snapToGrid w:val="0"/>
          <w:sz w:val="24"/>
          <w:szCs w:val="24"/>
          <w:lang w:val="uk-UA" w:eastAsia="ru-RU"/>
        </w:rPr>
        <w:t xml:space="preserve"> </w:t>
      </w:r>
      <w:r w:rsidRPr="004F773E">
        <w:rPr>
          <w:rFonts w:ascii="Times New Roman" w:hAnsi="Times New Roman"/>
          <w:snapToGrid w:val="0"/>
          <w:sz w:val="24"/>
          <w:szCs w:val="24"/>
          <w:lang w:val="uk-UA" w:eastAsia="ru-RU"/>
        </w:rPr>
        <w:t>: монографія. Київ</w:t>
      </w:r>
      <w:r w:rsidR="00313F41">
        <w:rPr>
          <w:rFonts w:ascii="Times New Roman" w:hAnsi="Times New Roman"/>
          <w:snapToGrid w:val="0"/>
          <w:sz w:val="24"/>
          <w:szCs w:val="24"/>
          <w:lang w:val="uk-UA" w:eastAsia="ru-RU"/>
        </w:rPr>
        <w:t xml:space="preserve"> </w:t>
      </w:r>
      <w:r w:rsidRPr="004F773E">
        <w:rPr>
          <w:rFonts w:ascii="Times New Roman" w:hAnsi="Times New Roman"/>
          <w:snapToGrid w:val="0"/>
          <w:sz w:val="24"/>
          <w:szCs w:val="24"/>
          <w:lang w:val="uk-UA" w:eastAsia="ru-RU"/>
        </w:rPr>
        <w:t>: Ін-т політичних та етнонаціональних досліджень НАН України, 2002. 272 с.</w:t>
      </w:r>
    </w:p>
    <w:p w:rsidR="004C0366" w:rsidRPr="004F773E" w:rsidRDefault="004C0366" w:rsidP="005E249A">
      <w:pPr>
        <w:numPr>
          <w:ilvl w:val="0"/>
          <w:numId w:val="2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/>
          <w:snapToGrid w:val="0"/>
          <w:sz w:val="24"/>
          <w:szCs w:val="24"/>
          <w:lang w:val="uk-UA" w:eastAsia="ru-RU"/>
        </w:rPr>
      </w:pPr>
      <w:r w:rsidRPr="004F773E">
        <w:rPr>
          <w:rFonts w:ascii="Times New Roman" w:hAnsi="Times New Roman"/>
          <w:snapToGrid w:val="0"/>
          <w:sz w:val="24"/>
          <w:szCs w:val="24"/>
          <w:lang w:val="uk-UA" w:eastAsia="ru-RU"/>
        </w:rPr>
        <w:t>Нагорна Л. Регіональна ідентичність: український контекст</w:t>
      </w:r>
      <w:r w:rsidR="00F650EC">
        <w:rPr>
          <w:rFonts w:ascii="Times New Roman" w:hAnsi="Times New Roman"/>
          <w:snapToGrid w:val="0"/>
          <w:sz w:val="24"/>
          <w:szCs w:val="24"/>
          <w:lang w:val="uk-UA" w:eastAsia="ru-RU"/>
        </w:rPr>
        <w:t xml:space="preserve"> </w:t>
      </w:r>
      <w:r w:rsidRPr="004F773E">
        <w:rPr>
          <w:rFonts w:ascii="Times New Roman" w:hAnsi="Times New Roman"/>
          <w:snapToGrid w:val="0"/>
          <w:sz w:val="24"/>
          <w:szCs w:val="24"/>
          <w:lang w:val="uk-UA" w:eastAsia="ru-RU"/>
        </w:rPr>
        <w:t>: монографія. Київ</w:t>
      </w:r>
      <w:r w:rsidR="00313F41">
        <w:rPr>
          <w:rFonts w:ascii="Times New Roman" w:hAnsi="Times New Roman"/>
          <w:snapToGrid w:val="0"/>
          <w:sz w:val="24"/>
          <w:szCs w:val="24"/>
          <w:lang w:val="uk-UA" w:eastAsia="ru-RU"/>
        </w:rPr>
        <w:t xml:space="preserve"> </w:t>
      </w:r>
      <w:r w:rsidRPr="004F773E">
        <w:rPr>
          <w:rFonts w:ascii="Times New Roman" w:hAnsi="Times New Roman"/>
          <w:snapToGrid w:val="0"/>
          <w:sz w:val="24"/>
          <w:szCs w:val="24"/>
          <w:lang w:val="uk-UA" w:eastAsia="ru-RU"/>
        </w:rPr>
        <w:t xml:space="preserve">: </w:t>
      </w:r>
      <w:proofErr w:type="spellStart"/>
      <w:r w:rsidRPr="004F773E">
        <w:rPr>
          <w:rFonts w:ascii="Times New Roman" w:hAnsi="Times New Roman"/>
          <w:snapToGrid w:val="0"/>
          <w:sz w:val="24"/>
          <w:szCs w:val="24"/>
          <w:lang w:val="uk-UA" w:eastAsia="ru-RU"/>
        </w:rPr>
        <w:t>ІПіЕНД</w:t>
      </w:r>
      <w:proofErr w:type="spellEnd"/>
      <w:r w:rsidRPr="004F773E">
        <w:rPr>
          <w:rFonts w:ascii="Times New Roman" w:hAnsi="Times New Roman"/>
          <w:snapToGrid w:val="0"/>
          <w:sz w:val="24"/>
          <w:szCs w:val="24"/>
          <w:lang w:val="uk-UA" w:eastAsia="ru-RU"/>
        </w:rPr>
        <w:t xml:space="preserve"> ім. І.Ф. Кураса НАН України, 2008. 405 с.</w:t>
      </w:r>
    </w:p>
    <w:p w:rsidR="004C0366" w:rsidRPr="004F773E" w:rsidRDefault="004C0366" w:rsidP="005E249A">
      <w:pPr>
        <w:numPr>
          <w:ilvl w:val="0"/>
          <w:numId w:val="2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/>
          <w:snapToGrid w:val="0"/>
          <w:sz w:val="24"/>
          <w:szCs w:val="24"/>
          <w:lang w:val="uk-UA" w:eastAsia="ru-RU"/>
        </w:rPr>
      </w:pPr>
      <w:r w:rsidRPr="004F773E">
        <w:rPr>
          <w:rFonts w:ascii="Times New Roman" w:hAnsi="Times New Roman"/>
          <w:snapToGrid w:val="0"/>
          <w:sz w:val="24"/>
          <w:szCs w:val="24"/>
          <w:lang w:val="uk-UA" w:eastAsia="ru-RU"/>
        </w:rPr>
        <w:t>Нагорна Л. Соціокультурна ідентичність: пастки ціннісних розмежувань</w:t>
      </w:r>
      <w:r w:rsidR="00F650EC">
        <w:rPr>
          <w:rFonts w:ascii="Times New Roman" w:hAnsi="Times New Roman"/>
          <w:snapToGrid w:val="0"/>
          <w:sz w:val="24"/>
          <w:szCs w:val="24"/>
          <w:lang w:val="uk-UA" w:eastAsia="ru-RU"/>
        </w:rPr>
        <w:t xml:space="preserve"> </w:t>
      </w:r>
      <w:r w:rsidRPr="004F773E">
        <w:rPr>
          <w:rFonts w:ascii="Times New Roman" w:hAnsi="Times New Roman"/>
          <w:snapToGrid w:val="0"/>
          <w:sz w:val="24"/>
          <w:szCs w:val="24"/>
          <w:lang w:val="uk-UA" w:eastAsia="ru-RU"/>
        </w:rPr>
        <w:t>: монографія. Київ</w:t>
      </w:r>
      <w:r w:rsidR="00313F41">
        <w:rPr>
          <w:rFonts w:ascii="Times New Roman" w:hAnsi="Times New Roman"/>
          <w:snapToGrid w:val="0"/>
          <w:sz w:val="24"/>
          <w:szCs w:val="24"/>
          <w:lang w:val="uk-UA" w:eastAsia="ru-RU"/>
        </w:rPr>
        <w:t xml:space="preserve"> </w:t>
      </w:r>
      <w:r w:rsidRPr="004F773E">
        <w:rPr>
          <w:rFonts w:ascii="Times New Roman" w:hAnsi="Times New Roman"/>
          <w:snapToGrid w:val="0"/>
          <w:sz w:val="24"/>
          <w:szCs w:val="24"/>
          <w:lang w:val="uk-UA" w:eastAsia="ru-RU"/>
        </w:rPr>
        <w:t xml:space="preserve">: </w:t>
      </w:r>
      <w:proofErr w:type="spellStart"/>
      <w:r w:rsidRPr="004F773E">
        <w:rPr>
          <w:rFonts w:ascii="Times New Roman" w:hAnsi="Times New Roman"/>
          <w:snapToGrid w:val="0"/>
          <w:sz w:val="24"/>
          <w:szCs w:val="24"/>
          <w:lang w:val="uk-UA" w:eastAsia="ru-RU"/>
        </w:rPr>
        <w:t>ІПіЕНД</w:t>
      </w:r>
      <w:proofErr w:type="spellEnd"/>
      <w:r w:rsidRPr="004F773E">
        <w:rPr>
          <w:rFonts w:ascii="Times New Roman" w:hAnsi="Times New Roman"/>
          <w:snapToGrid w:val="0"/>
          <w:sz w:val="24"/>
          <w:szCs w:val="24"/>
          <w:lang w:val="uk-UA" w:eastAsia="ru-RU"/>
        </w:rPr>
        <w:t xml:space="preserve"> ім. І.Ф. Кураса НАНУ, 2011. 272 с.</w:t>
      </w:r>
    </w:p>
    <w:p w:rsidR="004C0366" w:rsidRPr="004F773E" w:rsidRDefault="004C0366" w:rsidP="005E249A">
      <w:pPr>
        <w:numPr>
          <w:ilvl w:val="0"/>
          <w:numId w:val="2"/>
        </w:numPr>
        <w:suppressAutoHyphens/>
        <w:spacing w:after="0" w:line="240" w:lineRule="auto"/>
        <w:ind w:left="714" w:hanging="357"/>
        <w:jc w:val="both"/>
        <w:rPr>
          <w:rFonts w:ascii="Times New Roman" w:hAnsi="Times New Roman"/>
          <w:snapToGrid w:val="0"/>
          <w:sz w:val="24"/>
          <w:szCs w:val="24"/>
          <w:lang w:val="uk-UA" w:eastAsia="ru-RU"/>
        </w:rPr>
      </w:pPr>
      <w:proofErr w:type="spellStart"/>
      <w:r w:rsidRPr="004F773E">
        <w:rPr>
          <w:rFonts w:ascii="Times New Roman" w:hAnsi="Times New Roman"/>
          <w:snapToGrid w:val="0"/>
          <w:sz w:val="24"/>
          <w:szCs w:val="24"/>
          <w:lang w:val="uk-UA" w:eastAsia="ru-RU"/>
        </w:rPr>
        <w:t>Степико</w:t>
      </w:r>
      <w:proofErr w:type="spellEnd"/>
      <w:r w:rsidRPr="004F773E">
        <w:rPr>
          <w:rFonts w:ascii="Times New Roman" w:hAnsi="Times New Roman"/>
          <w:snapToGrid w:val="0"/>
          <w:sz w:val="24"/>
          <w:szCs w:val="24"/>
          <w:lang w:val="uk-UA" w:eastAsia="ru-RU"/>
        </w:rPr>
        <w:t xml:space="preserve"> М. Т. Українська ідентичність: феномен і засади формування</w:t>
      </w:r>
      <w:r w:rsidR="00F650EC">
        <w:rPr>
          <w:rFonts w:ascii="Times New Roman" w:hAnsi="Times New Roman"/>
          <w:snapToGrid w:val="0"/>
          <w:sz w:val="24"/>
          <w:szCs w:val="24"/>
          <w:lang w:val="uk-UA" w:eastAsia="ru-RU"/>
        </w:rPr>
        <w:t xml:space="preserve"> </w:t>
      </w:r>
      <w:r w:rsidRPr="004F773E">
        <w:rPr>
          <w:rFonts w:ascii="Times New Roman" w:hAnsi="Times New Roman"/>
          <w:snapToGrid w:val="0"/>
          <w:sz w:val="24"/>
          <w:szCs w:val="24"/>
          <w:lang w:val="uk-UA" w:eastAsia="ru-RU"/>
        </w:rPr>
        <w:t>: монографія. Київ</w:t>
      </w:r>
      <w:r w:rsidR="00313F41">
        <w:rPr>
          <w:rFonts w:ascii="Times New Roman" w:hAnsi="Times New Roman"/>
          <w:snapToGrid w:val="0"/>
          <w:sz w:val="24"/>
          <w:szCs w:val="24"/>
          <w:lang w:val="uk-UA" w:eastAsia="ru-RU"/>
        </w:rPr>
        <w:t xml:space="preserve"> </w:t>
      </w:r>
      <w:r w:rsidRPr="004F773E">
        <w:rPr>
          <w:rFonts w:ascii="Times New Roman" w:hAnsi="Times New Roman"/>
          <w:snapToGrid w:val="0"/>
          <w:sz w:val="24"/>
          <w:szCs w:val="24"/>
          <w:lang w:val="uk-UA" w:eastAsia="ru-RU"/>
        </w:rPr>
        <w:t>: НІСД, 2011. 336 с.</w:t>
      </w:r>
    </w:p>
    <w:p w:rsidR="004C0366" w:rsidRPr="00313F41" w:rsidRDefault="004C0366" w:rsidP="005E249A">
      <w:pPr>
        <w:numPr>
          <w:ilvl w:val="0"/>
          <w:numId w:val="2"/>
        </w:numPr>
        <w:tabs>
          <w:tab w:val="left" w:pos="270"/>
        </w:tabs>
        <w:suppressAutoHyphens/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  <w:lang w:val="uk-UA" w:eastAsia="ar-SA"/>
        </w:rPr>
      </w:pPr>
      <w:r w:rsidRPr="004F773E">
        <w:rPr>
          <w:rFonts w:ascii="Times New Roman" w:hAnsi="Times New Roman"/>
          <w:snapToGrid w:val="0"/>
          <w:sz w:val="24"/>
          <w:szCs w:val="24"/>
          <w:lang w:val="uk-UA" w:eastAsia="ru-RU"/>
        </w:rPr>
        <w:t xml:space="preserve">Сучасне суспільство: </w:t>
      </w:r>
      <w:proofErr w:type="spellStart"/>
      <w:r w:rsidRPr="004F773E">
        <w:rPr>
          <w:rFonts w:ascii="Times New Roman" w:hAnsi="Times New Roman"/>
          <w:snapToGrid w:val="0"/>
          <w:sz w:val="24"/>
          <w:szCs w:val="24"/>
          <w:lang w:val="uk-UA" w:eastAsia="ru-RU"/>
        </w:rPr>
        <w:t>філософсько</w:t>
      </w:r>
      <w:proofErr w:type="spellEnd"/>
      <w:r w:rsidRPr="004F773E">
        <w:rPr>
          <w:rFonts w:ascii="Times New Roman" w:hAnsi="Times New Roman"/>
          <w:snapToGrid w:val="0"/>
          <w:sz w:val="24"/>
          <w:szCs w:val="24"/>
          <w:lang w:val="uk-UA" w:eastAsia="ru-RU"/>
        </w:rPr>
        <w:t>-правове дослідження актуальних проблем</w:t>
      </w:r>
      <w:r w:rsidR="00F650EC">
        <w:rPr>
          <w:rFonts w:ascii="Times New Roman" w:hAnsi="Times New Roman"/>
          <w:snapToGrid w:val="0"/>
          <w:sz w:val="24"/>
          <w:szCs w:val="24"/>
          <w:lang w:val="uk-UA" w:eastAsia="ru-RU"/>
        </w:rPr>
        <w:t xml:space="preserve"> </w:t>
      </w:r>
      <w:r w:rsidRPr="004F773E">
        <w:rPr>
          <w:rFonts w:ascii="Times New Roman" w:hAnsi="Times New Roman"/>
          <w:snapToGrid w:val="0"/>
          <w:sz w:val="24"/>
          <w:szCs w:val="24"/>
          <w:lang w:val="uk-UA" w:eastAsia="ru-RU"/>
        </w:rPr>
        <w:t>: колективна монографія. Харків</w:t>
      </w:r>
      <w:r w:rsidR="00313F41">
        <w:rPr>
          <w:rFonts w:ascii="Times New Roman" w:hAnsi="Times New Roman"/>
          <w:snapToGrid w:val="0"/>
          <w:sz w:val="24"/>
          <w:szCs w:val="24"/>
          <w:lang w:val="uk-UA" w:eastAsia="ru-RU"/>
        </w:rPr>
        <w:t xml:space="preserve"> </w:t>
      </w:r>
      <w:r w:rsidRPr="004F773E">
        <w:rPr>
          <w:rFonts w:ascii="Times New Roman" w:hAnsi="Times New Roman"/>
          <w:snapToGrid w:val="0"/>
          <w:sz w:val="24"/>
          <w:szCs w:val="24"/>
          <w:lang w:val="uk-UA" w:eastAsia="ru-RU"/>
        </w:rPr>
        <w:t>: Право, 2016. 488 с.</w:t>
      </w:r>
    </w:p>
    <w:p w:rsidR="00313F41" w:rsidRPr="009B5900" w:rsidRDefault="00313F41" w:rsidP="009B5900">
      <w:pPr>
        <w:numPr>
          <w:ilvl w:val="0"/>
          <w:numId w:val="2"/>
        </w:numPr>
        <w:tabs>
          <w:tab w:val="left" w:pos="27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ar-SA"/>
        </w:rPr>
      </w:pPr>
      <w:proofErr w:type="spellStart"/>
      <w:r>
        <w:rPr>
          <w:rFonts w:ascii="Times New Roman" w:hAnsi="Times New Roman"/>
          <w:snapToGrid w:val="0"/>
          <w:sz w:val="24"/>
          <w:szCs w:val="24"/>
          <w:lang w:val="en-US" w:eastAsia="ru-RU"/>
        </w:rPr>
        <w:lastRenderedPageBreak/>
        <w:t>Luttrel</w:t>
      </w:r>
      <w:proofErr w:type="spellEnd"/>
      <w:r>
        <w:rPr>
          <w:rFonts w:ascii="Times New Roman" w:hAnsi="Times New Roman"/>
          <w:snapToGrid w:val="0"/>
          <w:sz w:val="24"/>
          <w:szCs w:val="24"/>
          <w:lang w:val="en-US" w:eastAsia="ru-RU"/>
        </w:rPr>
        <w:t xml:space="preserve">, </w:t>
      </w:r>
      <w:r w:rsidR="009B5900">
        <w:rPr>
          <w:rFonts w:ascii="Times New Roman" w:hAnsi="Times New Roman"/>
          <w:snapToGrid w:val="0"/>
          <w:sz w:val="24"/>
          <w:szCs w:val="24"/>
          <w:lang w:val="en-US" w:eastAsia="ru-RU"/>
        </w:rPr>
        <w:t xml:space="preserve">R., </w:t>
      </w:r>
      <w:proofErr w:type="spellStart"/>
      <w:r w:rsidR="009B5900">
        <w:rPr>
          <w:rFonts w:ascii="Times New Roman" w:hAnsi="Times New Roman"/>
          <w:snapToGrid w:val="0"/>
          <w:sz w:val="24"/>
          <w:szCs w:val="24"/>
          <w:lang w:val="en-US" w:eastAsia="ru-RU"/>
        </w:rPr>
        <w:t>Wallec</w:t>
      </w:r>
      <w:proofErr w:type="spellEnd"/>
      <w:r w:rsidR="009B5900">
        <w:rPr>
          <w:rFonts w:ascii="Times New Roman" w:hAnsi="Times New Roman"/>
          <w:snapToGrid w:val="0"/>
          <w:sz w:val="24"/>
          <w:szCs w:val="24"/>
          <w:lang w:val="en-US" w:eastAsia="ru-RU"/>
        </w:rPr>
        <w:t xml:space="preserve">, A. Social Media and Society: An Introduction to the Mass Media Landscape. URL.: </w:t>
      </w:r>
      <w:r w:rsidR="009B5900" w:rsidRPr="009B5900">
        <w:rPr>
          <w:rFonts w:ascii="Times New Roman" w:hAnsi="Times New Roman"/>
          <w:snapToGrid w:val="0"/>
          <w:sz w:val="24"/>
          <w:szCs w:val="24"/>
          <w:lang w:val="en-US" w:eastAsia="ru-RU"/>
        </w:rPr>
        <w:t>https://books.google.com.ua/books?id=9CMnEAAAQBAJ&amp;pg=PA210&amp;dq=social+journalism&amp;hl=uk&amp;sa=X&amp;ved=2ahUKEwjA_6e-xYb2AhVllosKHZH-DqYQ6AF6BAgCEAI#v=onepage&amp;q=social%20journalism&amp;f=false</w:t>
      </w:r>
    </w:p>
    <w:p w:rsidR="009B5900" w:rsidRPr="009B5900" w:rsidRDefault="009B5900" w:rsidP="009B5900">
      <w:pPr>
        <w:numPr>
          <w:ilvl w:val="0"/>
          <w:numId w:val="2"/>
        </w:numPr>
        <w:tabs>
          <w:tab w:val="left" w:pos="27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ar-SA"/>
        </w:rPr>
      </w:pPr>
      <w:r>
        <w:rPr>
          <w:rFonts w:ascii="Times New Roman" w:hAnsi="Times New Roman"/>
          <w:sz w:val="24"/>
          <w:szCs w:val="24"/>
          <w:lang w:val="en-US" w:eastAsia="ar-SA"/>
        </w:rPr>
        <w:t xml:space="preserve">Pollok, John C. </w:t>
      </w:r>
      <w:proofErr w:type="spellStart"/>
      <w:r w:rsidRPr="009B5900">
        <w:rPr>
          <w:rFonts w:ascii="Times New Roman" w:hAnsi="Times New Roman"/>
          <w:sz w:val="24"/>
          <w:szCs w:val="24"/>
          <w:lang w:val="uk-UA" w:eastAsia="ar-SA"/>
        </w:rPr>
        <w:t>Journalism</w:t>
      </w:r>
      <w:proofErr w:type="spellEnd"/>
      <w:r w:rsidRPr="009B5900">
        <w:rPr>
          <w:rFonts w:ascii="Times New Roman" w:hAnsi="Times New Roman"/>
          <w:sz w:val="24"/>
          <w:szCs w:val="24"/>
          <w:lang w:val="uk-UA" w:eastAsia="ar-SA"/>
        </w:rPr>
        <w:t xml:space="preserve"> </w:t>
      </w:r>
      <w:proofErr w:type="spellStart"/>
      <w:r w:rsidRPr="009B5900">
        <w:rPr>
          <w:rFonts w:ascii="Times New Roman" w:hAnsi="Times New Roman"/>
          <w:sz w:val="24"/>
          <w:szCs w:val="24"/>
          <w:lang w:val="uk-UA" w:eastAsia="ar-SA"/>
        </w:rPr>
        <w:t>and</w:t>
      </w:r>
      <w:proofErr w:type="spellEnd"/>
      <w:r w:rsidRPr="009B5900">
        <w:rPr>
          <w:rFonts w:ascii="Times New Roman" w:hAnsi="Times New Roman"/>
          <w:sz w:val="24"/>
          <w:szCs w:val="24"/>
          <w:lang w:val="uk-UA" w:eastAsia="ar-SA"/>
        </w:rPr>
        <w:t xml:space="preserve"> </w:t>
      </w:r>
      <w:proofErr w:type="spellStart"/>
      <w:r w:rsidRPr="009B5900">
        <w:rPr>
          <w:rFonts w:ascii="Times New Roman" w:hAnsi="Times New Roman"/>
          <w:sz w:val="24"/>
          <w:szCs w:val="24"/>
          <w:lang w:val="uk-UA" w:eastAsia="ar-SA"/>
        </w:rPr>
        <w:t>Human</w:t>
      </w:r>
      <w:proofErr w:type="spellEnd"/>
      <w:r w:rsidRPr="009B5900">
        <w:rPr>
          <w:rFonts w:ascii="Times New Roman" w:hAnsi="Times New Roman"/>
          <w:sz w:val="24"/>
          <w:szCs w:val="24"/>
          <w:lang w:val="uk-UA" w:eastAsia="ar-SA"/>
        </w:rPr>
        <w:t xml:space="preserve"> </w:t>
      </w:r>
      <w:proofErr w:type="spellStart"/>
      <w:r w:rsidRPr="009B5900">
        <w:rPr>
          <w:rFonts w:ascii="Times New Roman" w:hAnsi="Times New Roman"/>
          <w:sz w:val="24"/>
          <w:szCs w:val="24"/>
          <w:lang w:val="uk-UA" w:eastAsia="ar-SA"/>
        </w:rPr>
        <w:t>Rights</w:t>
      </w:r>
      <w:proofErr w:type="spellEnd"/>
      <w:r w:rsidRPr="009B5900">
        <w:rPr>
          <w:rFonts w:ascii="Times New Roman" w:hAnsi="Times New Roman"/>
          <w:sz w:val="24"/>
          <w:szCs w:val="24"/>
          <w:lang w:val="uk-UA" w:eastAsia="ar-SA"/>
        </w:rPr>
        <w:t xml:space="preserve">: </w:t>
      </w:r>
      <w:proofErr w:type="spellStart"/>
      <w:r w:rsidRPr="009B5900">
        <w:rPr>
          <w:rFonts w:ascii="Times New Roman" w:hAnsi="Times New Roman"/>
          <w:sz w:val="24"/>
          <w:szCs w:val="24"/>
          <w:lang w:val="uk-UA" w:eastAsia="ar-SA"/>
        </w:rPr>
        <w:t>How</w:t>
      </w:r>
      <w:proofErr w:type="spellEnd"/>
      <w:r w:rsidRPr="009B5900">
        <w:rPr>
          <w:rFonts w:ascii="Times New Roman" w:hAnsi="Times New Roman"/>
          <w:sz w:val="24"/>
          <w:szCs w:val="24"/>
          <w:lang w:val="uk-UA" w:eastAsia="ar-SA"/>
        </w:rPr>
        <w:t xml:space="preserve"> </w:t>
      </w:r>
      <w:proofErr w:type="spellStart"/>
      <w:r w:rsidRPr="009B5900">
        <w:rPr>
          <w:rFonts w:ascii="Times New Roman" w:hAnsi="Times New Roman"/>
          <w:sz w:val="24"/>
          <w:szCs w:val="24"/>
          <w:lang w:val="uk-UA" w:eastAsia="ar-SA"/>
        </w:rPr>
        <w:t>Demographics</w:t>
      </w:r>
      <w:proofErr w:type="spellEnd"/>
      <w:r w:rsidRPr="009B5900">
        <w:rPr>
          <w:rFonts w:ascii="Times New Roman" w:hAnsi="Times New Roman"/>
          <w:sz w:val="24"/>
          <w:szCs w:val="24"/>
          <w:lang w:val="uk-UA" w:eastAsia="ar-SA"/>
        </w:rPr>
        <w:t xml:space="preserve"> </w:t>
      </w:r>
      <w:proofErr w:type="spellStart"/>
      <w:r w:rsidRPr="009B5900">
        <w:rPr>
          <w:rFonts w:ascii="Times New Roman" w:hAnsi="Times New Roman"/>
          <w:sz w:val="24"/>
          <w:szCs w:val="24"/>
          <w:lang w:val="uk-UA" w:eastAsia="ar-SA"/>
        </w:rPr>
        <w:t>Drive</w:t>
      </w:r>
      <w:proofErr w:type="spellEnd"/>
      <w:r w:rsidRPr="009B5900">
        <w:rPr>
          <w:rFonts w:ascii="Times New Roman" w:hAnsi="Times New Roman"/>
          <w:sz w:val="24"/>
          <w:szCs w:val="24"/>
          <w:lang w:val="uk-UA" w:eastAsia="ar-SA"/>
        </w:rPr>
        <w:t xml:space="preserve"> </w:t>
      </w:r>
      <w:proofErr w:type="spellStart"/>
      <w:r w:rsidRPr="009B5900">
        <w:rPr>
          <w:rFonts w:ascii="Times New Roman" w:hAnsi="Times New Roman"/>
          <w:sz w:val="24"/>
          <w:szCs w:val="24"/>
          <w:lang w:val="uk-UA" w:eastAsia="ar-SA"/>
        </w:rPr>
        <w:t>Media</w:t>
      </w:r>
      <w:proofErr w:type="spellEnd"/>
      <w:r w:rsidRPr="009B5900">
        <w:rPr>
          <w:rFonts w:ascii="Times New Roman" w:hAnsi="Times New Roman"/>
          <w:sz w:val="24"/>
          <w:szCs w:val="24"/>
          <w:lang w:val="uk-UA" w:eastAsia="ar-SA"/>
        </w:rPr>
        <w:t xml:space="preserve"> </w:t>
      </w:r>
      <w:proofErr w:type="spellStart"/>
      <w:r w:rsidRPr="009B5900">
        <w:rPr>
          <w:rFonts w:ascii="Times New Roman" w:hAnsi="Times New Roman"/>
          <w:sz w:val="24"/>
          <w:szCs w:val="24"/>
          <w:lang w:val="uk-UA" w:eastAsia="ar-SA"/>
        </w:rPr>
        <w:t>Coverage</w:t>
      </w:r>
      <w:proofErr w:type="spellEnd"/>
      <w:r>
        <w:rPr>
          <w:rFonts w:ascii="Times New Roman" w:hAnsi="Times New Roman"/>
          <w:sz w:val="24"/>
          <w:szCs w:val="24"/>
          <w:lang w:val="en-US" w:eastAsia="ar-SA"/>
        </w:rPr>
        <w:t>. URL.:</w:t>
      </w:r>
      <w:r w:rsidRPr="009B5900">
        <w:rPr>
          <w:lang w:val="en-US"/>
        </w:rPr>
        <w:t xml:space="preserve"> </w:t>
      </w:r>
      <w:r w:rsidRPr="009B5900">
        <w:rPr>
          <w:rFonts w:ascii="Times New Roman" w:hAnsi="Times New Roman"/>
          <w:sz w:val="24"/>
          <w:szCs w:val="24"/>
          <w:lang w:val="en-US" w:eastAsia="ar-SA"/>
        </w:rPr>
        <w:t>https://books.google.com.ua/books?id=axE4DwAAQBAJ&amp;printsec=frontcover&amp;dq=journalism+and+rights+of+human&amp;hl=uk&amp;sa=X&amp;redir_esc=y#v=onepage&amp;q=journalism%20and%20rights%20of%20human&amp;f=false</w:t>
      </w:r>
      <w:r>
        <w:rPr>
          <w:rFonts w:ascii="Times New Roman" w:hAnsi="Times New Roman"/>
          <w:sz w:val="24"/>
          <w:szCs w:val="24"/>
          <w:lang w:val="en-US" w:eastAsia="ar-SA"/>
        </w:rPr>
        <w:t xml:space="preserve"> </w:t>
      </w:r>
    </w:p>
    <w:p w:rsidR="004C0366" w:rsidRPr="008B3D8C" w:rsidRDefault="004C0366" w:rsidP="008B3D8C">
      <w:pPr>
        <w:tabs>
          <w:tab w:val="left" w:pos="0"/>
          <w:tab w:val="left" w:pos="6135"/>
        </w:tabs>
        <w:suppressAutoHyphens/>
        <w:overflowPunct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hAnsi="Times New Roman"/>
          <w:b/>
          <w:sz w:val="28"/>
          <w:szCs w:val="28"/>
          <w:lang w:val="uk-UA" w:eastAsia="ar-SA"/>
        </w:rPr>
      </w:pPr>
    </w:p>
    <w:p w:rsidR="004C0366" w:rsidRPr="008B3D8C" w:rsidRDefault="004C0366" w:rsidP="008B3D8C">
      <w:pPr>
        <w:tabs>
          <w:tab w:val="left" w:pos="0"/>
          <w:tab w:val="left" w:pos="6135"/>
        </w:tabs>
        <w:suppressAutoHyphens/>
        <w:overflowPunct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hAnsi="Times New Roman"/>
          <w:b/>
          <w:i/>
          <w:lang w:val="uk-UA" w:eastAsia="ar-SA"/>
        </w:rPr>
      </w:pPr>
      <w:r w:rsidRPr="008B3D8C">
        <w:rPr>
          <w:rFonts w:ascii="Times New Roman" w:hAnsi="Times New Roman"/>
          <w:b/>
          <w:sz w:val="28"/>
          <w:szCs w:val="28"/>
          <w:lang w:val="uk-UA" w:eastAsia="ar-SA"/>
        </w:rPr>
        <w:t xml:space="preserve">Інформаційні </w:t>
      </w:r>
      <w:r w:rsidR="000643AA">
        <w:rPr>
          <w:rFonts w:ascii="Times New Roman" w:hAnsi="Times New Roman"/>
          <w:b/>
          <w:sz w:val="28"/>
          <w:szCs w:val="28"/>
          <w:lang w:val="uk-UA" w:eastAsia="ar-SA"/>
        </w:rPr>
        <w:t>джерела</w:t>
      </w:r>
    </w:p>
    <w:p w:rsidR="004C0366" w:rsidRPr="00313F41" w:rsidRDefault="004C0366" w:rsidP="00F650EC">
      <w:pPr>
        <w:numPr>
          <w:ilvl w:val="1"/>
          <w:numId w:val="7"/>
        </w:numPr>
        <w:tabs>
          <w:tab w:val="num" w:pos="709"/>
        </w:tabs>
        <w:suppressAutoHyphens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313F41">
        <w:rPr>
          <w:rFonts w:ascii="Times New Roman" w:hAnsi="Times New Roman"/>
          <w:sz w:val="24"/>
          <w:szCs w:val="24"/>
          <w:lang w:val="uk-UA" w:eastAsia="ru-RU"/>
        </w:rPr>
        <w:t>Громадська організація «Соціальна дія» та про</w:t>
      </w:r>
      <w:r w:rsidR="00F650EC">
        <w:rPr>
          <w:rFonts w:ascii="Times New Roman" w:hAnsi="Times New Roman"/>
          <w:sz w:val="24"/>
          <w:szCs w:val="24"/>
          <w:lang w:val="uk-UA" w:eastAsia="ru-RU"/>
        </w:rPr>
        <w:t>є</w:t>
      </w:r>
      <w:r w:rsidRPr="00313F41">
        <w:rPr>
          <w:rFonts w:ascii="Times New Roman" w:hAnsi="Times New Roman"/>
          <w:sz w:val="24"/>
          <w:szCs w:val="24"/>
          <w:lang w:val="uk-UA" w:eastAsia="ru-RU"/>
        </w:rPr>
        <w:t>кт «Без кордонів»</w:t>
      </w:r>
      <w:r w:rsidR="00F650EC">
        <w:rPr>
          <w:rFonts w:ascii="Times New Roman" w:hAnsi="Times New Roman"/>
          <w:sz w:val="24"/>
          <w:szCs w:val="24"/>
          <w:lang w:val="uk-UA" w:eastAsia="ru-RU"/>
        </w:rPr>
        <w:t>: сайт</w:t>
      </w:r>
      <w:r w:rsidRPr="00313F41">
        <w:rPr>
          <w:rFonts w:ascii="Times New Roman" w:hAnsi="Times New Roman"/>
          <w:sz w:val="24"/>
          <w:szCs w:val="24"/>
          <w:lang w:val="uk-UA" w:eastAsia="ru-RU"/>
        </w:rPr>
        <w:t xml:space="preserve">. </w:t>
      </w:r>
      <w:r w:rsidRPr="00313F41">
        <w:rPr>
          <w:rFonts w:ascii="Times New Roman" w:hAnsi="Times New Roman"/>
          <w:sz w:val="24"/>
          <w:szCs w:val="24"/>
          <w:lang w:val="pl-PL" w:eastAsia="ru-RU"/>
        </w:rPr>
        <w:t>URL</w:t>
      </w:r>
      <w:r w:rsidRPr="00313F41">
        <w:rPr>
          <w:rFonts w:ascii="Times New Roman" w:hAnsi="Times New Roman"/>
          <w:sz w:val="24"/>
          <w:szCs w:val="24"/>
          <w:lang w:val="uk-UA" w:eastAsia="ru-RU"/>
        </w:rPr>
        <w:t xml:space="preserve">: </w:t>
      </w:r>
      <w:hyperlink r:id="rId6" w:history="1">
        <w:r w:rsidRPr="00313F41">
          <w:rPr>
            <w:rFonts w:ascii="Times New Roman" w:hAnsi="Times New Roman"/>
            <w:sz w:val="24"/>
            <w:szCs w:val="24"/>
            <w:lang w:val="uk-UA" w:eastAsia="ru-RU"/>
          </w:rPr>
          <w:t>http://noborders.org.ua/</w:t>
        </w:r>
      </w:hyperlink>
    </w:p>
    <w:p w:rsidR="004C0366" w:rsidRPr="004F773E" w:rsidRDefault="004C0366" w:rsidP="00F650EC">
      <w:pPr>
        <w:numPr>
          <w:ilvl w:val="1"/>
          <w:numId w:val="7"/>
        </w:numPr>
        <w:tabs>
          <w:tab w:val="clear" w:pos="644"/>
          <w:tab w:val="num" w:pos="709"/>
          <w:tab w:val="num" w:pos="851"/>
        </w:tabs>
        <w:suppressAutoHyphens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4F773E">
        <w:rPr>
          <w:rFonts w:ascii="Times New Roman" w:hAnsi="Times New Roman"/>
          <w:sz w:val="24"/>
          <w:szCs w:val="24"/>
          <w:lang w:val="uk-UA" w:eastAsia="ru-RU"/>
        </w:rPr>
        <w:t xml:space="preserve">Запорізький обласний благодійний фонд «Гендер </w:t>
      </w:r>
      <w:proofErr w:type="spellStart"/>
      <w:r w:rsidRPr="004F773E">
        <w:rPr>
          <w:rFonts w:ascii="Times New Roman" w:hAnsi="Times New Roman"/>
          <w:sz w:val="24"/>
          <w:szCs w:val="24"/>
          <w:lang w:val="uk-UA" w:eastAsia="ru-RU"/>
        </w:rPr>
        <w:t>Зед</w:t>
      </w:r>
      <w:proofErr w:type="spellEnd"/>
      <w:r w:rsidRPr="004F773E">
        <w:rPr>
          <w:rFonts w:ascii="Times New Roman" w:hAnsi="Times New Roman"/>
          <w:sz w:val="24"/>
          <w:szCs w:val="24"/>
          <w:lang w:val="uk-UA" w:eastAsia="ru-RU"/>
        </w:rPr>
        <w:t>»</w:t>
      </w:r>
      <w:r w:rsidR="00F650EC">
        <w:rPr>
          <w:rFonts w:ascii="Times New Roman" w:hAnsi="Times New Roman"/>
          <w:sz w:val="24"/>
          <w:szCs w:val="24"/>
          <w:lang w:val="uk-UA" w:eastAsia="ru-RU"/>
        </w:rPr>
        <w:t>: сайт</w:t>
      </w:r>
      <w:r w:rsidRPr="004F773E">
        <w:rPr>
          <w:rFonts w:ascii="Times New Roman" w:hAnsi="Times New Roman"/>
          <w:sz w:val="24"/>
          <w:szCs w:val="24"/>
          <w:lang w:val="uk-UA" w:eastAsia="ru-RU"/>
        </w:rPr>
        <w:t xml:space="preserve">. </w:t>
      </w:r>
      <w:r w:rsidRPr="004F773E">
        <w:rPr>
          <w:rFonts w:ascii="Times New Roman" w:hAnsi="Times New Roman"/>
          <w:sz w:val="24"/>
          <w:szCs w:val="24"/>
          <w:lang w:val="pl-PL" w:eastAsia="ru-RU"/>
        </w:rPr>
        <w:t>URL</w:t>
      </w:r>
      <w:r w:rsidRPr="004F773E">
        <w:rPr>
          <w:rFonts w:ascii="Times New Roman" w:hAnsi="Times New Roman"/>
          <w:sz w:val="24"/>
          <w:szCs w:val="24"/>
          <w:lang w:val="uk-UA" w:eastAsia="ru-RU"/>
        </w:rPr>
        <w:t xml:space="preserve">: </w:t>
      </w:r>
      <w:hyperlink r:id="rId7" w:history="1">
        <w:r w:rsidRPr="00313F41">
          <w:rPr>
            <w:rFonts w:ascii="Times New Roman" w:hAnsi="Times New Roman"/>
            <w:sz w:val="24"/>
            <w:szCs w:val="24"/>
            <w:lang w:val="uk-UA" w:eastAsia="ru-RU"/>
          </w:rPr>
          <w:t>http://genderz.org.ua/</w:t>
        </w:r>
      </w:hyperlink>
    </w:p>
    <w:p w:rsidR="004C0366" w:rsidRDefault="004C0366" w:rsidP="007F1283">
      <w:pPr>
        <w:numPr>
          <w:ilvl w:val="1"/>
          <w:numId w:val="7"/>
        </w:numPr>
        <w:tabs>
          <w:tab w:val="num" w:pos="426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4F773E">
        <w:rPr>
          <w:rFonts w:ascii="Times New Roman" w:hAnsi="Times New Roman"/>
          <w:sz w:val="24"/>
          <w:szCs w:val="24"/>
          <w:lang w:val="uk-UA" w:eastAsia="ru-RU"/>
        </w:rPr>
        <w:t>Неурядова організація «Наш світ»</w:t>
      </w:r>
      <w:r w:rsidR="00F650EC">
        <w:rPr>
          <w:rFonts w:ascii="Times New Roman" w:hAnsi="Times New Roman"/>
          <w:sz w:val="24"/>
          <w:szCs w:val="24"/>
          <w:lang w:val="uk-UA" w:eastAsia="ru-RU"/>
        </w:rPr>
        <w:t>: сайт</w:t>
      </w:r>
      <w:r w:rsidRPr="004F773E">
        <w:rPr>
          <w:rFonts w:ascii="Times New Roman" w:hAnsi="Times New Roman"/>
          <w:sz w:val="24"/>
          <w:szCs w:val="24"/>
          <w:lang w:val="uk-UA" w:eastAsia="ru-RU"/>
        </w:rPr>
        <w:t xml:space="preserve">. </w:t>
      </w:r>
      <w:r w:rsidRPr="004F773E">
        <w:rPr>
          <w:rFonts w:ascii="Times New Roman" w:hAnsi="Times New Roman"/>
          <w:sz w:val="24"/>
          <w:szCs w:val="24"/>
          <w:lang w:val="pl-PL" w:eastAsia="ru-RU"/>
        </w:rPr>
        <w:t>URL</w:t>
      </w:r>
      <w:r w:rsidRPr="004F773E">
        <w:rPr>
          <w:rFonts w:ascii="Times New Roman" w:hAnsi="Times New Roman"/>
          <w:sz w:val="24"/>
          <w:szCs w:val="24"/>
          <w:lang w:val="uk-UA" w:eastAsia="ru-RU"/>
        </w:rPr>
        <w:t xml:space="preserve">: </w:t>
      </w:r>
      <w:hyperlink r:id="rId8" w:history="1">
        <w:r w:rsidRPr="00313F41">
          <w:rPr>
            <w:rFonts w:ascii="Times New Roman" w:hAnsi="Times New Roman"/>
            <w:sz w:val="24"/>
            <w:szCs w:val="24"/>
            <w:lang w:val="uk-UA" w:eastAsia="ru-RU"/>
          </w:rPr>
          <w:t>http://www.gay.org.ua/</w:t>
        </w:r>
      </w:hyperlink>
    </w:p>
    <w:p w:rsidR="00F650EC" w:rsidRPr="004F773E" w:rsidRDefault="00F650EC" w:rsidP="00F650EC">
      <w:pPr>
        <w:numPr>
          <w:ilvl w:val="1"/>
          <w:numId w:val="7"/>
        </w:numPr>
        <w:suppressAutoHyphens/>
        <w:spacing w:after="0" w:line="240" w:lineRule="auto"/>
        <w:ind w:hanging="218"/>
        <w:jc w:val="both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 xml:space="preserve">Кампанія проти </w:t>
      </w:r>
      <w:proofErr w:type="spellStart"/>
      <w:r>
        <w:rPr>
          <w:rFonts w:ascii="Times New Roman" w:hAnsi="Times New Roman"/>
          <w:sz w:val="24"/>
          <w:szCs w:val="24"/>
          <w:lang w:val="uk-UA" w:eastAsia="ru-RU"/>
        </w:rPr>
        <w:t>сексизму</w:t>
      </w:r>
      <w:proofErr w:type="spellEnd"/>
      <w:r>
        <w:rPr>
          <w:rFonts w:ascii="Times New Roman" w:hAnsi="Times New Roman"/>
          <w:sz w:val="24"/>
          <w:szCs w:val="24"/>
          <w:lang w:val="uk-UA" w:eastAsia="ru-RU"/>
        </w:rPr>
        <w:t xml:space="preserve"> в медіа та політиці «Повага»: сайт. </w:t>
      </w:r>
      <w:r w:rsidRPr="00F650EC">
        <w:rPr>
          <w:rFonts w:ascii="Times New Roman" w:hAnsi="Times New Roman"/>
          <w:sz w:val="24"/>
          <w:szCs w:val="24"/>
          <w:lang w:val="pl-PL" w:eastAsia="ru-RU"/>
        </w:rPr>
        <w:t>URL</w:t>
      </w:r>
      <w:r w:rsidRPr="00F650EC">
        <w:rPr>
          <w:rFonts w:ascii="Times New Roman" w:hAnsi="Times New Roman"/>
          <w:sz w:val="24"/>
          <w:szCs w:val="24"/>
          <w:lang w:val="uk-UA" w:eastAsia="ru-RU"/>
        </w:rPr>
        <w:t>: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Pr="00F650EC">
        <w:rPr>
          <w:rFonts w:ascii="Times New Roman" w:hAnsi="Times New Roman"/>
          <w:sz w:val="24"/>
          <w:szCs w:val="24"/>
          <w:lang w:val="uk-UA" w:eastAsia="ru-RU"/>
        </w:rPr>
        <w:t>https://povaha.org.ua/pro-sajt/</w:t>
      </w:r>
    </w:p>
    <w:p w:rsidR="004C0366" w:rsidRPr="00313F41" w:rsidRDefault="004C0366" w:rsidP="007F1283">
      <w:pPr>
        <w:pStyle w:val="a4"/>
        <w:numPr>
          <w:ilvl w:val="1"/>
          <w:numId w:val="7"/>
        </w:numPr>
        <w:suppressAutoHyphens/>
        <w:spacing w:after="0" w:line="240" w:lineRule="auto"/>
        <w:ind w:hanging="218"/>
        <w:jc w:val="both"/>
        <w:rPr>
          <w:rFonts w:ascii="Times New Roman" w:hAnsi="Times New Roman"/>
          <w:sz w:val="28"/>
          <w:szCs w:val="28"/>
          <w:lang w:val="uk-UA" w:eastAsia="ar-SA"/>
        </w:rPr>
      </w:pPr>
      <w:r w:rsidRPr="007F1283">
        <w:rPr>
          <w:rFonts w:ascii="Times New Roman" w:hAnsi="Times New Roman"/>
          <w:sz w:val="24"/>
          <w:szCs w:val="24"/>
          <w:lang w:val="uk-UA" w:eastAsia="ru-RU"/>
        </w:rPr>
        <w:t>Центр інформації про права людини</w:t>
      </w:r>
      <w:r w:rsidR="00F650EC">
        <w:rPr>
          <w:rFonts w:ascii="Times New Roman" w:hAnsi="Times New Roman"/>
          <w:sz w:val="24"/>
          <w:szCs w:val="24"/>
          <w:lang w:val="uk-UA" w:eastAsia="ru-RU"/>
        </w:rPr>
        <w:t>: сайт</w:t>
      </w:r>
      <w:r w:rsidRPr="007F1283">
        <w:rPr>
          <w:rFonts w:ascii="Times New Roman" w:hAnsi="Times New Roman"/>
          <w:sz w:val="24"/>
          <w:szCs w:val="24"/>
          <w:lang w:val="uk-UA" w:eastAsia="ru-RU"/>
        </w:rPr>
        <w:t xml:space="preserve">. </w:t>
      </w:r>
      <w:r w:rsidRPr="007F1283">
        <w:rPr>
          <w:rFonts w:ascii="Times New Roman" w:hAnsi="Times New Roman"/>
          <w:sz w:val="24"/>
          <w:szCs w:val="24"/>
          <w:lang w:val="pl-PL" w:eastAsia="ru-RU"/>
        </w:rPr>
        <w:t>URL</w:t>
      </w:r>
      <w:r w:rsidRPr="007F1283">
        <w:rPr>
          <w:rFonts w:ascii="Times New Roman" w:hAnsi="Times New Roman"/>
          <w:sz w:val="24"/>
          <w:szCs w:val="24"/>
          <w:lang w:val="uk-UA" w:eastAsia="ru-RU"/>
        </w:rPr>
        <w:t xml:space="preserve">: </w:t>
      </w:r>
      <w:hyperlink r:id="rId9" w:history="1">
        <w:r w:rsidRPr="005703B8">
          <w:rPr>
            <w:rFonts w:ascii="Times New Roman" w:hAnsi="Times New Roman"/>
            <w:sz w:val="24"/>
            <w:szCs w:val="24"/>
            <w:lang w:val="en-US" w:eastAsia="ru-RU"/>
          </w:rPr>
          <w:t>https://humanrights.org.ua/</w:t>
        </w:r>
      </w:hyperlink>
    </w:p>
    <w:p w:rsidR="004C0366" w:rsidRPr="005703B8" w:rsidRDefault="004C0366" w:rsidP="008B3D8C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 w:eastAsia="ar-SA"/>
        </w:rPr>
      </w:pPr>
    </w:p>
    <w:sectPr w:rsidR="004C0366" w:rsidRPr="005703B8" w:rsidSect="00B31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3974"/>
        </w:tabs>
        <w:ind w:left="3974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4118"/>
        </w:tabs>
        <w:ind w:left="4118" w:hanging="576"/>
      </w:pPr>
      <w:rPr>
        <w:rFonts w:cs="Times New Roman"/>
      </w:rPr>
    </w:lvl>
    <w:lvl w:ilvl="2">
      <w:start w:val="1"/>
      <w:numFmt w:val="none"/>
      <w:pStyle w:val="3"/>
      <w:lvlText w:val=""/>
      <w:lvlJc w:val="left"/>
      <w:pPr>
        <w:tabs>
          <w:tab w:val="num" w:pos="4262"/>
        </w:tabs>
        <w:ind w:left="4262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4406"/>
        </w:tabs>
        <w:ind w:left="4406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4550"/>
        </w:tabs>
        <w:ind w:left="4550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4694"/>
        </w:tabs>
        <w:ind w:left="4694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4838"/>
        </w:tabs>
        <w:ind w:left="4838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4982"/>
        </w:tabs>
        <w:ind w:left="4982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5126"/>
        </w:tabs>
        <w:ind w:left="5126" w:hanging="1584"/>
      </w:pPr>
      <w:rPr>
        <w:rFonts w:cs="Times New Roman"/>
      </w:rPr>
    </w:lvl>
  </w:abstractNum>
  <w:abstractNum w:abstractNumId="1" w15:restartNumberingAfterBreak="0">
    <w:nsid w:val="0F4D2BEA"/>
    <w:multiLevelType w:val="hybridMultilevel"/>
    <w:tmpl w:val="6D84E14A"/>
    <w:lvl w:ilvl="0" w:tplc="835CD9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727EE9C4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0A54390"/>
    <w:multiLevelType w:val="hybridMultilevel"/>
    <w:tmpl w:val="84C4E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290B88"/>
    <w:multiLevelType w:val="hybridMultilevel"/>
    <w:tmpl w:val="FDC40F90"/>
    <w:lvl w:ilvl="0" w:tplc="5E00AE86">
      <w:start w:val="1"/>
      <w:numFmt w:val="decimal"/>
      <w:lvlText w:val="%1."/>
      <w:lvlJc w:val="left"/>
      <w:pPr>
        <w:ind w:left="1068" w:hanging="708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2045834"/>
    <w:multiLevelType w:val="hybridMultilevel"/>
    <w:tmpl w:val="E7646E28"/>
    <w:lvl w:ilvl="0" w:tplc="73829F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B7A4BAB"/>
    <w:multiLevelType w:val="hybridMultilevel"/>
    <w:tmpl w:val="9C8A0042"/>
    <w:lvl w:ilvl="0" w:tplc="FBA0E75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DB67929"/>
    <w:multiLevelType w:val="hybridMultilevel"/>
    <w:tmpl w:val="807452A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7E58565E"/>
    <w:multiLevelType w:val="hybridMultilevel"/>
    <w:tmpl w:val="251AD3B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7F566C45"/>
    <w:multiLevelType w:val="hybridMultilevel"/>
    <w:tmpl w:val="7CFAF4D8"/>
    <w:lvl w:ilvl="0" w:tplc="9E50E608">
      <w:start w:val="7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3"/>
  </w:num>
  <w:num w:numId="5">
    <w:abstractNumId w:val="6"/>
  </w:num>
  <w:num w:numId="6">
    <w:abstractNumId w:val="7"/>
  </w:num>
  <w:num w:numId="7">
    <w:abstractNumId w:val="1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B3D8C"/>
    <w:rsid w:val="000521E6"/>
    <w:rsid w:val="000643AA"/>
    <w:rsid w:val="00075F1B"/>
    <w:rsid w:val="000D70CF"/>
    <w:rsid w:val="00156214"/>
    <w:rsid w:val="002E1F41"/>
    <w:rsid w:val="00313F41"/>
    <w:rsid w:val="004C0366"/>
    <w:rsid w:val="004F773E"/>
    <w:rsid w:val="005703B8"/>
    <w:rsid w:val="00584D05"/>
    <w:rsid w:val="005D5A52"/>
    <w:rsid w:val="005E249A"/>
    <w:rsid w:val="005F693E"/>
    <w:rsid w:val="006071B7"/>
    <w:rsid w:val="006B4413"/>
    <w:rsid w:val="006D0067"/>
    <w:rsid w:val="006F3D43"/>
    <w:rsid w:val="007009E0"/>
    <w:rsid w:val="007721D8"/>
    <w:rsid w:val="00784E84"/>
    <w:rsid w:val="007E0BDF"/>
    <w:rsid w:val="007F1283"/>
    <w:rsid w:val="00844C89"/>
    <w:rsid w:val="008610B9"/>
    <w:rsid w:val="0087491C"/>
    <w:rsid w:val="0087528F"/>
    <w:rsid w:val="008B3D8C"/>
    <w:rsid w:val="009B4B32"/>
    <w:rsid w:val="009B5900"/>
    <w:rsid w:val="00A521D0"/>
    <w:rsid w:val="00AC4C50"/>
    <w:rsid w:val="00B3137F"/>
    <w:rsid w:val="00C17321"/>
    <w:rsid w:val="00C450C6"/>
    <w:rsid w:val="00CF0A25"/>
    <w:rsid w:val="00ED6809"/>
    <w:rsid w:val="00F6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4830035-6B3A-49B6-8CC1-12DAAE8DA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137F"/>
    <w:pPr>
      <w:spacing w:after="160" w:line="259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8B3D8C"/>
    <w:pPr>
      <w:keepNext/>
      <w:numPr>
        <w:ilvl w:val="2"/>
        <w:numId w:val="1"/>
      </w:numPr>
      <w:tabs>
        <w:tab w:val="num" w:pos="2138"/>
      </w:tabs>
      <w:suppressAutoHyphens/>
      <w:spacing w:after="120" w:line="240" w:lineRule="auto"/>
      <w:ind w:firstLine="658"/>
      <w:outlineLvl w:val="2"/>
    </w:pPr>
    <w:rPr>
      <w:rFonts w:ascii="Arial" w:eastAsia="Times New Roman" w:hAnsi="Arial" w:cs="Arial"/>
      <w:i/>
      <w:iCs/>
      <w:sz w:val="18"/>
      <w:szCs w:val="18"/>
      <w:lang w:val="uk-U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8B3D8C"/>
    <w:rPr>
      <w:rFonts w:ascii="Arial" w:hAnsi="Arial" w:cs="Arial"/>
      <w:i/>
      <w:iCs/>
      <w:sz w:val="18"/>
      <w:szCs w:val="18"/>
      <w:lang w:val="uk-UA" w:eastAsia="ar-SA" w:bidi="ar-SA"/>
    </w:rPr>
  </w:style>
  <w:style w:type="character" w:styleId="a3">
    <w:name w:val="Hyperlink"/>
    <w:uiPriority w:val="99"/>
    <w:rsid w:val="005F693E"/>
    <w:rPr>
      <w:rFonts w:cs="Times New Roman"/>
      <w:color w:val="0563C1"/>
      <w:u w:val="single"/>
    </w:rPr>
  </w:style>
  <w:style w:type="paragraph" w:styleId="a4">
    <w:name w:val="List Paragraph"/>
    <w:basedOn w:val="a"/>
    <w:uiPriority w:val="34"/>
    <w:qFormat/>
    <w:rsid w:val="007F12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5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y.org.ua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genderz.org.u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oborders.org.ua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humanrights.org.u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2620</Words>
  <Characters>14940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/>
  <LinksUpToDate>false</LinksUpToDate>
  <CharactersWithSpaces>17525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User</dc:creator>
  <cp:keywords/>
  <dc:description/>
  <cp:lastModifiedBy>User</cp:lastModifiedBy>
  <cp:revision>17</cp:revision>
  <dcterms:created xsi:type="dcterms:W3CDTF">2022-02-10T22:06:00Z</dcterms:created>
  <dcterms:modified xsi:type="dcterms:W3CDTF">2024-02-18T11:38:00Z</dcterms:modified>
</cp:coreProperties>
</file>