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B7" w:rsidRPr="009504B3" w:rsidRDefault="003C2FB7" w:rsidP="003C2FB7">
      <w:pPr>
        <w:pStyle w:val="1"/>
        <w:spacing w:after="0" w:line="240" w:lineRule="auto"/>
        <w:jc w:val="center"/>
        <w:rPr>
          <w:rFonts w:ascii="Times New Roman" w:eastAsia="Times New Roman" w:hAnsi="Times New Roman" w:cs="Times New Roman"/>
          <w:b/>
          <w:sz w:val="20"/>
          <w:szCs w:val="20"/>
          <w:lang w:val="ru-RU"/>
        </w:rPr>
      </w:pPr>
      <w:r w:rsidRPr="009504B3">
        <w:rPr>
          <w:rFonts w:ascii="Times New Roman" w:eastAsia="Times New Roman" w:hAnsi="Times New Roman" w:cs="Times New Roman"/>
          <w:b/>
          <w:sz w:val="20"/>
          <w:szCs w:val="20"/>
        </w:rPr>
        <w:t>Система накопичення балів</w:t>
      </w:r>
    </w:p>
    <w:p w:rsidR="003C2FB7" w:rsidRDefault="003C2FB7" w:rsidP="003C2FB7">
      <w:pPr>
        <w:ind w:left="927"/>
        <w:jc w:val="center"/>
        <w:rPr>
          <w:b/>
          <w:bCs/>
          <w:sz w:val="20"/>
          <w:szCs w:val="20"/>
          <w:lang w:val="uk-UA"/>
        </w:rPr>
      </w:pPr>
      <w:bookmarkStart w:id="0" w:name="_GoBack"/>
      <w:bookmarkEnd w:id="0"/>
    </w:p>
    <w:tbl>
      <w:tblPr>
        <w:tblW w:w="10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7"/>
        <w:gridCol w:w="3830"/>
        <w:gridCol w:w="3121"/>
        <w:gridCol w:w="567"/>
        <w:gridCol w:w="31"/>
        <w:gridCol w:w="7"/>
      </w:tblGrid>
      <w:tr w:rsidR="003C2FB7" w:rsidTr="003C2FB7">
        <w:trPr>
          <w:gridAfter w:val="1"/>
          <w:wAfter w:w="7" w:type="dxa"/>
          <w:trHeight w:val="575"/>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 xml:space="preserve">Вид заняття/роботи </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Вид поточного контрольного заходу</w:t>
            </w:r>
          </w:p>
        </w:tc>
        <w:tc>
          <w:tcPr>
            <w:tcW w:w="3827"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Зміст контрольного заходу*</w:t>
            </w:r>
          </w:p>
        </w:tc>
        <w:tc>
          <w:tcPr>
            <w:tcW w:w="3119"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Критерії оцінювання</w:t>
            </w:r>
          </w:p>
          <w:p w:rsidR="003C2FB7" w:rsidRDefault="003C2FB7">
            <w:pPr>
              <w:widowControl w:val="0"/>
              <w:jc w:val="center"/>
              <w:rPr>
                <w:sz w:val="20"/>
                <w:szCs w:val="20"/>
                <w:lang w:val="uk-UA"/>
              </w:rPr>
            </w:pPr>
            <w:r>
              <w:rPr>
                <w:sz w:val="20"/>
                <w:szCs w:val="20"/>
                <w:lang w:val="uk-UA"/>
              </w:rPr>
              <w:t>та термін виконання *</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Усього балів</w:t>
            </w:r>
          </w:p>
        </w:tc>
      </w:tr>
      <w:tr w:rsidR="003C2FB7" w:rsidTr="003C2FB7">
        <w:trPr>
          <w:gridAfter w:val="1"/>
          <w:wAfter w:w="7" w:type="dxa"/>
          <w:trHeight w:val="27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1</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2</w:t>
            </w:r>
          </w:p>
        </w:tc>
        <w:tc>
          <w:tcPr>
            <w:tcW w:w="3827"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3</w:t>
            </w:r>
          </w:p>
        </w:tc>
        <w:tc>
          <w:tcPr>
            <w:tcW w:w="3119"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4</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5</w:t>
            </w:r>
          </w:p>
        </w:tc>
      </w:tr>
      <w:tr w:rsidR="003C2FB7" w:rsidTr="003C2FB7">
        <w:trPr>
          <w:gridAfter w:val="1"/>
          <w:wAfter w:w="7" w:type="dxa"/>
          <w:trHeight w:val="27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На початку аудиторного заняття протягом семестру</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Бліц-опитування</w:t>
            </w:r>
          </w:p>
        </w:tc>
        <w:tc>
          <w:tcPr>
            <w:tcW w:w="3827"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119"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w:t>
            </w:r>
          </w:p>
        </w:tc>
      </w:tr>
      <w:tr w:rsidR="003C2FB7" w:rsidTr="003C2FB7">
        <w:trPr>
          <w:trHeight w:val="343"/>
        </w:trPr>
        <w:tc>
          <w:tcPr>
            <w:tcW w:w="10103" w:type="dxa"/>
            <w:gridSpan w:val="7"/>
            <w:tcBorders>
              <w:top w:val="single" w:sz="4" w:space="0" w:color="000000"/>
              <w:left w:val="single" w:sz="4" w:space="0" w:color="000000"/>
              <w:bottom w:val="single" w:sz="4" w:space="0" w:color="000000"/>
              <w:right w:val="single" w:sz="4" w:space="0" w:color="000000"/>
            </w:tcBorders>
            <w:vAlign w:val="center"/>
            <w:hideMark/>
          </w:tcPr>
          <w:p w:rsidR="003C2FB7" w:rsidRDefault="003C2FB7">
            <w:pPr>
              <w:widowControl w:val="0"/>
              <w:jc w:val="center"/>
              <w:rPr>
                <w:b/>
                <w:bCs/>
                <w:sz w:val="20"/>
                <w:szCs w:val="20"/>
                <w:lang w:val="uk-UA"/>
              </w:rPr>
            </w:pPr>
            <w:r>
              <w:rPr>
                <w:b/>
                <w:bCs/>
                <w:sz w:val="20"/>
                <w:szCs w:val="20"/>
                <w:lang w:val="uk-UA"/>
              </w:rPr>
              <w:t>Поточний контроль</w:t>
            </w:r>
          </w:p>
        </w:tc>
      </w:tr>
      <w:tr w:rsidR="003C2FB7" w:rsidTr="003C2FB7">
        <w:trPr>
          <w:trHeight w:val="343"/>
        </w:trPr>
        <w:tc>
          <w:tcPr>
            <w:tcW w:w="10103" w:type="dxa"/>
            <w:gridSpan w:val="7"/>
            <w:tcBorders>
              <w:top w:val="single" w:sz="4" w:space="0" w:color="000000"/>
              <w:left w:val="single" w:sz="4" w:space="0" w:color="000000"/>
              <w:bottom w:val="single" w:sz="4" w:space="0" w:color="000000"/>
              <w:right w:val="single" w:sz="4" w:space="0" w:color="000000"/>
            </w:tcBorders>
            <w:vAlign w:val="center"/>
            <w:hideMark/>
          </w:tcPr>
          <w:p w:rsidR="003C2FB7" w:rsidRDefault="003C2FB7">
            <w:pPr>
              <w:widowControl w:val="0"/>
              <w:jc w:val="center"/>
              <w:rPr>
                <w:b/>
                <w:bCs/>
                <w:sz w:val="20"/>
                <w:szCs w:val="20"/>
                <w:lang w:val="uk-UA"/>
              </w:rPr>
            </w:pPr>
            <w:r>
              <w:rPr>
                <w:b/>
                <w:bCs/>
                <w:sz w:val="20"/>
                <w:szCs w:val="20"/>
                <w:lang w:val="uk-UA"/>
              </w:rPr>
              <w:t>Змістовий модуль 1</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Лекція №1</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t>Тестування за змістовим модулем 1</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t xml:space="preserve">Перевірка рівня теоретичної складової сформованих РН 1, РН 3, РН 9, РН 10, РН11, РН 14, РН 18 за матеріалом лекції №1. </w:t>
            </w:r>
          </w:p>
          <w:p w:rsidR="003C2FB7" w:rsidRDefault="003C2FB7">
            <w:pPr>
              <w:widowControl w:val="0"/>
              <w:rPr>
                <w:sz w:val="20"/>
                <w:szCs w:val="20"/>
                <w:lang w:val="uk-UA"/>
              </w:rPr>
            </w:pPr>
            <w:r>
              <w:rPr>
                <w:sz w:val="20"/>
                <w:szCs w:val="20"/>
                <w:lang w:val="uk-UA"/>
              </w:rPr>
              <w:t xml:space="preserve">Питання для підготовки: </w:t>
            </w:r>
          </w:p>
          <w:p w:rsidR="003C2FB7" w:rsidRDefault="003C2FB7">
            <w:pPr>
              <w:widowControl w:val="0"/>
              <w:jc w:val="both"/>
              <w:rPr>
                <w:sz w:val="20"/>
                <w:szCs w:val="20"/>
                <w:lang w:val="uk-UA"/>
              </w:rPr>
            </w:pPr>
            <w:r>
              <w:rPr>
                <w:sz w:val="18"/>
                <w:szCs w:val="18"/>
                <w:lang w:val="uk-UA"/>
              </w:rPr>
              <w:t>Роль та значення управління персоналом як науки. Людина як суб’єкт і об’єкт управління персоналом. Орієнтація персоналу на корпоративну культуру. Особливості та роль персоналу в досягненні конкурентоспроможності сучасних організацій. Проблеми та тенденції у кадровому менеджменті успішних компаній.  Управління персоналом як специфічна функція менеджменту. Зміст понять «трудові ресурси», «персонал», «трудовий потенціал» «кадри». Системний підхід до управління персоналом організації. Основні елементи (підсистеми) управління персоналом.</w:t>
            </w:r>
          </w:p>
          <w:p w:rsidR="003C2FB7" w:rsidRDefault="003C2FB7">
            <w:pPr>
              <w:widowControl w:val="0"/>
              <w:jc w:val="center"/>
              <w:rPr>
                <w:i/>
                <w:iCs/>
                <w:sz w:val="20"/>
                <w:szCs w:val="20"/>
                <w:lang w:val="uk-UA"/>
              </w:rPr>
            </w:pPr>
          </w:p>
          <w:p w:rsidR="003C2FB7" w:rsidRDefault="003C2FB7">
            <w:pPr>
              <w:widowControl w:val="0"/>
              <w:jc w:val="center"/>
              <w:rPr>
                <w:i/>
                <w:iCs/>
                <w:sz w:val="20"/>
                <w:szCs w:val="20"/>
                <w:lang w:val="uk-UA"/>
              </w:rPr>
            </w:pPr>
            <w:r>
              <w:rPr>
                <w:i/>
                <w:iCs/>
                <w:sz w:val="20"/>
                <w:szCs w:val="20"/>
                <w:lang w:val="uk-UA"/>
              </w:rPr>
              <w:t xml:space="preserve">Перелік тестових питань для самопідготовки розміщено 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t>Тестові питання оцінюються:</w:t>
            </w:r>
          </w:p>
          <w:p w:rsidR="003C2FB7" w:rsidRDefault="003C2FB7">
            <w:pPr>
              <w:widowControl w:val="0"/>
              <w:jc w:val="center"/>
              <w:rPr>
                <w:sz w:val="20"/>
                <w:szCs w:val="20"/>
                <w:lang w:val="uk-UA"/>
              </w:rPr>
            </w:pPr>
            <w:r>
              <w:rPr>
                <w:sz w:val="20"/>
                <w:szCs w:val="20"/>
                <w:lang w:val="uk-UA"/>
              </w:rPr>
              <w:t>правильно/неправильно. Кількість рівнозначних питань – 10.</w:t>
            </w:r>
          </w:p>
          <w:p w:rsidR="003C2FB7" w:rsidRDefault="003C2FB7">
            <w:pPr>
              <w:widowControl w:val="0"/>
              <w:jc w:val="center"/>
              <w:rPr>
                <w:sz w:val="20"/>
                <w:szCs w:val="20"/>
                <w:lang w:val="uk-UA"/>
              </w:rPr>
            </w:pPr>
            <w:r>
              <w:rPr>
                <w:sz w:val="20"/>
                <w:szCs w:val="20"/>
                <w:lang w:val="uk-UA"/>
              </w:rPr>
              <w:t>Застосовується шкала переведення кількості правильних відповідей у бали з діапазону 0-5:</w:t>
            </w:r>
          </w:p>
          <w:p w:rsidR="003C2FB7" w:rsidRDefault="003C2FB7">
            <w:pPr>
              <w:widowControl w:val="0"/>
              <w:jc w:val="center"/>
              <w:rPr>
                <w:sz w:val="20"/>
                <w:szCs w:val="20"/>
                <w:lang w:val="uk-UA"/>
              </w:rPr>
            </w:pPr>
            <w:sdt>
              <w:sdtPr>
                <w:rPr>
                  <w:lang w:val="uk-UA"/>
                </w:rPr>
                <w:tag w:val="goog_rdk_0"/>
                <w:id w:val="551546643"/>
              </w:sdtPr>
              <w:sdtContent>
                <w:r>
                  <w:rPr>
                    <w:rFonts w:ascii="Gungsuh" w:eastAsia="Gungsuh" w:hAnsi="Gungsuh" w:cs="Gungsuh"/>
                    <w:sz w:val="20"/>
                    <w:szCs w:val="20"/>
                    <w:lang w:val="uk-UA"/>
                  </w:rPr>
                  <w:t>− незадовільний рівень:</w:t>
                </w:r>
              </w:sdtContent>
            </w:sdt>
          </w:p>
          <w:p w:rsidR="003C2FB7" w:rsidRDefault="003C2FB7">
            <w:pPr>
              <w:widowControl w:val="0"/>
              <w:jc w:val="center"/>
              <w:rPr>
                <w:sz w:val="20"/>
                <w:szCs w:val="20"/>
                <w:lang w:val="uk-UA"/>
              </w:rPr>
            </w:pPr>
            <w:r>
              <w:rPr>
                <w:sz w:val="20"/>
                <w:szCs w:val="20"/>
                <w:lang w:val="uk-UA"/>
              </w:rPr>
              <w:t>0-2 – 0 балів (не зараховано);</w:t>
            </w:r>
          </w:p>
          <w:p w:rsidR="003C2FB7" w:rsidRDefault="003C2FB7">
            <w:pPr>
              <w:widowControl w:val="0"/>
              <w:jc w:val="center"/>
              <w:rPr>
                <w:sz w:val="20"/>
                <w:szCs w:val="20"/>
                <w:lang w:val="uk-UA"/>
              </w:rPr>
            </w:pPr>
            <w:sdt>
              <w:sdtPr>
                <w:rPr>
                  <w:lang w:val="uk-UA"/>
                </w:rPr>
                <w:tag w:val="goog_rdk_1"/>
                <w:id w:val="1383210994"/>
              </w:sdtPr>
              <w:sdtContent>
                <w:r>
                  <w:rPr>
                    <w:rFonts w:ascii="Gungsuh" w:eastAsia="Gungsuh" w:hAnsi="Gungsuh" w:cs="Gungsuh"/>
                    <w:sz w:val="20"/>
                    <w:szCs w:val="20"/>
                    <w:lang w:val="uk-UA"/>
                  </w:rPr>
                  <w:t>− достатній рівень</w:t>
                </w:r>
              </w:sdtContent>
            </w:sdt>
          </w:p>
          <w:p w:rsidR="003C2FB7" w:rsidRDefault="003C2FB7">
            <w:pPr>
              <w:widowControl w:val="0"/>
              <w:jc w:val="center"/>
              <w:rPr>
                <w:sz w:val="20"/>
                <w:szCs w:val="20"/>
                <w:lang w:val="uk-UA"/>
              </w:rPr>
            </w:pPr>
            <w:r>
              <w:rPr>
                <w:sz w:val="20"/>
                <w:szCs w:val="20"/>
                <w:lang w:val="uk-UA"/>
              </w:rPr>
              <w:t>(60% - 100% від максимального балу):</w:t>
            </w:r>
          </w:p>
          <w:p w:rsidR="003C2FB7" w:rsidRDefault="003C2FB7">
            <w:pPr>
              <w:widowControl w:val="0"/>
              <w:jc w:val="center"/>
              <w:rPr>
                <w:sz w:val="20"/>
                <w:szCs w:val="20"/>
                <w:lang w:val="uk-UA"/>
              </w:rPr>
            </w:pPr>
            <w:r>
              <w:rPr>
                <w:sz w:val="20"/>
                <w:szCs w:val="20"/>
                <w:lang w:val="uk-UA"/>
              </w:rPr>
              <w:t>3-10 – 3, 4, 5 балів (зараховано), а саме:</w:t>
            </w:r>
          </w:p>
          <w:p w:rsidR="003C2FB7" w:rsidRDefault="003C2FB7">
            <w:pPr>
              <w:widowControl w:val="0"/>
              <w:jc w:val="center"/>
              <w:rPr>
                <w:sz w:val="20"/>
                <w:szCs w:val="20"/>
                <w:lang w:val="uk-UA"/>
              </w:rPr>
            </w:pPr>
            <w:r>
              <w:rPr>
                <w:sz w:val="20"/>
                <w:szCs w:val="20"/>
                <w:lang w:val="uk-UA"/>
              </w:rPr>
              <w:t>3-5 – 3 бали;</w:t>
            </w:r>
          </w:p>
          <w:p w:rsidR="003C2FB7" w:rsidRDefault="003C2FB7">
            <w:pPr>
              <w:widowControl w:val="0"/>
              <w:jc w:val="center"/>
              <w:rPr>
                <w:sz w:val="20"/>
                <w:szCs w:val="20"/>
                <w:lang w:val="uk-UA"/>
              </w:rPr>
            </w:pPr>
            <w:r>
              <w:rPr>
                <w:sz w:val="20"/>
                <w:szCs w:val="20"/>
                <w:lang w:val="uk-UA"/>
              </w:rPr>
              <w:t>6-8 – 4 бали;</w:t>
            </w:r>
          </w:p>
          <w:p w:rsidR="003C2FB7" w:rsidRDefault="003C2FB7">
            <w:pPr>
              <w:widowControl w:val="0"/>
              <w:jc w:val="center"/>
              <w:rPr>
                <w:sz w:val="20"/>
                <w:szCs w:val="20"/>
                <w:lang w:val="uk-UA"/>
              </w:rPr>
            </w:pPr>
            <w:r>
              <w:rPr>
                <w:sz w:val="20"/>
                <w:szCs w:val="20"/>
                <w:lang w:val="uk-UA"/>
              </w:rPr>
              <w:t>9-10 – 5 балів.</w:t>
            </w:r>
          </w:p>
          <w:p w:rsidR="003C2FB7" w:rsidRDefault="003C2FB7">
            <w:pPr>
              <w:widowControl w:val="0"/>
              <w:jc w:val="center"/>
              <w:rPr>
                <w:sz w:val="20"/>
                <w:szCs w:val="20"/>
                <w:lang w:val="uk-UA"/>
              </w:rPr>
            </w:pPr>
          </w:p>
          <w:p w:rsidR="003C2FB7" w:rsidRDefault="003C2FB7">
            <w:pPr>
              <w:widowControl w:val="0"/>
              <w:jc w:val="center"/>
              <w:rPr>
                <w:sz w:val="20"/>
                <w:szCs w:val="20"/>
                <w:lang w:val="uk-UA"/>
              </w:rPr>
            </w:pPr>
            <w:r>
              <w:rPr>
                <w:sz w:val="20"/>
                <w:szCs w:val="20"/>
                <w:lang w:val="uk-UA"/>
              </w:rPr>
              <w:t>Тест розміщено в профілі даної</w:t>
            </w:r>
          </w:p>
          <w:p w:rsidR="003C2FB7" w:rsidRDefault="003C2FB7">
            <w:pPr>
              <w:widowControl w:val="0"/>
              <w:jc w:val="center"/>
              <w:rPr>
                <w:sz w:val="20"/>
                <w:szCs w:val="20"/>
                <w:lang w:val="uk-UA"/>
              </w:rPr>
            </w:pPr>
            <w:r>
              <w:rPr>
                <w:sz w:val="20"/>
                <w:szCs w:val="20"/>
                <w:lang w:val="uk-UA"/>
              </w:rPr>
              <w:t xml:space="preserve">дисципліни у СЕЗН ЗНУ </w:t>
            </w:r>
            <w:proofErr w:type="spellStart"/>
            <w:r>
              <w:rPr>
                <w:sz w:val="20"/>
                <w:szCs w:val="20"/>
                <w:lang w:val="uk-UA"/>
              </w:rPr>
              <w:t>Moodle</w:t>
            </w:r>
            <w:proofErr w:type="spellEnd"/>
            <w:r>
              <w:rPr>
                <w:sz w:val="20"/>
                <w:szCs w:val="20"/>
                <w:lang w:val="uk-UA"/>
              </w:rPr>
              <w:t>.</w:t>
            </w:r>
          </w:p>
        </w:tc>
        <w:tc>
          <w:tcPr>
            <w:tcW w:w="598" w:type="dxa"/>
            <w:gridSpan w:val="2"/>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b/>
                <w:bCs/>
                <w:sz w:val="20"/>
                <w:szCs w:val="20"/>
                <w:lang w:val="uk-UA"/>
              </w:rPr>
            </w:pP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Практичне заняття №1</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t>Практична робота 1</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18"/>
                <w:szCs w:val="18"/>
                <w:lang w:val="uk-UA"/>
              </w:rPr>
            </w:pPr>
            <w:r>
              <w:rPr>
                <w:sz w:val="18"/>
                <w:szCs w:val="18"/>
                <w:lang w:val="uk-UA"/>
              </w:rPr>
              <w:t xml:space="preserve">Перевірка рівня практичної складової сформованих РН 1, РН 3, РН 9, РН 10, РН11, РН 14, РН 18 за матеріалом змістового модулю 1. </w:t>
            </w:r>
          </w:p>
          <w:p w:rsidR="003C2FB7" w:rsidRDefault="003C2FB7">
            <w:pPr>
              <w:widowControl w:val="0"/>
              <w:jc w:val="both"/>
              <w:rPr>
                <w:i/>
                <w:iCs/>
                <w:sz w:val="18"/>
                <w:szCs w:val="18"/>
                <w:lang w:val="uk-UA"/>
              </w:rPr>
            </w:pPr>
            <w:r>
              <w:rPr>
                <w:b/>
                <w:bCs/>
                <w:sz w:val="18"/>
                <w:szCs w:val="18"/>
                <w:lang w:val="uk-UA"/>
              </w:rPr>
              <w:t xml:space="preserve">Повністю </w:t>
            </w:r>
            <w:r>
              <w:rPr>
                <w:sz w:val="18"/>
                <w:szCs w:val="18"/>
                <w:lang w:val="uk-UA"/>
              </w:rPr>
              <w:t>виконане завдання передбачає аналіз ролі управління персоналом у виживанні та успіху підприємства в умовах цифрової економіки та розроблення рекомендацій щодо вдосконалення кадрової політики з урахуванням прав працівників, етичності й прозорості управлінських рішень.</w:t>
            </w:r>
          </w:p>
          <w:p w:rsidR="003C2FB7" w:rsidRDefault="003C2FB7">
            <w:pPr>
              <w:widowControl w:val="0"/>
              <w:jc w:val="center"/>
              <w:rPr>
                <w:i/>
                <w:iCs/>
                <w:sz w:val="18"/>
                <w:szCs w:val="18"/>
                <w:highlight w:val="yellow"/>
                <w:lang w:val="uk-UA"/>
              </w:rPr>
            </w:pPr>
          </w:p>
          <w:p w:rsidR="003C2FB7" w:rsidRDefault="003C2FB7">
            <w:pPr>
              <w:widowControl w:val="0"/>
              <w:jc w:val="center"/>
              <w:rPr>
                <w:sz w:val="18"/>
                <w:szCs w:val="18"/>
                <w:lang w:val="uk-UA"/>
              </w:rPr>
            </w:pPr>
            <w:r>
              <w:rPr>
                <w:i/>
                <w:iCs/>
                <w:sz w:val="18"/>
                <w:szCs w:val="18"/>
                <w:lang w:val="uk-UA"/>
              </w:rPr>
              <w:t xml:space="preserve">Завдання, вимоги щодо виконання та оформлення розміщено в профілі даної дисципліни у СЕЗН ЗНУ </w:t>
            </w:r>
            <w:proofErr w:type="spellStart"/>
            <w:r>
              <w:rPr>
                <w:i/>
                <w:iCs/>
                <w:sz w:val="18"/>
                <w:szCs w:val="18"/>
                <w:lang w:val="uk-UA"/>
              </w:rPr>
              <w:t>Moodle</w:t>
            </w:r>
            <w:proofErr w:type="spellEnd"/>
            <w:r>
              <w:rPr>
                <w:sz w:val="18"/>
                <w:szCs w:val="18"/>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t>Практична робота оцінюється комплексно максимально у 5 балів:</w:t>
            </w:r>
          </w:p>
          <w:p w:rsidR="003C2FB7" w:rsidRDefault="003C2FB7">
            <w:pPr>
              <w:widowControl w:val="0"/>
              <w:jc w:val="center"/>
              <w:rPr>
                <w:sz w:val="20"/>
                <w:szCs w:val="20"/>
                <w:lang w:val="uk-UA"/>
              </w:rPr>
            </w:pPr>
            <w:sdt>
              <w:sdtPr>
                <w:rPr>
                  <w:lang w:val="uk-UA"/>
                </w:rPr>
                <w:tag w:val="goog_rdk_2"/>
                <w:id w:val="-729614538"/>
              </w:sdtPr>
              <w:sdtContent>
                <w:r>
                  <w:rPr>
                    <w:rFonts w:ascii="Gungsuh" w:eastAsia="Gungsuh" w:hAnsi="Gungsuh" w:cs="Gungsuh"/>
                    <w:sz w:val="20"/>
                    <w:szCs w:val="20"/>
                    <w:lang w:val="uk-UA"/>
                  </w:rPr>
                  <w:t>− незадовільний рівень – 0 балів (не зараховано);</w:t>
                </w:r>
              </w:sdtContent>
            </w:sdt>
          </w:p>
          <w:p w:rsidR="003C2FB7" w:rsidRDefault="003C2FB7">
            <w:pPr>
              <w:widowControl w:val="0"/>
              <w:jc w:val="center"/>
              <w:rPr>
                <w:sz w:val="20"/>
                <w:szCs w:val="20"/>
                <w:lang w:val="uk-UA"/>
              </w:rPr>
            </w:pPr>
            <w:sdt>
              <w:sdtPr>
                <w:rPr>
                  <w:lang w:val="uk-UA"/>
                </w:rPr>
                <w:tag w:val="goog_rdk_3"/>
                <w:id w:val="-972486406"/>
              </w:sdtPr>
              <w:sdtContent>
                <w:r>
                  <w:rPr>
                    <w:rFonts w:ascii="Gungsuh" w:eastAsia="Gungsuh" w:hAnsi="Gungsuh" w:cs="Gungsuh"/>
                    <w:sz w:val="20"/>
                    <w:szCs w:val="20"/>
                    <w:lang w:val="uk-UA"/>
                  </w:rPr>
                  <w:t>− достатній рівень (60% - 100% від максимального балу) – 3-5 балів (зараховано).</w:t>
                </w:r>
              </w:sdtContent>
            </w:sdt>
          </w:p>
          <w:p w:rsidR="003C2FB7" w:rsidRDefault="003C2FB7">
            <w:pPr>
              <w:widowControl w:val="0"/>
              <w:jc w:val="center"/>
              <w:rPr>
                <w:sz w:val="20"/>
                <w:szCs w:val="20"/>
                <w:lang w:val="uk-UA"/>
              </w:rPr>
            </w:pPr>
          </w:p>
          <w:p w:rsidR="003C2FB7" w:rsidRDefault="003C2FB7">
            <w:pPr>
              <w:widowControl w:val="0"/>
              <w:jc w:val="center"/>
              <w:rPr>
                <w:i/>
                <w:iCs/>
                <w:sz w:val="20"/>
                <w:szCs w:val="20"/>
                <w:lang w:val="uk-UA"/>
              </w:rPr>
            </w:pPr>
            <w:r>
              <w:rPr>
                <w:i/>
                <w:iCs/>
                <w:sz w:val="20"/>
                <w:szCs w:val="20"/>
                <w:lang w:val="uk-UA"/>
              </w:rPr>
              <w:t>При формуванні шкали бальної оцінки стимулюється систематична робота здобувачів протягом семестру.</w:t>
            </w:r>
          </w:p>
        </w:tc>
        <w:tc>
          <w:tcPr>
            <w:tcW w:w="598" w:type="dxa"/>
            <w:gridSpan w:val="2"/>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b/>
                <w:bCs/>
                <w:sz w:val="20"/>
                <w:szCs w:val="20"/>
                <w:lang w:val="uk-UA"/>
              </w:rPr>
            </w:pP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Лекція №2-3</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t>Тестування за змістовим модулем 1</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t xml:space="preserve">Перевірка рівня теоретичної складової сформованих РН 1, РН 3, РН 9, РН 10, РН11, РН 14, РН 18 за матеріалом лекції №2-3. </w:t>
            </w:r>
          </w:p>
          <w:p w:rsidR="003C2FB7" w:rsidRDefault="003C2FB7">
            <w:pPr>
              <w:widowControl w:val="0"/>
              <w:rPr>
                <w:sz w:val="20"/>
                <w:szCs w:val="20"/>
                <w:lang w:val="uk-UA"/>
              </w:rPr>
            </w:pPr>
            <w:r>
              <w:rPr>
                <w:sz w:val="20"/>
                <w:szCs w:val="20"/>
                <w:lang w:val="uk-UA"/>
              </w:rPr>
              <w:t xml:space="preserve">Питання для підготовки: </w:t>
            </w:r>
          </w:p>
          <w:p w:rsidR="003C2FB7" w:rsidRDefault="003C2FB7">
            <w:pPr>
              <w:widowControl w:val="0"/>
              <w:tabs>
                <w:tab w:val="left" w:pos="390"/>
              </w:tabs>
              <w:jc w:val="both"/>
              <w:rPr>
                <w:sz w:val="18"/>
                <w:szCs w:val="18"/>
                <w:lang w:val="uk-UA"/>
              </w:rPr>
            </w:pPr>
            <w:r>
              <w:rPr>
                <w:sz w:val="18"/>
                <w:szCs w:val="18"/>
                <w:lang w:val="uk-UA"/>
              </w:rPr>
              <w:t xml:space="preserve">Поняття та значення кадрової політики в організації. Фактори, що впливають на формування кадрової політики та умови її реалізації. Класифікація типів кадрової </w:t>
            </w:r>
            <w:r>
              <w:rPr>
                <w:sz w:val="18"/>
                <w:szCs w:val="18"/>
                <w:lang w:val="uk-UA"/>
              </w:rPr>
              <w:lastRenderedPageBreak/>
              <w:t>політики за основними ознаками. Зміст кадрової політики на різних етапах життєвого циклу організації. Етапи розробки (проектування) кадрової політики та їх зміст: нормування, програмування та моніторинг персоналу. Розробка та реалізація кадрової політики у концептуальних кадрових документах. Правова база для здійснення сучасної кадрової політики (зміст та протиріччя). Сутність стратегії управління персоналом. Основні типи кадрової стратегії. Взаємозв’язок стратегії розвитку організації, стратегії управління персоналом та кадрової політики. Механізм розроблення та реалізації стратегії управління персоналом. Прогнозування в роботі з персоналом як основа розроблення кадрової стратегії.</w:t>
            </w:r>
          </w:p>
          <w:p w:rsidR="003C2FB7" w:rsidRDefault="003C2FB7">
            <w:pPr>
              <w:jc w:val="both"/>
              <w:rPr>
                <w:sz w:val="18"/>
                <w:szCs w:val="18"/>
                <w:lang w:val="uk-UA"/>
              </w:rPr>
            </w:pPr>
            <w:r>
              <w:rPr>
                <w:sz w:val="18"/>
                <w:szCs w:val="18"/>
                <w:lang w:val="uk-UA"/>
              </w:rPr>
              <w:t xml:space="preserve">Характерні риси особистості, що пов’язані з її поведінкою в організації. Поняття особистості. Ціннісна орієнтація працівника. Індивід й індивідуальність: спільне та відмінне персоналу. Класифікація персоналу за категоріями та її характеристика: виробничий персонал (робітники) та управлінський персонал (службовці), зміст виконуваних функцій та основні категорії в організаціях </w:t>
            </w:r>
            <w:proofErr w:type="spellStart"/>
            <w:r>
              <w:rPr>
                <w:sz w:val="18"/>
                <w:szCs w:val="18"/>
                <w:lang w:val="uk-UA"/>
              </w:rPr>
              <w:t>різних,сфер</w:t>
            </w:r>
            <w:proofErr w:type="spellEnd"/>
            <w:r>
              <w:rPr>
                <w:sz w:val="18"/>
                <w:szCs w:val="18"/>
                <w:lang w:val="uk-UA"/>
              </w:rPr>
              <w:t xml:space="preserve"> діяльності.</w:t>
            </w:r>
          </w:p>
          <w:p w:rsidR="003C2FB7" w:rsidRDefault="003C2FB7">
            <w:pPr>
              <w:widowControl w:val="0"/>
              <w:tabs>
                <w:tab w:val="left" w:pos="390"/>
              </w:tabs>
              <w:jc w:val="both"/>
              <w:rPr>
                <w:sz w:val="18"/>
                <w:szCs w:val="18"/>
                <w:lang w:val="uk-UA"/>
              </w:rPr>
            </w:pPr>
            <w:r>
              <w:rPr>
                <w:sz w:val="18"/>
                <w:szCs w:val="18"/>
                <w:lang w:val="uk-UA"/>
              </w:rPr>
              <w:t xml:space="preserve">Основні характеристики персоналу організації. Чисельність та структура персоналу організації. Нормативна, фактична облікова та середньооблікова чисельність працівників організації. Структура персоналу: організаційна, соціальна, штатна, рольова, функціональна. Співвідношення та зміст понять «професія», «спеціальність», «кваліфікація», «посада». Вимоги до </w:t>
            </w:r>
            <w:proofErr w:type="spellStart"/>
            <w:r>
              <w:rPr>
                <w:sz w:val="18"/>
                <w:szCs w:val="18"/>
                <w:lang w:val="uk-UA"/>
              </w:rPr>
              <w:t>професійно</w:t>
            </w:r>
            <w:proofErr w:type="spellEnd"/>
            <w:r>
              <w:rPr>
                <w:sz w:val="18"/>
                <w:szCs w:val="18"/>
                <w:lang w:val="uk-UA"/>
              </w:rPr>
              <w:t>-кваліфікаційного рівня працівників. Компетентність і компетенції працівника. Види компетенцій та їх рівні. Професійна компетентність і професійна придатність.</w:t>
            </w:r>
          </w:p>
          <w:p w:rsidR="003C2FB7" w:rsidRDefault="003C2FB7">
            <w:pPr>
              <w:widowControl w:val="0"/>
              <w:tabs>
                <w:tab w:val="left" w:pos="390"/>
              </w:tabs>
              <w:jc w:val="both"/>
              <w:rPr>
                <w:sz w:val="20"/>
                <w:szCs w:val="20"/>
                <w:lang w:val="uk-UA"/>
              </w:rPr>
            </w:pPr>
          </w:p>
          <w:p w:rsidR="003C2FB7" w:rsidRDefault="003C2FB7">
            <w:pPr>
              <w:widowControl w:val="0"/>
              <w:jc w:val="center"/>
              <w:rPr>
                <w:i/>
                <w:iCs/>
                <w:sz w:val="20"/>
                <w:szCs w:val="20"/>
                <w:lang w:val="uk-UA"/>
              </w:rPr>
            </w:pPr>
            <w:r>
              <w:rPr>
                <w:i/>
                <w:iCs/>
                <w:sz w:val="20"/>
                <w:szCs w:val="20"/>
                <w:lang w:val="uk-UA"/>
              </w:rPr>
              <w:t xml:space="preserve">Перелік тестових питань для самопідготовки розміщено 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lastRenderedPageBreak/>
              <w:t>Тестові питання оцінюються:</w:t>
            </w:r>
          </w:p>
          <w:p w:rsidR="003C2FB7" w:rsidRDefault="003C2FB7">
            <w:pPr>
              <w:widowControl w:val="0"/>
              <w:jc w:val="center"/>
              <w:rPr>
                <w:sz w:val="20"/>
                <w:szCs w:val="20"/>
                <w:lang w:val="uk-UA"/>
              </w:rPr>
            </w:pPr>
            <w:r>
              <w:rPr>
                <w:sz w:val="20"/>
                <w:szCs w:val="20"/>
                <w:lang w:val="uk-UA"/>
              </w:rPr>
              <w:t>правильно/неправильно. Кількість рівнозначних питань – 10.</w:t>
            </w:r>
          </w:p>
          <w:p w:rsidR="003C2FB7" w:rsidRDefault="003C2FB7">
            <w:pPr>
              <w:widowControl w:val="0"/>
              <w:jc w:val="center"/>
              <w:rPr>
                <w:sz w:val="20"/>
                <w:szCs w:val="20"/>
                <w:lang w:val="uk-UA"/>
              </w:rPr>
            </w:pPr>
            <w:r>
              <w:rPr>
                <w:sz w:val="20"/>
                <w:szCs w:val="20"/>
                <w:lang w:val="uk-UA"/>
              </w:rPr>
              <w:t>Застосовується шкала переведення кількості правильних відповідей у бали з діапазону 0-5:</w:t>
            </w:r>
          </w:p>
          <w:p w:rsidR="003C2FB7" w:rsidRDefault="003C2FB7">
            <w:pPr>
              <w:widowControl w:val="0"/>
              <w:jc w:val="center"/>
              <w:rPr>
                <w:sz w:val="20"/>
                <w:szCs w:val="20"/>
                <w:lang w:val="uk-UA"/>
              </w:rPr>
            </w:pPr>
            <w:sdt>
              <w:sdtPr>
                <w:rPr>
                  <w:lang w:val="uk-UA"/>
                </w:rPr>
                <w:tag w:val="goog_rdk_4"/>
                <w:id w:val="-57525567"/>
              </w:sdtPr>
              <w:sdtContent>
                <w:r>
                  <w:rPr>
                    <w:rFonts w:ascii="Gungsuh" w:eastAsia="Gungsuh" w:hAnsi="Gungsuh" w:cs="Gungsuh"/>
                    <w:sz w:val="20"/>
                    <w:szCs w:val="20"/>
                    <w:lang w:val="uk-UA"/>
                  </w:rPr>
                  <w:t>− незадовільний рівень:</w:t>
                </w:r>
              </w:sdtContent>
            </w:sdt>
          </w:p>
          <w:p w:rsidR="003C2FB7" w:rsidRDefault="003C2FB7">
            <w:pPr>
              <w:widowControl w:val="0"/>
              <w:jc w:val="center"/>
              <w:rPr>
                <w:sz w:val="20"/>
                <w:szCs w:val="20"/>
                <w:lang w:val="uk-UA"/>
              </w:rPr>
            </w:pPr>
            <w:r>
              <w:rPr>
                <w:sz w:val="20"/>
                <w:szCs w:val="20"/>
                <w:lang w:val="uk-UA"/>
              </w:rPr>
              <w:t>0-2 – 0 балів (не зараховано);</w:t>
            </w:r>
          </w:p>
          <w:p w:rsidR="003C2FB7" w:rsidRDefault="003C2FB7">
            <w:pPr>
              <w:widowControl w:val="0"/>
              <w:jc w:val="center"/>
              <w:rPr>
                <w:sz w:val="20"/>
                <w:szCs w:val="20"/>
                <w:lang w:val="uk-UA"/>
              </w:rPr>
            </w:pPr>
            <w:sdt>
              <w:sdtPr>
                <w:rPr>
                  <w:lang w:val="uk-UA"/>
                </w:rPr>
                <w:tag w:val="goog_rdk_5"/>
                <w:id w:val="-1297078213"/>
              </w:sdtPr>
              <w:sdtContent>
                <w:r>
                  <w:rPr>
                    <w:rFonts w:ascii="Gungsuh" w:eastAsia="Gungsuh" w:hAnsi="Gungsuh" w:cs="Gungsuh"/>
                    <w:sz w:val="20"/>
                    <w:szCs w:val="20"/>
                    <w:lang w:val="uk-UA"/>
                  </w:rPr>
                  <w:t>− достатній рівень</w:t>
                </w:r>
              </w:sdtContent>
            </w:sdt>
          </w:p>
          <w:p w:rsidR="003C2FB7" w:rsidRDefault="003C2FB7">
            <w:pPr>
              <w:widowControl w:val="0"/>
              <w:jc w:val="center"/>
              <w:rPr>
                <w:sz w:val="20"/>
                <w:szCs w:val="20"/>
                <w:lang w:val="uk-UA"/>
              </w:rPr>
            </w:pPr>
            <w:r>
              <w:rPr>
                <w:sz w:val="20"/>
                <w:szCs w:val="20"/>
                <w:lang w:val="uk-UA"/>
              </w:rPr>
              <w:t>(60% - 100% від максимального балу):</w:t>
            </w:r>
          </w:p>
          <w:p w:rsidR="003C2FB7" w:rsidRDefault="003C2FB7">
            <w:pPr>
              <w:widowControl w:val="0"/>
              <w:jc w:val="center"/>
              <w:rPr>
                <w:sz w:val="20"/>
                <w:szCs w:val="20"/>
                <w:lang w:val="uk-UA"/>
              </w:rPr>
            </w:pPr>
            <w:r>
              <w:rPr>
                <w:sz w:val="20"/>
                <w:szCs w:val="20"/>
                <w:lang w:val="uk-UA"/>
              </w:rPr>
              <w:t>3-10 – 3, 4, 5 балів (зараховано), а саме:</w:t>
            </w:r>
          </w:p>
          <w:p w:rsidR="003C2FB7" w:rsidRDefault="003C2FB7">
            <w:pPr>
              <w:widowControl w:val="0"/>
              <w:jc w:val="center"/>
              <w:rPr>
                <w:sz w:val="20"/>
                <w:szCs w:val="20"/>
                <w:lang w:val="uk-UA"/>
              </w:rPr>
            </w:pPr>
            <w:r>
              <w:rPr>
                <w:sz w:val="20"/>
                <w:szCs w:val="20"/>
                <w:lang w:val="uk-UA"/>
              </w:rPr>
              <w:t>3-5 – 3 бали;</w:t>
            </w:r>
          </w:p>
          <w:p w:rsidR="003C2FB7" w:rsidRDefault="003C2FB7">
            <w:pPr>
              <w:widowControl w:val="0"/>
              <w:jc w:val="center"/>
              <w:rPr>
                <w:sz w:val="20"/>
                <w:szCs w:val="20"/>
                <w:lang w:val="uk-UA"/>
              </w:rPr>
            </w:pPr>
            <w:r>
              <w:rPr>
                <w:sz w:val="20"/>
                <w:szCs w:val="20"/>
                <w:lang w:val="uk-UA"/>
              </w:rPr>
              <w:t>6-8 – 4 бали;</w:t>
            </w:r>
          </w:p>
          <w:p w:rsidR="003C2FB7" w:rsidRDefault="003C2FB7">
            <w:pPr>
              <w:widowControl w:val="0"/>
              <w:jc w:val="center"/>
              <w:rPr>
                <w:sz w:val="20"/>
                <w:szCs w:val="20"/>
                <w:lang w:val="uk-UA"/>
              </w:rPr>
            </w:pPr>
            <w:r>
              <w:rPr>
                <w:sz w:val="20"/>
                <w:szCs w:val="20"/>
                <w:lang w:val="uk-UA"/>
              </w:rPr>
              <w:t>9-10 – 5 балів.</w:t>
            </w:r>
          </w:p>
          <w:p w:rsidR="003C2FB7" w:rsidRDefault="003C2FB7">
            <w:pPr>
              <w:widowControl w:val="0"/>
              <w:jc w:val="center"/>
              <w:rPr>
                <w:sz w:val="20"/>
                <w:szCs w:val="20"/>
                <w:lang w:val="uk-UA"/>
              </w:rPr>
            </w:pPr>
          </w:p>
          <w:p w:rsidR="003C2FB7" w:rsidRDefault="003C2FB7">
            <w:pPr>
              <w:widowControl w:val="0"/>
              <w:jc w:val="center"/>
              <w:rPr>
                <w:sz w:val="20"/>
                <w:szCs w:val="20"/>
                <w:lang w:val="uk-UA"/>
              </w:rPr>
            </w:pPr>
            <w:r>
              <w:rPr>
                <w:sz w:val="20"/>
                <w:szCs w:val="20"/>
                <w:lang w:val="uk-UA"/>
              </w:rPr>
              <w:t>Тест розміщено в профілі даної</w:t>
            </w:r>
          </w:p>
          <w:p w:rsidR="003C2FB7" w:rsidRDefault="003C2FB7">
            <w:pPr>
              <w:widowControl w:val="0"/>
              <w:jc w:val="center"/>
              <w:rPr>
                <w:sz w:val="20"/>
                <w:szCs w:val="20"/>
                <w:lang w:val="uk-UA"/>
              </w:rPr>
            </w:pPr>
            <w:r>
              <w:rPr>
                <w:sz w:val="20"/>
                <w:szCs w:val="20"/>
                <w:lang w:val="uk-UA"/>
              </w:rPr>
              <w:t xml:space="preserve">дисципліни у СЕЗН ЗНУ </w:t>
            </w:r>
            <w:proofErr w:type="spellStart"/>
            <w:r>
              <w:rPr>
                <w:sz w:val="20"/>
                <w:szCs w:val="20"/>
                <w:lang w:val="uk-UA"/>
              </w:rPr>
              <w:t>Moodle</w:t>
            </w:r>
            <w:proofErr w:type="spellEnd"/>
            <w:r>
              <w:rPr>
                <w:sz w:val="20"/>
                <w:szCs w:val="20"/>
                <w:lang w:val="uk-UA"/>
              </w:rPr>
              <w:t>.</w:t>
            </w:r>
          </w:p>
        </w:tc>
        <w:tc>
          <w:tcPr>
            <w:tcW w:w="598" w:type="dxa"/>
            <w:gridSpan w:val="2"/>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b/>
                <w:bCs/>
                <w:sz w:val="20"/>
                <w:szCs w:val="20"/>
                <w:lang w:val="uk-UA"/>
              </w:rPr>
            </w:pPr>
          </w:p>
        </w:tc>
      </w:tr>
      <w:tr w:rsidR="003C2FB7" w:rsidTr="003C2FB7">
        <w:trPr>
          <w:trHeight w:val="352"/>
        </w:trPr>
        <w:tc>
          <w:tcPr>
            <w:tcW w:w="10103" w:type="dxa"/>
            <w:gridSpan w:val="7"/>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lastRenderedPageBreak/>
              <w:t>Змістовий модуль 2</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Лекція №4-5</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t>Тестування за змістовим модулем 2</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t xml:space="preserve">Перевірка рівня теоретичної складової сформованих РН 1, РН 3, РН 9, РН 10, РН11, РН 14, РН 18 за матеріалом лекції №4-5. </w:t>
            </w:r>
          </w:p>
          <w:p w:rsidR="003C2FB7" w:rsidRDefault="003C2FB7">
            <w:pPr>
              <w:widowControl w:val="0"/>
              <w:rPr>
                <w:sz w:val="20"/>
                <w:szCs w:val="20"/>
                <w:lang w:val="uk-UA"/>
              </w:rPr>
            </w:pPr>
            <w:r>
              <w:rPr>
                <w:sz w:val="20"/>
                <w:szCs w:val="20"/>
                <w:lang w:val="uk-UA"/>
              </w:rPr>
              <w:t xml:space="preserve">Питання для підготовки: </w:t>
            </w:r>
          </w:p>
          <w:p w:rsidR="003C2FB7" w:rsidRDefault="003C2FB7">
            <w:pPr>
              <w:tabs>
                <w:tab w:val="left" w:pos="256"/>
              </w:tabs>
              <w:jc w:val="both"/>
              <w:rPr>
                <w:sz w:val="20"/>
                <w:szCs w:val="20"/>
                <w:lang w:val="uk-UA"/>
              </w:rPr>
            </w:pPr>
            <w:r>
              <w:rPr>
                <w:sz w:val="18"/>
                <w:szCs w:val="18"/>
                <w:lang w:val="uk-UA"/>
              </w:rPr>
              <w:t xml:space="preserve">Колектив як соціальна група. Ознаки колективу: єдність мети, умовна відокремленість, організаційна та територіальна єдність. Функції колективу та його різновиди в організації. Роль керівника та менеджера з персоналу у формуванні колективу. Види структур трудового колективу: функціональна, </w:t>
            </w:r>
            <w:proofErr w:type="spellStart"/>
            <w:r>
              <w:rPr>
                <w:sz w:val="18"/>
                <w:szCs w:val="18"/>
                <w:lang w:val="uk-UA"/>
              </w:rPr>
              <w:t>професійно-кватіфікаційна</w:t>
            </w:r>
            <w:proofErr w:type="spellEnd"/>
            <w:r>
              <w:rPr>
                <w:sz w:val="18"/>
                <w:szCs w:val="18"/>
                <w:lang w:val="uk-UA"/>
              </w:rPr>
              <w:t xml:space="preserve">. соціально-демографічна, вікова, соціально-психологічна, соціально-класова. Колектив як вища форма внутрішньої організації групи. Ознаки колективу, Принципи та етапи процесу створення трудового колективу. Роль корпоративної культури у формуванні колективу організації: норми, цінності, традиції. Формальна і неформальна структура трудового колективу. </w:t>
            </w:r>
            <w:r>
              <w:rPr>
                <w:sz w:val="18"/>
                <w:szCs w:val="18"/>
                <w:lang w:val="uk-UA"/>
              </w:rPr>
              <w:lastRenderedPageBreak/>
              <w:t>Типи формальних груп в організації. Фактори утворення неформальних груп та основні ознаки їх існування. Різновиди малих груп в управлінні персоналом. Чинники ефективної роботи групи. Специфіка жіночих колективів.</w:t>
            </w:r>
          </w:p>
          <w:p w:rsidR="003C2FB7" w:rsidRDefault="003C2FB7">
            <w:pPr>
              <w:jc w:val="both"/>
              <w:rPr>
                <w:sz w:val="18"/>
                <w:szCs w:val="18"/>
                <w:lang w:val="uk-UA"/>
              </w:rPr>
            </w:pPr>
            <w:r>
              <w:rPr>
                <w:sz w:val="18"/>
                <w:szCs w:val="18"/>
                <w:lang w:val="uk-UA"/>
              </w:rPr>
              <w:t>Згуртованість колективу: сутність і стадії. Особливості управління персоналом і етапах розвитку колективу. Колективи згуртовані, розчленовані та роз’єднані. Фактори, п впливають на згуртованість колективу. Поняття про команду та командну роботу управлінні персоналом. Колектив і команда: спільне та від’ємне..</w:t>
            </w:r>
          </w:p>
          <w:p w:rsidR="003C2FB7" w:rsidRDefault="003C2FB7">
            <w:pPr>
              <w:widowControl w:val="0"/>
              <w:jc w:val="both"/>
              <w:rPr>
                <w:i/>
                <w:iCs/>
                <w:sz w:val="20"/>
                <w:szCs w:val="20"/>
                <w:lang w:val="uk-UA"/>
              </w:rPr>
            </w:pPr>
            <w:r>
              <w:rPr>
                <w:sz w:val="18"/>
                <w:szCs w:val="18"/>
                <w:lang w:val="uk-UA"/>
              </w:rPr>
              <w:t>Соціально-психологічні особливості колективу як об’єкта управління. Психологічна сумісність членів колективу та чинники, що її обумовлюють. Соціальні ролі особистості. Вимоги до психологічних якостей працівників і керівників сучасних організацій. Метод вивчення соціально-психологічного клімату в. колективі.</w:t>
            </w:r>
          </w:p>
          <w:p w:rsidR="003C2FB7" w:rsidRDefault="003C2FB7">
            <w:pPr>
              <w:widowControl w:val="0"/>
              <w:jc w:val="center"/>
              <w:rPr>
                <w:i/>
                <w:iCs/>
                <w:sz w:val="20"/>
                <w:szCs w:val="20"/>
                <w:lang w:val="uk-UA"/>
              </w:rPr>
            </w:pPr>
          </w:p>
          <w:p w:rsidR="003C2FB7" w:rsidRDefault="003C2FB7">
            <w:pPr>
              <w:widowControl w:val="0"/>
              <w:jc w:val="center"/>
              <w:rPr>
                <w:i/>
                <w:iCs/>
                <w:sz w:val="20"/>
                <w:szCs w:val="20"/>
                <w:lang w:val="uk-UA"/>
              </w:rPr>
            </w:pPr>
            <w:r>
              <w:rPr>
                <w:i/>
                <w:iCs/>
                <w:sz w:val="20"/>
                <w:szCs w:val="20"/>
                <w:lang w:val="uk-UA"/>
              </w:rPr>
              <w:t xml:space="preserve">Перелік тестових питань для самопідготовки розміщено 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lastRenderedPageBreak/>
              <w:t>Тестові питання оцінюються:</w:t>
            </w:r>
          </w:p>
          <w:p w:rsidR="003C2FB7" w:rsidRDefault="003C2FB7">
            <w:pPr>
              <w:widowControl w:val="0"/>
              <w:jc w:val="center"/>
              <w:rPr>
                <w:sz w:val="20"/>
                <w:szCs w:val="20"/>
                <w:lang w:val="uk-UA"/>
              </w:rPr>
            </w:pPr>
            <w:r>
              <w:rPr>
                <w:sz w:val="20"/>
                <w:szCs w:val="20"/>
                <w:lang w:val="uk-UA"/>
              </w:rPr>
              <w:t>правильно/неправильно. Кількість рівнозначних питань – 10.</w:t>
            </w:r>
          </w:p>
          <w:p w:rsidR="003C2FB7" w:rsidRDefault="003C2FB7">
            <w:pPr>
              <w:widowControl w:val="0"/>
              <w:jc w:val="center"/>
              <w:rPr>
                <w:sz w:val="20"/>
                <w:szCs w:val="20"/>
                <w:lang w:val="uk-UA"/>
              </w:rPr>
            </w:pPr>
            <w:r>
              <w:rPr>
                <w:sz w:val="20"/>
                <w:szCs w:val="20"/>
                <w:lang w:val="uk-UA"/>
              </w:rPr>
              <w:t>Застосовується шкала переведення кількості правильних відповідей у бали з діапазону 0-5:</w:t>
            </w:r>
          </w:p>
          <w:p w:rsidR="003C2FB7" w:rsidRDefault="003C2FB7">
            <w:pPr>
              <w:widowControl w:val="0"/>
              <w:jc w:val="center"/>
              <w:rPr>
                <w:sz w:val="20"/>
                <w:szCs w:val="20"/>
                <w:lang w:val="uk-UA"/>
              </w:rPr>
            </w:pPr>
            <w:sdt>
              <w:sdtPr>
                <w:rPr>
                  <w:lang w:val="uk-UA"/>
                </w:rPr>
                <w:tag w:val="goog_rdk_6"/>
                <w:id w:val="-1732286748"/>
              </w:sdtPr>
              <w:sdtContent>
                <w:r>
                  <w:rPr>
                    <w:rFonts w:ascii="Gungsuh" w:eastAsia="Gungsuh" w:hAnsi="Gungsuh" w:cs="Gungsuh"/>
                    <w:sz w:val="20"/>
                    <w:szCs w:val="20"/>
                    <w:lang w:val="uk-UA"/>
                  </w:rPr>
                  <w:t>− незадовільний рівень:</w:t>
                </w:r>
              </w:sdtContent>
            </w:sdt>
          </w:p>
          <w:p w:rsidR="003C2FB7" w:rsidRDefault="003C2FB7">
            <w:pPr>
              <w:widowControl w:val="0"/>
              <w:jc w:val="center"/>
              <w:rPr>
                <w:sz w:val="20"/>
                <w:szCs w:val="20"/>
                <w:lang w:val="uk-UA"/>
              </w:rPr>
            </w:pPr>
            <w:r>
              <w:rPr>
                <w:sz w:val="20"/>
                <w:szCs w:val="20"/>
                <w:lang w:val="uk-UA"/>
              </w:rPr>
              <w:t>0-2 – 0 балів (не зараховано);</w:t>
            </w:r>
          </w:p>
          <w:p w:rsidR="003C2FB7" w:rsidRDefault="003C2FB7">
            <w:pPr>
              <w:widowControl w:val="0"/>
              <w:jc w:val="center"/>
              <w:rPr>
                <w:sz w:val="20"/>
                <w:szCs w:val="20"/>
                <w:lang w:val="uk-UA"/>
              </w:rPr>
            </w:pPr>
            <w:sdt>
              <w:sdtPr>
                <w:rPr>
                  <w:lang w:val="uk-UA"/>
                </w:rPr>
                <w:tag w:val="goog_rdk_7"/>
                <w:id w:val="1034403896"/>
              </w:sdtPr>
              <w:sdtContent>
                <w:r>
                  <w:rPr>
                    <w:rFonts w:ascii="Gungsuh" w:eastAsia="Gungsuh" w:hAnsi="Gungsuh" w:cs="Gungsuh"/>
                    <w:sz w:val="20"/>
                    <w:szCs w:val="20"/>
                    <w:lang w:val="uk-UA"/>
                  </w:rPr>
                  <w:t>− достатній рівень</w:t>
                </w:r>
              </w:sdtContent>
            </w:sdt>
          </w:p>
          <w:p w:rsidR="003C2FB7" w:rsidRDefault="003C2FB7">
            <w:pPr>
              <w:widowControl w:val="0"/>
              <w:jc w:val="center"/>
              <w:rPr>
                <w:sz w:val="20"/>
                <w:szCs w:val="20"/>
                <w:lang w:val="uk-UA"/>
              </w:rPr>
            </w:pPr>
            <w:r>
              <w:rPr>
                <w:sz w:val="20"/>
                <w:szCs w:val="20"/>
                <w:lang w:val="uk-UA"/>
              </w:rPr>
              <w:t>(60% - 100% від максимального балу):</w:t>
            </w:r>
          </w:p>
          <w:p w:rsidR="003C2FB7" w:rsidRDefault="003C2FB7">
            <w:pPr>
              <w:widowControl w:val="0"/>
              <w:jc w:val="center"/>
              <w:rPr>
                <w:sz w:val="20"/>
                <w:szCs w:val="20"/>
                <w:lang w:val="uk-UA"/>
              </w:rPr>
            </w:pPr>
            <w:r>
              <w:rPr>
                <w:sz w:val="20"/>
                <w:szCs w:val="20"/>
                <w:lang w:val="uk-UA"/>
              </w:rPr>
              <w:t>3-10 – 3, 4, 5 балів (зараховано), а саме:</w:t>
            </w:r>
          </w:p>
          <w:p w:rsidR="003C2FB7" w:rsidRDefault="003C2FB7">
            <w:pPr>
              <w:widowControl w:val="0"/>
              <w:jc w:val="center"/>
              <w:rPr>
                <w:sz w:val="20"/>
                <w:szCs w:val="20"/>
                <w:lang w:val="uk-UA"/>
              </w:rPr>
            </w:pPr>
            <w:r>
              <w:rPr>
                <w:sz w:val="20"/>
                <w:szCs w:val="20"/>
                <w:lang w:val="uk-UA"/>
              </w:rPr>
              <w:t>3-5 – 3 бали;</w:t>
            </w:r>
          </w:p>
          <w:p w:rsidR="003C2FB7" w:rsidRDefault="003C2FB7">
            <w:pPr>
              <w:widowControl w:val="0"/>
              <w:jc w:val="center"/>
              <w:rPr>
                <w:sz w:val="20"/>
                <w:szCs w:val="20"/>
                <w:lang w:val="uk-UA"/>
              </w:rPr>
            </w:pPr>
            <w:r>
              <w:rPr>
                <w:sz w:val="20"/>
                <w:szCs w:val="20"/>
                <w:lang w:val="uk-UA"/>
              </w:rPr>
              <w:t>6-8 – 4 бали;</w:t>
            </w:r>
          </w:p>
          <w:p w:rsidR="003C2FB7" w:rsidRDefault="003C2FB7">
            <w:pPr>
              <w:widowControl w:val="0"/>
              <w:jc w:val="center"/>
              <w:rPr>
                <w:sz w:val="20"/>
                <w:szCs w:val="20"/>
                <w:lang w:val="uk-UA"/>
              </w:rPr>
            </w:pPr>
            <w:r>
              <w:rPr>
                <w:sz w:val="20"/>
                <w:szCs w:val="20"/>
                <w:lang w:val="uk-UA"/>
              </w:rPr>
              <w:t>9-10 – 5 балів.</w:t>
            </w:r>
          </w:p>
          <w:p w:rsidR="003C2FB7" w:rsidRDefault="003C2FB7">
            <w:pPr>
              <w:widowControl w:val="0"/>
              <w:jc w:val="center"/>
              <w:rPr>
                <w:sz w:val="20"/>
                <w:szCs w:val="20"/>
                <w:lang w:val="uk-UA"/>
              </w:rPr>
            </w:pPr>
          </w:p>
          <w:p w:rsidR="003C2FB7" w:rsidRDefault="003C2FB7">
            <w:pPr>
              <w:widowControl w:val="0"/>
              <w:jc w:val="center"/>
              <w:rPr>
                <w:sz w:val="20"/>
                <w:szCs w:val="20"/>
                <w:lang w:val="uk-UA"/>
              </w:rPr>
            </w:pPr>
            <w:r>
              <w:rPr>
                <w:sz w:val="20"/>
                <w:szCs w:val="20"/>
                <w:lang w:val="uk-UA"/>
              </w:rPr>
              <w:t>Тест розміщено в профілі даної</w:t>
            </w:r>
          </w:p>
          <w:p w:rsidR="003C2FB7" w:rsidRDefault="003C2FB7">
            <w:pPr>
              <w:widowControl w:val="0"/>
              <w:jc w:val="center"/>
              <w:rPr>
                <w:sz w:val="20"/>
                <w:szCs w:val="20"/>
                <w:lang w:val="uk-UA"/>
              </w:rPr>
            </w:pPr>
            <w:r>
              <w:rPr>
                <w:sz w:val="20"/>
                <w:szCs w:val="20"/>
                <w:lang w:val="uk-UA"/>
              </w:rPr>
              <w:lastRenderedPageBreak/>
              <w:t xml:space="preserve">дисципліни у СЕЗН ЗНУ </w:t>
            </w:r>
            <w:proofErr w:type="spellStart"/>
            <w:r>
              <w:rPr>
                <w:sz w:val="20"/>
                <w:szCs w:val="20"/>
                <w:lang w:val="uk-UA"/>
              </w:rPr>
              <w:t>Moodle</w:t>
            </w:r>
            <w:proofErr w:type="spellEnd"/>
            <w:r>
              <w:rPr>
                <w:sz w:val="20"/>
                <w:szCs w:val="20"/>
                <w:lang w:val="uk-UA"/>
              </w:rPr>
              <w:t>.</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lastRenderedPageBreak/>
              <w:t>5</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lastRenderedPageBreak/>
              <w:t>Лекція №6</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t>Тестування за змістовим модулем 2</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t xml:space="preserve">Перевірка рівня теоретичної складової сформованих РН 1, РН 3, РН 9, РН 10, РН11, РН 14, РН 18 за матеріалом лекції №6. </w:t>
            </w:r>
          </w:p>
          <w:p w:rsidR="003C2FB7" w:rsidRDefault="003C2FB7">
            <w:pPr>
              <w:widowControl w:val="0"/>
              <w:rPr>
                <w:sz w:val="20"/>
                <w:szCs w:val="20"/>
                <w:lang w:val="uk-UA"/>
              </w:rPr>
            </w:pPr>
            <w:r>
              <w:rPr>
                <w:sz w:val="20"/>
                <w:szCs w:val="20"/>
                <w:lang w:val="uk-UA"/>
              </w:rPr>
              <w:t xml:space="preserve">Питання для підготовки: </w:t>
            </w:r>
          </w:p>
          <w:p w:rsidR="003C2FB7" w:rsidRDefault="003C2FB7">
            <w:pPr>
              <w:tabs>
                <w:tab w:val="left" w:pos="256"/>
              </w:tabs>
              <w:jc w:val="both"/>
              <w:rPr>
                <w:sz w:val="20"/>
                <w:szCs w:val="20"/>
                <w:lang w:val="uk-UA"/>
              </w:rPr>
            </w:pPr>
            <w:r>
              <w:rPr>
                <w:sz w:val="18"/>
                <w:szCs w:val="18"/>
                <w:lang w:val="uk-UA"/>
              </w:rPr>
              <w:t>Поняття кадрового планування. Мета та завдання планування роботи персоналом на підприємстві. Види планування: стратегічне, тактичне, операційне (поточне). Фактори, що впливають на визначення потреб у персоналі. Поняття маркетингу персоналу та його функції. Методи визначення потреб підприємства у персоналі. Характеристика методів планування персоналу. Планування чисельності персоналу за категоріями посад: основна та додаткова потреби у персоналі. Аналіз внутрішніх та зовнішніх джерел майбутніх потреб у персоналі. Способи нормування ресурсів. Оперативний план роботи з персоналом в організації. Індивідуальний план працівника. Структура інформації про персонал.</w:t>
            </w:r>
          </w:p>
          <w:p w:rsidR="003C2FB7" w:rsidRDefault="003C2FB7">
            <w:pPr>
              <w:widowControl w:val="0"/>
              <w:jc w:val="center"/>
              <w:rPr>
                <w:i/>
                <w:iCs/>
                <w:sz w:val="20"/>
                <w:szCs w:val="20"/>
                <w:lang w:val="uk-UA"/>
              </w:rPr>
            </w:pPr>
          </w:p>
          <w:p w:rsidR="003C2FB7" w:rsidRDefault="003C2FB7">
            <w:pPr>
              <w:widowControl w:val="0"/>
              <w:jc w:val="center"/>
              <w:rPr>
                <w:sz w:val="20"/>
                <w:szCs w:val="20"/>
                <w:lang w:val="uk-UA"/>
              </w:rPr>
            </w:pPr>
            <w:r>
              <w:rPr>
                <w:i/>
                <w:iCs/>
                <w:sz w:val="20"/>
                <w:szCs w:val="20"/>
                <w:lang w:val="uk-UA"/>
              </w:rPr>
              <w:t xml:space="preserve">Перелік тестових питань для самопідготовки розміщено 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t>Тестові питання оцінюються:</w:t>
            </w:r>
          </w:p>
          <w:p w:rsidR="003C2FB7" w:rsidRDefault="003C2FB7">
            <w:pPr>
              <w:widowControl w:val="0"/>
              <w:jc w:val="center"/>
              <w:rPr>
                <w:sz w:val="20"/>
                <w:szCs w:val="20"/>
                <w:lang w:val="uk-UA"/>
              </w:rPr>
            </w:pPr>
            <w:r>
              <w:rPr>
                <w:sz w:val="20"/>
                <w:szCs w:val="20"/>
                <w:lang w:val="uk-UA"/>
              </w:rPr>
              <w:t>правильно/неправильно. Кількість рівнозначних питань – 10.</w:t>
            </w:r>
          </w:p>
          <w:p w:rsidR="003C2FB7" w:rsidRDefault="003C2FB7">
            <w:pPr>
              <w:widowControl w:val="0"/>
              <w:jc w:val="center"/>
              <w:rPr>
                <w:sz w:val="20"/>
                <w:szCs w:val="20"/>
                <w:lang w:val="uk-UA"/>
              </w:rPr>
            </w:pPr>
            <w:r>
              <w:rPr>
                <w:sz w:val="20"/>
                <w:szCs w:val="20"/>
                <w:lang w:val="uk-UA"/>
              </w:rPr>
              <w:t>Застосовується шкала переведення кількості правильних відповідей у бали з діапазону 0-5:</w:t>
            </w:r>
          </w:p>
          <w:p w:rsidR="003C2FB7" w:rsidRDefault="003C2FB7">
            <w:pPr>
              <w:widowControl w:val="0"/>
              <w:jc w:val="center"/>
              <w:rPr>
                <w:sz w:val="20"/>
                <w:szCs w:val="20"/>
                <w:lang w:val="uk-UA"/>
              </w:rPr>
            </w:pPr>
            <w:sdt>
              <w:sdtPr>
                <w:rPr>
                  <w:lang w:val="uk-UA"/>
                </w:rPr>
                <w:tag w:val="goog_rdk_8"/>
                <w:id w:val="-1928367385"/>
              </w:sdtPr>
              <w:sdtContent>
                <w:r>
                  <w:rPr>
                    <w:rFonts w:ascii="Gungsuh" w:eastAsia="Gungsuh" w:hAnsi="Gungsuh" w:cs="Gungsuh"/>
                    <w:sz w:val="20"/>
                    <w:szCs w:val="20"/>
                    <w:lang w:val="uk-UA"/>
                  </w:rPr>
                  <w:t>− незадовільний рівень:</w:t>
                </w:r>
              </w:sdtContent>
            </w:sdt>
          </w:p>
          <w:p w:rsidR="003C2FB7" w:rsidRDefault="003C2FB7">
            <w:pPr>
              <w:widowControl w:val="0"/>
              <w:jc w:val="center"/>
              <w:rPr>
                <w:sz w:val="20"/>
                <w:szCs w:val="20"/>
                <w:lang w:val="uk-UA"/>
              </w:rPr>
            </w:pPr>
            <w:r>
              <w:rPr>
                <w:sz w:val="20"/>
                <w:szCs w:val="20"/>
                <w:lang w:val="uk-UA"/>
              </w:rPr>
              <w:t>0-2 – 0 балів (не зараховано);</w:t>
            </w:r>
          </w:p>
          <w:p w:rsidR="003C2FB7" w:rsidRDefault="003C2FB7">
            <w:pPr>
              <w:widowControl w:val="0"/>
              <w:jc w:val="center"/>
              <w:rPr>
                <w:sz w:val="20"/>
                <w:szCs w:val="20"/>
                <w:lang w:val="uk-UA"/>
              </w:rPr>
            </w:pPr>
            <w:sdt>
              <w:sdtPr>
                <w:rPr>
                  <w:lang w:val="uk-UA"/>
                </w:rPr>
                <w:tag w:val="goog_rdk_9"/>
                <w:id w:val="1778585574"/>
              </w:sdtPr>
              <w:sdtContent>
                <w:r>
                  <w:rPr>
                    <w:rFonts w:ascii="Gungsuh" w:eastAsia="Gungsuh" w:hAnsi="Gungsuh" w:cs="Gungsuh"/>
                    <w:sz w:val="20"/>
                    <w:szCs w:val="20"/>
                    <w:lang w:val="uk-UA"/>
                  </w:rPr>
                  <w:t>− достатній рівень</w:t>
                </w:r>
              </w:sdtContent>
            </w:sdt>
          </w:p>
          <w:p w:rsidR="003C2FB7" w:rsidRDefault="003C2FB7">
            <w:pPr>
              <w:widowControl w:val="0"/>
              <w:jc w:val="center"/>
              <w:rPr>
                <w:sz w:val="20"/>
                <w:szCs w:val="20"/>
                <w:lang w:val="uk-UA"/>
              </w:rPr>
            </w:pPr>
            <w:r>
              <w:rPr>
                <w:sz w:val="20"/>
                <w:szCs w:val="20"/>
                <w:lang w:val="uk-UA"/>
              </w:rPr>
              <w:t>(60% - 100% від максимального балу):</w:t>
            </w:r>
          </w:p>
          <w:p w:rsidR="003C2FB7" w:rsidRDefault="003C2FB7">
            <w:pPr>
              <w:widowControl w:val="0"/>
              <w:jc w:val="center"/>
              <w:rPr>
                <w:sz w:val="20"/>
                <w:szCs w:val="20"/>
                <w:lang w:val="uk-UA"/>
              </w:rPr>
            </w:pPr>
            <w:r>
              <w:rPr>
                <w:sz w:val="20"/>
                <w:szCs w:val="20"/>
                <w:lang w:val="uk-UA"/>
              </w:rPr>
              <w:t>3-10 – 3, 4, 5 балів (зараховано), а саме:</w:t>
            </w:r>
          </w:p>
          <w:p w:rsidR="003C2FB7" w:rsidRDefault="003C2FB7">
            <w:pPr>
              <w:widowControl w:val="0"/>
              <w:jc w:val="center"/>
              <w:rPr>
                <w:sz w:val="20"/>
                <w:szCs w:val="20"/>
                <w:lang w:val="uk-UA"/>
              </w:rPr>
            </w:pPr>
            <w:r>
              <w:rPr>
                <w:sz w:val="20"/>
                <w:szCs w:val="20"/>
                <w:lang w:val="uk-UA"/>
              </w:rPr>
              <w:t>3-5 – 3 бали;</w:t>
            </w:r>
          </w:p>
          <w:p w:rsidR="003C2FB7" w:rsidRDefault="003C2FB7">
            <w:pPr>
              <w:widowControl w:val="0"/>
              <w:jc w:val="center"/>
              <w:rPr>
                <w:sz w:val="20"/>
                <w:szCs w:val="20"/>
                <w:lang w:val="uk-UA"/>
              </w:rPr>
            </w:pPr>
            <w:r>
              <w:rPr>
                <w:sz w:val="20"/>
                <w:szCs w:val="20"/>
                <w:lang w:val="uk-UA"/>
              </w:rPr>
              <w:t>6-8 – 4 бали;</w:t>
            </w:r>
          </w:p>
          <w:p w:rsidR="003C2FB7" w:rsidRDefault="003C2FB7">
            <w:pPr>
              <w:widowControl w:val="0"/>
              <w:jc w:val="center"/>
              <w:rPr>
                <w:sz w:val="20"/>
                <w:szCs w:val="20"/>
                <w:lang w:val="uk-UA"/>
              </w:rPr>
            </w:pPr>
            <w:r>
              <w:rPr>
                <w:sz w:val="20"/>
                <w:szCs w:val="20"/>
                <w:lang w:val="uk-UA"/>
              </w:rPr>
              <w:t>9-10 – 5 балів.</w:t>
            </w:r>
          </w:p>
          <w:p w:rsidR="003C2FB7" w:rsidRDefault="003C2FB7">
            <w:pPr>
              <w:widowControl w:val="0"/>
              <w:jc w:val="center"/>
              <w:rPr>
                <w:sz w:val="20"/>
                <w:szCs w:val="20"/>
                <w:lang w:val="uk-UA"/>
              </w:rPr>
            </w:pPr>
          </w:p>
          <w:p w:rsidR="003C2FB7" w:rsidRDefault="003C2FB7">
            <w:pPr>
              <w:widowControl w:val="0"/>
              <w:jc w:val="center"/>
              <w:rPr>
                <w:sz w:val="20"/>
                <w:szCs w:val="20"/>
                <w:lang w:val="uk-UA"/>
              </w:rPr>
            </w:pPr>
            <w:r>
              <w:rPr>
                <w:sz w:val="20"/>
                <w:szCs w:val="20"/>
                <w:lang w:val="uk-UA"/>
              </w:rPr>
              <w:t>Тест розміщено в профілі даної</w:t>
            </w:r>
          </w:p>
          <w:p w:rsidR="003C2FB7" w:rsidRDefault="003C2FB7">
            <w:pPr>
              <w:widowControl w:val="0"/>
              <w:jc w:val="center"/>
              <w:rPr>
                <w:sz w:val="20"/>
                <w:szCs w:val="20"/>
                <w:lang w:val="uk-UA"/>
              </w:rPr>
            </w:pPr>
            <w:r>
              <w:rPr>
                <w:sz w:val="20"/>
                <w:szCs w:val="20"/>
                <w:lang w:val="uk-UA"/>
              </w:rPr>
              <w:t xml:space="preserve">дисципліни у СЕЗН ЗНУ </w:t>
            </w:r>
            <w:proofErr w:type="spellStart"/>
            <w:r>
              <w:rPr>
                <w:sz w:val="20"/>
                <w:szCs w:val="20"/>
                <w:lang w:val="uk-UA"/>
              </w:rPr>
              <w:t>Moodle</w:t>
            </w:r>
            <w:proofErr w:type="spellEnd"/>
            <w:r>
              <w:rPr>
                <w:sz w:val="20"/>
                <w:szCs w:val="20"/>
                <w:lang w:val="uk-UA"/>
              </w:rPr>
              <w:t>.</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5</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Практичне заняття №6</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t>Практична робота 2</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t xml:space="preserve">Перевірка рівня практичної складової сформованих РН 1, РН 3, РН 9, РН 10, РН11, РН 14, РН 18 за матеріалом змістового модулю 2. </w:t>
            </w:r>
          </w:p>
          <w:p w:rsidR="003C2FB7" w:rsidRDefault="003C2FB7">
            <w:pPr>
              <w:widowControl w:val="0"/>
              <w:jc w:val="both"/>
              <w:rPr>
                <w:sz w:val="20"/>
                <w:szCs w:val="20"/>
                <w:lang w:val="uk-UA"/>
              </w:rPr>
            </w:pPr>
            <w:r>
              <w:rPr>
                <w:sz w:val="20"/>
                <w:szCs w:val="20"/>
                <w:lang w:val="uk-UA"/>
              </w:rPr>
              <w:t>Повністю виконане завдання передбачає аналіз привабливості реального підприємства на ринку праці, оцінку його іміджу роботодавця та каналів комунікації з кандидатами, а також визначення показників ефективності маркетингу персоналу з урахуванням соціальної відповідальності, прав працівників і прозорості управління.</w:t>
            </w:r>
          </w:p>
          <w:p w:rsidR="003C2FB7" w:rsidRDefault="003C2FB7">
            <w:pPr>
              <w:widowControl w:val="0"/>
              <w:rPr>
                <w:sz w:val="20"/>
                <w:szCs w:val="20"/>
                <w:highlight w:val="yellow"/>
                <w:lang w:val="uk-UA"/>
              </w:rPr>
            </w:pPr>
          </w:p>
          <w:p w:rsidR="003C2FB7" w:rsidRDefault="003C2FB7">
            <w:pPr>
              <w:widowControl w:val="0"/>
              <w:jc w:val="center"/>
              <w:rPr>
                <w:sz w:val="20"/>
                <w:szCs w:val="20"/>
                <w:highlight w:val="yellow"/>
                <w:lang w:val="uk-UA"/>
              </w:rPr>
            </w:pPr>
            <w:r>
              <w:rPr>
                <w:i/>
                <w:iCs/>
                <w:sz w:val="20"/>
                <w:szCs w:val="20"/>
                <w:lang w:val="uk-UA"/>
              </w:rPr>
              <w:t xml:space="preserve">Завдання, вимоги щодо виконання та </w:t>
            </w:r>
            <w:r>
              <w:rPr>
                <w:i/>
                <w:iCs/>
                <w:sz w:val="20"/>
                <w:szCs w:val="20"/>
                <w:lang w:val="uk-UA"/>
              </w:rPr>
              <w:lastRenderedPageBreak/>
              <w:t xml:space="preserve">оформлення розміщено в профілі даної дисципліни у СЕЗН ЗНУ </w:t>
            </w:r>
            <w:proofErr w:type="spellStart"/>
            <w:r>
              <w:rPr>
                <w:i/>
                <w:iCs/>
                <w:sz w:val="20"/>
                <w:szCs w:val="20"/>
                <w:lang w:val="uk-UA"/>
              </w:rPr>
              <w:t>Moodle</w:t>
            </w:r>
            <w:proofErr w:type="spellEnd"/>
            <w:r>
              <w:rPr>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lastRenderedPageBreak/>
              <w:t>Практична робота оцінюється комплексно максимально у 5 балів:</w:t>
            </w:r>
          </w:p>
          <w:p w:rsidR="003C2FB7" w:rsidRDefault="003C2FB7">
            <w:pPr>
              <w:widowControl w:val="0"/>
              <w:jc w:val="center"/>
              <w:rPr>
                <w:sz w:val="20"/>
                <w:szCs w:val="20"/>
                <w:lang w:val="uk-UA"/>
              </w:rPr>
            </w:pPr>
            <w:sdt>
              <w:sdtPr>
                <w:rPr>
                  <w:lang w:val="uk-UA"/>
                </w:rPr>
                <w:tag w:val="goog_rdk_10"/>
                <w:id w:val="1482735582"/>
              </w:sdtPr>
              <w:sdtContent>
                <w:r>
                  <w:rPr>
                    <w:rFonts w:ascii="Gungsuh" w:eastAsia="Gungsuh" w:hAnsi="Gungsuh" w:cs="Gungsuh"/>
                    <w:sz w:val="20"/>
                    <w:szCs w:val="20"/>
                    <w:lang w:val="uk-UA"/>
                  </w:rPr>
                  <w:t>− незадовільний рівень – 0 балів (не зараховано);</w:t>
                </w:r>
              </w:sdtContent>
            </w:sdt>
          </w:p>
          <w:p w:rsidR="003C2FB7" w:rsidRDefault="003C2FB7">
            <w:pPr>
              <w:widowControl w:val="0"/>
              <w:jc w:val="center"/>
              <w:rPr>
                <w:sz w:val="20"/>
                <w:szCs w:val="20"/>
                <w:lang w:val="uk-UA"/>
              </w:rPr>
            </w:pPr>
            <w:sdt>
              <w:sdtPr>
                <w:rPr>
                  <w:lang w:val="uk-UA"/>
                </w:rPr>
                <w:tag w:val="goog_rdk_11"/>
                <w:id w:val="-430733170"/>
              </w:sdtPr>
              <w:sdtContent>
                <w:r>
                  <w:rPr>
                    <w:rFonts w:ascii="Gungsuh" w:eastAsia="Gungsuh" w:hAnsi="Gungsuh" w:cs="Gungsuh"/>
                    <w:sz w:val="20"/>
                    <w:szCs w:val="20"/>
                    <w:lang w:val="uk-UA"/>
                  </w:rPr>
                  <w:t>− достатній рівень (60% - 100% від максимального балу) – 3-5 балів (зараховано).</w:t>
                </w:r>
              </w:sdtContent>
            </w:sdt>
          </w:p>
          <w:p w:rsidR="003C2FB7" w:rsidRDefault="003C2FB7">
            <w:pPr>
              <w:widowControl w:val="0"/>
              <w:rPr>
                <w:sz w:val="20"/>
                <w:szCs w:val="20"/>
                <w:lang w:val="uk-UA"/>
              </w:rPr>
            </w:pPr>
          </w:p>
          <w:p w:rsidR="003C2FB7" w:rsidRDefault="003C2FB7">
            <w:pPr>
              <w:widowControl w:val="0"/>
              <w:jc w:val="center"/>
              <w:rPr>
                <w:sz w:val="20"/>
                <w:szCs w:val="20"/>
                <w:lang w:val="uk-UA"/>
              </w:rPr>
            </w:pPr>
            <w:r>
              <w:rPr>
                <w:i/>
                <w:iCs/>
                <w:sz w:val="20"/>
                <w:szCs w:val="20"/>
                <w:lang w:val="uk-UA"/>
              </w:rPr>
              <w:t>При формуванні шкали бальної оцінки стимулюється систематична робота здобувачів протягом семестру.</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5</w:t>
            </w:r>
          </w:p>
        </w:tc>
      </w:tr>
      <w:tr w:rsidR="003C2FB7" w:rsidTr="003C2FB7">
        <w:trPr>
          <w:gridAfter w:val="2"/>
          <w:wAfter w:w="38" w:type="dxa"/>
          <w:trHeight w:val="352"/>
        </w:trPr>
        <w:tc>
          <w:tcPr>
            <w:tcW w:w="1276"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Pr>
          <w:p w:rsidR="003C2FB7" w:rsidRDefault="003C2FB7">
            <w:pPr>
              <w:widowControl w:val="0"/>
              <w:ind w:left="34" w:hanging="34"/>
              <w:rPr>
                <w:sz w:val="20"/>
                <w:szCs w:val="20"/>
                <w:lang w:val="uk-UA"/>
              </w:rPr>
            </w:pP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i/>
                <w:iCs/>
                <w:sz w:val="20"/>
                <w:szCs w:val="20"/>
                <w:lang w:val="uk-UA"/>
              </w:rPr>
            </w:pP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b/>
                <w:bCs/>
                <w:sz w:val="20"/>
                <w:szCs w:val="20"/>
                <w:lang w:val="uk-UA"/>
              </w:rPr>
            </w:pPr>
          </w:p>
        </w:tc>
      </w:tr>
      <w:tr w:rsidR="003C2FB7" w:rsidTr="003C2FB7">
        <w:trPr>
          <w:trHeight w:val="352"/>
        </w:trPr>
        <w:tc>
          <w:tcPr>
            <w:tcW w:w="10103" w:type="dxa"/>
            <w:gridSpan w:val="7"/>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Змістовий модуль 3</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Лекція №7</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rPr>
                <w:sz w:val="20"/>
                <w:szCs w:val="20"/>
                <w:lang w:val="uk-UA"/>
              </w:rPr>
            </w:pPr>
            <w:r>
              <w:rPr>
                <w:sz w:val="20"/>
                <w:szCs w:val="20"/>
                <w:lang w:val="uk-UA"/>
              </w:rPr>
              <w:t>Тестування за змістовим модулем 3</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t xml:space="preserve">Перевірка рівня теоретичної складової сформованих РН 1, РН 3, РН 9, РН 10, РН11, РН 14, РН 18 за матеріалом лекції №7. </w:t>
            </w:r>
          </w:p>
          <w:p w:rsidR="003C2FB7" w:rsidRDefault="003C2FB7">
            <w:pPr>
              <w:widowControl w:val="0"/>
              <w:rPr>
                <w:sz w:val="20"/>
                <w:szCs w:val="20"/>
                <w:lang w:val="uk-UA"/>
              </w:rPr>
            </w:pPr>
            <w:r>
              <w:rPr>
                <w:sz w:val="20"/>
                <w:szCs w:val="20"/>
                <w:lang w:val="uk-UA"/>
              </w:rPr>
              <w:t xml:space="preserve">Питання для підготовки: </w:t>
            </w:r>
          </w:p>
          <w:p w:rsidR="003C2FB7" w:rsidRDefault="003C2FB7">
            <w:pPr>
              <w:widowControl w:val="0"/>
              <w:jc w:val="both"/>
              <w:rPr>
                <w:sz w:val="18"/>
                <w:szCs w:val="18"/>
                <w:lang w:val="uk-UA"/>
              </w:rPr>
            </w:pPr>
            <w:r>
              <w:rPr>
                <w:sz w:val="18"/>
                <w:szCs w:val="18"/>
                <w:lang w:val="uk-UA"/>
              </w:rPr>
              <w:t xml:space="preserve">Зміст процесу набору та наймання працівників. Основні джерела інформації про вакансії. Визначення вакантних місць. Формування вимог до претендентів. </w:t>
            </w:r>
            <w:proofErr w:type="spellStart"/>
            <w:r>
              <w:rPr>
                <w:sz w:val="18"/>
                <w:szCs w:val="18"/>
                <w:lang w:val="uk-UA"/>
              </w:rPr>
              <w:t>Професіограма</w:t>
            </w:r>
            <w:proofErr w:type="spellEnd"/>
            <w:r>
              <w:rPr>
                <w:sz w:val="18"/>
                <w:szCs w:val="18"/>
                <w:lang w:val="uk-UA"/>
              </w:rPr>
              <w:t>: модель співробітника і модель посади. Залучення персоналу: створення бази даних кваліфікованих кандидатів для відбору. Характеристика джерел залучення кандидатів. Роль кадрових агентств. Професійна орієнтація та профорієнтаційна робота. Методи та форми професійної орієнтації. Профорієнтація: суть і завдання, організація роботи. Методи управління професійною орієнтацією працівників. Зарубіжний досвід.</w:t>
            </w:r>
          </w:p>
          <w:p w:rsidR="003C2FB7" w:rsidRDefault="003C2FB7">
            <w:pPr>
              <w:widowControl w:val="0"/>
              <w:rPr>
                <w:sz w:val="20"/>
                <w:szCs w:val="20"/>
                <w:lang w:val="uk-UA"/>
              </w:rPr>
            </w:pPr>
          </w:p>
          <w:p w:rsidR="003C2FB7" w:rsidRDefault="003C2FB7">
            <w:pPr>
              <w:widowControl w:val="0"/>
              <w:jc w:val="center"/>
              <w:rPr>
                <w:i/>
                <w:iCs/>
                <w:sz w:val="20"/>
                <w:szCs w:val="20"/>
                <w:lang w:val="uk-UA"/>
              </w:rPr>
            </w:pPr>
            <w:r>
              <w:rPr>
                <w:i/>
                <w:iCs/>
                <w:sz w:val="20"/>
                <w:szCs w:val="20"/>
                <w:lang w:val="uk-UA"/>
              </w:rPr>
              <w:t xml:space="preserve">Перелік тестових питань для самопідготовки розміщено 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t>Тестові питання оцінюються:</w:t>
            </w:r>
          </w:p>
          <w:p w:rsidR="003C2FB7" w:rsidRDefault="003C2FB7">
            <w:pPr>
              <w:widowControl w:val="0"/>
              <w:jc w:val="center"/>
              <w:rPr>
                <w:sz w:val="20"/>
                <w:szCs w:val="20"/>
                <w:lang w:val="uk-UA"/>
              </w:rPr>
            </w:pPr>
            <w:r>
              <w:rPr>
                <w:sz w:val="20"/>
                <w:szCs w:val="20"/>
                <w:lang w:val="uk-UA"/>
              </w:rPr>
              <w:t>правильно/неправильно. Кількість рівнозначних питань – 10.</w:t>
            </w:r>
          </w:p>
          <w:p w:rsidR="003C2FB7" w:rsidRDefault="003C2FB7">
            <w:pPr>
              <w:widowControl w:val="0"/>
              <w:jc w:val="center"/>
              <w:rPr>
                <w:sz w:val="20"/>
                <w:szCs w:val="20"/>
                <w:lang w:val="uk-UA"/>
              </w:rPr>
            </w:pPr>
            <w:r>
              <w:rPr>
                <w:sz w:val="20"/>
                <w:szCs w:val="20"/>
                <w:lang w:val="uk-UA"/>
              </w:rPr>
              <w:t>Застосовується шкала переведення кількості правильних відповідей у бали з діапазону 0-5:</w:t>
            </w:r>
          </w:p>
          <w:p w:rsidR="003C2FB7" w:rsidRDefault="003C2FB7">
            <w:pPr>
              <w:widowControl w:val="0"/>
              <w:jc w:val="center"/>
              <w:rPr>
                <w:sz w:val="20"/>
                <w:szCs w:val="20"/>
                <w:lang w:val="uk-UA"/>
              </w:rPr>
            </w:pPr>
            <w:sdt>
              <w:sdtPr>
                <w:rPr>
                  <w:lang w:val="uk-UA"/>
                </w:rPr>
                <w:tag w:val="goog_rdk_12"/>
                <w:id w:val="-1085743948"/>
              </w:sdtPr>
              <w:sdtContent>
                <w:r>
                  <w:rPr>
                    <w:rFonts w:ascii="Gungsuh" w:eastAsia="Gungsuh" w:hAnsi="Gungsuh" w:cs="Gungsuh"/>
                    <w:sz w:val="20"/>
                    <w:szCs w:val="20"/>
                    <w:lang w:val="uk-UA"/>
                  </w:rPr>
                  <w:t>− незадовільний рівень:</w:t>
                </w:r>
              </w:sdtContent>
            </w:sdt>
          </w:p>
          <w:p w:rsidR="003C2FB7" w:rsidRDefault="003C2FB7">
            <w:pPr>
              <w:widowControl w:val="0"/>
              <w:jc w:val="center"/>
              <w:rPr>
                <w:sz w:val="20"/>
                <w:szCs w:val="20"/>
                <w:lang w:val="uk-UA"/>
              </w:rPr>
            </w:pPr>
            <w:r>
              <w:rPr>
                <w:sz w:val="20"/>
                <w:szCs w:val="20"/>
                <w:lang w:val="uk-UA"/>
              </w:rPr>
              <w:t>0-2 – 0 балів (не зараховано);</w:t>
            </w:r>
          </w:p>
          <w:p w:rsidR="003C2FB7" w:rsidRDefault="003C2FB7">
            <w:pPr>
              <w:widowControl w:val="0"/>
              <w:jc w:val="center"/>
              <w:rPr>
                <w:sz w:val="20"/>
                <w:szCs w:val="20"/>
                <w:lang w:val="uk-UA"/>
              </w:rPr>
            </w:pPr>
            <w:sdt>
              <w:sdtPr>
                <w:rPr>
                  <w:lang w:val="uk-UA"/>
                </w:rPr>
                <w:tag w:val="goog_rdk_13"/>
                <w:id w:val="919609071"/>
              </w:sdtPr>
              <w:sdtContent>
                <w:r>
                  <w:rPr>
                    <w:rFonts w:ascii="Gungsuh" w:eastAsia="Gungsuh" w:hAnsi="Gungsuh" w:cs="Gungsuh"/>
                    <w:sz w:val="20"/>
                    <w:szCs w:val="20"/>
                    <w:lang w:val="uk-UA"/>
                  </w:rPr>
                  <w:t>− достатній рівень</w:t>
                </w:r>
              </w:sdtContent>
            </w:sdt>
          </w:p>
          <w:p w:rsidR="003C2FB7" w:rsidRDefault="003C2FB7">
            <w:pPr>
              <w:widowControl w:val="0"/>
              <w:jc w:val="center"/>
              <w:rPr>
                <w:sz w:val="20"/>
                <w:szCs w:val="20"/>
                <w:lang w:val="uk-UA"/>
              </w:rPr>
            </w:pPr>
            <w:r>
              <w:rPr>
                <w:sz w:val="20"/>
                <w:szCs w:val="20"/>
                <w:lang w:val="uk-UA"/>
              </w:rPr>
              <w:t>(60% - 100% від максимального балу):</w:t>
            </w:r>
          </w:p>
          <w:p w:rsidR="003C2FB7" w:rsidRDefault="003C2FB7">
            <w:pPr>
              <w:widowControl w:val="0"/>
              <w:jc w:val="center"/>
              <w:rPr>
                <w:sz w:val="20"/>
                <w:szCs w:val="20"/>
                <w:lang w:val="uk-UA"/>
              </w:rPr>
            </w:pPr>
            <w:r>
              <w:rPr>
                <w:sz w:val="20"/>
                <w:szCs w:val="20"/>
                <w:lang w:val="uk-UA"/>
              </w:rPr>
              <w:t>3-10 – 3, 4, 5 балів (зараховано), а саме:</w:t>
            </w:r>
          </w:p>
          <w:p w:rsidR="003C2FB7" w:rsidRDefault="003C2FB7">
            <w:pPr>
              <w:widowControl w:val="0"/>
              <w:jc w:val="center"/>
              <w:rPr>
                <w:sz w:val="20"/>
                <w:szCs w:val="20"/>
                <w:lang w:val="uk-UA"/>
              </w:rPr>
            </w:pPr>
            <w:r>
              <w:rPr>
                <w:sz w:val="20"/>
                <w:szCs w:val="20"/>
                <w:lang w:val="uk-UA"/>
              </w:rPr>
              <w:t>3-5 – 3 бали;</w:t>
            </w:r>
          </w:p>
          <w:p w:rsidR="003C2FB7" w:rsidRDefault="003C2FB7">
            <w:pPr>
              <w:widowControl w:val="0"/>
              <w:jc w:val="center"/>
              <w:rPr>
                <w:sz w:val="20"/>
                <w:szCs w:val="20"/>
                <w:lang w:val="uk-UA"/>
              </w:rPr>
            </w:pPr>
            <w:r>
              <w:rPr>
                <w:sz w:val="20"/>
                <w:szCs w:val="20"/>
                <w:lang w:val="uk-UA"/>
              </w:rPr>
              <w:t>6-8 – 4 бали;</w:t>
            </w:r>
          </w:p>
          <w:p w:rsidR="003C2FB7" w:rsidRDefault="003C2FB7">
            <w:pPr>
              <w:widowControl w:val="0"/>
              <w:jc w:val="center"/>
              <w:rPr>
                <w:sz w:val="20"/>
                <w:szCs w:val="20"/>
                <w:lang w:val="uk-UA"/>
              </w:rPr>
            </w:pPr>
            <w:r>
              <w:rPr>
                <w:sz w:val="20"/>
                <w:szCs w:val="20"/>
                <w:lang w:val="uk-UA"/>
              </w:rPr>
              <w:t>9-10 – 5 балів.</w:t>
            </w:r>
          </w:p>
          <w:p w:rsidR="003C2FB7" w:rsidRDefault="003C2FB7">
            <w:pPr>
              <w:widowControl w:val="0"/>
              <w:jc w:val="center"/>
              <w:rPr>
                <w:sz w:val="20"/>
                <w:szCs w:val="20"/>
                <w:lang w:val="uk-UA"/>
              </w:rPr>
            </w:pPr>
          </w:p>
          <w:p w:rsidR="003C2FB7" w:rsidRDefault="003C2FB7">
            <w:pPr>
              <w:widowControl w:val="0"/>
              <w:jc w:val="center"/>
              <w:rPr>
                <w:sz w:val="20"/>
                <w:szCs w:val="20"/>
                <w:lang w:val="uk-UA"/>
              </w:rPr>
            </w:pPr>
            <w:r>
              <w:rPr>
                <w:sz w:val="20"/>
                <w:szCs w:val="20"/>
                <w:lang w:val="uk-UA"/>
              </w:rPr>
              <w:t>Тест розміщено в профілі даної</w:t>
            </w:r>
          </w:p>
          <w:p w:rsidR="003C2FB7" w:rsidRDefault="003C2FB7">
            <w:pPr>
              <w:widowControl w:val="0"/>
              <w:jc w:val="center"/>
              <w:rPr>
                <w:sz w:val="20"/>
                <w:szCs w:val="20"/>
                <w:lang w:val="uk-UA"/>
              </w:rPr>
            </w:pPr>
            <w:r>
              <w:rPr>
                <w:sz w:val="20"/>
                <w:szCs w:val="20"/>
                <w:lang w:val="uk-UA"/>
              </w:rPr>
              <w:t xml:space="preserve">дисципліни у СЕЗН ЗНУ </w:t>
            </w:r>
            <w:proofErr w:type="spellStart"/>
            <w:r>
              <w:rPr>
                <w:sz w:val="20"/>
                <w:szCs w:val="20"/>
                <w:lang w:val="uk-UA"/>
              </w:rPr>
              <w:t>Moodle</w:t>
            </w:r>
            <w:proofErr w:type="spellEnd"/>
            <w:r>
              <w:rPr>
                <w:sz w:val="20"/>
                <w:szCs w:val="20"/>
                <w:lang w:val="uk-UA"/>
              </w:rPr>
              <w:t>.</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5</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Практичне заняття №7</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t>Практична робота 3</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t xml:space="preserve">Перевірка рівня практичної складової сформованих РН 1, РН 3, РН 9, РН 10, РН11, РН 14, РН 18 за матеріалом змістового модулю 3. </w:t>
            </w:r>
          </w:p>
          <w:p w:rsidR="003C2FB7" w:rsidRDefault="003C2FB7">
            <w:pPr>
              <w:widowControl w:val="0"/>
              <w:jc w:val="both"/>
              <w:rPr>
                <w:sz w:val="18"/>
                <w:szCs w:val="18"/>
                <w:lang w:val="uk-UA"/>
              </w:rPr>
            </w:pPr>
            <w:r>
              <w:rPr>
                <w:b/>
                <w:bCs/>
                <w:sz w:val="18"/>
                <w:szCs w:val="18"/>
                <w:lang w:val="uk-UA"/>
              </w:rPr>
              <w:t xml:space="preserve">Повністю </w:t>
            </w:r>
            <w:r>
              <w:rPr>
                <w:sz w:val="18"/>
                <w:szCs w:val="18"/>
                <w:lang w:val="uk-UA"/>
              </w:rPr>
              <w:t>виконане завдання передбачає аналіз проблем адаптації дистанційного працівника, визначення порушених видів трудової адаптації та їх впливу на дотримання прав працівника, а також розроблення етичних і прозорих HR-рішень щодо наставництва, інтеграції в команду та підтримки мотивації з використанням сучасних цифрових інструментів.</w:t>
            </w:r>
          </w:p>
          <w:p w:rsidR="003C2FB7" w:rsidRDefault="003C2FB7">
            <w:pPr>
              <w:widowControl w:val="0"/>
              <w:jc w:val="both"/>
              <w:rPr>
                <w:sz w:val="18"/>
                <w:szCs w:val="18"/>
                <w:lang w:val="uk-UA"/>
              </w:rPr>
            </w:pPr>
          </w:p>
          <w:p w:rsidR="003C2FB7" w:rsidRDefault="003C2FB7">
            <w:pPr>
              <w:widowControl w:val="0"/>
              <w:jc w:val="center"/>
              <w:rPr>
                <w:sz w:val="20"/>
                <w:szCs w:val="20"/>
                <w:lang w:val="uk-UA"/>
              </w:rPr>
            </w:pPr>
            <w:r>
              <w:rPr>
                <w:i/>
                <w:iCs/>
                <w:sz w:val="20"/>
                <w:szCs w:val="20"/>
                <w:lang w:val="uk-UA"/>
              </w:rPr>
              <w:t xml:space="preserve">Завдання, вимоги щодо виконання та оформлення розміщено в профілі даної дисципліни у СЕЗН ЗНУ </w:t>
            </w:r>
            <w:proofErr w:type="spellStart"/>
            <w:r>
              <w:rPr>
                <w:i/>
                <w:iCs/>
                <w:sz w:val="20"/>
                <w:szCs w:val="20"/>
                <w:lang w:val="uk-UA"/>
              </w:rPr>
              <w:t>Moodle</w:t>
            </w:r>
            <w:proofErr w:type="spellEnd"/>
            <w:r>
              <w:rPr>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t>Практична робота оцінюється комплексно максимально у 5 балів:</w:t>
            </w:r>
          </w:p>
          <w:p w:rsidR="003C2FB7" w:rsidRDefault="003C2FB7">
            <w:pPr>
              <w:widowControl w:val="0"/>
              <w:jc w:val="center"/>
              <w:rPr>
                <w:sz w:val="20"/>
                <w:szCs w:val="20"/>
                <w:lang w:val="uk-UA"/>
              </w:rPr>
            </w:pPr>
            <w:sdt>
              <w:sdtPr>
                <w:rPr>
                  <w:lang w:val="uk-UA"/>
                </w:rPr>
                <w:tag w:val="goog_rdk_14"/>
                <w:id w:val="-1227545072"/>
              </w:sdtPr>
              <w:sdtContent>
                <w:r>
                  <w:rPr>
                    <w:rFonts w:ascii="Gungsuh" w:eastAsia="Gungsuh" w:hAnsi="Gungsuh" w:cs="Gungsuh"/>
                    <w:sz w:val="20"/>
                    <w:szCs w:val="20"/>
                    <w:lang w:val="uk-UA"/>
                  </w:rPr>
                  <w:t>− незадовільний рівень – 0 балів (не зараховано);</w:t>
                </w:r>
              </w:sdtContent>
            </w:sdt>
          </w:p>
          <w:p w:rsidR="003C2FB7" w:rsidRDefault="003C2FB7">
            <w:pPr>
              <w:widowControl w:val="0"/>
              <w:jc w:val="center"/>
              <w:rPr>
                <w:sz w:val="20"/>
                <w:szCs w:val="20"/>
                <w:lang w:val="uk-UA"/>
              </w:rPr>
            </w:pPr>
            <w:sdt>
              <w:sdtPr>
                <w:rPr>
                  <w:lang w:val="uk-UA"/>
                </w:rPr>
                <w:tag w:val="goog_rdk_15"/>
                <w:id w:val="672728784"/>
              </w:sdtPr>
              <w:sdtContent>
                <w:r>
                  <w:rPr>
                    <w:rFonts w:ascii="Gungsuh" w:eastAsia="Gungsuh" w:hAnsi="Gungsuh" w:cs="Gungsuh"/>
                    <w:sz w:val="20"/>
                    <w:szCs w:val="20"/>
                    <w:lang w:val="uk-UA"/>
                  </w:rPr>
                  <w:t>− достатній рівень (60% - 100% від максимального балу) – 3-5 балів (зараховано).</w:t>
                </w:r>
              </w:sdtContent>
            </w:sdt>
          </w:p>
          <w:p w:rsidR="003C2FB7" w:rsidRDefault="003C2FB7">
            <w:pPr>
              <w:widowControl w:val="0"/>
              <w:jc w:val="center"/>
              <w:rPr>
                <w:sz w:val="20"/>
                <w:szCs w:val="20"/>
                <w:lang w:val="uk-UA"/>
              </w:rPr>
            </w:pPr>
          </w:p>
          <w:p w:rsidR="003C2FB7" w:rsidRDefault="003C2FB7">
            <w:pPr>
              <w:widowControl w:val="0"/>
              <w:jc w:val="center"/>
              <w:rPr>
                <w:sz w:val="20"/>
                <w:szCs w:val="20"/>
                <w:lang w:val="uk-UA"/>
              </w:rPr>
            </w:pPr>
            <w:r>
              <w:rPr>
                <w:i/>
                <w:iCs/>
                <w:sz w:val="20"/>
                <w:szCs w:val="20"/>
                <w:lang w:val="uk-UA"/>
              </w:rPr>
              <w:t>При формуванні шкали бальної оцінки стимулюється систематична робота здобувачів протягом семестру.</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5</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Лекція №8-9</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t>Тестування за змістовим модулем 3</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t xml:space="preserve">Перевірка рівня теоретичної складової сформованих РН 1, РН 3, РН 9, РН 10, РН11, РН 14, РН 18 за матеріалом лекції №8-9. </w:t>
            </w:r>
          </w:p>
          <w:p w:rsidR="003C2FB7" w:rsidRDefault="003C2FB7">
            <w:pPr>
              <w:widowControl w:val="0"/>
              <w:rPr>
                <w:sz w:val="20"/>
                <w:szCs w:val="20"/>
                <w:lang w:val="uk-UA"/>
              </w:rPr>
            </w:pPr>
            <w:r>
              <w:rPr>
                <w:sz w:val="20"/>
                <w:szCs w:val="20"/>
                <w:lang w:val="uk-UA"/>
              </w:rPr>
              <w:t xml:space="preserve">Питання для підготовки: </w:t>
            </w:r>
          </w:p>
          <w:p w:rsidR="003C2FB7" w:rsidRDefault="003C2FB7">
            <w:pPr>
              <w:widowControl w:val="0"/>
              <w:tabs>
                <w:tab w:val="left" w:pos="410"/>
              </w:tabs>
              <w:ind w:left="7"/>
              <w:jc w:val="both"/>
              <w:rPr>
                <w:color w:val="000000"/>
                <w:sz w:val="20"/>
                <w:szCs w:val="20"/>
                <w:lang w:val="uk-UA"/>
              </w:rPr>
            </w:pPr>
            <w:r>
              <w:rPr>
                <w:color w:val="000000"/>
                <w:sz w:val="18"/>
                <w:szCs w:val="18"/>
                <w:lang w:val="uk-UA"/>
              </w:rPr>
              <w:t xml:space="preserve">Оцінювання персоналу в сучасній організації. Сутність та різновиди оцінювання персоналу за цілями. Критерії та методи оцінювання персоналу. Якісні, кількісні та комбіновані методи ділового оцінювання працівників організації. Основні принципи ефективного ділового оцінювання працівників. Оцінювання якості роботи різних категорій персоналу. Методи оцінювання управлінського персоналу: за діловими якостями, за складністю виконуваних функцій, за результатами та цілям діяльності. Критерії та різновиди ділового оцінювання керівників: оцінювання результатів основної та другорядної діяльності, оцінювання поведінки в колективі, виконання функцій: управління колективом та оцінювання результатів роботи </w:t>
            </w:r>
            <w:r>
              <w:rPr>
                <w:color w:val="000000"/>
                <w:sz w:val="18"/>
                <w:szCs w:val="18"/>
                <w:lang w:val="uk-UA"/>
              </w:rPr>
              <w:lastRenderedPageBreak/>
              <w:t>підлеглих. Показники оцінюванню різних категорій посад керівників.</w:t>
            </w:r>
          </w:p>
          <w:p w:rsidR="003C2FB7" w:rsidRDefault="003C2FB7">
            <w:pPr>
              <w:jc w:val="both"/>
              <w:rPr>
                <w:sz w:val="18"/>
                <w:szCs w:val="18"/>
                <w:lang w:val="uk-UA"/>
              </w:rPr>
            </w:pPr>
            <w:r>
              <w:rPr>
                <w:sz w:val="18"/>
                <w:szCs w:val="18"/>
                <w:lang w:val="uk-UA"/>
              </w:rPr>
              <w:t>Загальний і професійний розвиток персоналу. Сутність та завдання професійного розвитку персоналу. Виявлення та аналізування потреб персоналу. Навчання персоналу. Програми підготовки персоналу. Професійна підготовка, підвищення кваліфікації, перепідготовка. Післядипломна та додаткова освіта. Стажування. Зміст понять «самоосвіта», «саморозвиток». Перспективи професійного зростання в Україні.</w:t>
            </w:r>
          </w:p>
          <w:p w:rsidR="003C2FB7" w:rsidRDefault="003C2FB7">
            <w:pPr>
              <w:widowControl w:val="0"/>
              <w:jc w:val="both"/>
              <w:rPr>
                <w:sz w:val="20"/>
                <w:szCs w:val="20"/>
                <w:lang w:val="uk-UA"/>
              </w:rPr>
            </w:pPr>
            <w:r>
              <w:rPr>
                <w:sz w:val="18"/>
                <w:szCs w:val="18"/>
                <w:lang w:val="uk-UA"/>
              </w:rPr>
              <w:t>Поняття про трудову кар’єру та службове зростання. Планування та управління службовою кар’єрою працівників. Моделі кар’єри: горизонтальна та вертикальна. Фактори, що визначають напрям та швидкість кар’єри. Створення відповідних умов для кар’єрного зростання працівників.</w:t>
            </w:r>
          </w:p>
          <w:p w:rsidR="003C2FB7" w:rsidRDefault="003C2FB7">
            <w:pPr>
              <w:widowControl w:val="0"/>
              <w:rPr>
                <w:sz w:val="20"/>
                <w:szCs w:val="20"/>
                <w:lang w:val="uk-UA"/>
              </w:rPr>
            </w:pPr>
          </w:p>
          <w:p w:rsidR="003C2FB7" w:rsidRDefault="003C2FB7">
            <w:pPr>
              <w:widowControl w:val="0"/>
              <w:jc w:val="center"/>
              <w:rPr>
                <w:sz w:val="20"/>
                <w:szCs w:val="20"/>
                <w:lang w:val="uk-UA"/>
              </w:rPr>
            </w:pPr>
            <w:r>
              <w:rPr>
                <w:i/>
                <w:iCs/>
                <w:sz w:val="20"/>
                <w:szCs w:val="20"/>
                <w:lang w:val="uk-UA"/>
              </w:rPr>
              <w:t xml:space="preserve">Перелік тестових питань для самопідготовки розміщено 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lastRenderedPageBreak/>
              <w:t>Тестові питання оцінюються:</w:t>
            </w:r>
          </w:p>
          <w:p w:rsidR="003C2FB7" w:rsidRDefault="003C2FB7">
            <w:pPr>
              <w:widowControl w:val="0"/>
              <w:jc w:val="center"/>
              <w:rPr>
                <w:sz w:val="20"/>
                <w:szCs w:val="20"/>
                <w:lang w:val="uk-UA"/>
              </w:rPr>
            </w:pPr>
            <w:r>
              <w:rPr>
                <w:sz w:val="20"/>
                <w:szCs w:val="20"/>
                <w:lang w:val="uk-UA"/>
              </w:rPr>
              <w:t>правильно/неправильно. Кількість рівнозначних питань – 10.</w:t>
            </w:r>
          </w:p>
          <w:p w:rsidR="003C2FB7" w:rsidRDefault="003C2FB7">
            <w:pPr>
              <w:widowControl w:val="0"/>
              <w:jc w:val="center"/>
              <w:rPr>
                <w:sz w:val="20"/>
                <w:szCs w:val="20"/>
                <w:lang w:val="uk-UA"/>
              </w:rPr>
            </w:pPr>
            <w:r>
              <w:rPr>
                <w:sz w:val="20"/>
                <w:szCs w:val="20"/>
                <w:lang w:val="uk-UA"/>
              </w:rPr>
              <w:t>Застосовується шкала переведення кількості правильних відповідей у бали з діапазону 0-5:</w:t>
            </w:r>
          </w:p>
          <w:p w:rsidR="003C2FB7" w:rsidRDefault="003C2FB7">
            <w:pPr>
              <w:widowControl w:val="0"/>
              <w:jc w:val="center"/>
              <w:rPr>
                <w:sz w:val="20"/>
                <w:szCs w:val="20"/>
                <w:lang w:val="uk-UA"/>
              </w:rPr>
            </w:pPr>
            <w:sdt>
              <w:sdtPr>
                <w:rPr>
                  <w:lang w:val="uk-UA"/>
                </w:rPr>
                <w:tag w:val="goog_rdk_16"/>
                <w:id w:val="733525759"/>
              </w:sdtPr>
              <w:sdtContent>
                <w:r>
                  <w:rPr>
                    <w:rFonts w:ascii="Gungsuh" w:eastAsia="Gungsuh" w:hAnsi="Gungsuh" w:cs="Gungsuh"/>
                    <w:sz w:val="20"/>
                    <w:szCs w:val="20"/>
                    <w:lang w:val="uk-UA"/>
                  </w:rPr>
                  <w:t>− незадовільний рівень:</w:t>
                </w:r>
              </w:sdtContent>
            </w:sdt>
          </w:p>
          <w:p w:rsidR="003C2FB7" w:rsidRDefault="003C2FB7">
            <w:pPr>
              <w:widowControl w:val="0"/>
              <w:jc w:val="center"/>
              <w:rPr>
                <w:sz w:val="20"/>
                <w:szCs w:val="20"/>
                <w:lang w:val="uk-UA"/>
              </w:rPr>
            </w:pPr>
            <w:r>
              <w:rPr>
                <w:sz w:val="20"/>
                <w:szCs w:val="20"/>
                <w:lang w:val="uk-UA"/>
              </w:rPr>
              <w:t>0-2 – 0 балів (не зараховано);</w:t>
            </w:r>
          </w:p>
          <w:p w:rsidR="003C2FB7" w:rsidRDefault="003C2FB7">
            <w:pPr>
              <w:widowControl w:val="0"/>
              <w:jc w:val="center"/>
              <w:rPr>
                <w:sz w:val="20"/>
                <w:szCs w:val="20"/>
                <w:lang w:val="uk-UA"/>
              </w:rPr>
            </w:pPr>
            <w:sdt>
              <w:sdtPr>
                <w:rPr>
                  <w:lang w:val="uk-UA"/>
                </w:rPr>
                <w:tag w:val="goog_rdk_17"/>
                <w:id w:val="-1477872529"/>
              </w:sdtPr>
              <w:sdtContent>
                <w:r>
                  <w:rPr>
                    <w:rFonts w:ascii="Gungsuh" w:eastAsia="Gungsuh" w:hAnsi="Gungsuh" w:cs="Gungsuh"/>
                    <w:sz w:val="20"/>
                    <w:szCs w:val="20"/>
                    <w:lang w:val="uk-UA"/>
                  </w:rPr>
                  <w:t>− достатній рівень</w:t>
                </w:r>
              </w:sdtContent>
            </w:sdt>
          </w:p>
          <w:p w:rsidR="003C2FB7" w:rsidRDefault="003C2FB7">
            <w:pPr>
              <w:widowControl w:val="0"/>
              <w:jc w:val="center"/>
              <w:rPr>
                <w:sz w:val="20"/>
                <w:szCs w:val="20"/>
                <w:lang w:val="uk-UA"/>
              </w:rPr>
            </w:pPr>
            <w:r>
              <w:rPr>
                <w:sz w:val="20"/>
                <w:szCs w:val="20"/>
                <w:lang w:val="uk-UA"/>
              </w:rPr>
              <w:t>(60% - 100% від максимального балу):</w:t>
            </w:r>
          </w:p>
          <w:p w:rsidR="003C2FB7" w:rsidRDefault="003C2FB7">
            <w:pPr>
              <w:widowControl w:val="0"/>
              <w:jc w:val="center"/>
              <w:rPr>
                <w:sz w:val="20"/>
                <w:szCs w:val="20"/>
                <w:lang w:val="uk-UA"/>
              </w:rPr>
            </w:pPr>
            <w:r>
              <w:rPr>
                <w:sz w:val="20"/>
                <w:szCs w:val="20"/>
                <w:lang w:val="uk-UA"/>
              </w:rPr>
              <w:t>3-10 – 3, 4, 5 балів (зараховано), а саме:</w:t>
            </w:r>
          </w:p>
          <w:p w:rsidR="003C2FB7" w:rsidRDefault="003C2FB7">
            <w:pPr>
              <w:widowControl w:val="0"/>
              <w:jc w:val="center"/>
              <w:rPr>
                <w:sz w:val="20"/>
                <w:szCs w:val="20"/>
                <w:lang w:val="uk-UA"/>
              </w:rPr>
            </w:pPr>
            <w:r>
              <w:rPr>
                <w:sz w:val="20"/>
                <w:szCs w:val="20"/>
                <w:lang w:val="uk-UA"/>
              </w:rPr>
              <w:t>3-5 – 3 бали;</w:t>
            </w:r>
          </w:p>
          <w:p w:rsidR="003C2FB7" w:rsidRDefault="003C2FB7">
            <w:pPr>
              <w:widowControl w:val="0"/>
              <w:jc w:val="center"/>
              <w:rPr>
                <w:sz w:val="20"/>
                <w:szCs w:val="20"/>
                <w:lang w:val="uk-UA"/>
              </w:rPr>
            </w:pPr>
            <w:r>
              <w:rPr>
                <w:sz w:val="20"/>
                <w:szCs w:val="20"/>
                <w:lang w:val="uk-UA"/>
              </w:rPr>
              <w:t>6-8 – 4 бали;</w:t>
            </w:r>
          </w:p>
          <w:p w:rsidR="003C2FB7" w:rsidRDefault="003C2FB7">
            <w:pPr>
              <w:widowControl w:val="0"/>
              <w:jc w:val="center"/>
              <w:rPr>
                <w:sz w:val="20"/>
                <w:szCs w:val="20"/>
                <w:lang w:val="uk-UA"/>
              </w:rPr>
            </w:pPr>
            <w:r>
              <w:rPr>
                <w:sz w:val="20"/>
                <w:szCs w:val="20"/>
                <w:lang w:val="uk-UA"/>
              </w:rPr>
              <w:t>9-10 – 5 балів.</w:t>
            </w:r>
          </w:p>
          <w:p w:rsidR="003C2FB7" w:rsidRDefault="003C2FB7">
            <w:pPr>
              <w:widowControl w:val="0"/>
              <w:jc w:val="center"/>
              <w:rPr>
                <w:sz w:val="20"/>
                <w:szCs w:val="20"/>
                <w:lang w:val="uk-UA"/>
              </w:rPr>
            </w:pPr>
          </w:p>
          <w:p w:rsidR="003C2FB7" w:rsidRDefault="003C2FB7">
            <w:pPr>
              <w:widowControl w:val="0"/>
              <w:jc w:val="center"/>
              <w:rPr>
                <w:sz w:val="20"/>
                <w:szCs w:val="20"/>
                <w:lang w:val="uk-UA"/>
              </w:rPr>
            </w:pPr>
            <w:r>
              <w:rPr>
                <w:sz w:val="20"/>
                <w:szCs w:val="20"/>
                <w:lang w:val="uk-UA"/>
              </w:rPr>
              <w:t>Тест розміщено в профілі даної</w:t>
            </w:r>
          </w:p>
          <w:p w:rsidR="003C2FB7" w:rsidRDefault="003C2FB7">
            <w:pPr>
              <w:widowControl w:val="0"/>
              <w:jc w:val="center"/>
              <w:rPr>
                <w:sz w:val="20"/>
                <w:szCs w:val="20"/>
                <w:lang w:val="uk-UA"/>
              </w:rPr>
            </w:pPr>
            <w:r>
              <w:rPr>
                <w:sz w:val="20"/>
                <w:szCs w:val="20"/>
                <w:lang w:val="uk-UA"/>
              </w:rPr>
              <w:lastRenderedPageBreak/>
              <w:t xml:space="preserve">дисципліни у СЕЗН ЗНУ </w:t>
            </w:r>
            <w:proofErr w:type="spellStart"/>
            <w:r>
              <w:rPr>
                <w:sz w:val="20"/>
                <w:szCs w:val="20"/>
                <w:lang w:val="uk-UA"/>
              </w:rPr>
              <w:t>Moodle</w:t>
            </w:r>
            <w:proofErr w:type="spellEnd"/>
            <w:r>
              <w:rPr>
                <w:sz w:val="20"/>
                <w:szCs w:val="20"/>
                <w:lang w:val="uk-UA"/>
              </w:rPr>
              <w:t>.</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lastRenderedPageBreak/>
              <w:t>5</w:t>
            </w:r>
          </w:p>
        </w:tc>
      </w:tr>
      <w:tr w:rsidR="003C2FB7" w:rsidTr="003C2FB7">
        <w:trPr>
          <w:trHeight w:val="352"/>
        </w:trPr>
        <w:tc>
          <w:tcPr>
            <w:tcW w:w="10103" w:type="dxa"/>
            <w:gridSpan w:val="7"/>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lastRenderedPageBreak/>
              <w:t>Змістовий модуль 4</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Лекція №10</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t>Тестування за змістовим модулем 4</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t xml:space="preserve">Перевірка рівня теоретичної складової сформованих РН 1, РН 3, РН 9, РН 10, РН11, РН 14, РН 18 за матеріалом лекцій №10. </w:t>
            </w:r>
          </w:p>
          <w:p w:rsidR="003C2FB7" w:rsidRDefault="003C2FB7">
            <w:pPr>
              <w:widowControl w:val="0"/>
              <w:rPr>
                <w:sz w:val="20"/>
                <w:szCs w:val="20"/>
                <w:lang w:val="uk-UA"/>
              </w:rPr>
            </w:pPr>
            <w:r>
              <w:rPr>
                <w:sz w:val="20"/>
                <w:szCs w:val="20"/>
                <w:lang w:val="uk-UA"/>
              </w:rPr>
              <w:t xml:space="preserve">Питання для підготовки: </w:t>
            </w:r>
          </w:p>
          <w:p w:rsidR="003C2FB7" w:rsidRDefault="003C2FB7">
            <w:pPr>
              <w:jc w:val="both"/>
              <w:rPr>
                <w:sz w:val="18"/>
                <w:szCs w:val="18"/>
                <w:lang w:val="uk-UA"/>
              </w:rPr>
            </w:pPr>
            <w:r>
              <w:rPr>
                <w:sz w:val="18"/>
                <w:szCs w:val="18"/>
                <w:lang w:val="uk-UA"/>
              </w:rPr>
              <w:t>Причини та фактори вивільнення персоналу. Процедура звільнення. Соціальні та виробничі критерії вибору працівників на звільнення. Соціальні гарантії. Особливості виходу працівників на пенсію як форма звільнення. Поняття та значення абсентеїзму.</w:t>
            </w:r>
          </w:p>
          <w:p w:rsidR="003C2FB7" w:rsidRDefault="003C2FB7">
            <w:pPr>
              <w:widowControl w:val="0"/>
              <w:tabs>
                <w:tab w:val="left" w:pos="270"/>
              </w:tabs>
              <w:jc w:val="both"/>
              <w:rPr>
                <w:sz w:val="20"/>
                <w:szCs w:val="20"/>
                <w:lang w:val="uk-UA"/>
              </w:rPr>
            </w:pPr>
            <w:r>
              <w:rPr>
                <w:sz w:val="18"/>
                <w:szCs w:val="18"/>
                <w:lang w:val="uk-UA"/>
              </w:rPr>
              <w:t>Управління плинністю кадрів та фактори, що їх зумовлюють. Показники абсолютні та відносні. Типові порушення трудової та виконавської дисципліни, причини їх виникнення. Нещасні випадки. Дисциплінарний вплив. Розробка заходів із регулювання плинності персоналу.</w:t>
            </w:r>
          </w:p>
          <w:p w:rsidR="003C2FB7" w:rsidRDefault="003C2FB7">
            <w:pPr>
              <w:widowControl w:val="0"/>
              <w:rPr>
                <w:sz w:val="20"/>
                <w:szCs w:val="20"/>
                <w:lang w:val="uk-UA"/>
              </w:rPr>
            </w:pPr>
          </w:p>
          <w:p w:rsidR="003C2FB7" w:rsidRDefault="003C2FB7">
            <w:pPr>
              <w:widowControl w:val="0"/>
              <w:jc w:val="center"/>
              <w:rPr>
                <w:i/>
                <w:iCs/>
                <w:sz w:val="20"/>
                <w:szCs w:val="20"/>
                <w:lang w:val="uk-UA"/>
              </w:rPr>
            </w:pPr>
            <w:r>
              <w:rPr>
                <w:i/>
                <w:iCs/>
                <w:sz w:val="20"/>
                <w:szCs w:val="20"/>
                <w:lang w:val="uk-UA"/>
              </w:rPr>
              <w:t xml:space="preserve">Перелік тестових питань для самопідготовки розміщено 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t>Тестові питання оцінюються:</w:t>
            </w:r>
          </w:p>
          <w:p w:rsidR="003C2FB7" w:rsidRDefault="003C2FB7">
            <w:pPr>
              <w:widowControl w:val="0"/>
              <w:jc w:val="center"/>
              <w:rPr>
                <w:sz w:val="20"/>
                <w:szCs w:val="20"/>
                <w:lang w:val="uk-UA"/>
              </w:rPr>
            </w:pPr>
            <w:r>
              <w:rPr>
                <w:sz w:val="20"/>
                <w:szCs w:val="20"/>
                <w:lang w:val="uk-UA"/>
              </w:rPr>
              <w:t>правильно/неправильно. Кількість рівнозначних питань – 10.</w:t>
            </w:r>
          </w:p>
          <w:p w:rsidR="003C2FB7" w:rsidRDefault="003C2FB7">
            <w:pPr>
              <w:widowControl w:val="0"/>
              <w:jc w:val="center"/>
              <w:rPr>
                <w:sz w:val="20"/>
                <w:szCs w:val="20"/>
                <w:lang w:val="uk-UA"/>
              </w:rPr>
            </w:pPr>
            <w:r>
              <w:rPr>
                <w:sz w:val="20"/>
                <w:szCs w:val="20"/>
                <w:lang w:val="uk-UA"/>
              </w:rPr>
              <w:t>Застосовується шкала переведення кількості правильних відповідей у бали з діапазону 0-5:</w:t>
            </w:r>
          </w:p>
          <w:p w:rsidR="003C2FB7" w:rsidRDefault="003C2FB7">
            <w:pPr>
              <w:widowControl w:val="0"/>
              <w:jc w:val="center"/>
              <w:rPr>
                <w:sz w:val="20"/>
                <w:szCs w:val="20"/>
                <w:lang w:val="uk-UA"/>
              </w:rPr>
            </w:pPr>
            <w:sdt>
              <w:sdtPr>
                <w:rPr>
                  <w:lang w:val="uk-UA"/>
                </w:rPr>
                <w:tag w:val="goog_rdk_18"/>
                <w:id w:val="1545951665"/>
              </w:sdtPr>
              <w:sdtContent>
                <w:r>
                  <w:rPr>
                    <w:rFonts w:ascii="Gungsuh" w:eastAsia="Gungsuh" w:hAnsi="Gungsuh" w:cs="Gungsuh"/>
                    <w:sz w:val="20"/>
                    <w:szCs w:val="20"/>
                    <w:lang w:val="uk-UA"/>
                  </w:rPr>
                  <w:t>− незадовільний рівень:</w:t>
                </w:r>
              </w:sdtContent>
            </w:sdt>
          </w:p>
          <w:p w:rsidR="003C2FB7" w:rsidRDefault="003C2FB7">
            <w:pPr>
              <w:widowControl w:val="0"/>
              <w:jc w:val="center"/>
              <w:rPr>
                <w:sz w:val="20"/>
                <w:szCs w:val="20"/>
                <w:lang w:val="uk-UA"/>
              </w:rPr>
            </w:pPr>
            <w:r>
              <w:rPr>
                <w:sz w:val="20"/>
                <w:szCs w:val="20"/>
                <w:lang w:val="uk-UA"/>
              </w:rPr>
              <w:t>0-2 – 0 балів (не зараховано);</w:t>
            </w:r>
          </w:p>
          <w:p w:rsidR="003C2FB7" w:rsidRDefault="003C2FB7">
            <w:pPr>
              <w:widowControl w:val="0"/>
              <w:jc w:val="center"/>
              <w:rPr>
                <w:sz w:val="20"/>
                <w:szCs w:val="20"/>
                <w:lang w:val="uk-UA"/>
              </w:rPr>
            </w:pPr>
            <w:sdt>
              <w:sdtPr>
                <w:rPr>
                  <w:lang w:val="uk-UA"/>
                </w:rPr>
                <w:tag w:val="goog_rdk_19"/>
                <w:id w:val="-1408357113"/>
              </w:sdtPr>
              <w:sdtContent>
                <w:r>
                  <w:rPr>
                    <w:rFonts w:ascii="Gungsuh" w:eastAsia="Gungsuh" w:hAnsi="Gungsuh" w:cs="Gungsuh"/>
                    <w:sz w:val="20"/>
                    <w:szCs w:val="20"/>
                    <w:lang w:val="uk-UA"/>
                  </w:rPr>
                  <w:t>− достатній рівень</w:t>
                </w:r>
              </w:sdtContent>
            </w:sdt>
          </w:p>
          <w:p w:rsidR="003C2FB7" w:rsidRDefault="003C2FB7">
            <w:pPr>
              <w:widowControl w:val="0"/>
              <w:jc w:val="center"/>
              <w:rPr>
                <w:sz w:val="20"/>
                <w:szCs w:val="20"/>
                <w:lang w:val="uk-UA"/>
              </w:rPr>
            </w:pPr>
            <w:r>
              <w:rPr>
                <w:sz w:val="20"/>
                <w:szCs w:val="20"/>
                <w:lang w:val="uk-UA"/>
              </w:rPr>
              <w:t>(60% - 100% від максимального балу):</w:t>
            </w:r>
          </w:p>
          <w:p w:rsidR="003C2FB7" w:rsidRDefault="003C2FB7">
            <w:pPr>
              <w:widowControl w:val="0"/>
              <w:jc w:val="center"/>
              <w:rPr>
                <w:sz w:val="20"/>
                <w:szCs w:val="20"/>
                <w:lang w:val="uk-UA"/>
              </w:rPr>
            </w:pPr>
            <w:r>
              <w:rPr>
                <w:sz w:val="20"/>
                <w:szCs w:val="20"/>
                <w:lang w:val="uk-UA"/>
              </w:rPr>
              <w:t>3-10 – 3, 4, 5 балів (зараховано), а саме:</w:t>
            </w:r>
          </w:p>
          <w:p w:rsidR="003C2FB7" w:rsidRDefault="003C2FB7">
            <w:pPr>
              <w:widowControl w:val="0"/>
              <w:jc w:val="center"/>
              <w:rPr>
                <w:sz w:val="20"/>
                <w:szCs w:val="20"/>
                <w:lang w:val="uk-UA"/>
              </w:rPr>
            </w:pPr>
            <w:r>
              <w:rPr>
                <w:sz w:val="20"/>
                <w:szCs w:val="20"/>
                <w:lang w:val="uk-UA"/>
              </w:rPr>
              <w:t>3-5 – 3 бали;</w:t>
            </w:r>
          </w:p>
          <w:p w:rsidR="003C2FB7" w:rsidRDefault="003C2FB7">
            <w:pPr>
              <w:widowControl w:val="0"/>
              <w:jc w:val="center"/>
              <w:rPr>
                <w:sz w:val="20"/>
                <w:szCs w:val="20"/>
                <w:lang w:val="uk-UA"/>
              </w:rPr>
            </w:pPr>
            <w:r>
              <w:rPr>
                <w:sz w:val="20"/>
                <w:szCs w:val="20"/>
                <w:lang w:val="uk-UA"/>
              </w:rPr>
              <w:t>6-8 – 4 бали;</w:t>
            </w:r>
          </w:p>
          <w:p w:rsidR="003C2FB7" w:rsidRDefault="003C2FB7">
            <w:pPr>
              <w:widowControl w:val="0"/>
              <w:jc w:val="center"/>
              <w:rPr>
                <w:sz w:val="20"/>
                <w:szCs w:val="20"/>
                <w:lang w:val="uk-UA"/>
              </w:rPr>
            </w:pPr>
            <w:r>
              <w:rPr>
                <w:sz w:val="20"/>
                <w:szCs w:val="20"/>
                <w:lang w:val="uk-UA"/>
              </w:rPr>
              <w:t>9-10 – 5 балів.</w:t>
            </w:r>
          </w:p>
          <w:p w:rsidR="003C2FB7" w:rsidRDefault="003C2FB7">
            <w:pPr>
              <w:widowControl w:val="0"/>
              <w:jc w:val="center"/>
              <w:rPr>
                <w:sz w:val="20"/>
                <w:szCs w:val="20"/>
                <w:lang w:val="uk-UA"/>
              </w:rPr>
            </w:pPr>
          </w:p>
          <w:p w:rsidR="003C2FB7" w:rsidRDefault="003C2FB7">
            <w:pPr>
              <w:widowControl w:val="0"/>
              <w:jc w:val="center"/>
              <w:rPr>
                <w:sz w:val="20"/>
                <w:szCs w:val="20"/>
                <w:lang w:val="uk-UA"/>
              </w:rPr>
            </w:pPr>
            <w:r>
              <w:rPr>
                <w:sz w:val="20"/>
                <w:szCs w:val="20"/>
                <w:lang w:val="uk-UA"/>
              </w:rPr>
              <w:t>Тест розміщено в профілі даної</w:t>
            </w:r>
          </w:p>
          <w:p w:rsidR="003C2FB7" w:rsidRDefault="003C2FB7">
            <w:pPr>
              <w:widowControl w:val="0"/>
              <w:jc w:val="center"/>
              <w:rPr>
                <w:sz w:val="20"/>
                <w:szCs w:val="20"/>
                <w:lang w:val="uk-UA"/>
              </w:rPr>
            </w:pPr>
            <w:r>
              <w:rPr>
                <w:sz w:val="20"/>
                <w:szCs w:val="20"/>
                <w:lang w:val="uk-UA"/>
              </w:rPr>
              <w:t xml:space="preserve">дисципліни у СЕЗН ЗНУ </w:t>
            </w:r>
            <w:proofErr w:type="spellStart"/>
            <w:r>
              <w:rPr>
                <w:sz w:val="20"/>
                <w:szCs w:val="20"/>
                <w:lang w:val="uk-UA"/>
              </w:rPr>
              <w:t>Moodle</w:t>
            </w:r>
            <w:proofErr w:type="spellEnd"/>
            <w:r>
              <w:rPr>
                <w:sz w:val="20"/>
                <w:szCs w:val="20"/>
                <w:lang w:val="uk-UA"/>
              </w:rPr>
              <w:t>.</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5</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Практичне заняття №10</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t>Практична робота 4</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t xml:space="preserve">Перевірка рівня практичної складової сформованих РН 1, РН 3, РН 9, РН 10, РН11, РН 14, РН 18 за матеріалом змістового модулю 4. </w:t>
            </w:r>
          </w:p>
          <w:p w:rsidR="003C2FB7" w:rsidRDefault="003C2FB7">
            <w:pPr>
              <w:widowControl w:val="0"/>
              <w:jc w:val="both"/>
              <w:rPr>
                <w:sz w:val="18"/>
                <w:szCs w:val="18"/>
                <w:lang w:val="uk-UA"/>
              </w:rPr>
            </w:pPr>
            <w:r>
              <w:rPr>
                <w:b/>
                <w:bCs/>
                <w:sz w:val="18"/>
                <w:szCs w:val="18"/>
                <w:lang w:val="uk-UA"/>
              </w:rPr>
              <w:t xml:space="preserve">Повністю </w:t>
            </w:r>
            <w:r>
              <w:rPr>
                <w:sz w:val="18"/>
                <w:szCs w:val="18"/>
                <w:lang w:val="uk-UA"/>
              </w:rPr>
              <w:t>виконане завдання передбачає аналіз правових та організаційних підстав звільнення державного службовця під час випробувального строку, визначення порядку та умов припинення державної служби у разі невідповідності займаній посаді, а також характеристику процедурного оформлення рішення про звільнення з дотриманням принципів законності, прозорості управлінських рішень та захисту прав працівника.</w:t>
            </w:r>
          </w:p>
          <w:p w:rsidR="003C2FB7" w:rsidRDefault="003C2FB7">
            <w:pPr>
              <w:widowControl w:val="0"/>
              <w:rPr>
                <w:sz w:val="20"/>
                <w:szCs w:val="20"/>
                <w:lang w:val="uk-UA"/>
              </w:rPr>
            </w:pPr>
          </w:p>
          <w:p w:rsidR="003C2FB7" w:rsidRDefault="003C2FB7">
            <w:pPr>
              <w:widowControl w:val="0"/>
              <w:jc w:val="center"/>
              <w:rPr>
                <w:sz w:val="20"/>
                <w:szCs w:val="20"/>
                <w:lang w:val="uk-UA"/>
              </w:rPr>
            </w:pPr>
            <w:r>
              <w:rPr>
                <w:i/>
                <w:iCs/>
                <w:sz w:val="20"/>
                <w:szCs w:val="20"/>
                <w:lang w:val="uk-UA"/>
              </w:rPr>
              <w:t xml:space="preserve">Завдання, вимоги щодо виконання та оформлення розміщено в профілі даної дисципліни у СЕЗН ЗНУ </w:t>
            </w:r>
            <w:proofErr w:type="spellStart"/>
            <w:r>
              <w:rPr>
                <w:i/>
                <w:iCs/>
                <w:sz w:val="20"/>
                <w:szCs w:val="20"/>
                <w:lang w:val="uk-UA"/>
              </w:rPr>
              <w:t>Moodle</w:t>
            </w:r>
            <w:proofErr w:type="spellEnd"/>
            <w:r>
              <w:rPr>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t>Практична робота оцінюється комплексно максимально у 10 балів:</w:t>
            </w:r>
          </w:p>
          <w:p w:rsidR="003C2FB7" w:rsidRDefault="003C2FB7">
            <w:pPr>
              <w:widowControl w:val="0"/>
              <w:jc w:val="center"/>
              <w:rPr>
                <w:sz w:val="20"/>
                <w:szCs w:val="20"/>
                <w:lang w:val="uk-UA"/>
              </w:rPr>
            </w:pPr>
            <w:sdt>
              <w:sdtPr>
                <w:rPr>
                  <w:lang w:val="uk-UA"/>
                </w:rPr>
                <w:tag w:val="goog_rdk_20"/>
                <w:id w:val="-1271630897"/>
              </w:sdtPr>
              <w:sdtContent>
                <w:r>
                  <w:rPr>
                    <w:rFonts w:ascii="Gungsuh" w:eastAsia="Gungsuh" w:hAnsi="Gungsuh" w:cs="Gungsuh"/>
                    <w:sz w:val="20"/>
                    <w:szCs w:val="20"/>
                    <w:lang w:val="uk-UA"/>
                  </w:rPr>
                  <w:t>− незадовільний рівень – 0 балів (не зараховано);</w:t>
                </w:r>
              </w:sdtContent>
            </w:sdt>
          </w:p>
          <w:p w:rsidR="003C2FB7" w:rsidRDefault="003C2FB7">
            <w:pPr>
              <w:widowControl w:val="0"/>
              <w:jc w:val="center"/>
              <w:rPr>
                <w:sz w:val="20"/>
                <w:szCs w:val="20"/>
                <w:lang w:val="uk-UA"/>
              </w:rPr>
            </w:pPr>
            <w:sdt>
              <w:sdtPr>
                <w:rPr>
                  <w:lang w:val="uk-UA"/>
                </w:rPr>
                <w:tag w:val="goog_rdk_21"/>
                <w:id w:val="-32438414"/>
              </w:sdtPr>
              <w:sdtContent>
                <w:r>
                  <w:rPr>
                    <w:rFonts w:ascii="Gungsuh" w:eastAsia="Gungsuh" w:hAnsi="Gungsuh" w:cs="Gungsuh"/>
                    <w:sz w:val="20"/>
                    <w:szCs w:val="20"/>
                    <w:lang w:val="uk-UA"/>
                  </w:rPr>
                  <w:t>− достатній рівень (60% - 100% від максимального балу) – 6-10 балів (зараховано).</w:t>
                </w:r>
              </w:sdtContent>
            </w:sdt>
          </w:p>
          <w:p w:rsidR="003C2FB7" w:rsidRDefault="003C2FB7">
            <w:pPr>
              <w:widowControl w:val="0"/>
              <w:jc w:val="center"/>
              <w:rPr>
                <w:sz w:val="20"/>
                <w:szCs w:val="20"/>
                <w:lang w:val="uk-UA"/>
              </w:rPr>
            </w:pPr>
          </w:p>
          <w:p w:rsidR="003C2FB7" w:rsidRDefault="003C2FB7">
            <w:pPr>
              <w:widowControl w:val="0"/>
              <w:jc w:val="center"/>
              <w:rPr>
                <w:sz w:val="20"/>
                <w:szCs w:val="20"/>
                <w:lang w:val="uk-UA"/>
              </w:rPr>
            </w:pPr>
            <w:r>
              <w:rPr>
                <w:i/>
                <w:iCs/>
                <w:sz w:val="20"/>
                <w:szCs w:val="20"/>
                <w:lang w:val="uk-UA"/>
              </w:rPr>
              <w:t>При формуванні шкали бальної оцінки стимулюється систематична робота здобувачів протягом семестру.</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5</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bookmarkStart w:id="1" w:name="_heading=h.bl8vyhbin815"/>
            <w:bookmarkEnd w:id="1"/>
            <w:r>
              <w:rPr>
                <w:sz w:val="20"/>
                <w:szCs w:val="20"/>
                <w:lang w:val="uk-UA"/>
              </w:rPr>
              <w:t xml:space="preserve">Лекція </w:t>
            </w:r>
            <w:r>
              <w:rPr>
                <w:sz w:val="20"/>
                <w:szCs w:val="20"/>
                <w:lang w:val="uk-UA"/>
              </w:rPr>
              <w:lastRenderedPageBreak/>
              <w:t>№11-12</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left="34" w:hanging="34"/>
              <w:rPr>
                <w:sz w:val="20"/>
                <w:szCs w:val="20"/>
                <w:lang w:val="uk-UA"/>
              </w:rPr>
            </w:pPr>
            <w:r>
              <w:rPr>
                <w:sz w:val="20"/>
                <w:szCs w:val="20"/>
                <w:lang w:val="uk-UA"/>
              </w:rPr>
              <w:lastRenderedPageBreak/>
              <w:t xml:space="preserve">Тестування </w:t>
            </w:r>
            <w:r>
              <w:rPr>
                <w:sz w:val="20"/>
                <w:szCs w:val="20"/>
                <w:lang w:val="uk-UA"/>
              </w:rPr>
              <w:lastRenderedPageBreak/>
              <w:t>за змістовим модулем 4</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r>
              <w:rPr>
                <w:sz w:val="20"/>
                <w:szCs w:val="20"/>
                <w:lang w:val="uk-UA"/>
              </w:rPr>
              <w:lastRenderedPageBreak/>
              <w:t xml:space="preserve">Перевірка рівня теоретичної складової </w:t>
            </w:r>
            <w:r>
              <w:rPr>
                <w:sz w:val="20"/>
                <w:szCs w:val="20"/>
                <w:lang w:val="uk-UA"/>
              </w:rPr>
              <w:lastRenderedPageBreak/>
              <w:t xml:space="preserve">сформованих РН 1, РН 3, РН 9, РН 10, РН11, РН 14, РН 18 за матеріалом лекцій №11-12. </w:t>
            </w:r>
          </w:p>
          <w:p w:rsidR="003C2FB7" w:rsidRDefault="003C2FB7">
            <w:pPr>
              <w:widowControl w:val="0"/>
              <w:rPr>
                <w:sz w:val="20"/>
                <w:szCs w:val="20"/>
                <w:lang w:val="uk-UA"/>
              </w:rPr>
            </w:pPr>
            <w:r>
              <w:rPr>
                <w:sz w:val="20"/>
                <w:szCs w:val="20"/>
                <w:lang w:val="uk-UA"/>
              </w:rPr>
              <w:t xml:space="preserve">Питання для підготовки: </w:t>
            </w:r>
          </w:p>
          <w:p w:rsidR="003C2FB7" w:rsidRDefault="003C2FB7">
            <w:pPr>
              <w:jc w:val="both"/>
              <w:rPr>
                <w:sz w:val="18"/>
                <w:szCs w:val="18"/>
                <w:lang w:val="uk-UA"/>
              </w:rPr>
            </w:pPr>
            <w:r>
              <w:rPr>
                <w:sz w:val="18"/>
                <w:szCs w:val="18"/>
                <w:lang w:val="uk-UA"/>
              </w:rPr>
              <w:t xml:space="preserve">Соціальне партнерство як засіб узгодження інтересів роботодавця і працівників. Механізм функціонування, системи соціального партнерства: функції і завдання, законодавча база. Інтереси роботодавця і працівників: спільність і розбіжність, імовірність виникнення і загострення конфліктів. </w:t>
            </w:r>
          </w:p>
          <w:p w:rsidR="003C2FB7" w:rsidRDefault="003C2FB7">
            <w:pPr>
              <w:widowControl w:val="0"/>
              <w:tabs>
                <w:tab w:val="left" w:pos="270"/>
              </w:tabs>
              <w:jc w:val="both"/>
              <w:rPr>
                <w:sz w:val="20"/>
                <w:szCs w:val="20"/>
                <w:lang w:val="uk-UA"/>
              </w:rPr>
            </w:pPr>
            <w:r>
              <w:rPr>
                <w:sz w:val="18"/>
                <w:szCs w:val="18"/>
                <w:lang w:val="uk-UA"/>
              </w:rPr>
              <w:t>Колективний договір як засіб зміцнення соціального партнерства. Сторони та зміст колективного договору. Порядок укладання та реєстрації колективного договору. Строк чинності колективного договору та контроль за його виконанням.</w:t>
            </w:r>
            <w:r>
              <w:rPr>
                <w:sz w:val="20"/>
                <w:szCs w:val="20"/>
                <w:lang w:val="uk-UA"/>
              </w:rPr>
              <w:tab/>
            </w:r>
          </w:p>
          <w:p w:rsidR="003C2FB7" w:rsidRDefault="003C2FB7">
            <w:pPr>
              <w:widowControl w:val="0"/>
              <w:jc w:val="both"/>
              <w:rPr>
                <w:sz w:val="18"/>
                <w:szCs w:val="18"/>
                <w:lang w:val="uk-UA"/>
              </w:rPr>
            </w:pPr>
            <w:r>
              <w:rPr>
                <w:sz w:val="18"/>
                <w:szCs w:val="18"/>
                <w:lang w:val="uk-UA"/>
              </w:rPr>
              <w:t>Система економічних, соціальних та організаційних показників управління персоналом: сутність та зміст. Критерії ефективності управління персоналом. Комплексна оцінка ефективності управління персоналом: сутність, переваги та недоліки у застосуванні. Методи оцінювання ефективності результатів роботи персоналу. Показники управління персоналом: закордонний досвід.</w:t>
            </w:r>
          </w:p>
          <w:p w:rsidR="003C2FB7" w:rsidRDefault="003C2FB7">
            <w:pPr>
              <w:widowControl w:val="0"/>
              <w:rPr>
                <w:sz w:val="20"/>
                <w:szCs w:val="20"/>
                <w:lang w:val="uk-UA"/>
              </w:rPr>
            </w:pPr>
          </w:p>
          <w:p w:rsidR="003C2FB7" w:rsidRDefault="003C2FB7">
            <w:pPr>
              <w:widowControl w:val="0"/>
              <w:jc w:val="center"/>
              <w:rPr>
                <w:sz w:val="20"/>
                <w:szCs w:val="20"/>
                <w:lang w:val="uk-UA"/>
              </w:rPr>
            </w:pPr>
            <w:r>
              <w:rPr>
                <w:i/>
                <w:iCs/>
                <w:sz w:val="20"/>
                <w:szCs w:val="20"/>
                <w:lang w:val="uk-UA"/>
              </w:rPr>
              <w:t xml:space="preserve">Перелік тестових питань для самопідготовки розміщено 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lastRenderedPageBreak/>
              <w:t>Тестові питання оцінюються:</w:t>
            </w:r>
          </w:p>
          <w:p w:rsidR="003C2FB7" w:rsidRDefault="003C2FB7">
            <w:pPr>
              <w:widowControl w:val="0"/>
              <w:jc w:val="center"/>
              <w:rPr>
                <w:sz w:val="20"/>
                <w:szCs w:val="20"/>
                <w:lang w:val="uk-UA"/>
              </w:rPr>
            </w:pPr>
            <w:r>
              <w:rPr>
                <w:sz w:val="20"/>
                <w:szCs w:val="20"/>
                <w:lang w:val="uk-UA"/>
              </w:rPr>
              <w:lastRenderedPageBreak/>
              <w:t>правильно/неправильно. Кількість рівнозначних питань – 10.</w:t>
            </w:r>
          </w:p>
          <w:p w:rsidR="003C2FB7" w:rsidRDefault="003C2FB7">
            <w:pPr>
              <w:widowControl w:val="0"/>
              <w:jc w:val="center"/>
              <w:rPr>
                <w:sz w:val="20"/>
                <w:szCs w:val="20"/>
                <w:lang w:val="uk-UA"/>
              </w:rPr>
            </w:pPr>
            <w:r>
              <w:rPr>
                <w:sz w:val="20"/>
                <w:szCs w:val="20"/>
                <w:lang w:val="uk-UA"/>
              </w:rPr>
              <w:t>Застосовується шкала переведення кількості правильних відповідей у бали з діапазону 0-5:</w:t>
            </w:r>
          </w:p>
          <w:p w:rsidR="003C2FB7" w:rsidRDefault="003C2FB7">
            <w:pPr>
              <w:widowControl w:val="0"/>
              <w:jc w:val="center"/>
              <w:rPr>
                <w:sz w:val="20"/>
                <w:szCs w:val="20"/>
                <w:lang w:val="uk-UA"/>
              </w:rPr>
            </w:pPr>
            <w:sdt>
              <w:sdtPr>
                <w:rPr>
                  <w:lang w:val="uk-UA"/>
                </w:rPr>
                <w:tag w:val="goog_rdk_22"/>
                <w:id w:val="27269679"/>
              </w:sdtPr>
              <w:sdtContent>
                <w:r>
                  <w:rPr>
                    <w:rFonts w:ascii="Gungsuh" w:eastAsia="Gungsuh" w:hAnsi="Gungsuh" w:cs="Gungsuh"/>
                    <w:sz w:val="20"/>
                    <w:szCs w:val="20"/>
                    <w:lang w:val="uk-UA"/>
                  </w:rPr>
                  <w:t>− незадовільний рівень:</w:t>
                </w:r>
              </w:sdtContent>
            </w:sdt>
          </w:p>
          <w:p w:rsidR="003C2FB7" w:rsidRDefault="003C2FB7">
            <w:pPr>
              <w:widowControl w:val="0"/>
              <w:jc w:val="center"/>
              <w:rPr>
                <w:sz w:val="20"/>
                <w:szCs w:val="20"/>
                <w:lang w:val="uk-UA"/>
              </w:rPr>
            </w:pPr>
            <w:r>
              <w:rPr>
                <w:sz w:val="20"/>
                <w:szCs w:val="20"/>
                <w:lang w:val="uk-UA"/>
              </w:rPr>
              <w:t>0-2 – 0 балів (не зараховано);</w:t>
            </w:r>
          </w:p>
          <w:p w:rsidR="003C2FB7" w:rsidRDefault="003C2FB7">
            <w:pPr>
              <w:widowControl w:val="0"/>
              <w:jc w:val="center"/>
              <w:rPr>
                <w:sz w:val="20"/>
                <w:szCs w:val="20"/>
                <w:lang w:val="uk-UA"/>
              </w:rPr>
            </w:pPr>
            <w:sdt>
              <w:sdtPr>
                <w:rPr>
                  <w:lang w:val="uk-UA"/>
                </w:rPr>
                <w:tag w:val="goog_rdk_23"/>
                <w:id w:val="813081278"/>
              </w:sdtPr>
              <w:sdtContent>
                <w:r>
                  <w:rPr>
                    <w:rFonts w:ascii="Gungsuh" w:eastAsia="Gungsuh" w:hAnsi="Gungsuh" w:cs="Gungsuh"/>
                    <w:sz w:val="20"/>
                    <w:szCs w:val="20"/>
                    <w:lang w:val="uk-UA"/>
                  </w:rPr>
                  <w:t>− достатній рівень</w:t>
                </w:r>
              </w:sdtContent>
            </w:sdt>
          </w:p>
          <w:p w:rsidR="003C2FB7" w:rsidRDefault="003C2FB7">
            <w:pPr>
              <w:widowControl w:val="0"/>
              <w:jc w:val="center"/>
              <w:rPr>
                <w:sz w:val="20"/>
                <w:szCs w:val="20"/>
                <w:lang w:val="uk-UA"/>
              </w:rPr>
            </w:pPr>
            <w:r>
              <w:rPr>
                <w:sz w:val="20"/>
                <w:szCs w:val="20"/>
                <w:lang w:val="uk-UA"/>
              </w:rPr>
              <w:t>(60% - 100% від максимального балу):</w:t>
            </w:r>
          </w:p>
          <w:p w:rsidR="003C2FB7" w:rsidRDefault="003C2FB7">
            <w:pPr>
              <w:widowControl w:val="0"/>
              <w:jc w:val="center"/>
              <w:rPr>
                <w:sz w:val="20"/>
                <w:szCs w:val="20"/>
                <w:lang w:val="uk-UA"/>
              </w:rPr>
            </w:pPr>
            <w:r>
              <w:rPr>
                <w:sz w:val="20"/>
                <w:szCs w:val="20"/>
                <w:lang w:val="uk-UA"/>
              </w:rPr>
              <w:t>3-10 – 3, 4, 5 балів (зараховано), а саме:</w:t>
            </w:r>
          </w:p>
          <w:p w:rsidR="003C2FB7" w:rsidRDefault="003C2FB7">
            <w:pPr>
              <w:widowControl w:val="0"/>
              <w:jc w:val="center"/>
              <w:rPr>
                <w:sz w:val="20"/>
                <w:szCs w:val="20"/>
                <w:lang w:val="uk-UA"/>
              </w:rPr>
            </w:pPr>
            <w:r>
              <w:rPr>
                <w:sz w:val="20"/>
                <w:szCs w:val="20"/>
                <w:lang w:val="uk-UA"/>
              </w:rPr>
              <w:t>3-5 – 3 бали;</w:t>
            </w:r>
          </w:p>
          <w:p w:rsidR="003C2FB7" w:rsidRDefault="003C2FB7">
            <w:pPr>
              <w:widowControl w:val="0"/>
              <w:jc w:val="center"/>
              <w:rPr>
                <w:sz w:val="20"/>
                <w:szCs w:val="20"/>
                <w:lang w:val="uk-UA"/>
              </w:rPr>
            </w:pPr>
            <w:r>
              <w:rPr>
                <w:sz w:val="20"/>
                <w:szCs w:val="20"/>
                <w:lang w:val="uk-UA"/>
              </w:rPr>
              <w:t>6-8 – 4 бали;</w:t>
            </w:r>
          </w:p>
          <w:p w:rsidR="003C2FB7" w:rsidRDefault="003C2FB7">
            <w:pPr>
              <w:widowControl w:val="0"/>
              <w:jc w:val="center"/>
              <w:rPr>
                <w:sz w:val="20"/>
                <w:szCs w:val="20"/>
                <w:lang w:val="uk-UA"/>
              </w:rPr>
            </w:pPr>
            <w:r>
              <w:rPr>
                <w:sz w:val="20"/>
                <w:szCs w:val="20"/>
                <w:lang w:val="uk-UA"/>
              </w:rPr>
              <w:t>9-10 – 5 балів.</w:t>
            </w:r>
          </w:p>
          <w:p w:rsidR="003C2FB7" w:rsidRDefault="003C2FB7">
            <w:pPr>
              <w:widowControl w:val="0"/>
              <w:jc w:val="center"/>
              <w:rPr>
                <w:sz w:val="20"/>
                <w:szCs w:val="20"/>
                <w:lang w:val="uk-UA"/>
              </w:rPr>
            </w:pPr>
          </w:p>
          <w:p w:rsidR="003C2FB7" w:rsidRDefault="003C2FB7">
            <w:pPr>
              <w:widowControl w:val="0"/>
              <w:jc w:val="center"/>
              <w:rPr>
                <w:sz w:val="20"/>
                <w:szCs w:val="20"/>
                <w:lang w:val="uk-UA"/>
              </w:rPr>
            </w:pPr>
            <w:r>
              <w:rPr>
                <w:sz w:val="20"/>
                <w:szCs w:val="20"/>
                <w:lang w:val="uk-UA"/>
              </w:rPr>
              <w:t>Тест розміщено в профілі даної</w:t>
            </w:r>
          </w:p>
          <w:p w:rsidR="003C2FB7" w:rsidRDefault="003C2FB7">
            <w:pPr>
              <w:widowControl w:val="0"/>
              <w:jc w:val="center"/>
              <w:rPr>
                <w:sz w:val="20"/>
                <w:szCs w:val="20"/>
                <w:lang w:val="uk-UA"/>
              </w:rPr>
            </w:pPr>
            <w:r>
              <w:rPr>
                <w:sz w:val="20"/>
                <w:szCs w:val="20"/>
                <w:lang w:val="uk-UA"/>
              </w:rPr>
              <w:t xml:space="preserve">дисципліни у СЕЗН ЗНУ </w:t>
            </w:r>
            <w:proofErr w:type="spellStart"/>
            <w:r>
              <w:rPr>
                <w:sz w:val="20"/>
                <w:szCs w:val="20"/>
                <w:lang w:val="uk-UA"/>
              </w:rPr>
              <w:t>Moodle</w:t>
            </w:r>
            <w:proofErr w:type="spellEnd"/>
            <w:r>
              <w:rPr>
                <w:sz w:val="20"/>
                <w:szCs w:val="20"/>
                <w:lang w:val="uk-UA"/>
              </w:rPr>
              <w:t>.</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lastRenderedPageBreak/>
              <w:t>5</w:t>
            </w:r>
          </w:p>
        </w:tc>
      </w:tr>
      <w:tr w:rsidR="003C2FB7" w:rsidTr="003C2FB7">
        <w:trPr>
          <w:gridAfter w:val="1"/>
          <w:wAfter w:w="7" w:type="dxa"/>
          <w:trHeight w:val="352"/>
        </w:trPr>
        <w:tc>
          <w:tcPr>
            <w:tcW w:w="1276"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sz w:val="20"/>
                <w:szCs w:val="20"/>
                <w:lang w:val="uk-UA"/>
              </w:rPr>
            </w:pP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rPr>
                <w:i/>
                <w:iCs/>
                <w:sz w:val="20"/>
                <w:szCs w:val="20"/>
                <w:lang w:val="uk-UA"/>
              </w:rPr>
            </w:pP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both"/>
              <w:rPr>
                <w:sz w:val="20"/>
                <w:szCs w:val="20"/>
                <w:lang w:val="uk-UA"/>
              </w:rPr>
            </w:pPr>
          </w:p>
        </w:tc>
        <w:tc>
          <w:tcPr>
            <w:tcW w:w="598" w:type="dxa"/>
            <w:gridSpan w:val="2"/>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b/>
                <w:bCs/>
                <w:sz w:val="20"/>
                <w:szCs w:val="20"/>
                <w:lang w:val="uk-UA"/>
              </w:rPr>
            </w:pPr>
          </w:p>
        </w:tc>
      </w:tr>
      <w:tr w:rsidR="003C2FB7" w:rsidTr="003C2FB7">
        <w:trPr>
          <w:gridAfter w:val="1"/>
          <w:wAfter w:w="7" w:type="dxa"/>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rPr>
                <w:b/>
                <w:bCs/>
                <w:sz w:val="20"/>
                <w:szCs w:val="20"/>
                <w:lang w:val="uk-UA"/>
              </w:rPr>
            </w:pPr>
            <w:r>
              <w:rPr>
                <w:b/>
                <w:bCs/>
                <w:sz w:val="20"/>
                <w:szCs w:val="20"/>
                <w:lang w:val="uk-UA"/>
              </w:rPr>
              <w:t xml:space="preserve">Усього поточний контроль </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14</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b/>
                <w:bCs/>
                <w:sz w:val="20"/>
                <w:szCs w:val="20"/>
                <w:lang w:val="uk-UA"/>
              </w:rPr>
            </w:pP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b/>
                <w:bCs/>
                <w:sz w:val="20"/>
                <w:szCs w:val="20"/>
                <w:lang w:val="uk-UA"/>
              </w:rPr>
            </w:pP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60</w:t>
            </w:r>
          </w:p>
        </w:tc>
      </w:tr>
      <w:tr w:rsidR="003C2FB7" w:rsidTr="003C2FB7">
        <w:tc>
          <w:tcPr>
            <w:tcW w:w="10103" w:type="dxa"/>
            <w:gridSpan w:val="7"/>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Підсумковий контроль</w:t>
            </w:r>
          </w:p>
        </w:tc>
      </w:tr>
      <w:tr w:rsidR="003C2FB7" w:rsidTr="003C2FB7">
        <w:trPr>
          <w:gridAfter w:val="1"/>
          <w:wAfter w:w="7" w:type="dxa"/>
          <w:trHeight w:val="591"/>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jc w:val="center"/>
              <w:rPr>
                <w:b/>
                <w:bCs/>
                <w:sz w:val="20"/>
                <w:szCs w:val="20"/>
                <w:lang w:val="uk-UA"/>
              </w:rPr>
            </w:pPr>
            <w:r>
              <w:rPr>
                <w:b/>
                <w:bCs/>
                <w:sz w:val="20"/>
                <w:szCs w:val="20"/>
                <w:lang w:val="uk-UA"/>
              </w:rPr>
              <w:t>Екзамен</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firstLine="34"/>
              <w:rPr>
                <w:sz w:val="20"/>
                <w:szCs w:val="20"/>
                <w:lang w:val="uk-UA"/>
              </w:rPr>
            </w:pPr>
            <w:r>
              <w:rPr>
                <w:sz w:val="20"/>
                <w:szCs w:val="20"/>
                <w:lang w:val="uk-UA"/>
              </w:rPr>
              <w:t>Підсумковий тест</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both"/>
              <w:rPr>
                <w:sz w:val="20"/>
                <w:szCs w:val="20"/>
                <w:lang w:val="uk-UA"/>
              </w:rPr>
            </w:pPr>
            <w:r>
              <w:rPr>
                <w:sz w:val="20"/>
                <w:szCs w:val="20"/>
                <w:lang w:val="uk-UA"/>
              </w:rPr>
              <w:t>Перевірка рівня теоретичної складової сформованих програмних результатів навчання РН 1, РН 3, РН 9, РН 10, РН11, РН 14, РН 18 здійснюється комплексно відповідно до змісту навчальної дисципліни (</w:t>
            </w:r>
            <w:proofErr w:type="spellStart"/>
            <w:r>
              <w:rPr>
                <w:sz w:val="20"/>
                <w:szCs w:val="20"/>
                <w:lang w:val="uk-UA"/>
              </w:rPr>
              <w:t>розд</w:t>
            </w:r>
            <w:proofErr w:type="spellEnd"/>
            <w:r>
              <w:rPr>
                <w:sz w:val="20"/>
                <w:szCs w:val="20"/>
                <w:lang w:val="uk-UA"/>
              </w:rPr>
              <w:t xml:space="preserve">. 3). Теоретичне завдання представлено у форматі комплексного тесту, до якого включено 50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3C2FB7" w:rsidRDefault="003C2FB7">
            <w:pPr>
              <w:widowControl w:val="0"/>
              <w:rPr>
                <w:sz w:val="20"/>
                <w:szCs w:val="20"/>
                <w:lang w:val="uk-UA"/>
              </w:rPr>
            </w:pPr>
          </w:p>
          <w:p w:rsidR="003C2FB7" w:rsidRDefault="003C2FB7">
            <w:pPr>
              <w:widowControl w:val="0"/>
              <w:jc w:val="center"/>
              <w:rPr>
                <w:b/>
                <w:bCs/>
                <w:i/>
                <w:iCs/>
                <w:sz w:val="20"/>
                <w:szCs w:val="20"/>
                <w:lang w:val="uk-UA"/>
              </w:rPr>
            </w:pPr>
            <w:r>
              <w:rPr>
                <w:i/>
                <w:iCs/>
                <w:sz w:val="20"/>
                <w:szCs w:val="20"/>
                <w:lang w:val="uk-UA"/>
              </w:rPr>
              <w:t xml:space="preserve">Перелік тестових питань для самопідготовки розміщено 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sz w:val="20"/>
                <w:szCs w:val="20"/>
                <w:lang w:val="uk-UA"/>
              </w:rPr>
            </w:pPr>
            <w:r>
              <w:rPr>
                <w:sz w:val="20"/>
                <w:szCs w:val="20"/>
                <w:lang w:val="uk-UA"/>
              </w:rPr>
              <w:t>Тестові питання оцінюються: правильно/неправильно. 1 правильна відповідь оцінюється 0.4 бали.</w:t>
            </w:r>
          </w:p>
          <w:p w:rsidR="003C2FB7" w:rsidRDefault="003C2FB7">
            <w:pPr>
              <w:widowControl w:val="0"/>
              <w:jc w:val="center"/>
              <w:rPr>
                <w:sz w:val="20"/>
                <w:szCs w:val="20"/>
                <w:lang w:val="uk-UA"/>
              </w:rPr>
            </w:pPr>
            <w:sdt>
              <w:sdtPr>
                <w:rPr>
                  <w:lang w:val="uk-UA"/>
                </w:rPr>
                <w:tag w:val="goog_rdk_24"/>
                <w:id w:val="1658569956"/>
              </w:sdtPr>
              <w:sdtContent>
                <w:r>
                  <w:rPr>
                    <w:rFonts w:ascii="Gungsuh" w:eastAsia="Gungsuh" w:hAnsi="Gungsuh" w:cs="Gungsuh"/>
                    <w:sz w:val="20"/>
                    <w:szCs w:val="20"/>
                    <w:lang w:val="uk-UA"/>
                  </w:rPr>
                  <w:t>− незадовільний рівень – 0 балів (не зараховано);</w:t>
                </w:r>
              </w:sdtContent>
            </w:sdt>
          </w:p>
          <w:p w:rsidR="003C2FB7" w:rsidRDefault="003C2FB7">
            <w:pPr>
              <w:widowControl w:val="0"/>
              <w:jc w:val="center"/>
              <w:rPr>
                <w:sz w:val="20"/>
                <w:szCs w:val="20"/>
                <w:lang w:val="uk-UA"/>
              </w:rPr>
            </w:pPr>
            <w:sdt>
              <w:sdtPr>
                <w:rPr>
                  <w:lang w:val="uk-UA"/>
                </w:rPr>
                <w:tag w:val="goog_rdk_25"/>
                <w:id w:val="-496176028"/>
              </w:sdtPr>
              <w:sdtContent>
                <w:r>
                  <w:rPr>
                    <w:rFonts w:ascii="Gungsuh" w:eastAsia="Gungsuh" w:hAnsi="Gungsuh" w:cs="Gungsuh"/>
                    <w:sz w:val="20"/>
                    <w:szCs w:val="20"/>
                    <w:lang w:val="uk-UA"/>
                  </w:rPr>
                  <w:t>− прийнятний рівень (35% - 59% від максимального балу) – 7-11 балів (зараховано умовно);</w:t>
                </w:r>
              </w:sdtContent>
            </w:sdt>
          </w:p>
          <w:p w:rsidR="003C2FB7" w:rsidRDefault="003C2FB7">
            <w:pPr>
              <w:widowControl w:val="0"/>
              <w:jc w:val="center"/>
              <w:rPr>
                <w:sz w:val="20"/>
                <w:szCs w:val="20"/>
                <w:lang w:val="uk-UA"/>
              </w:rPr>
            </w:pPr>
            <w:sdt>
              <w:sdtPr>
                <w:rPr>
                  <w:lang w:val="uk-UA"/>
                </w:rPr>
                <w:tag w:val="goog_rdk_26"/>
                <w:id w:val="1117739195"/>
              </w:sdtPr>
              <w:sdtContent>
                <w:r>
                  <w:rPr>
                    <w:rFonts w:ascii="Gungsuh" w:eastAsia="Gungsuh" w:hAnsi="Gungsuh" w:cs="Gungsuh"/>
                    <w:sz w:val="20"/>
                    <w:szCs w:val="20"/>
                    <w:lang w:val="uk-UA"/>
                  </w:rPr>
                  <w:t>− достатній рівень (60% - 100% від максимального балу) – 12-20 балів (зараховано).</w:t>
                </w:r>
              </w:sdtContent>
            </w:sdt>
          </w:p>
          <w:p w:rsidR="003C2FB7" w:rsidRDefault="003C2FB7">
            <w:pPr>
              <w:widowControl w:val="0"/>
              <w:jc w:val="center"/>
              <w:rPr>
                <w:sz w:val="20"/>
                <w:szCs w:val="20"/>
                <w:lang w:val="uk-UA"/>
              </w:rPr>
            </w:pPr>
          </w:p>
          <w:p w:rsidR="003C2FB7" w:rsidRDefault="003C2FB7">
            <w:pPr>
              <w:widowControl w:val="0"/>
              <w:jc w:val="center"/>
              <w:rPr>
                <w:b/>
                <w:bCs/>
                <w:i/>
                <w:iCs/>
                <w:sz w:val="20"/>
                <w:szCs w:val="20"/>
                <w:lang w:val="uk-UA"/>
              </w:rPr>
            </w:pPr>
            <w:r>
              <w:rPr>
                <w:i/>
                <w:iCs/>
                <w:sz w:val="20"/>
                <w:szCs w:val="20"/>
                <w:lang w:val="uk-UA"/>
              </w:rPr>
              <w:t xml:space="preserve">Тест розміщено 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20</w:t>
            </w:r>
          </w:p>
        </w:tc>
      </w:tr>
      <w:tr w:rsidR="003C2FB7" w:rsidTr="003C2FB7">
        <w:trPr>
          <w:gridAfter w:val="1"/>
          <w:wAfter w:w="7" w:type="dxa"/>
          <w:trHeight w:val="565"/>
        </w:trPr>
        <w:tc>
          <w:tcPr>
            <w:tcW w:w="1276" w:type="dxa"/>
            <w:tcBorders>
              <w:top w:val="single" w:sz="4" w:space="0" w:color="000000"/>
              <w:left w:val="single" w:sz="4" w:space="0" w:color="000000"/>
              <w:bottom w:val="single" w:sz="4" w:space="0" w:color="000000"/>
              <w:right w:val="single" w:sz="4" w:space="0" w:color="000000"/>
            </w:tcBorders>
            <w:vAlign w:val="center"/>
          </w:tcPr>
          <w:p w:rsidR="003C2FB7" w:rsidRDefault="003C2FB7">
            <w:pPr>
              <w:rPr>
                <w:b/>
                <w:bCs/>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ind w:firstLine="69"/>
              <w:rPr>
                <w:sz w:val="20"/>
                <w:szCs w:val="20"/>
                <w:lang w:val="uk-UA"/>
              </w:rPr>
            </w:pPr>
            <w:r>
              <w:rPr>
                <w:color w:val="000000"/>
                <w:sz w:val="20"/>
                <w:szCs w:val="20"/>
                <w:lang w:val="uk-UA"/>
              </w:rPr>
              <w:t>Практичне завдання </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both"/>
              <w:rPr>
                <w:color w:val="000000"/>
                <w:sz w:val="20"/>
                <w:szCs w:val="20"/>
                <w:lang w:val="uk-UA"/>
              </w:rPr>
            </w:pPr>
            <w:r>
              <w:rPr>
                <w:color w:val="000000"/>
                <w:sz w:val="20"/>
                <w:szCs w:val="20"/>
                <w:lang w:val="uk-UA"/>
              </w:rPr>
              <w:t xml:space="preserve">Перевірка рівня практичної складової сформованих програмних результатів навчання </w:t>
            </w:r>
            <w:r>
              <w:rPr>
                <w:sz w:val="20"/>
                <w:szCs w:val="20"/>
                <w:lang w:val="uk-UA"/>
              </w:rPr>
              <w:t xml:space="preserve">РН 1, РН 3, РН 9, РН 10, РН11, РН 14, РН 18 </w:t>
            </w:r>
            <w:r>
              <w:rPr>
                <w:color w:val="000000"/>
                <w:sz w:val="20"/>
                <w:szCs w:val="20"/>
                <w:lang w:val="uk-UA"/>
              </w:rPr>
              <w:t xml:space="preserve">здійснюється комплексно </w:t>
            </w:r>
            <w:r>
              <w:rPr>
                <w:sz w:val="20"/>
                <w:szCs w:val="20"/>
                <w:lang w:val="uk-UA"/>
              </w:rPr>
              <w:t>відповідно до змісту навчальної дисципліни (</w:t>
            </w:r>
            <w:proofErr w:type="spellStart"/>
            <w:r>
              <w:rPr>
                <w:sz w:val="20"/>
                <w:szCs w:val="20"/>
                <w:lang w:val="uk-UA"/>
              </w:rPr>
              <w:t>розд</w:t>
            </w:r>
            <w:proofErr w:type="spellEnd"/>
            <w:r>
              <w:rPr>
                <w:sz w:val="20"/>
                <w:szCs w:val="20"/>
                <w:lang w:val="uk-UA"/>
              </w:rPr>
              <w:t xml:space="preserve">. 3) </w:t>
            </w:r>
            <w:r>
              <w:rPr>
                <w:color w:val="000000"/>
                <w:sz w:val="20"/>
                <w:szCs w:val="20"/>
                <w:lang w:val="uk-UA"/>
              </w:rPr>
              <w:t xml:space="preserve">та передбачає розв’язування ситуаційного завдання. </w:t>
            </w:r>
          </w:p>
          <w:p w:rsidR="003C2FB7" w:rsidRDefault="003C2FB7">
            <w:pPr>
              <w:widowControl w:val="0"/>
              <w:rPr>
                <w:color w:val="000000"/>
                <w:sz w:val="20"/>
                <w:szCs w:val="20"/>
                <w:lang w:val="uk-UA"/>
              </w:rPr>
            </w:pPr>
          </w:p>
          <w:p w:rsidR="003C2FB7" w:rsidRDefault="003C2FB7">
            <w:pPr>
              <w:widowControl w:val="0"/>
              <w:jc w:val="center"/>
              <w:rPr>
                <w:sz w:val="20"/>
                <w:szCs w:val="20"/>
                <w:lang w:val="uk-UA"/>
              </w:rPr>
            </w:pPr>
            <w:r>
              <w:rPr>
                <w:i/>
                <w:iCs/>
                <w:color w:val="000000"/>
                <w:sz w:val="20"/>
                <w:szCs w:val="20"/>
                <w:lang w:val="uk-UA"/>
              </w:rPr>
              <w:t>Завдання розміщено</w:t>
            </w:r>
            <w:r>
              <w:rPr>
                <w:color w:val="000000"/>
                <w:sz w:val="20"/>
                <w:szCs w:val="20"/>
                <w:lang w:val="uk-UA"/>
              </w:rPr>
              <w:t xml:space="preserve"> </w:t>
            </w:r>
            <w:r>
              <w:rPr>
                <w:i/>
                <w:iCs/>
                <w:sz w:val="20"/>
                <w:szCs w:val="20"/>
                <w:lang w:val="uk-UA"/>
              </w:rPr>
              <w:t xml:space="preserve">в профілі даної дисципліни у СЕЗН ЗНУ </w:t>
            </w:r>
            <w:proofErr w:type="spellStart"/>
            <w:r>
              <w:rPr>
                <w:i/>
                <w:iCs/>
                <w:sz w:val="20"/>
                <w:szCs w:val="20"/>
                <w:lang w:val="uk-UA"/>
              </w:rPr>
              <w:t>Moodle</w:t>
            </w:r>
            <w:proofErr w:type="spellEnd"/>
            <w:r>
              <w:rPr>
                <w:i/>
                <w:iCs/>
                <w:sz w:val="20"/>
                <w:szCs w:val="20"/>
                <w:lang w:val="uk-UA"/>
              </w:rPr>
              <w:t>.</w:t>
            </w:r>
          </w:p>
        </w:tc>
        <w:tc>
          <w:tcPr>
            <w:tcW w:w="3119"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sz w:val="20"/>
                <w:szCs w:val="20"/>
                <w:lang w:val="uk-UA"/>
              </w:rPr>
            </w:pPr>
            <w:r>
              <w:rPr>
                <w:sz w:val="20"/>
                <w:szCs w:val="20"/>
                <w:lang w:val="uk-UA"/>
              </w:rPr>
              <w:t>Ситуаційна задача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3C2FB7" w:rsidRDefault="003C2FB7">
            <w:pPr>
              <w:widowControl w:val="0"/>
              <w:jc w:val="center"/>
              <w:rPr>
                <w:sz w:val="20"/>
                <w:szCs w:val="20"/>
                <w:lang w:val="uk-UA"/>
              </w:rPr>
            </w:pPr>
            <w:sdt>
              <w:sdtPr>
                <w:rPr>
                  <w:lang w:val="uk-UA"/>
                </w:rPr>
                <w:tag w:val="goog_rdk_27"/>
                <w:id w:val="-845252457"/>
              </w:sdtPr>
              <w:sdtContent>
                <w:r>
                  <w:rPr>
                    <w:rFonts w:ascii="Gungsuh" w:eastAsia="Gungsuh" w:hAnsi="Gungsuh" w:cs="Gungsuh"/>
                    <w:sz w:val="20"/>
                    <w:szCs w:val="20"/>
                    <w:lang w:val="uk-UA"/>
                  </w:rPr>
                  <w:t>− незадовільний рівень – 0 балів (не зараховано);</w:t>
                </w:r>
              </w:sdtContent>
            </w:sdt>
          </w:p>
          <w:p w:rsidR="003C2FB7" w:rsidRDefault="003C2FB7">
            <w:pPr>
              <w:widowControl w:val="0"/>
              <w:jc w:val="center"/>
              <w:rPr>
                <w:sz w:val="20"/>
                <w:szCs w:val="20"/>
                <w:lang w:val="uk-UA"/>
              </w:rPr>
            </w:pPr>
            <w:sdt>
              <w:sdtPr>
                <w:rPr>
                  <w:lang w:val="uk-UA"/>
                </w:rPr>
                <w:tag w:val="goog_rdk_28"/>
                <w:id w:val="-1561431045"/>
              </w:sdtPr>
              <w:sdtContent>
                <w:r>
                  <w:rPr>
                    <w:rFonts w:ascii="Gungsuh" w:eastAsia="Gungsuh" w:hAnsi="Gungsuh" w:cs="Gungsuh"/>
                    <w:sz w:val="20"/>
                    <w:szCs w:val="20"/>
                    <w:lang w:val="uk-UA"/>
                  </w:rPr>
                  <w:t>− прийнятний рівень (35% - 59% від максимального балу) – 7-11 балів (зараховано умовно);</w:t>
                </w:r>
              </w:sdtContent>
            </w:sdt>
          </w:p>
          <w:p w:rsidR="003C2FB7" w:rsidRDefault="003C2FB7">
            <w:pPr>
              <w:widowControl w:val="0"/>
              <w:jc w:val="center"/>
              <w:rPr>
                <w:b/>
                <w:bCs/>
                <w:sz w:val="20"/>
                <w:szCs w:val="20"/>
                <w:lang w:val="uk-UA"/>
              </w:rPr>
            </w:pPr>
            <w:sdt>
              <w:sdtPr>
                <w:rPr>
                  <w:lang w:val="uk-UA"/>
                </w:rPr>
                <w:tag w:val="goog_rdk_29"/>
                <w:id w:val="13048774"/>
              </w:sdtPr>
              <w:sdtContent>
                <w:r>
                  <w:rPr>
                    <w:rFonts w:ascii="Gungsuh" w:eastAsia="Gungsuh" w:hAnsi="Gungsuh" w:cs="Gungsuh"/>
                    <w:sz w:val="20"/>
                    <w:szCs w:val="20"/>
                    <w:lang w:val="uk-UA"/>
                  </w:rPr>
                  <w:t>− достатній рівень (60% - 100% від максимального балу) – 12-20 балів (зараховано).</w:t>
                </w:r>
              </w:sdtContent>
            </w:sdt>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lastRenderedPageBreak/>
              <w:t>20</w:t>
            </w:r>
          </w:p>
        </w:tc>
      </w:tr>
      <w:tr w:rsidR="003C2FB7" w:rsidTr="003C2FB7">
        <w:trPr>
          <w:gridAfter w:val="1"/>
          <w:wAfter w:w="7" w:type="dxa"/>
        </w:trPr>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lastRenderedPageBreak/>
              <w:t>Усього</w:t>
            </w:r>
          </w:p>
          <w:p w:rsidR="003C2FB7" w:rsidRDefault="003C2FB7">
            <w:pPr>
              <w:widowControl w:val="0"/>
              <w:jc w:val="center"/>
              <w:rPr>
                <w:b/>
                <w:bCs/>
                <w:sz w:val="20"/>
                <w:szCs w:val="20"/>
                <w:lang w:val="uk-UA"/>
              </w:rPr>
            </w:pPr>
            <w:r>
              <w:rPr>
                <w:b/>
                <w:bCs/>
                <w:sz w:val="20"/>
                <w:szCs w:val="20"/>
                <w:lang w:val="uk-UA"/>
              </w:rPr>
              <w:t>підсумковий контроль</w:t>
            </w:r>
          </w:p>
        </w:tc>
        <w:tc>
          <w:tcPr>
            <w:tcW w:w="1276" w:type="dxa"/>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2</w:t>
            </w:r>
          </w:p>
        </w:tc>
        <w:tc>
          <w:tcPr>
            <w:tcW w:w="3827"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b/>
                <w:bCs/>
                <w:sz w:val="20"/>
                <w:szCs w:val="20"/>
                <w:lang w:val="uk-UA"/>
              </w:rPr>
            </w:pPr>
          </w:p>
        </w:tc>
        <w:tc>
          <w:tcPr>
            <w:tcW w:w="3119" w:type="dxa"/>
            <w:tcBorders>
              <w:top w:val="single" w:sz="4" w:space="0" w:color="000000"/>
              <w:left w:val="single" w:sz="4" w:space="0" w:color="000000"/>
              <w:bottom w:val="single" w:sz="4" w:space="0" w:color="000000"/>
              <w:right w:val="single" w:sz="4" w:space="0" w:color="000000"/>
            </w:tcBorders>
          </w:tcPr>
          <w:p w:rsidR="003C2FB7" w:rsidRDefault="003C2FB7">
            <w:pPr>
              <w:widowControl w:val="0"/>
              <w:jc w:val="center"/>
              <w:rPr>
                <w:b/>
                <w:bCs/>
                <w:sz w:val="20"/>
                <w:szCs w:val="20"/>
                <w:lang w:val="uk-UA"/>
              </w:rPr>
            </w:pPr>
          </w:p>
        </w:tc>
        <w:tc>
          <w:tcPr>
            <w:tcW w:w="598"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widowControl w:val="0"/>
              <w:jc w:val="center"/>
              <w:rPr>
                <w:b/>
                <w:bCs/>
                <w:sz w:val="20"/>
                <w:szCs w:val="20"/>
                <w:lang w:val="uk-UA"/>
              </w:rPr>
            </w:pPr>
            <w:r>
              <w:rPr>
                <w:b/>
                <w:bCs/>
                <w:sz w:val="20"/>
                <w:szCs w:val="20"/>
                <w:lang w:val="uk-UA"/>
              </w:rPr>
              <w:t>40</w:t>
            </w:r>
          </w:p>
        </w:tc>
      </w:tr>
    </w:tbl>
    <w:p w:rsidR="003C2FB7" w:rsidRDefault="003C2FB7" w:rsidP="003C2FB7">
      <w:pPr>
        <w:jc w:val="both"/>
        <w:rPr>
          <w:rFonts w:ascii="Calibri" w:eastAsia="Calibri" w:hAnsi="Calibri" w:cs="Calibri"/>
          <w:sz w:val="20"/>
          <w:szCs w:val="20"/>
          <w:lang w:val="uk-UA"/>
        </w:rPr>
      </w:pPr>
    </w:p>
    <w:p w:rsidR="003C2FB7" w:rsidRDefault="003C2FB7" w:rsidP="003C2FB7">
      <w:pPr>
        <w:widowControl w:val="0"/>
        <w:spacing w:before="14"/>
        <w:ind w:left="286" w:right="23" w:firstLine="708"/>
        <w:jc w:val="both"/>
        <w:rPr>
          <w:i/>
          <w:iCs/>
          <w:sz w:val="20"/>
          <w:szCs w:val="20"/>
          <w:lang w:val="uk-UA"/>
        </w:rPr>
      </w:pPr>
      <w:r>
        <w:rPr>
          <w:i/>
          <w:iCs/>
          <w:sz w:val="20"/>
          <w:szCs w:val="20"/>
          <w:lang w:val="uk-UA"/>
        </w:rPr>
        <w:t>*Засоби діагностики рівня досягнення результатів навчання дисципліни та критерії оцінювання контрольних заходів.</w:t>
      </w:r>
    </w:p>
    <w:p w:rsidR="003C2FB7" w:rsidRDefault="003C2FB7" w:rsidP="003C2FB7">
      <w:pPr>
        <w:widowControl w:val="0"/>
        <w:ind w:firstLine="709"/>
        <w:rPr>
          <w:i/>
          <w:iCs/>
          <w:sz w:val="20"/>
          <w:szCs w:val="20"/>
          <w:lang w:val="uk-UA"/>
        </w:rPr>
      </w:pPr>
    </w:p>
    <w:p w:rsidR="003C2FB7" w:rsidRDefault="003C2FB7" w:rsidP="003C2FB7">
      <w:pPr>
        <w:widowControl w:val="0"/>
        <w:ind w:right="12" w:firstLine="709"/>
        <w:jc w:val="both"/>
        <w:rPr>
          <w:sz w:val="20"/>
          <w:szCs w:val="20"/>
          <w:lang w:val="uk-UA"/>
        </w:rPr>
      </w:pPr>
      <w:r>
        <w:rPr>
          <w:i/>
          <w:iCs/>
          <w:sz w:val="20"/>
          <w:szCs w:val="20"/>
          <w:lang w:val="uk-UA"/>
        </w:rPr>
        <w:t>Тестування</w:t>
      </w:r>
      <w:r>
        <w:rPr>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sz w:val="20"/>
          <w:szCs w:val="20"/>
          <w:lang w:val="uk-UA"/>
        </w:rPr>
        <w:t>Moodle</w:t>
      </w:r>
      <w:proofErr w:type="spellEnd"/>
      <w:r>
        <w:rPr>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sz w:val="20"/>
          <w:szCs w:val="20"/>
          <w:lang w:val="uk-UA"/>
        </w:rPr>
        <w:t>аккаунт</w:t>
      </w:r>
      <w:proofErr w:type="spellEnd"/>
      <w:r>
        <w:rPr>
          <w:sz w:val="20"/>
          <w:szCs w:val="20"/>
          <w:lang w:val="uk-UA"/>
        </w:rPr>
        <w:t xml:space="preserve"> на сторінці дисципліни при увімкненому відео-режимі </w:t>
      </w:r>
      <w:proofErr w:type="spellStart"/>
      <w:r>
        <w:rPr>
          <w:sz w:val="20"/>
          <w:szCs w:val="20"/>
          <w:lang w:val="uk-UA"/>
        </w:rPr>
        <w:t>Zoom</w:t>
      </w:r>
      <w:proofErr w:type="spellEnd"/>
      <w:r>
        <w:rPr>
          <w:sz w:val="20"/>
          <w:szCs w:val="20"/>
          <w:lang w:val="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1-8)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3C2FB7" w:rsidRDefault="003C2FB7" w:rsidP="003C2FB7">
      <w:pPr>
        <w:widowControl w:val="0"/>
        <w:ind w:firstLine="709"/>
        <w:jc w:val="both"/>
        <w:rPr>
          <w:i/>
          <w:iCs/>
          <w:sz w:val="20"/>
          <w:szCs w:val="20"/>
          <w:lang w:val="uk-UA"/>
        </w:rPr>
      </w:pPr>
      <w:r>
        <w:rPr>
          <w:i/>
          <w:iCs/>
          <w:sz w:val="20"/>
          <w:szCs w:val="20"/>
          <w:lang w:val="uk-UA"/>
        </w:rPr>
        <w:t>Процедура оцінювання практичних завдань.</w:t>
      </w:r>
    </w:p>
    <w:p w:rsidR="003C2FB7" w:rsidRDefault="003C2FB7" w:rsidP="003C2FB7">
      <w:pPr>
        <w:widowControl w:val="0"/>
        <w:ind w:firstLine="709"/>
        <w:jc w:val="both"/>
        <w:rPr>
          <w:sz w:val="20"/>
          <w:szCs w:val="20"/>
          <w:lang w:val="uk-UA"/>
        </w:rPr>
      </w:pPr>
      <w:r>
        <w:rPr>
          <w:sz w:val="20"/>
          <w:szCs w:val="20"/>
          <w:lang w:val="uk-UA"/>
        </w:rPr>
        <w:t xml:space="preserve">Оцінюванню підлягає виконання здобувачами практичних завдань для кожного змістового модуля під час аудиторних практичних занять і </w:t>
      </w:r>
      <w:proofErr w:type="spellStart"/>
      <w:r>
        <w:rPr>
          <w:sz w:val="20"/>
          <w:szCs w:val="20"/>
          <w:lang w:val="uk-UA"/>
        </w:rPr>
        <w:t>позааудиторної</w:t>
      </w:r>
      <w:proofErr w:type="spellEnd"/>
      <w:r>
        <w:rPr>
          <w:sz w:val="20"/>
          <w:szCs w:val="20"/>
          <w:lang w:val="uk-UA"/>
        </w:rPr>
        <w:t xml:space="preserve">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sz w:val="20"/>
          <w:szCs w:val="20"/>
          <w:lang w:val="uk-UA"/>
        </w:rPr>
        <w:t>аккаунт</w:t>
      </w:r>
      <w:proofErr w:type="spellEnd"/>
      <w:r>
        <w:rPr>
          <w:sz w:val="20"/>
          <w:szCs w:val="20"/>
          <w:lang w:val="uk-UA"/>
        </w:rPr>
        <w:t xml:space="preserve"> у профілі цієї дисципліни в СЕЗН ЗНУ </w:t>
      </w:r>
      <w:proofErr w:type="spellStart"/>
      <w:r>
        <w:rPr>
          <w:sz w:val="20"/>
          <w:szCs w:val="20"/>
          <w:lang w:val="uk-UA"/>
        </w:rPr>
        <w:t>Moodle</w:t>
      </w:r>
      <w:proofErr w:type="spellEnd"/>
      <w:r>
        <w:rPr>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Pr>
          <w:sz w:val="20"/>
          <w:szCs w:val="20"/>
          <w:lang w:val="uk-UA"/>
        </w:rPr>
        <w:t>Zoom</w:t>
      </w:r>
      <w:proofErr w:type="spellEnd"/>
      <w:r>
        <w:rPr>
          <w:sz w:val="20"/>
          <w:szCs w:val="20"/>
          <w:lang w:val="uk-UA"/>
        </w:rPr>
        <w:t>-конференції.</w:t>
      </w:r>
    </w:p>
    <w:p w:rsidR="003C2FB7" w:rsidRDefault="003C2FB7" w:rsidP="003C2FB7">
      <w:pPr>
        <w:widowControl w:val="0"/>
        <w:ind w:firstLine="709"/>
        <w:jc w:val="both"/>
        <w:rPr>
          <w:i/>
          <w:iCs/>
          <w:sz w:val="20"/>
          <w:szCs w:val="20"/>
          <w:lang w:val="uk-UA"/>
        </w:rPr>
      </w:pPr>
      <w:r>
        <w:rPr>
          <w:i/>
          <w:iCs/>
          <w:sz w:val="20"/>
          <w:szCs w:val="20"/>
          <w:lang w:val="uk-UA"/>
        </w:rPr>
        <w:t>Критерії оцінювання практичних завдань:</w:t>
      </w:r>
    </w:p>
    <w:p w:rsidR="003C2FB7" w:rsidRDefault="003C2FB7" w:rsidP="003C2FB7">
      <w:pPr>
        <w:widowControl w:val="0"/>
        <w:ind w:firstLine="709"/>
        <w:jc w:val="both"/>
        <w:rPr>
          <w:sz w:val="20"/>
          <w:szCs w:val="20"/>
          <w:lang w:val="uk-UA"/>
        </w:rPr>
      </w:pPr>
      <w:r>
        <w:rPr>
          <w:i/>
          <w:iCs/>
          <w:sz w:val="20"/>
          <w:szCs w:val="20"/>
          <w:lang w:val="uk-UA"/>
        </w:rPr>
        <w:t xml:space="preserve">5 балів </w:t>
      </w:r>
      <w:r>
        <w:rPr>
          <w:sz w:val="20"/>
          <w:szCs w:val="20"/>
          <w:lang w:val="uk-UA"/>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3C2FB7" w:rsidRDefault="003C2FB7" w:rsidP="003C2FB7">
      <w:pPr>
        <w:widowControl w:val="0"/>
        <w:ind w:right="17" w:firstLine="709"/>
        <w:jc w:val="both"/>
        <w:rPr>
          <w:sz w:val="20"/>
          <w:szCs w:val="20"/>
          <w:lang w:val="uk-UA"/>
        </w:rPr>
      </w:pPr>
      <w:r>
        <w:rPr>
          <w:i/>
          <w:iCs/>
          <w:sz w:val="20"/>
          <w:szCs w:val="20"/>
          <w:lang w:val="uk-UA"/>
        </w:rPr>
        <w:t xml:space="preserve">4 бали </w:t>
      </w:r>
      <w:r>
        <w:rPr>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3C2FB7" w:rsidRDefault="003C2FB7" w:rsidP="003C2FB7">
      <w:pPr>
        <w:widowControl w:val="0"/>
        <w:ind w:right="21" w:firstLine="709"/>
        <w:jc w:val="both"/>
        <w:rPr>
          <w:sz w:val="20"/>
          <w:szCs w:val="20"/>
          <w:lang w:val="uk-UA"/>
        </w:rPr>
      </w:pPr>
      <w:r>
        <w:rPr>
          <w:i/>
          <w:iCs/>
          <w:sz w:val="20"/>
          <w:szCs w:val="20"/>
          <w:lang w:val="uk-UA"/>
        </w:rPr>
        <w:t xml:space="preserve">3 бали </w:t>
      </w:r>
      <w:r>
        <w:rPr>
          <w:sz w:val="20"/>
          <w:szCs w:val="20"/>
          <w:lang w:val="uk-UA"/>
        </w:rPr>
        <w:t>–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3C2FB7" w:rsidRDefault="003C2FB7" w:rsidP="003C2FB7">
      <w:pPr>
        <w:widowControl w:val="0"/>
        <w:ind w:right="17" w:firstLine="709"/>
        <w:jc w:val="both"/>
        <w:rPr>
          <w:sz w:val="20"/>
          <w:szCs w:val="20"/>
          <w:lang w:val="uk-UA"/>
        </w:rPr>
      </w:pPr>
      <w:r>
        <w:rPr>
          <w:i/>
          <w:iCs/>
          <w:sz w:val="20"/>
          <w:szCs w:val="20"/>
          <w:lang w:val="uk-UA"/>
        </w:rPr>
        <w:t xml:space="preserve">0 балів </w:t>
      </w:r>
      <w:r>
        <w:rPr>
          <w:sz w:val="20"/>
          <w:szCs w:val="20"/>
          <w:lang w:val="uk-UA"/>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3C2FB7" w:rsidRDefault="003C2FB7" w:rsidP="003C2FB7">
      <w:pPr>
        <w:widowControl w:val="0"/>
        <w:ind w:firstLine="709"/>
        <w:jc w:val="both"/>
        <w:rPr>
          <w:i/>
          <w:iCs/>
          <w:sz w:val="20"/>
          <w:szCs w:val="20"/>
          <w:lang w:val="uk-UA"/>
        </w:rPr>
      </w:pPr>
      <w:r>
        <w:rPr>
          <w:i/>
          <w:iCs/>
          <w:sz w:val="20"/>
          <w:szCs w:val="20"/>
          <w:lang w:val="uk-UA"/>
        </w:rPr>
        <w:t>Додаткові (заохочувальні) бали – до 10 балів.</w:t>
      </w:r>
    </w:p>
    <w:p w:rsidR="003C2FB7" w:rsidRDefault="003C2FB7" w:rsidP="003C2FB7">
      <w:pPr>
        <w:widowControl w:val="0"/>
        <w:ind w:right="11" w:firstLine="709"/>
        <w:jc w:val="both"/>
        <w:rPr>
          <w:sz w:val="20"/>
          <w:szCs w:val="20"/>
          <w:lang w:val="uk-UA"/>
        </w:rPr>
      </w:pPr>
      <w:r>
        <w:rPr>
          <w:sz w:val="20"/>
          <w:szCs w:val="20"/>
          <w:lang w:val="uk-UA"/>
        </w:rPr>
        <w:t xml:space="preserve">Бальна система стимулювання </w:t>
      </w:r>
      <w:proofErr w:type="spellStart"/>
      <w:r>
        <w:rPr>
          <w:sz w:val="20"/>
          <w:szCs w:val="20"/>
          <w:lang w:val="uk-UA"/>
        </w:rPr>
        <w:t>позааудиторної</w:t>
      </w:r>
      <w:proofErr w:type="spellEnd"/>
      <w:r>
        <w:rPr>
          <w:sz w:val="20"/>
          <w:szCs w:val="20"/>
          <w:lang w:val="uk-UA"/>
        </w:rPr>
        <w:t xml:space="preserve">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3C2FB7" w:rsidRDefault="003C2FB7" w:rsidP="003C2FB7">
      <w:pPr>
        <w:widowControl w:val="0"/>
        <w:ind w:right="9" w:firstLine="709"/>
        <w:jc w:val="both"/>
        <w:rPr>
          <w:sz w:val="20"/>
          <w:szCs w:val="20"/>
          <w:lang w:val="uk-UA"/>
        </w:rPr>
      </w:pPr>
      <w:proofErr w:type="spellStart"/>
      <w:r>
        <w:rPr>
          <w:i/>
          <w:iCs/>
          <w:sz w:val="20"/>
          <w:szCs w:val="20"/>
          <w:lang w:val="uk-UA"/>
        </w:rPr>
        <w:t>Позааудиторна</w:t>
      </w:r>
      <w:proofErr w:type="spellEnd"/>
      <w:r>
        <w:rPr>
          <w:i/>
          <w:iCs/>
          <w:sz w:val="20"/>
          <w:szCs w:val="20"/>
          <w:lang w:val="uk-UA"/>
        </w:rPr>
        <w:t xml:space="preserve"> навчально-наукова активність </w:t>
      </w:r>
      <w:r>
        <w:rPr>
          <w:sz w:val="20"/>
          <w:szCs w:val="20"/>
          <w:lang w:val="uk-UA"/>
        </w:rPr>
        <w:t>здобувача є однією із форм самоосвіти (неформальна/</w:t>
      </w:r>
      <w:proofErr w:type="spellStart"/>
      <w:r>
        <w:rPr>
          <w:sz w:val="20"/>
          <w:szCs w:val="20"/>
          <w:lang w:val="uk-UA"/>
        </w:rPr>
        <w:t>інформальна</w:t>
      </w:r>
      <w:proofErr w:type="spellEnd"/>
      <w:r>
        <w:rPr>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sz w:val="20"/>
          <w:szCs w:val="20"/>
          <w:lang w:val="uk-UA"/>
        </w:rPr>
        <w:t>активностей</w:t>
      </w:r>
      <w:proofErr w:type="spellEnd"/>
      <w:r>
        <w:rPr>
          <w:sz w:val="20"/>
          <w:szCs w:val="20"/>
          <w:lang w:val="uk-UA"/>
        </w:rPr>
        <w:t xml:space="preserve">, за які можуть нараховуватися додаткові (заохочувальні) бали, </w:t>
      </w:r>
      <w:r>
        <w:rPr>
          <w:i/>
          <w:iCs/>
          <w:sz w:val="20"/>
          <w:szCs w:val="20"/>
          <w:lang w:val="uk-UA"/>
        </w:rPr>
        <w:t>повинні корелювати з результатами навчання дисципліни</w:t>
      </w:r>
      <w:r>
        <w:rPr>
          <w:sz w:val="20"/>
          <w:szCs w:val="20"/>
          <w:lang w:val="uk-UA"/>
        </w:rPr>
        <w:t xml:space="preserve">, зокрема за такі підтверджені види діяльності: </w:t>
      </w:r>
    </w:p>
    <w:p w:rsidR="003C2FB7" w:rsidRDefault="003C2FB7" w:rsidP="003C2FB7">
      <w:pPr>
        <w:widowControl w:val="0"/>
        <w:ind w:right="9" w:firstLine="709"/>
        <w:jc w:val="both"/>
        <w:rPr>
          <w:sz w:val="20"/>
          <w:szCs w:val="20"/>
          <w:lang w:val="uk-UA"/>
        </w:rPr>
      </w:pPr>
      <w:r>
        <w:rPr>
          <w:sz w:val="20"/>
          <w:szCs w:val="20"/>
          <w:lang w:val="uk-UA"/>
        </w:rPr>
        <w:t xml:space="preserve">участь у студентських олімпіадах; </w:t>
      </w:r>
    </w:p>
    <w:p w:rsidR="003C2FB7" w:rsidRDefault="003C2FB7" w:rsidP="003C2FB7">
      <w:pPr>
        <w:widowControl w:val="0"/>
        <w:ind w:right="9" w:firstLine="709"/>
        <w:jc w:val="both"/>
        <w:rPr>
          <w:sz w:val="20"/>
          <w:szCs w:val="20"/>
          <w:lang w:val="uk-UA"/>
        </w:rPr>
      </w:pPr>
      <w:r>
        <w:rPr>
          <w:sz w:val="20"/>
          <w:szCs w:val="20"/>
          <w:lang w:val="uk-UA"/>
        </w:rPr>
        <w:t xml:space="preserve">представлення результатів науково- дослідних робіт здобувача на студентських конкурсах, конференціях; </w:t>
      </w:r>
    </w:p>
    <w:p w:rsidR="003C2FB7" w:rsidRDefault="003C2FB7" w:rsidP="003C2FB7">
      <w:pPr>
        <w:widowControl w:val="0"/>
        <w:ind w:right="9" w:firstLine="709"/>
        <w:jc w:val="both"/>
        <w:rPr>
          <w:sz w:val="20"/>
          <w:szCs w:val="20"/>
          <w:lang w:val="uk-UA"/>
        </w:rPr>
      </w:pPr>
      <w:r>
        <w:rPr>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3C2FB7" w:rsidRDefault="003C2FB7" w:rsidP="003C2FB7">
      <w:pPr>
        <w:widowControl w:val="0"/>
        <w:ind w:right="9" w:firstLine="709"/>
        <w:jc w:val="both"/>
        <w:rPr>
          <w:sz w:val="20"/>
          <w:szCs w:val="20"/>
          <w:lang w:val="uk-UA"/>
        </w:rPr>
      </w:pPr>
      <w:r>
        <w:rPr>
          <w:sz w:val="20"/>
          <w:szCs w:val="20"/>
          <w:lang w:val="uk-UA"/>
        </w:rPr>
        <w:t>участь у програмах здобуття неформальної/</w:t>
      </w:r>
      <w:proofErr w:type="spellStart"/>
      <w:r>
        <w:rPr>
          <w:sz w:val="20"/>
          <w:szCs w:val="20"/>
          <w:lang w:val="uk-UA"/>
        </w:rPr>
        <w:t>інформальної</w:t>
      </w:r>
      <w:proofErr w:type="spellEnd"/>
      <w:r>
        <w:rPr>
          <w:sz w:val="20"/>
          <w:szCs w:val="20"/>
          <w:lang w:val="uk-UA"/>
        </w:rPr>
        <w:t xml:space="preserve"> освіти (онлайн-курси, розміщені на відкритих навчальних платформах (наприклад, курс «Україна на шляху до ЄС» </w:t>
      </w:r>
      <w:hyperlink r:id="rId5" w:history="1">
        <w:r>
          <w:rPr>
            <w:rStyle w:val="a3"/>
            <w:sz w:val="20"/>
            <w:szCs w:val="20"/>
            <w:lang w:val="uk-UA"/>
          </w:rPr>
          <w:t>https://prometheus.org.ua/prometheus-free/ukraine-road-to-eu/</w:t>
        </w:r>
      </w:hyperlink>
      <w:r>
        <w:rPr>
          <w:sz w:val="20"/>
          <w:szCs w:val="20"/>
          <w:lang w:val="uk-UA"/>
        </w:rPr>
        <w:t xml:space="preserve"> ), </w:t>
      </w:r>
      <w:proofErr w:type="spellStart"/>
      <w:r>
        <w:rPr>
          <w:sz w:val="20"/>
          <w:szCs w:val="20"/>
          <w:lang w:val="uk-UA"/>
        </w:rPr>
        <w:t>воркшопи</w:t>
      </w:r>
      <w:proofErr w:type="spellEnd"/>
      <w:r>
        <w:rPr>
          <w:sz w:val="20"/>
          <w:szCs w:val="20"/>
          <w:lang w:val="uk-UA"/>
        </w:rPr>
        <w:t xml:space="preserve">, </w:t>
      </w:r>
      <w:proofErr w:type="spellStart"/>
      <w:r>
        <w:rPr>
          <w:sz w:val="20"/>
          <w:szCs w:val="20"/>
          <w:lang w:val="uk-UA"/>
        </w:rPr>
        <w:t>вебінари</w:t>
      </w:r>
      <w:proofErr w:type="spellEnd"/>
      <w:r>
        <w:rPr>
          <w:sz w:val="20"/>
          <w:szCs w:val="20"/>
          <w:lang w:val="uk-UA"/>
        </w:rPr>
        <w:t xml:space="preserve">, майстер-класи, тренінги тощо - за наявності відповідних сертифікатів); </w:t>
      </w:r>
    </w:p>
    <w:p w:rsidR="003C2FB7" w:rsidRDefault="003C2FB7" w:rsidP="003C2FB7">
      <w:pPr>
        <w:widowControl w:val="0"/>
        <w:ind w:right="9" w:firstLine="709"/>
        <w:jc w:val="both"/>
        <w:rPr>
          <w:sz w:val="20"/>
          <w:szCs w:val="20"/>
          <w:lang w:val="uk-UA"/>
        </w:rPr>
      </w:pPr>
      <w:r>
        <w:rPr>
          <w:sz w:val="20"/>
          <w:szCs w:val="20"/>
          <w:lang w:val="uk-UA"/>
        </w:rPr>
        <w:t xml:space="preserve">інші види та форми </w:t>
      </w:r>
      <w:proofErr w:type="spellStart"/>
      <w:r>
        <w:rPr>
          <w:sz w:val="20"/>
          <w:szCs w:val="20"/>
          <w:lang w:val="uk-UA"/>
        </w:rPr>
        <w:t>активностей</w:t>
      </w:r>
      <w:proofErr w:type="spellEnd"/>
      <w:r>
        <w:rPr>
          <w:sz w:val="20"/>
          <w:szCs w:val="20"/>
          <w:lang w:val="uk-UA"/>
        </w:rPr>
        <w:t xml:space="preserve"> у контексті змісту та РН дисципліни.</w:t>
      </w:r>
    </w:p>
    <w:p w:rsidR="003C2FB7" w:rsidRDefault="003C2FB7" w:rsidP="003C2FB7">
      <w:pPr>
        <w:ind w:firstLine="708"/>
        <w:jc w:val="both"/>
        <w:rPr>
          <w:color w:val="000000"/>
          <w:sz w:val="20"/>
          <w:szCs w:val="20"/>
          <w:lang w:val="uk-UA"/>
        </w:rPr>
      </w:pPr>
      <w:r>
        <w:rPr>
          <w:sz w:val="20"/>
          <w:szCs w:val="20"/>
          <w:lang w:val="uk-UA"/>
        </w:rPr>
        <w:lastRenderedPageBreak/>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i/>
          <w:iCs/>
          <w:sz w:val="20"/>
          <w:szCs w:val="20"/>
          <w:lang w:val="uk-UA"/>
        </w:rPr>
        <w:t>понад тих балів</w:t>
      </w:r>
      <w:r>
        <w:rPr>
          <w:sz w:val="20"/>
          <w:szCs w:val="20"/>
          <w:lang w:val="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i/>
          <w:iCs/>
          <w:sz w:val="20"/>
          <w:szCs w:val="20"/>
          <w:lang w:val="uk-UA"/>
        </w:rPr>
        <w:t>максимально до 10 балів</w:t>
      </w:r>
      <w:r>
        <w:rPr>
          <w:sz w:val="20"/>
          <w:szCs w:val="20"/>
          <w:lang w:val="uk-UA"/>
        </w:rPr>
        <w:t>), отриманий після виконання всіх обов'язкових видів контрольних заходів.</w:t>
      </w:r>
      <w:r>
        <w:rPr>
          <w:color w:val="000000"/>
          <w:sz w:val="20"/>
          <w:szCs w:val="20"/>
          <w:lang w:val="uk-UA"/>
        </w:rPr>
        <w:t xml:space="preserve"> </w:t>
      </w:r>
    </w:p>
    <w:p w:rsidR="003C2FB7" w:rsidRDefault="003C2FB7" w:rsidP="003C2FB7">
      <w:pPr>
        <w:ind w:firstLine="708"/>
        <w:jc w:val="both"/>
        <w:rPr>
          <w:sz w:val="20"/>
          <w:szCs w:val="20"/>
          <w:lang w:val="uk-UA"/>
        </w:rPr>
      </w:pPr>
      <w:r>
        <w:rPr>
          <w:color w:val="000000"/>
          <w:sz w:val="20"/>
          <w:szCs w:val="20"/>
          <w:lang w:val="uk-UA"/>
        </w:rPr>
        <w:t xml:space="preserve">Результати неформальної / </w:t>
      </w:r>
      <w:proofErr w:type="spellStart"/>
      <w:r>
        <w:rPr>
          <w:color w:val="000000"/>
          <w:sz w:val="20"/>
          <w:szCs w:val="20"/>
          <w:lang w:val="uk-UA"/>
        </w:rPr>
        <w:t>інформальної</w:t>
      </w:r>
      <w:proofErr w:type="spellEnd"/>
      <w:r>
        <w:rPr>
          <w:color w:val="000000"/>
          <w:sz w:val="20"/>
          <w:szCs w:val="20"/>
          <w:lang w:val="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color w:val="000000"/>
          <w:sz w:val="20"/>
          <w:szCs w:val="20"/>
          <w:lang w:val="uk-UA"/>
        </w:rPr>
        <w:t>інформальної</w:t>
      </w:r>
      <w:proofErr w:type="spellEnd"/>
      <w:r>
        <w:rPr>
          <w:color w:val="000000"/>
          <w:sz w:val="20"/>
          <w:szCs w:val="20"/>
          <w:lang w:val="uk-UA"/>
        </w:rPr>
        <w:t xml:space="preserve"> освіти» </w:t>
      </w:r>
      <w:r>
        <w:rPr>
          <w:sz w:val="20"/>
          <w:szCs w:val="20"/>
          <w:lang w:val="uk-UA"/>
        </w:rPr>
        <w:t>(</w:t>
      </w:r>
      <w:hyperlink r:id="rId6" w:history="1">
        <w:r>
          <w:rPr>
            <w:rStyle w:val="a3"/>
            <w:color w:val="1155CC"/>
            <w:sz w:val="20"/>
            <w:szCs w:val="20"/>
            <w:lang w:val="uk-UA"/>
          </w:rPr>
          <w:t>https://surl.li/okfueu</w:t>
        </w:r>
      </w:hyperlink>
      <w:r>
        <w:rPr>
          <w:sz w:val="20"/>
          <w:szCs w:val="20"/>
          <w:lang w:val="uk-UA"/>
        </w:rPr>
        <w:t>).</w:t>
      </w:r>
    </w:p>
    <w:p w:rsidR="003C2FB7" w:rsidRDefault="003C2FB7" w:rsidP="003C2FB7">
      <w:pPr>
        <w:widowControl w:val="0"/>
        <w:ind w:firstLine="709"/>
        <w:jc w:val="both"/>
        <w:rPr>
          <w:i/>
          <w:iCs/>
          <w:sz w:val="20"/>
          <w:szCs w:val="20"/>
          <w:lang w:val="uk-UA"/>
        </w:rPr>
      </w:pPr>
      <w:r>
        <w:rPr>
          <w:i/>
          <w:iCs/>
          <w:sz w:val="20"/>
          <w:szCs w:val="20"/>
          <w:lang w:val="uk-UA"/>
        </w:rPr>
        <w:t>Підсумковий контроль.</w:t>
      </w:r>
    </w:p>
    <w:p w:rsidR="003C2FB7" w:rsidRDefault="003C2FB7" w:rsidP="003C2FB7">
      <w:pPr>
        <w:widowControl w:val="0"/>
        <w:ind w:right="18" w:firstLine="709"/>
        <w:jc w:val="both"/>
        <w:rPr>
          <w:sz w:val="20"/>
          <w:szCs w:val="20"/>
          <w:lang w:val="uk-UA"/>
        </w:rPr>
      </w:pPr>
      <w:r>
        <w:rPr>
          <w:sz w:val="20"/>
          <w:szCs w:val="20"/>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3C2FB7" w:rsidRDefault="003C2FB7" w:rsidP="003C2FB7">
      <w:pPr>
        <w:widowControl w:val="0"/>
        <w:ind w:firstLine="709"/>
        <w:jc w:val="both"/>
        <w:rPr>
          <w:sz w:val="20"/>
          <w:szCs w:val="20"/>
          <w:lang w:val="uk-UA"/>
        </w:rPr>
      </w:pPr>
      <w:r>
        <w:rPr>
          <w:sz w:val="20"/>
          <w:szCs w:val="20"/>
          <w:lang w:val="uk-UA"/>
        </w:rPr>
        <w:t xml:space="preserve">Підсумковий  семестровий  контроль  проводиться  у  формі  екзамену:  здобувач проходить екзаменаційний тест на платформі СЕЗН ЗНУ </w:t>
      </w:r>
      <w:proofErr w:type="spellStart"/>
      <w:r>
        <w:rPr>
          <w:sz w:val="20"/>
          <w:szCs w:val="20"/>
          <w:lang w:val="uk-UA"/>
        </w:rPr>
        <w:t>Moodle</w:t>
      </w:r>
      <w:proofErr w:type="spellEnd"/>
      <w:r>
        <w:rPr>
          <w:sz w:val="20"/>
          <w:szCs w:val="20"/>
          <w:lang w:val="uk-UA"/>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3C2FB7" w:rsidRDefault="003C2FB7" w:rsidP="003C2FB7">
      <w:pPr>
        <w:widowControl w:val="0"/>
        <w:ind w:right="9" w:firstLine="709"/>
        <w:jc w:val="both"/>
        <w:rPr>
          <w:sz w:val="20"/>
          <w:szCs w:val="20"/>
          <w:lang w:val="uk-UA"/>
        </w:rPr>
      </w:pPr>
      <w:r>
        <w:rPr>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sz w:val="20"/>
          <w:szCs w:val="20"/>
          <w:lang w:val="uk-UA"/>
        </w:rPr>
        <w:t>Structure</w:t>
      </w:r>
      <w:proofErr w:type="spellEnd"/>
      <w:r>
        <w:rPr>
          <w:sz w:val="20"/>
          <w:szCs w:val="20"/>
          <w:lang w:val="uk-UA"/>
        </w:rPr>
        <w:t xml:space="preserve"> </w:t>
      </w:r>
      <w:proofErr w:type="spellStart"/>
      <w:r>
        <w:rPr>
          <w:sz w:val="20"/>
          <w:szCs w:val="20"/>
          <w:lang w:val="uk-UA"/>
        </w:rPr>
        <w:t>of</w:t>
      </w:r>
      <w:proofErr w:type="spellEnd"/>
      <w:r>
        <w:rPr>
          <w:sz w:val="20"/>
          <w:szCs w:val="20"/>
          <w:lang w:val="uk-UA"/>
        </w:rPr>
        <w:t xml:space="preserve"> </w:t>
      </w:r>
      <w:proofErr w:type="spellStart"/>
      <w:r>
        <w:rPr>
          <w:sz w:val="20"/>
          <w:szCs w:val="20"/>
          <w:lang w:val="uk-UA"/>
        </w:rPr>
        <w:t>the</w:t>
      </w:r>
      <w:proofErr w:type="spellEnd"/>
      <w:r>
        <w:rPr>
          <w:sz w:val="20"/>
          <w:szCs w:val="20"/>
          <w:lang w:val="uk-UA"/>
        </w:rPr>
        <w:t xml:space="preserve"> </w:t>
      </w:r>
      <w:proofErr w:type="spellStart"/>
      <w:r>
        <w:rPr>
          <w:sz w:val="20"/>
          <w:szCs w:val="20"/>
          <w:lang w:val="uk-UA"/>
        </w:rPr>
        <w:t>Observed</w:t>
      </w:r>
      <w:proofErr w:type="spellEnd"/>
      <w:r>
        <w:rPr>
          <w:sz w:val="20"/>
          <w:szCs w:val="20"/>
          <w:lang w:val="uk-UA"/>
        </w:rPr>
        <w:t xml:space="preserve"> </w:t>
      </w:r>
      <w:proofErr w:type="spellStart"/>
      <w:r>
        <w:rPr>
          <w:sz w:val="20"/>
          <w:szCs w:val="20"/>
          <w:lang w:val="uk-UA"/>
        </w:rPr>
        <w:t>Learning</w:t>
      </w:r>
      <w:proofErr w:type="spellEnd"/>
      <w:r>
        <w:rPr>
          <w:sz w:val="20"/>
          <w:szCs w:val="20"/>
          <w:lang w:val="uk-UA"/>
        </w:rPr>
        <w:t xml:space="preserve"> </w:t>
      </w:r>
      <w:proofErr w:type="spellStart"/>
      <w:r>
        <w:rPr>
          <w:sz w:val="20"/>
          <w:szCs w:val="20"/>
          <w:lang w:val="uk-UA"/>
        </w:rPr>
        <w:t>Outcomes</w:t>
      </w:r>
      <w:proofErr w:type="spellEnd"/>
      <w:r>
        <w:rPr>
          <w:sz w:val="20"/>
          <w:szCs w:val="20"/>
          <w:lang w:val="uk-UA"/>
        </w:rPr>
        <w:t xml:space="preserve"> - Структура результатів навчання, які можна спостерігати (як поведінку)), що дозволяє </w:t>
      </w:r>
      <w:proofErr w:type="spellStart"/>
      <w:r>
        <w:rPr>
          <w:sz w:val="20"/>
          <w:szCs w:val="20"/>
          <w:lang w:val="uk-UA"/>
        </w:rPr>
        <w:t>релевантно</w:t>
      </w:r>
      <w:proofErr w:type="spellEnd"/>
      <w:r>
        <w:rPr>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7" w:history="1">
        <w:r>
          <w:rPr>
            <w:rStyle w:val="a3"/>
            <w:sz w:val="20"/>
            <w:szCs w:val="20"/>
            <w:lang w:val="uk-UA"/>
          </w:rPr>
          <w:t>https://surl.li/uldlbv</w:t>
        </w:r>
      </w:hyperlink>
      <w:r>
        <w:rPr>
          <w:sz w:val="20"/>
          <w:szCs w:val="20"/>
          <w:lang w:val="uk-UA"/>
        </w:rPr>
        <w:t>):</w:t>
      </w:r>
    </w:p>
    <w:p w:rsidR="003C2FB7" w:rsidRDefault="003C2FB7" w:rsidP="003C2FB7">
      <w:pPr>
        <w:widowControl w:val="0"/>
        <w:numPr>
          <w:ilvl w:val="0"/>
          <w:numId w:val="1"/>
        </w:numPr>
        <w:tabs>
          <w:tab w:val="left" w:pos="1276"/>
        </w:tabs>
        <w:ind w:left="0" w:firstLine="709"/>
        <w:rPr>
          <w:sz w:val="20"/>
          <w:szCs w:val="20"/>
          <w:lang w:val="uk-UA"/>
        </w:rPr>
      </w:pPr>
      <w:r>
        <w:rPr>
          <w:sz w:val="20"/>
          <w:szCs w:val="20"/>
          <w:lang w:val="uk-UA"/>
        </w:rPr>
        <w:t xml:space="preserve">РР 1: «не знати / не розуміти» - </w:t>
      </w:r>
      <w:r>
        <w:rPr>
          <w:i/>
          <w:iCs/>
          <w:sz w:val="20"/>
          <w:szCs w:val="20"/>
          <w:lang w:val="uk-UA"/>
        </w:rPr>
        <w:t xml:space="preserve">0 балів </w:t>
      </w:r>
      <w:r>
        <w:rPr>
          <w:sz w:val="20"/>
          <w:szCs w:val="20"/>
          <w:lang w:val="uk-UA"/>
        </w:rPr>
        <w:t>(</w:t>
      </w:r>
      <w:r>
        <w:rPr>
          <w:i/>
          <w:iCs/>
          <w:sz w:val="20"/>
          <w:szCs w:val="20"/>
          <w:lang w:val="uk-UA"/>
        </w:rPr>
        <w:t>не зараховано</w:t>
      </w:r>
      <w:r>
        <w:rPr>
          <w:sz w:val="20"/>
          <w:szCs w:val="20"/>
          <w:lang w:val="uk-UA"/>
        </w:rPr>
        <w:t>);</w:t>
      </w:r>
    </w:p>
    <w:p w:rsidR="003C2FB7" w:rsidRDefault="003C2FB7" w:rsidP="003C2FB7">
      <w:pPr>
        <w:widowControl w:val="0"/>
        <w:numPr>
          <w:ilvl w:val="0"/>
          <w:numId w:val="1"/>
        </w:numPr>
        <w:tabs>
          <w:tab w:val="left" w:pos="1276"/>
        </w:tabs>
        <w:ind w:left="0" w:firstLine="709"/>
        <w:rPr>
          <w:sz w:val="20"/>
          <w:szCs w:val="20"/>
          <w:lang w:val="uk-UA"/>
        </w:rPr>
      </w:pPr>
      <w:r>
        <w:rPr>
          <w:sz w:val="20"/>
          <w:szCs w:val="20"/>
          <w:lang w:val="uk-UA"/>
        </w:rPr>
        <w:t>РР 1+: «частково впоратися із завданням» - 7-11</w:t>
      </w:r>
      <w:r>
        <w:rPr>
          <w:i/>
          <w:iCs/>
          <w:sz w:val="20"/>
          <w:szCs w:val="20"/>
          <w:lang w:val="uk-UA"/>
        </w:rPr>
        <w:t xml:space="preserve">- балів </w:t>
      </w:r>
      <w:r>
        <w:rPr>
          <w:sz w:val="20"/>
          <w:szCs w:val="20"/>
          <w:lang w:val="uk-UA"/>
        </w:rPr>
        <w:t>(</w:t>
      </w:r>
      <w:r>
        <w:rPr>
          <w:i/>
          <w:iCs/>
          <w:sz w:val="20"/>
          <w:szCs w:val="20"/>
          <w:lang w:val="uk-UA"/>
        </w:rPr>
        <w:t>зараховано умовно</w:t>
      </w:r>
      <w:r>
        <w:rPr>
          <w:sz w:val="20"/>
          <w:szCs w:val="20"/>
          <w:lang w:val="uk-UA"/>
        </w:rPr>
        <w:t>);</w:t>
      </w:r>
    </w:p>
    <w:p w:rsidR="003C2FB7" w:rsidRDefault="003C2FB7" w:rsidP="003C2FB7">
      <w:pPr>
        <w:widowControl w:val="0"/>
        <w:numPr>
          <w:ilvl w:val="0"/>
          <w:numId w:val="1"/>
        </w:numPr>
        <w:tabs>
          <w:tab w:val="left" w:pos="1276"/>
        </w:tabs>
        <w:ind w:left="0" w:firstLine="709"/>
        <w:rPr>
          <w:sz w:val="20"/>
          <w:szCs w:val="20"/>
          <w:lang w:val="uk-UA"/>
        </w:rPr>
      </w:pPr>
      <w:r>
        <w:rPr>
          <w:sz w:val="20"/>
          <w:szCs w:val="20"/>
          <w:lang w:val="uk-UA"/>
        </w:rPr>
        <w:t>РР 2: «назвати / розпізнати / виконати дії» - 12</w:t>
      </w:r>
      <w:r>
        <w:rPr>
          <w:i/>
          <w:iCs/>
          <w:sz w:val="20"/>
          <w:szCs w:val="20"/>
          <w:lang w:val="uk-UA"/>
        </w:rPr>
        <w:t xml:space="preserve"> балів </w:t>
      </w:r>
      <w:r>
        <w:rPr>
          <w:sz w:val="20"/>
          <w:szCs w:val="20"/>
          <w:lang w:val="uk-UA"/>
        </w:rPr>
        <w:t>(</w:t>
      </w:r>
      <w:r>
        <w:rPr>
          <w:i/>
          <w:iCs/>
          <w:sz w:val="20"/>
          <w:szCs w:val="20"/>
          <w:lang w:val="uk-UA"/>
        </w:rPr>
        <w:t>зараховано</w:t>
      </w:r>
      <w:r>
        <w:rPr>
          <w:sz w:val="20"/>
          <w:szCs w:val="20"/>
          <w:lang w:val="uk-UA"/>
        </w:rPr>
        <w:t>);</w:t>
      </w:r>
    </w:p>
    <w:p w:rsidR="003C2FB7" w:rsidRDefault="003C2FB7" w:rsidP="003C2FB7">
      <w:pPr>
        <w:widowControl w:val="0"/>
        <w:numPr>
          <w:ilvl w:val="0"/>
          <w:numId w:val="1"/>
        </w:numPr>
        <w:tabs>
          <w:tab w:val="left" w:pos="1276"/>
        </w:tabs>
        <w:ind w:left="0" w:firstLine="709"/>
        <w:rPr>
          <w:sz w:val="20"/>
          <w:szCs w:val="20"/>
          <w:lang w:val="uk-UA"/>
        </w:rPr>
      </w:pPr>
      <w:r>
        <w:rPr>
          <w:sz w:val="20"/>
          <w:szCs w:val="20"/>
          <w:lang w:val="uk-UA"/>
        </w:rPr>
        <w:t xml:space="preserve">РР 3: «виконати послідовність дій / описувати» - </w:t>
      </w:r>
      <w:r>
        <w:rPr>
          <w:i/>
          <w:iCs/>
          <w:sz w:val="20"/>
          <w:szCs w:val="20"/>
          <w:lang w:val="uk-UA"/>
        </w:rPr>
        <w:t xml:space="preserve">13-14 балів </w:t>
      </w:r>
      <w:r>
        <w:rPr>
          <w:sz w:val="20"/>
          <w:szCs w:val="20"/>
          <w:lang w:val="uk-UA"/>
        </w:rPr>
        <w:t>(</w:t>
      </w:r>
      <w:r>
        <w:rPr>
          <w:i/>
          <w:iCs/>
          <w:sz w:val="20"/>
          <w:szCs w:val="20"/>
          <w:lang w:val="uk-UA"/>
        </w:rPr>
        <w:t>зараховано</w:t>
      </w:r>
      <w:r>
        <w:rPr>
          <w:sz w:val="20"/>
          <w:szCs w:val="20"/>
          <w:lang w:val="uk-UA"/>
        </w:rPr>
        <w:t>);</w:t>
      </w:r>
    </w:p>
    <w:p w:rsidR="003C2FB7" w:rsidRDefault="003C2FB7" w:rsidP="003C2FB7">
      <w:pPr>
        <w:widowControl w:val="0"/>
        <w:numPr>
          <w:ilvl w:val="0"/>
          <w:numId w:val="1"/>
        </w:numPr>
        <w:tabs>
          <w:tab w:val="left" w:pos="1276"/>
        </w:tabs>
        <w:ind w:left="0" w:firstLine="709"/>
        <w:rPr>
          <w:sz w:val="20"/>
          <w:szCs w:val="20"/>
          <w:lang w:val="uk-UA"/>
        </w:rPr>
      </w:pPr>
      <w:r>
        <w:rPr>
          <w:sz w:val="20"/>
          <w:szCs w:val="20"/>
          <w:lang w:val="uk-UA"/>
        </w:rPr>
        <w:t xml:space="preserve">РР 4: «порівняти / показати зв’язки» - </w:t>
      </w:r>
      <w:r>
        <w:rPr>
          <w:i/>
          <w:iCs/>
          <w:sz w:val="20"/>
          <w:szCs w:val="20"/>
          <w:lang w:val="uk-UA"/>
        </w:rPr>
        <w:t xml:space="preserve">14-15 балів </w:t>
      </w:r>
      <w:r>
        <w:rPr>
          <w:sz w:val="20"/>
          <w:szCs w:val="20"/>
          <w:lang w:val="uk-UA"/>
        </w:rPr>
        <w:t>(</w:t>
      </w:r>
      <w:r>
        <w:rPr>
          <w:i/>
          <w:iCs/>
          <w:sz w:val="20"/>
          <w:szCs w:val="20"/>
          <w:lang w:val="uk-UA"/>
        </w:rPr>
        <w:t>зараховано</w:t>
      </w:r>
      <w:r>
        <w:rPr>
          <w:sz w:val="20"/>
          <w:szCs w:val="20"/>
          <w:lang w:val="uk-UA"/>
        </w:rPr>
        <w:t>);</w:t>
      </w:r>
    </w:p>
    <w:p w:rsidR="003C2FB7" w:rsidRDefault="003C2FB7" w:rsidP="003C2FB7">
      <w:pPr>
        <w:widowControl w:val="0"/>
        <w:numPr>
          <w:ilvl w:val="0"/>
          <w:numId w:val="1"/>
        </w:numPr>
        <w:tabs>
          <w:tab w:val="left" w:pos="1276"/>
        </w:tabs>
        <w:ind w:left="0" w:firstLine="709"/>
        <w:rPr>
          <w:sz w:val="20"/>
          <w:szCs w:val="20"/>
          <w:lang w:val="uk-UA"/>
        </w:rPr>
      </w:pPr>
      <w:r>
        <w:rPr>
          <w:sz w:val="20"/>
          <w:szCs w:val="20"/>
          <w:lang w:val="uk-UA"/>
        </w:rPr>
        <w:t xml:space="preserve">РР 4+: «обґрунтувати / аналізувати» - </w:t>
      </w:r>
      <w:r>
        <w:rPr>
          <w:i/>
          <w:iCs/>
          <w:sz w:val="20"/>
          <w:szCs w:val="20"/>
          <w:lang w:val="uk-UA"/>
        </w:rPr>
        <w:t xml:space="preserve">16-17 балів </w:t>
      </w:r>
      <w:r>
        <w:rPr>
          <w:sz w:val="20"/>
          <w:szCs w:val="20"/>
          <w:lang w:val="uk-UA"/>
        </w:rPr>
        <w:t>(</w:t>
      </w:r>
      <w:r>
        <w:rPr>
          <w:i/>
          <w:iCs/>
          <w:sz w:val="20"/>
          <w:szCs w:val="20"/>
          <w:lang w:val="uk-UA"/>
        </w:rPr>
        <w:t>зараховано</w:t>
      </w:r>
      <w:r>
        <w:rPr>
          <w:sz w:val="20"/>
          <w:szCs w:val="20"/>
          <w:lang w:val="uk-UA"/>
        </w:rPr>
        <w:t>);</w:t>
      </w:r>
    </w:p>
    <w:p w:rsidR="003C2FB7" w:rsidRDefault="003C2FB7" w:rsidP="003C2FB7">
      <w:pPr>
        <w:widowControl w:val="0"/>
        <w:numPr>
          <w:ilvl w:val="0"/>
          <w:numId w:val="1"/>
        </w:numPr>
        <w:tabs>
          <w:tab w:val="left" w:pos="1276"/>
        </w:tabs>
        <w:ind w:left="0" w:firstLine="709"/>
        <w:rPr>
          <w:sz w:val="20"/>
          <w:szCs w:val="20"/>
          <w:lang w:val="uk-UA"/>
        </w:rPr>
      </w:pPr>
      <w:r>
        <w:rPr>
          <w:sz w:val="20"/>
          <w:szCs w:val="20"/>
          <w:lang w:val="uk-UA"/>
        </w:rPr>
        <w:t xml:space="preserve">РР 5: «теоретизувати / генерувати гіпотези» - </w:t>
      </w:r>
      <w:r>
        <w:rPr>
          <w:i/>
          <w:iCs/>
          <w:sz w:val="20"/>
          <w:szCs w:val="20"/>
          <w:lang w:val="uk-UA"/>
        </w:rPr>
        <w:t xml:space="preserve">18-19 балів </w:t>
      </w:r>
      <w:r>
        <w:rPr>
          <w:sz w:val="20"/>
          <w:szCs w:val="20"/>
          <w:lang w:val="uk-UA"/>
        </w:rPr>
        <w:t>(</w:t>
      </w:r>
      <w:r>
        <w:rPr>
          <w:i/>
          <w:iCs/>
          <w:sz w:val="20"/>
          <w:szCs w:val="20"/>
          <w:lang w:val="uk-UA"/>
        </w:rPr>
        <w:t>зараховано</w:t>
      </w:r>
      <w:r>
        <w:rPr>
          <w:sz w:val="20"/>
          <w:szCs w:val="20"/>
          <w:lang w:val="uk-UA"/>
        </w:rPr>
        <w:t>);</w:t>
      </w:r>
    </w:p>
    <w:p w:rsidR="003C2FB7" w:rsidRDefault="003C2FB7" w:rsidP="003C2FB7">
      <w:pPr>
        <w:widowControl w:val="0"/>
        <w:numPr>
          <w:ilvl w:val="0"/>
          <w:numId w:val="1"/>
        </w:numPr>
        <w:tabs>
          <w:tab w:val="left" w:pos="1276"/>
        </w:tabs>
        <w:ind w:left="0" w:firstLine="709"/>
        <w:rPr>
          <w:sz w:val="20"/>
          <w:szCs w:val="20"/>
          <w:lang w:val="uk-UA"/>
        </w:rPr>
      </w:pPr>
      <w:r>
        <w:rPr>
          <w:sz w:val="20"/>
          <w:szCs w:val="20"/>
          <w:lang w:val="uk-UA"/>
        </w:rPr>
        <w:t>РР 5+: «абстрагувати / створювати / формулювати» - 20</w:t>
      </w:r>
      <w:r>
        <w:rPr>
          <w:i/>
          <w:iCs/>
          <w:sz w:val="20"/>
          <w:szCs w:val="20"/>
          <w:lang w:val="uk-UA"/>
        </w:rPr>
        <w:t xml:space="preserve"> балів </w:t>
      </w:r>
      <w:r>
        <w:rPr>
          <w:sz w:val="20"/>
          <w:szCs w:val="20"/>
          <w:lang w:val="uk-UA"/>
        </w:rPr>
        <w:t>(</w:t>
      </w:r>
      <w:r>
        <w:rPr>
          <w:i/>
          <w:iCs/>
          <w:sz w:val="20"/>
          <w:szCs w:val="20"/>
          <w:lang w:val="uk-UA"/>
        </w:rPr>
        <w:t>зараховано</w:t>
      </w:r>
      <w:r>
        <w:rPr>
          <w:sz w:val="20"/>
          <w:szCs w:val="20"/>
          <w:lang w:val="uk-UA"/>
        </w:rPr>
        <w:t>).</w:t>
      </w:r>
    </w:p>
    <w:p w:rsidR="003C2FB7" w:rsidRDefault="003C2FB7" w:rsidP="003C2FB7">
      <w:pPr>
        <w:widowControl w:val="0"/>
        <w:tabs>
          <w:tab w:val="left" w:pos="1276"/>
        </w:tabs>
        <w:ind w:right="20" w:firstLine="709"/>
        <w:jc w:val="both"/>
        <w:rPr>
          <w:sz w:val="20"/>
          <w:szCs w:val="20"/>
          <w:lang w:val="uk-UA"/>
        </w:rPr>
      </w:pPr>
      <w:r>
        <w:rPr>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3C2FB7" w:rsidRDefault="003C2FB7" w:rsidP="003C2FB7">
      <w:pPr>
        <w:widowControl w:val="0"/>
        <w:ind w:right="12" w:firstLine="709"/>
        <w:jc w:val="both"/>
        <w:rPr>
          <w:sz w:val="20"/>
          <w:szCs w:val="20"/>
          <w:lang w:val="uk-UA"/>
        </w:rPr>
      </w:pPr>
      <w:r>
        <w:rPr>
          <w:sz w:val="20"/>
          <w:szCs w:val="20"/>
          <w:lang w:val="uk-UA"/>
        </w:rPr>
        <w:t xml:space="preserve">Підсумковий контроль вважається </w:t>
      </w:r>
      <w:r>
        <w:rPr>
          <w:i/>
          <w:iCs/>
          <w:sz w:val="20"/>
          <w:szCs w:val="20"/>
          <w:lang w:val="uk-UA"/>
        </w:rPr>
        <w:t>пройденим успішно</w:t>
      </w:r>
      <w:r>
        <w:rPr>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i/>
          <w:iCs/>
          <w:sz w:val="20"/>
          <w:szCs w:val="20"/>
          <w:lang w:val="uk-UA"/>
        </w:rPr>
        <w:t xml:space="preserve">інакше </w:t>
      </w:r>
      <w:r>
        <w:rPr>
          <w:sz w:val="20"/>
          <w:szCs w:val="20"/>
          <w:lang w:val="uk-UA"/>
        </w:rPr>
        <w:t xml:space="preserve">бали за іспит не додаються до семестрової оцінки (вважаються рівними нулю), а </w:t>
      </w:r>
      <w:r>
        <w:rPr>
          <w:i/>
          <w:iCs/>
          <w:sz w:val="20"/>
          <w:szCs w:val="20"/>
          <w:lang w:val="uk-UA"/>
        </w:rPr>
        <w:t>підсумкова оцінка із дисципліни є незадовільною</w:t>
      </w:r>
      <w:r>
        <w:rPr>
          <w:sz w:val="20"/>
          <w:szCs w:val="20"/>
          <w:lang w:val="uk-UA"/>
        </w:rPr>
        <w:t>.</w:t>
      </w:r>
    </w:p>
    <w:p w:rsidR="003C2FB7" w:rsidRDefault="003C2FB7" w:rsidP="003C2FB7">
      <w:pPr>
        <w:widowControl w:val="0"/>
        <w:ind w:right="8" w:firstLine="709"/>
        <w:jc w:val="both"/>
        <w:rPr>
          <w:sz w:val="20"/>
          <w:szCs w:val="20"/>
          <w:lang w:val="uk-UA"/>
        </w:rPr>
      </w:pPr>
      <w:r>
        <w:rPr>
          <w:b/>
          <w:bCs/>
          <w:i/>
          <w:iCs/>
          <w:sz w:val="20"/>
          <w:szCs w:val="20"/>
          <w:lang w:val="uk-UA"/>
        </w:rPr>
        <w:t xml:space="preserve">Загальна семестрова бальна оцінка за дисципліну </w:t>
      </w:r>
      <w:r>
        <w:rPr>
          <w:sz w:val="20"/>
          <w:szCs w:val="20"/>
          <w:lang w:val="uk-UA"/>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b/>
          <w:bCs/>
          <w:sz w:val="20"/>
          <w:szCs w:val="20"/>
          <w:lang w:val="uk-UA"/>
        </w:rPr>
        <w:t>100 балів</w:t>
      </w:r>
      <w:r>
        <w:rPr>
          <w:sz w:val="20"/>
          <w:szCs w:val="20"/>
          <w:lang w:val="uk-UA"/>
        </w:rPr>
        <w:t xml:space="preserve">. Бальна оцінка переводиться у </w:t>
      </w:r>
      <w:r>
        <w:rPr>
          <w:b/>
          <w:bCs/>
          <w:sz w:val="20"/>
          <w:szCs w:val="20"/>
          <w:lang w:val="uk-UA"/>
        </w:rPr>
        <w:t xml:space="preserve">національну </w:t>
      </w:r>
      <w:r>
        <w:rPr>
          <w:sz w:val="20"/>
          <w:szCs w:val="20"/>
          <w:lang w:val="uk-UA"/>
        </w:rPr>
        <w:t xml:space="preserve">шкалу та шкалу </w:t>
      </w:r>
      <w:r>
        <w:rPr>
          <w:b/>
          <w:bCs/>
          <w:sz w:val="20"/>
          <w:szCs w:val="20"/>
          <w:lang w:val="uk-UA"/>
        </w:rPr>
        <w:t>ECTS</w:t>
      </w:r>
      <w:r>
        <w:rPr>
          <w:sz w:val="20"/>
          <w:szCs w:val="20"/>
          <w:lang w:val="uk-UA"/>
        </w:rPr>
        <w:t>.</w:t>
      </w:r>
    </w:p>
    <w:p w:rsidR="003C2FB7" w:rsidRDefault="003C2FB7" w:rsidP="003C2FB7">
      <w:pPr>
        <w:jc w:val="center"/>
        <w:rPr>
          <w:b/>
          <w:bCs/>
          <w:color w:val="000000"/>
          <w:sz w:val="20"/>
          <w:szCs w:val="20"/>
          <w:lang w:val="uk-UA"/>
        </w:rPr>
      </w:pPr>
    </w:p>
    <w:p w:rsidR="003C2FB7" w:rsidRDefault="003C2FB7" w:rsidP="003C2FB7">
      <w:pPr>
        <w:jc w:val="center"/>
        <w:rPr>
          <w:b/>
          <w:bCs/>
          <w:color w:val="000000"/>
          <w:sz w:val="20"/>
          <w:szCs w:val="20"/>
          <w:lang w:val="uk-UA"/>
        </w:rPr>
      </w:pPr>
      <w:r>
        <w:rPr>
          <w:b/>
          <w:bCs/>
          <w:color w:val="000000"/>
          <w:sz w:val="20"/>
          <w:szCs w:val="20"/>
          <w:lang w:val="uk-UA"/>
        </w:rPr>
        <w:t>Шкала оцінювання ЗНУ: національна та ECTS</w:t>
      </w:r>
    </w:p>
    <w:tbl>
      <w:tblPr>
        <w:tblW w:w="10005" w:type="dxa"/>
        <w:jc w:val="center"/>
        <w:tblLayout w:type="fixed"/>
        <w:tblLook w:val="04A0" w:firstRow="1" w:lastRow="0" w:firstColumn="1" w:lastColumn="0" w:noHBand="0" w:noVBand="1"/>
      </w:tblPr>
      <w:tblGrid>
        <w:gridCol w:w="1500"/>
        <w:gridCol w:w="4508"/>
        <w:gridCol w:w="2125"/>
        <w:gridCol w:w="1872"/>
      </w:tblGrid>
      <w:tr w:rsidR="003C2FB7" w:rsidTr="003C2FB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hideMark/>
          </w:tcPr>
          <w:p w:rsidR="003C2FB7" w:rsidRDefault="003C2FB7">
            <w:pPr>
              <w:keepNext/>
              <w:keepLines/>
              <w:spacing w:line="218" w:lineRule="auto"/>
              <w:jc w:val="center"/>
              <w:rPr>
                <w:rFonts w:ascii="Calibri" w:eastAsia="Calibri" w:hAnsi="Calibri" w:cs="Calibri"/>
                <w:color w:val="000000"/>
                <w:sz w:val="20"/>
                <w:szCs w:val="20"/>
                <w:lang w:val="uk-UA"/>
              </w:rPr>
            </w:pPr>
            <w:r>
              <w:rPr>
                <w:smallCaps/>
                <w:color w:val="000000"/>
                <w:sz w:val="20"/>
                <w:szCs w:val="20"/>
                <w:lang w:val="uk-UA"/>
              </w:rPr>
              <w:t>З</w:t>
            </w:r>
            <w:r>
              <w:rPr>
                <w:color w:val="000000"/>
                <w:sz w:val="20"/>
                <w:szCs w:val="20"/>
                <w:lang w:val="uk-UA"/>
              </w:rPr>
              <w:t>а шкалою</w:t>
            </w:r>
          </w:p>
          <w:p w:rsidR="003C2FB7" w:rsidRDefault="003C2FB7">
            <w:pPr>
              <w:keepNext/>
              <w:keepLines/>
              <w:spacing w:line="218" w:lineRule="auto"/>
              <w:jc w:val="center"/>
              <w:rPr>
                <w:rFonts w:ascii="Calibri" w:eastAsia="Calibri" w:hAnsi="Calibri" w:cs="Calibri"/>
                <w:color w:val="000000"/>
                <w:sz w:val="20"/>
                <w:szCs w:val="20"/>
                <w:lang w:val="uk-UA"/>
              </w:rPr>
            </w:pPr>
            <w:r>
              <w:rPr>
                <w:color w:val="000000"/>
                <w:sz w:val="20"/>
                <w:szCs w:val="20"/>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hideMark/>
          </w:tcPr>
          <w:p w:rsidR="003C2FB7" w:rsidRDefault="003C2FB7">
            <w:pPr>
              <w:keepNext/>
              <w:keepLines/>
              <w:spacing w:line="218" w:lineRule="auto"/>
              <w:ind w:right="-108"/>
              <w:jc w:val="center"/>
              <w:rPr>
                <w:rFonts w:ascii="Calibri" w:eastAsia="Calibri" w:hAnsi="Calibri" w:cs="Calibri"/>
                <w:color w:val="000000"/>
                <w:sz w:val="20"/>
                <w:szCs w:val="20"/>
                <w:lang w:val="uk-UA"/>
              </w:rPr>
            </w:pPr>
            <w:r>
              <w:rPr>
                <w:color w:val="000000"/>
                <w:sz w:val="20"/>
                <w:szCs w:val="20"/>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hideMark/>
          </w:tcPr>
          <w:p w:rsidR="003C2FB7" w:rsidRDefault="003C2FB7">
            <w:pPr>
              <w:keepNext/>
              <w:keepLines/>
              <w:tabs>
                <w:tab w:val="left" w:pos="0"/>
              </w:tabs>
              <w:spacing w:line="218" w:lineRule="auto"/>
              <w:jc w:val="center"/>
              <w:rPr>
                <w:rFonts w:ascii="Calibri" w:eastAsia="Calibri" w:hAnsi="Calibri" w:cs="Calibri"/>
                <w:color w:val="000000"/>
                <w:sz w:val="20"/>
                <w:szCs w:val="20"/>
                <w:lang w:val="uk-UA"/>
              </w:rPr>
            </w:pPr>
            <w:r>
              <w:rPr>
                <w:color w:val="000000"/>
                <w:sz w:val="20"/>
                <w:szCs w:val="20"/>
                <w:lang w:val="uk-UA"/>
              </w:rPr>
              <w:t>За національною шкалою</w:t>
            </w:r>
          </w:p>
        </w:tc>
      </w:tr>
      <w:tr w:rsidR="003C2FB7" w:rsidTr="003C2FB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3C2FB7" w:rsidRDefault="003C2FB7">
            <w:pPr>
              <w:rPr>
                <w:rFonts w:ascii="Calibri" w:eastAsia="Calibri" w:hAnsi="Calibri" w:cs="Calibri"/>
                <w:color w:val="000000"/>
                <w:sz w:val="20"/>
                <w:szCs w:val="20"/>
                <w:lang w:val="uk-UA"/>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3C2FB7" w:rsidRDefault="003C2FB7">
            <w:pPr>
              <w:rPr>
                <w:rFonts w:ascii="Calibri" w:eastAsia="Calibri" w:hAnsi="Calibri" w:cs="Calibri"/>
                <w:color w:val="000000"/>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hideMark/>
          </w:tcPr>
          <w:p w:rsidR="003C2FB7" w:rsidRDefault="003C2FB7">
            <w:pPr>
              <w:keepNext/>
              <w:keepLines/>
              <w:spacing w:line="218" w:lineRule="auto"/>
              <w:jc w:val="center"/>
              <w:rPr>
                <w:rFonts w:ascii="Calibri" w:eastAsia="Calibri" w:hAnsi="Calibri" w:cs="Calibri"/>
                <w:color w:val="000000"/>
                <w:sz w:val="20"/>
                <w:szCs w:val="20"/>
                <w:lang w:val="uk-UA"/>
              </w:rPr>
            </w:pPr>
            <w:r>
              <w:rPr>
                <w:color w:val="000000"/>
                <w:sz w:val="20"/>
                <w:szCs w:val="20"/>
                <w:lang w:val="uk-UA"/>
              </w:rPr>
              <w:t>Екзамен</w:t>
            </w:r>
          </w:p>
        </w:tc>
        <w:tc>
          <w:tcPr>
            <w:tcW w:w="1873" w:type="dxa"/>
            <w:tcBorders>
              <w:top w:val="single" w:sz="4" w:space="0" w:color="000000"/>
              <w:left w:val="single" w:sz="4" w:space="0" w:color="000000"/>
              <w:bottom w:val="single" w:sz="4" w:space="0" w:color="000000"/>
              <w:right w:val="single" w:sz="4" w:space="0" w:color="000000"/>
            </w:tcBorders>
            <w:hideMark/>
          </w:tcPr>
          <w:p w:rsidR="003C2FB7" w:rsidRDefault="003C2FB7">
            <w:pPr>
              <w:keepNext/>
              <w:keepLines/>
              <w:spacing w:line="218" w:lineRule="auto"/>
              <w:jc w:val="center"/>
              <w:rPr>
                <w:rFonts w:ascii="Calibri" w:eastAsia="Calibri" w:hAnsi="Calibri" w:cs="Calibri"/>
                <w:color w:val="000000"/>
                <w:sz w:val="20"/>
                <w:szCs w:val="20"/>
                <w:lang w:val="uk-UA"/>
              </w:rPr>
            </w:pPr>
            <w:r>
              <w:rPr>
                <w:color w:val="000000"/>
                <w:sz w:val="20"/>
                <w:szCs w:val="20"/>
                <w:lang w:val="uk-UA"/>
              </w:rPr>
              <w:t>Залік</w:t>
            </w:r>
          </w:p>
        </w:tc>
      </w:tr>
      <w:tr w:rsidR="003C2FB7" w:rsidTr="003C2FB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68"/>
              <w:jc w:val="center"/>
              <w:rPr>
                <w:color w:val="000000"/>
                <w:sz w:val="20"/>
                <w:szCs w:val="20"/>
                <w:lang w:val="uk-UA"/>
              </w:rPr>
            </w:pPr>
            <w:r>
              <w:rPr>
                <w:color w:val="000000"/>
                <w:sz w:val="20"/>
                <w:szCs w:val="20"/>
                <w:lang w:val="uk-UA"/>
              </w:rPr>
              <w:t>A</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223"/>
              <w:jc w:val="center"/>
              <w:rPr>
                <w:color w:val="000000"/>
                <w:sz w:val="20"/>
                <w:szCs w:val="20"/>
                <w:lang w:val="uk-UA"/>
              </w:rPr>
            </w:pPr>
            <w:r>
              <w:rPr>
                <w:color w:val="000000"/>
                <w:sz w:val="20"/>
                <w:szCs w:val="20"/>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keepNext/>
              <w:keepLines/>
              <w:spacing w:line="218" w:lineRule="auto"/>
              <w:jc w:val="center"/>
              <w:rPr>
                <w:rFonts w:ascii="Calibri" w:eastAsia="Calibri" w:hAnsi="Calibri" w:cs="Calibri"/>
                <w:i/>
                <w:iCs/>
                <w:color w:val="000000"/>
                <w:sz w:val="20"/>
                <w:szCs w:val="20"/>
                <w:lang w:val="uk-UA"/>
              </w:rPr>
            </w:pPr>
            <w:r>
              <w:rPr>
                <w:color w:val="000000"/>
                <w:sz w:val="20"/>
                <w:szCs w:val="20"/>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3C2FB7" w:rsidRDefault="003C2FB7">
            <w:pPr>
              <w:keepNext/>
              <w:keepLines/>
              <w:spacing w:line="218" w:lineRule="auto"/>
              <w:jc w:val="center"/>
              <w:rPr>
                <w:rFonts w:ascii="Calibri" w:eastAsia="Calibri" w:hAnsi="Calibri" w:cs="Calibri"/>
                <w:i/>
                <w:iCs/>
                <w:color w:val="000000"/>
                <w:sz w:val="20"/>
                <w:szCs w:val="20"/>
                <w:lang w:val="uk-UA"/>
              </w:rPr>
            </w:pPr>
            <w:r>
              <w:rPr>
                <w:color w:val="000000"/>
                <w:sz w:val="20"/>
                <w:szCs w:val="20"/>
                <w:lang w:val="uk-UA"/>
              </w:rPr>
              <w:t>Зараховано</w:t>
            </w:r>
          </w:p>
        </w:tc>
      </w:tr>
      <w:tr w:rsidR="003C2FB7" w:rsidTr="003C2FB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68"/>
              <w:jc w:val="center"/>
              <w:rPr>
                <w:color w:val="000000"/>
                <w:sz w:val="20"/>
                <w:szCs w:val="20"/>
                <w:lang w:val="uk-UA"/>
              </w:rPr>
            </w:pPr>
            <w:r>
              <w:rPr>
                <w:color w:val="000000"/>
                <w:sz w:val="20"/>
                <w:szCs w:val="20"/>
                <w:lang w:val="uk-UA"/>
              </w:rPr>
              <w:t>B</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223"/>
              <w:jc w:val="center"/>
              <w:rPr>
                <w:color w:val="000000"/>
                <w:sz w:val="20"/>
                <w:szCs w:val="20"/>
                <w:lang w:val="uk-UA"/>
              </w:rPr>
            </w:pPr>
            <w:r>
              <w:rPr>
                <w:color w:val="000000"/>
                <w:sz w:val="20"/>
                <w:szCs w:val="20"/>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54"/>
              <w:jc w:val="center"/>
              <w:rPr>
                <w:color w:val="000000"/>
                <w:sz w:val="20"/>
                <w:szCs w:val="20"/>
                <w:lang w:val="uk-UA"/>
              </w:rPr>
            </w:pPr>
            <w:r>
              <w:rPr>
                <w:color w:val="000000"/>
                <w:sz w:val="20"/>
                <w:szCs w:val="20"/>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3C2FB7" w:rsidRDefault="003C2FB7">
            <w:pPr>
              <w:rPr>
                <w:rFonts w:ascii="Calibri" w:eastAsia="Calibri" w:hAnsi="Calibri" w:cs="Calibri"/>
                <w:i/>
                <w:iCs/>
                <w:color w:val="000000"/>
                <w:sz w:val="20"/>
                <w:szCs w:val="20"/>
                <w:lang w:val="uk-UA"/>
              </w:rPr>
            </w:pPr>
          </w:p>
        </w:tc>
      </w:tr>
      <w:tr w:rsidR="003C2FB7" w:rsidTr="003C2FB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68"/>
              <w:jc w:val="center"/>
              <w:rPr>
                <w:color w:val="000000"/>
                <w:sz w:val="20"/>
                <w:szCs w:val="20"/>
                <w:lang w:val="uk-UA"/>
              </w:rPr>
            </w:pPr>
            <w:r>
              <w:rPr>
                <w:color w:val="000000"/>
                <w:sz w:val="20"/>
                <w:szCs w:val="20"/>
                <w:lang w:val="uk-UA"/>
              </w:rPr>
              <w:t>C</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223"/>
              <w:jc w:val="center"/>
              <w:rPr>
                <w:color w:val="000000"/>
                <w:sz w:val="20"/>
                <w:szCs w:val="20"/>
                <w:lang w:val="uk-UA"/>
              </w:rPr>
            </w:pPr>
            <w:r>
              <w:rPr>
                <w:color w:val="000000"/>
                <w:sz w:val="20"/>
                <w:szCs w:val="20"/>
                <w:lang w:val="uk-UA"/>
              </w:rPr>
              <w:t>75 – 84 (добре)</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3C2FB7" w:rsidRDefault="003C2FB7">
            <w:pPr>
              <w:rPr>
                <w:color w:val="000000"/>
                <w:sz w:val="20"/>
                <w:szCs w:val="20"/>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3C2FB7" w:rsidRDefault="003C2FB7">
            <w:pPr>
              <w:rPr>
                <w:rFonts w:ascii="Calibri" w:eastAsia="Calibri" w:hAnsi="Calibri" w:cs="Calibri"/>
                <w:i/>
                <w:iCs/>
                <w:color w:val="000000"/>
                <w:sz w:val="20"/>
                <w:szCs w:val="20"/>
                <w:lang w:val="uk-UA"/>
              </w:rPr>
            </w:pPr>
          </w:p>
        </w:tc>
      </w:tr>
      <w:tr w:rsidR="003C2FB7" w:rsidTr="003C2FB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68"/>
              <w:jc w:val="center"/>
              <w:rPr>
                <w:color w:val="000000"/>
                <w:sz w:val="20"/>
                <w:szCs w:val="20"/>
                <w:lang w:val="uk-UA"/>
              </w:rPr>
            </w:pPr>
            <w:r>
              <w:rPr>
                <w:color w:val="000000"/>
                <w:sz w:val="20"/>
                <w:szCs w:val="20"/>
                <w:lang w:val="uk-UA"/>
              </w:rPr>
              <w:t>D</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223"/>
              <w:jc w:val="center"/>
              <w:rPr>
                <w:color w:val="000000"/>
                <w:sz w:val="20"/>
                <w:szCs w:val="20"/>
                <w:lang w:val="uk-UA"/>
              </w:rPr>
            </w:pPr>
            <w:r>
              <w:rPr>
                <w:color w:val="000000"/>
                <w:sz w:val="20"/>
                <w:szCs w:val="20"/>
                <w:lang w:val="uk-UA"/>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54"/>
              <w:jc w:val="center"/>
              <w:rPr>
                <w:color w:val="000000"/>
                <w:sz w:val="20"/>
                <w:szCs w:val="20"/>
                <w:lang w:val="uk-UA"/>
              </w:rPr>
            </w:pPr>
            <w:r>
              <w:rPr>
                <w:color w:val="000000"/>
                <w:sz w:val="20"/>
                <w:szCs w:val="20"/>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3C2FB7" w:rsidRDefault="003C2FB7">
            <w:pPr>
              <w:rPr>
                <w:rFonts w:ascii="Calibri" w:eastAsia="Calibri" w:hAnsi="Calibri" w:cs="Calibri"/>
                <w:i/>
                <w:iCs/>
                <w:color w:val="000000"/>
                <w:sz w:val="20"/>
                <w:szCs w:val="20"/>
                <w:lang w:val="uk-UA"/>
              </w:rPr>
            </w:pPr>
          </w:p>
        </w:tc>
      </w:tr>
      <w:tr w:rsidR="003C2FB7" w:rsidTr="003C2FB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68"/>
              <w:jc w:val="center"/>
              <w:rPr>
                <w:color w:val="000000"/>
                <w:sz w:val="20"/>
                <w:szCs w:val="20"/>
                <w:lang w:val="uk-UA"/>
              </w:rPr>
            </w:pPr>
            <w:r>
              <w:rPr>
                <w:color w:val="000000"/>
                <w:sz w:val="20"/>
                <w:szCs w:val="20"/>
                <w:lang w:val="uk-UA"/>
              </w:rPr>
              <w:t>E</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223"/>
              <w:jc w:val="center"/>
              <w:rPr>
                <w:color w:val="000000"/>
                <w:sz w:val="20"/>
                <w:szCs w:val="20"/>
                <w:lang w:val="uk-UA"/>
              </w:rPr>
            </w:pPr>
            <w:r>
              <w:rPr>
                <w:color w:val="000000"/>
                <w:sz w:val="20"/>
                <w:szCs w:val="20"/>
                <w:lang w:val="uk-UA"/>
              </w:rPr>
              <w:t>60 – 69 (достатньо)</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3C2FB7" w:rsidRDefault="003C2FB7">
            <w:pPr>
              <w:rPr>
                <w:color w:val="000000"/>
                <w:sz w:val="20"/>
                <w:szCs w:val="20"/>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3C2FB7" w:rsidRDefault="003C2FB7">
            <w:pPr>
              <w:rPr>
                <w:rFonts w:ascii="Calibri" w:eastAsia="Calibri" w:hAnsi="Calibri" w:cs="Calibri"/>
                <w:i/>
                <w:iCs/>
                <w:color w:val="000000"/>
                <w:sz w:val="20"/>
                <w:szCs w:val="20"/>
                <w:lang w:val="uk-UA"/>
              </w:rPr>
            </w:pPr>
          </w:p>
        </w:tc>
      </w:tr>
      <w:tr w:rsidR="003C2FB7" w:rsidTr="003C2FB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68"/>
              <w:jc w:val="center"/>
              <w:rPr>
                <w:color w:val="000000"/>
                <w:sz w:val="20"/>
                <w:szCs w:val="20"/>
                <w:lang w:val="uk-UA"/>
              </w:rPr>
            </w:pPr>
            <w:r>
              <w:rPr>
                <w:color w:val="000000"/>
                <w:sz w:val="20"/>
                <w:szCs w:val="20"/>
                <w:lang w:val="uk-UA"/>
              </w:rPr>
              <w:t>FX</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223"/>
              <w:jc w:val="center"/>
              <w:rPr>
                <w:color w:val="000000"/>
                <w:sz w:val="20"/>
                <w:szCs w:val="20"/>
                <w:lang w:val="uk-UA"/>
              </w:rPr>
            </w:pPr>
            <w:r>
              <w:rPr>
                <w:color w:val="000000"/>
                <w:sz w:val="20"/>
                <w:szCs w:val="20"/>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54"/>
              <w:jc w:val="center"/>
              <w:rPr>
                <w:color w:val="000000"/>
                <w:sz w:val="20"/>
                <w:szCs w:val="20"/>
                <w:lang w:val="uk-UA"/>
              </w:rPr>
            </w:pPr>
            <w:r>
              <w:rPr>
                <w:color w:val="000000"/>
                <w:sz w:val="20"/>
                <w:szCs w:val="20"/>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54"/>
              <w:rPr>
                <w:color w:val="000000"/>
                <w:sz w:val="20"/>
                <w:szCs w:val="20"/>
                <w:lang w:val="uk-UA"/>
              </w:rPr>
            </w:pPr>
            <w:r>
              <w:rPr>
                <w:color w:val="000000"/>
                <w:sz w:val="20"/>
                <w:szCs w:val="20"/>
                <w:lang w:val="uk-UA"/>
              </w:rPr>
              <w:t>Не зараховано</w:t>
            </w:r>
          </w:p>
        </w:tc>
      </w:tr>
      <w:tr w:rsidR="003C2FB7" w:rsidTr="003C2FB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68"/>
              <w:jc w:val="center"/>
              <w:rPr>
                <w:color w:val="000000"/>
                <w:sz w:val="20"/>
                <w:szCs w:val="20"/>
                <w:lang w:val="uk-UA"/>
              </w:rPr>
            </w:pPr>
            <w:r>
              <w:rPr>
                <w:color w:val="000000"/>
                <w:sz w:val="20"/>
                <w:szCs w:val="20"/>
                <w:lang w:val="uk-UA"/>
              </w:rPr>
              <w:t>F</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3C2FB7" w:rsidRDefault="003C2FB7">
            <w:pPr>
              <w:spacing w:line="218" w:lineRule="auto"/>
              <w:ind w:right="223"/>
              <w:jc w:val="center"/>
              <w:rPr>
                <w:color w:val="000000"/>
                <w:sz w:val="20"/>
                <w:szCs w:val="20"/>
                <w:lang w:val="uk-UA"/>
              </w:rPr>
            </w:pPr>
            <w:r>
              <w:rPr>
                <w:color w:val="000000"/>
                <w:sz w:val="20"/>
                <w:szCs w:val="20"/>
                <w:lang w:val="uk-UA"/>
              </w:rPr>
              <w:t>1 – 34 (незадовільно – з обов’язковим повторним курсом)</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3C2FB7" w:rsidRDefault="003C2FB7">
            <w:pPr>
              <w:rPr>
                <w:color w:val="000000"/>
                <w:sz w:val="20"/>
                <w:szCs w:val="20"/>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3C2FB7" w:rsidRDefault="003C2FB7">
            <w:pPr>
              <w:rPr>
                <w:color w:val="000000"/>
                <w:sz w:val="20"/>
                <w:szCs w:val="20"/>
                <w:lang w:val="uk-UA"/>
              </w:rPr>
            </w:pPr>
          </w:p>
        </w:tc>
      </w:tr>
    </w:tbl>
    <w:p w:rsidR="003C2FB7" w:rsidRDefault="003C2FB7" w:rsidP="003C2FB7">
      <w:pPr>
        <w:shd w:val="clear" w:color="auto" w:fill="FFFFFF"/>
        <w:jc w:val="center"/>
        <w:rPr>
          <w:b/>
          <w:bCs/>
          <w:sz w:val="20"/>
          <w:szCs w:val="20"/>
          <w:lang w:val="uk-UA"/>
        </w:rPr>
      </w:pPr>
    </w:p>
    <w:p w:rsidR="00910286" w:rsidRPr="003C2FB7" w:rsidRDefault="00910286">
      <w:pPr>
        <w:rPr>
          <w:lang w:val="uk-UA"/>
        </w:rPr>
      </w:pPr>
    </w:p>
    <w:sectPr w:rsidR="00910286" w:rsidRPr="003C2FB7" w:rsidSect="003C2FB7">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62566"/>
    <w:multiLevelType w:val="multilevel"/>
    <w:tmpl w:val="F85432EA"/>
    <w:lvl w:ilvl="0">
      <w:numFmt w:val="bullet"/>
      <w:lvlText w:val="–"/>
      <w:lvlJc w:val="left"/>
      <w:pPr>
        <w:ind w:left="1419" w:hanging="425"/>
      </w:pPr>
      <w:rPr>
        <w:rFonts w:ascii="Times New Roman" w:eastAsia="Times New Roman" w:hAnsi="Times New Roman" w:cs="Times New Roman"/>
        <w:b w:val="0"/>
        <w:bCs w:val="0"/>
        <w:i w:val="0"/>
        <w:iCs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B7"/>
    <w:rsid w:val="00061F8E"/>
    <w:rsid w:val="003C2FB7"/>
    <w:rsid w:val="00910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3DEF3-F631-4D02-B51C-B6FC0BAF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F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2FB7"/>
    <w:rPr>
      <w:color w:val="0000FF"/>
      <w:u w:val="single"/>
    </w:rPr>
  </w:style>
  <w:style w:type="paragraph" w:customStyle="1" w:styleId="1">
    <w:name w:val="Звичайний1"/>
    <w:rsid w:val="003C2FB7"/>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02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rl.li/uldlb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okfueu" TargetMode="External"/><Relationship Id="rId5" Type="http://schemas.openxmlformats.org/officeDocument/2006/relationships/hyperlink" Target="https://prometheus.org.ua/prometheus-free/ukraine-road-to-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4401</Words>
  <Characters>25092</Characters>
  <Application>Microsoft Office Word</Application>
  <DocSecurity>0</DocSecurity>
  <Lines>209</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1</cp:revision>
  <dcterms:created xsi:type="dcterms:W3CDTF">2026-02-03T07:50:00Z</dcterms:created>
  <dcterms:modified xsi:type="dcterms:W3CDTF">2026-02-03T07:52:00Z</dcterms:modified>
</cp:coreProperties>
</file>